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7166C4" w:rsidRDefault="007166C4" w:rsidP="007166C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IZMJENE I DOPUNE </w:t>
      </w:r>
      <w:r w:rsidR="00F171A2" w:rsidRPr="007166C4">
        <w:rPr>
          <w:rFonts w:ascii="Times New Roman" w:hAnsi="Times New Roman" w:cs="Times New Roman"/>
          <w:b/>
          <w:sz w:val="36"/>
          <w:szCs w:val="36"/>
        </w:rPr>
        <w:t>P</w:t>
      </w:r>
      <w:r w:rsidR="00931766" w:rsidRPr="007166C4">
        <w:rPr>
          <w:rFonts w:ascii="Times New Roman" w:hAnsi="Times New Roman" w:cs="Times New Roman"/>
          <w:b/>
          <w:sz w:val="36"/>
          <w:szCs w:val="36"/>
        </w:rPr>
        <w:t>RORAČUN</w:t>
      </w:r>
      <w:r>
        <w:rPr>
          <w:rFonts w:ascii="Times New Roman" w:hAnsi="Times New Roman" w:cs="Times New Roman"/>
          <w:b/>
          <w:sz w:val="36"/>
          <w:szCs w:val="36"/>
        </w:rPr>
        <w:t>A</w:t>
      </w:r>
    </w:p>
    <w:p w:rsidR="002D7526" w:rsidRPr="007166C4" w:rsidRDefault="007166C4" w:rsidP="007166C4">
      <w:pPr>
        <w:pStyle w:val="Odlomakpopis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F171A2" w:rsidRPr="007166C4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A836E4" w:rsidRPr="00A836E4" w:rsidRDefault="00A836E4" w:rsidP="00A836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C5511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Pr="00A836E4">
        <w:rPr>
          <w:rFonts w:ascii="Times New Roman" w:hAnsi="Times New Roman" w:cs="Times New Roman"/>
          <w:b/>
          <w:sz w:val="36"/>
          <w:szCs w:val="36"/>
        </w:rPr>
        <w:t xml:space="preserve">RAZDOBLJE 2020. – 2022. GODINE 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OBRAZLOŽENJE UZ</w:t>
      </w:r>
      <w:r w:rsidR="007166C4">
        <w:rPr>
          <w:rFonts w:ascii="Times New Roman" w:hAnsi="Times New Roman" w:cs="Times New Roman"/>
          <w:b/>
          <w:sz w:val="24"/>
          <w:szCs w:val="24"/>
        </w:rPr>
        <w:t xml:space="preserve"> 1. IZMJENE I DOPUNE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PRORAČUN</w:t>
      </w:r>
      <w:r w:rsidR="007166C4">
        <w:rPr>
          <w:rFonts w:ascii="Times New Roman" w:hAnsi="Times New Roman" w:cs="Times New Roman"/>
          <w:b/>
          <w:sz w:val="24"/>
          <w:szCs w:val="24"/>
        </w:rPr>
        <w:t>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52B">
        <w:rPr>
          <w:rFonts w:ascii="Times New Roman" w:hAnsi="Times New Roman" w:cs="Times New Roman"/>
          <w:b/>
          <w:sz w:val="24"/>
          <w:szCs w:val="24"/>
        </w:rPr>
        <w:t>OPĆINE VIDOVEC ZA RAZDOBLJE 2020. – 2022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podzakonskim aktima koj</w:t>
      </w:r>
      <w:r w:rsidR="00A9752B">
        <w:rPr>
          <w:rFonts w:ascii="Times New Roman" w:hAnsi="Times New Roman" w:cs="Times New Roman"/>
          <w:sz w:val="24"/>
          <w:szCs w:val="24"/>
        </w:rPr>
        <w:t xml:space="preserve">ima se regulira provedba Zakona- </w:t>
      </w:r>
      <w:r w:rsidRPr="005D0E14">
        <w:rPr>
          <w:rFonts w:ascii="Times New Roman" w:hAnsi="Times New Roman" w:cs="Times New Roman"/>
          <w:sz w:val="24"/>
          <w:szCs w:val="24"/>
        </w:rPr>
        <w:t>Pravilnikom o proračunskim klasifikacijama (NN 26/10 i 120/13) i novim Pravilnikom o proračunskom računovodstvu i računskom planu (NN 114/10 , 31/11 ,124/14 i 87/16) koji se primjenjuje od 2017.g.. Metodologija izrade proračuna nije se mijenjala. Smjernicama ekonomske i fiskalne politike Vlada Republike Hrvatske daju se parametri Ministarstvu financija za izradu Upute za izradu državnog proračuna</w:t>
      </w:r>
      <w:r w:rsidR="00A836E4">
        <w:rPr>
          <w:rFonts w:ascii="Times New Roman" w:hAnsi="Times New Roman" w:cs="Times New Roman"/>
          <w:sz w:val="24"/>
          <w:szCs w:val="24"/>
        </w:rPr>
        <w:t xml:space="preserve"> </w:t>
      </w:r>
      <w:r w:rsidR="00A836E4">
        <w:rPr>
          <w:rFonts w:ascii="Times New Roman" w:hAnsi="Times New Roman" w:cs="Times New Roman"/>
          <w:sz w:val="24"/>
          <w:szCs w:val="24"/>
        </w:rPr>
        <w:tab/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</w:t>
      </w:r>
      <w:r w:rsidR="00A9752B">
        <w:rPr>
          <w:rFonts w:ascii="Times New Roman" w:hAnsi="Times New Roman" w:cs="Times New Roman"/>
          <w:sz w:val="24"/>
          <w:szCs w:val="24"/>
        </w:rPr>
        <w:t xml:space="preserve"> Proračun Općine Vidovec za 2020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</w:t>
      </w:r>
      <w:r w:rsidR="00A9752B">
        <w:rPr>
          <w:rFonts w:ascii="Times New Roman" w:hAnsi="Times New Roman" w:cs="Times New Roman"/>
          <w:sz w:val="24"/>
          <w:szCs w:val="24"/>
        </w:rPr>
        <w:t xml:space="preserve">ljem navedenog, </w:t>
      </w:r>
      <w:r w:rsidR="007166C4">
        <w:rPr>
          <w:rFonts w:ascii="Times New Roman" w:hAnsi="Times New Roman" w:cs="Times New Roman"/>
          <w:sz w:val="24"/>
          <w:szCs w:val="24"/>
        </w:rPr>
        <w:t xml:space="preserve">1. izmjene i dopune </w:t>
      </w:r>
      <w:r w:rsidR="00A9752B">
        <w:rPr>
          <w:rFonts w:ascii="Times New Roman" w:hAnsi="Times New Roman" w:cs="Times New Roman"/>
          <w:sz w:val="24"/>
          <w:szCs w:val="24"/>
        </w:rPr>
        <w:t>proračun</w:t>
      </w:r>
      <w:r w:rsidR="007166C4">
        <w:rPr>
          <w:rFonts w:ascii="Times New Roman" w:hAnsi="Times New Roman" w:cs="Times New Roman"/>
          <w:sz w:val="24"/>
          <w:szCs w:val="24"/>
        </w:rPr>
        <w:t>a</w:t>
      </w:r>
      <w:r w:rsidR="00A9752B">
        <w:rPr>
          <w:rFonts w:ascii="Times New Roman" w:hAnsi="Times New Roman" w:cs="Times New Roman"/>
          <w:sz w:val="24"/>
          <w:szCs w:val="24"/>
        </w:rPr>
        <w:t xml:space="preserve"> za 2020</w:t>
      </w:r>
      <w:r w:rsidR="007166C4">
        <w:rPr>
          <w:rFonts w:ascii="Times New Roman" w:hAnsi="Times New Roman" w:cs="Times New Roman"/>
          <w:sz w:val="24"/>
          <w:szCs w:val="24"/>
        </w:rPr>
        <w:t>. godinu donose</w:t>
      </w:r>
      <w:r w:rsidRPr="005D0E14">
        <w:rPr>
          <w:rFonts w:ascii="Times New Roman" w:hAnsi="Times New Roman" w:cs="Times New Roman"/>
          <w:sz w:val="24"/>
          <w:szCs w:val="24"/>
        </w:rPr>
        <w:t xml:space="preserve"> se na razini podskupine računa (treća razina računskog p</w:t>
      </w:r>
      <w:r w:rsidR="00A9752B">
        <w:rPr>
          <w:rFonts w:ascii="Times New Roman" w:hAnsi="Times New Roman" w:cs="Times New Roman"/>
          <w:sz w:val="24"/>
          <w:szCs w:val="24"/>
        </w:rPr>
        <w:t>lana), dok se projekcija za 2021. i 2022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Vidovec s programskom i organizacijskom klasifikacijom proračuna.</w:t>
      </w:r>
      <w:r w:rsidR="00A9752B">
        <w:rPr>
          <w:rFonts w:ascii="Times New Roman" w:hAnsi="Times New Roman" w:cs="Times New Roman"/>
          <w:sz w:val="24"/>
          <w:szCs w:val="24"/>
        </w:rPr>
        <w:t xml:space="preserve"> </w:t>
      </w:r>
      <w:r w:rsidR="007166C4">
        <w:rPr>
          <w:rFonts w:ascii="Times New Roman" w:hAnsi="Times New Roman" w:cs="Times New Roman"/>
          <w:sz w:val="24"/>
          <w:szCs w:val="24"/>
        </w:rPr>
        <w:t xml:space="preserve">1. izmjene i dopune </w:t>
      </w:r>
      <w:r w:rsidR="00A9752B">
        <w:rPr>
          <w:rFonts w:ascii="Times New Roman" w:hAnsi="Times New Roman" w:cs="Times New Roman"/>
          <w:sz w:val="24"/>
          <w:szCs w:val="24"/>
        </w:rPr>
        <w:t>Proračun</w:t>
      </w:r>
      <w:r w:rsidR="007166C4">
        <w:rPr>
          <w:rFonts w:ascii="Times New Roman" w:hAnsi="Times New Roman" w:cs="Times New Roman"/>
          <w:sz w:val="24"/>
          <w:szCs w:val="24"/>
        </w:rPr>
        <w:t>a</w:t>
      </w:r>
      <w:r w:rsidR="00A9752B">
        <w:rPr>
          <w:rFonts w:ascii="Times New Roman" w:hAnsi="Times New Roman" w:cs="Times New Roman"/>
          <w:sz w:val="24"/>
          <w:szCs w:val="24"/>
        </w:rPr>
        <w:t xml:space="preserve"> Općine Vidovec za 2020</w:t>
      </w:r>
      <w:r w:rsidR="007166C4">
        <w:rPr>
          <w:rFonts w:ascii="Times New Roman" w:hAnsi="Times New Roman" w:cs="Times New Roman"/>
          <w:sz w:val="24"/>
          <w:szCs w:val="24"/>
        </w:rPr>
        <w:t>. godinu su</w:t>
      </w:r>
      <w:r w:rsidRPr="005D0E14">
        <w:rPr>
          <w:rFonts w:ascii="Times New Roman" w:hAnsi="Times New Roman" w:cs="Times New Roman"/>
          <w:sz w:val="24"/>
          <w:szCs w:val="24"/>
        </w:rPr>
        <w:t xml:space="preserve"> konsolidiran</w:t>
      </w:r>
      <w:r w:rsidR="007166C4">
        <w:rPr>
          <w:rFonts w:ascii="Times New Roman" w:hAnsi="Times New Roman" w:cs="Times New Roman"/>
          <w:sz w:val="24"/>
          <w:szCs w:val="24"/>
        </w:rPr>
        <w:t>e</w:t>
      </w:r>
      <w:r w:rsidRPr="005D0E14">
        <w:rPr>
          <w:rFonts w:ascii="Times New Roman" w:hAnsi="Times New Roman" w:cs="Times New Roman"/>
          <w:sz w:val="24"/>
          <w:szCs w:val="24"/>
        </w:rPr>
        <w:t>, što znači da su sv</w:t>
      </w:r>
      <w:r w:rsidR="007166C4">
        <w:rPr>
          <w:rFonts w:ascii="Times New Roman" w:hAnsi="Times New Roman" w:cs="Times New Roman"/>
          <w:sz w:val="24"/>
          <w:szCs w:val="24"/>
        </w:rPr>
        <w:t>i prihodi i rashodi proračunskog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korisnika Dječjeg vrtić Škrinjica  planirani u proračunu sukladno ekonomskoj, programskoj, funkcijskoj, organizacijskoj i lokacijskoj klasifikaciji te izvorima financiranja. </w:t>
      </w:r>
    </w:p>
    <w:p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ostvarenja za prethodnu godinu i Uputama za izradu proračuna jedinica lokalne i područne (regional</w:t>
      </w:r>
      <w:r w:rsidR="00A9752B">
        <w:rPr>
          <w:rFonts w:ascii="Times New Roman" w:hAnsi="Times New Roman" w:cs="Times New Roman"/>
          <w:sz w:val="24"/>
          <w:szCs w:val="24"/>
        </w:rPr>
        <w:t>ne) samouprave za razdoblje 2020 – 2022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:rsidR="00266F77" w:rsidRPr="007166C4" w:rsidRDefault="007166C4" w:rsidP="0071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Prvim i</w:t>
      </w:r>
      <w:r w:rsidRPr="007166C4">
        <w:rPr>
          <w:rFonts w:ascii="Times New Roman" w:hAnsi="Times New Roman" w:cs="Times New Roman"/>
          <w:sz w:val="24"/>
          <w:szCs w:val="24"/>
        </w:rPr>
        <w:t>zmjenama i dopunama Proračuna u</w:t>
      </w:r>
      <w:r w:rsidR="00931766" w:rsidRPr="007166C4">
        <w:rPr>
          <w:rFonts w:ascii="Times New Roman" w:hAnsi="Times New Roman" w:cs="Times New Roman"/>
          <w:sz w:val="24"/>
          <w:szCs w:val="24"/>
        </w:rPr>
        <w:t>kupni prihodi i primici proračuna Općine V</w:t>
      </w:r>
      <w:r w:rsidRPr="007166C4">
        <w:rPr>
          <w:rFonts w:ascii="Times New Roman" w:hAnsi="Times New Roman" w:cs="Times New Roman"/>
          <w:sz w:val="24"/>
          <w:szCs w:val="24"/>
        </w:rPr>
        <w:t xml:space="preserve">idovec </w:t>
      </w:r>
      <w:r w:rsidR="00A9752B" w:rsidRPr="007166C4">
        <w:rPr>
          <w:rFonts w:ascii="Times New Roman" w:hAnsi="Times New Roman" w:cs="Times New Roman"/>
          <w:sz w:val="24"/>
          <w:szCs w:val="24"/>
        </w:rPr>
        <w:t>za 2020</w:t>
      </w:r>
      <w:r w:rsidR="00931766" w:rsidRPr="007166C4">
        <w:rPr>
          <w:rFonts w:ascii="Times New Roman" w:hAnsi="Times New Roman" w:cs="Times New Roman"/>
          <w:sz w:val="24"/>
          <w:szCs w:val="24"/>
        </w:rPr>
        <w:t>. godinu planir</w:t>
      </w:r>
      <w:r w:rsidR="00A9752B" w:rsidRPr="007166C4">
        <w:rPr>
          <w:rFonts w:ascii="Times New Roman" w:hAnsi="Times New Roman" w:cs="Times New Roman"/>
          <w:sz w:val="24"/>
          <w:szCs w:val="24"/>
        </w:rPr>
        <w:t xml:space="preserve">ani su u iznosu od </w:t>
      </w:r>
      <w:r w:rsidR="001B2715" w:rsidRPr="001B2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23.090.420,00</w:t>
      </w:r>
      <w:r w:rsidR="00931766" w:rsidRPr="001B2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kuna</w:t>
      </w:r>
      <w:r w:rsidR="00931766" w:rsidRPr="007166C4">
        <w:rPr>
          <w:rFonts w:ascii="Times New Roman" w:hAnsi="Times New Roman" w:cs="Times New Roman"/>
          <w:sz w:val="24"/>
          <w:szCs w:val="24"/>
        </w:rPr>
        <w:t>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7166C4">
        <w:rPr>
          <w:rFonts w:ascii="Times New Roman" w:hAnsi="Times New Roman" w:cs="Times New Roman"/>
          <w:sz w:val="24"/>
          <w:szCs w:val="24"/>
        </w:rPr>
        <w:t xml:space="preserve">nta 5/. U </w:t>
      </w:r>
      <w:r>
        <w:rPr>
          <w:rFonts w:ascii="Times New Roman" w:hAnsi="Times New Roman" w:cs="Times New Roman"/>
          <w:sz w:val="24"/>
          <w:szCs w:val="24"/>
        </w:rPr>
        <w:t>1. izmjenama i dopunama Proračuna</w:t>
      </w:r>
      <w:r w:rsidR="00266F77" w:rsidRPr="007166C4">
        <w:rPr>
          <w:rFonts w:ascii="Times New Roman" w:hAnsi="Times New Roman" w:cs="Times New Roman"/>
          <w:sz w:val="24"/>
          <w:szCs w:val="24"/>
        </w:rPr>
        <w:t xml:space="preserve"> Općine Vidovec</w:t>
      </w:r>
      <w:r w:rsidR="00A9752B" w:rsidRPr="007166C4">
        <w:rPr>
          <w:rFonts w:ascii="Times New Roman" w:hAnsi="Times New Roman" w:cs="Times New Roman"/>
          <w:sz w:val="24"/>
          <w:szCs w:val="24"/>
        </w:rPr>
        <w:t xml:space="preserve"> za 2020 – 2022</w:t>
      </w:r>
      <w:r w:rsidR="00A836E4" w:rsidRPr="007166C4">
        <w:rPr>
          <w:rFonts w:ascii="Times New Roman" w:hAnsi="Times New Roman" w:cs="Times New Roman"/>
          <w:sz w:val="24"/>
          <w:szCs w:val="24"/>
        </w:rPr>
        <w:t>. p</w:t>
      </w:r>
      <w:r w:rsidR="00931766" w:rsidRPr="007166C4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1B2715">
        <w:rPr>
          <w:rFonts w:ascii="Times New Roman" w:hAnsi="Times New Roman" w:cs="Times New Roman"/>
          <w:sz w:val="24"/>
          <w:szCs w:val="24"/>
        </w:rPr>
        <w:t>minusa</w:t>
      </w:r>
      <w:r w:rsidR="00266F77" w:rsidRPr="007166C4">
        <w:rPr>
          <w:rFonts w:ascii="Times New Roman" w:hAnsi="Times New Roman" w:cs="Times New Roman"/>
          <w:sz w:val="24"/>
          <w:szCs w:val="24"/>
        </w:rPr>
        <w:t xml:space="preserve"> na rač</w:t>
      </w:r>
      <w:r>
        <w:rPr>
          <w:rFonts w:ascii="Times New Roman" w:hAnsi="Times New Roman" w:cs="Times New Roman"/>
          <w:sz w:val="24"/>
          <w:szCs w:val="24"/>
        </w:rPr>
        <w:t>unu</w:t>
      </w:r>
      <w:r w:rsidR="001B2715">
        <w:rPr>
          <w:rFonts w:ascii="Times New Roman" w:hAnsi="Times New Roman" w:cs="Times New Roman"/>
          <w:sz w:val="24"/>
          <w:szCs w:val="24"/>
        </w:rPr>
        <w:t xml:space="preserve"> s danom 31.12.2019. godine , odnosno cash pool  te vraćanje kratkoročnog zajma. </w:t>
      </w:r>
      <w:r w:rsidR="000D6AD8">
        <w:rPr>
          <w:rFonts w:ascii="Times New Roman" w:hAnsi="Times New Roman" w:cs="Times New Roman"/>
          <w:sz w:val="24"/>
          <w:szCs w:val="24"/>
        </w:rPr>
        <w:t>Dodatkom ugovora</w:t>
      </w:r>
      <w:r w:rsidR="001B2715">
        <w:rPr>
          <w:rFonts w:ascii="Times New Roman" w:hAnsi="Times New Roman" w:cs="Times New Roman"/>
          <w:sz w:val="24"/>
          <w:szCs w:val="24"/>
        </w:rPr>
        <w:t xml:space="preserve"> o dug</w:t>
      </w:r>
      <w:r w:rsidR="000D6AD8">
        <w:rPr>
          <w:rFonts w:ascii="Times New Roman" w:hAnsi="Times New Roman" w:cs="Times New Roman"/>
          <w:sz w:val="24"/>
          <w:szCs w:val="24"/>
        </w:rPr>
        <w:t>oročnom kunskom kreditu sklopljenim sa Zagrebačkom bankom</w:t>
      </w:r>
      <w:r w:rsidR="001B2715">
        <w:rPr>
          <w:rFonts w:ascii="Times New Roman" w:hAnsi="Times New Roman" w:cs="Times New Roman"/>
          <w:sz w:val="24"/>
          <w:szCs w:val="24"/>
        </w:rPr>
        <w:t xml:space="preserve"> definirano</w:t>
      </w:r>
      <w:r w:rsidR="000D6AD8">
        <w:rPr>
          <w:rFonts w:ascii="Times New Roman" w:hAnsi="Times New Roman" w:cs="Times New Roman"/>
          <w:sz w:val="24"/>
          <w:szCs w:val="24"/>
        </w:rPr>
        <w:t xml:space="preserve"> je</w:t>
      </w:r>
      <w:r w:rsidR="001B2715">
        <w:rPr>
          <w:rFonts w:ascii="Times New Roman" w:hAnsi="Times New Roman" w:cs="Times New Roman"/>
          <w:sz w:val="24"/>
          <w:szCs w:val="24"/>
        </w:rPr>
        <w:t xml:space="preserve"> da se kredit može koristiti do 31.12.2020. godine, </w:t>
      </w:r>
      <w:r w:rsidR="000D6AD8">
        <w:rPr>
          <w:rFonts w:ascii="Times New Roman" w:hAnsi="Times New Roman" w:cs="Times New Roman"/>
          <w:sz w:val="24"/>
          <w:szCs w:val="24"/>
        </w:rPr>
        <w:t xml:space="preserve">a </w:t>
      </w:r>
      <w:r w:rsidR="001B2715">
        <w:rPr>
          <w:rFonts w:ascii="Times New Roman" w:hAnsi="Times New Roman" w:cs="Times New Roman"/>
          <w:sz w:val="24"/>
          <w:szCs w:val="24"/>
        </w:rPr>
        <w:t xml:space="preserve">prva rata dospijeva </w:t>
      </w:r>
      <w:r w:rsidR="000D6AD8">
        <w:rPr>
          <w:rFonts w:ascii="Times New Roman" w:hAnsi="Times New Roman" w:cs="Times New Roman"/>
          <w:sz w:val="24"/>
          <w:szCs w:val="24"/>
        </w:rPr>
        <w:t xml:space="preserve"> na naplatu </w:t>
      </w:r>
      <w:r w:rsidR="001B2715">
        <w:rPr>
          <w:rFonts w:ascii="Times New Roman" w:hAnsi="Times New Roman" w:cs="Times New Roman"/>
          <w:sz w:val="24"/>
          <w:szCs w:val="24"/>
        </w:rPr>
        <w:t>31.01.2021. godine</w:t>
      </w:r>
      <w:r w:rsidR="00266F77" w:rsidRPr="00716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77" w:rsidRPr="005D0E14" w:rsidRDefault="00A9752B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PRORAČUNA U 2020</w:t>
      </w:r>
      <w:r w:rsidR="00931766"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266F77" w:rsidRPr="007166C4" w:rsidRDefault="007166C4" w:rsidP="007166C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i dopunama Proračuna Općine Vidovec za 2020. godinu u</w:t>
      </w:r>
      <w:r w:rsidR="00931766" w:rsidRPr="007166C4">
        <w:rPr>
          <w:rFonts w:ascii="Times New Roman" w:hAnsi="Times New Roman" w:cs="Times New Roman"/>
          <w:sz w:val="24"/>
          <w:szCs w:val="24"/>
        </w:rPr>
        <w:t>kupni Pri</w:t>
      </w:r>
      <w:r>
        <w:rPr>
          <w:rFonts w:ascii="Times New Roman" w:hAnsi="Times New Roman" w:cs="Times New Roman"/>
          <w:sz w:val="24"/>
          <w:szCs w:val="24"/>
        </w:rPr>
        <w:t xml:space="preserve">hodi i primici </w:t>
      </w:r>
      <w:r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Proračuna </w:t>
      </w:r>
      <w:r w:rsidR="00266F77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predl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ažu se u iznosu od </w:t>
      </w:r>
      <w:r w:rsidR="000D6AD8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23.090.420,00</w:t>
      </w:r>
      <w:r w:rsidR="00931766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a u tome prihod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poslovanja iznose </w:t>
      </w:r>
      <w:r w:rsidR="000D6AD8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14.826.420,00</w:t>
      </w:r>
      <w:r w:rsidR="00931766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, a primici od financijske imovine i zaduživanja plani</w:t>
      </w:r>
      <w:r w:rsidR="00266F77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aju se u iznosu od </w:t>
      </w:r>
      <w:r w:rsidR="000D6AD8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8.264.000,00</w:t>
      </w:r>
      <w:r w:rsidR="00931766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A9752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>poreza i prireza na dohodak i prihode od općinskih poreza (porez na potrošnju, porez na kuće za odmor, porez na potrošnju alkoholnih i bezalkoholnih pića), te prihode od poreza na promet nekretni</w:t>
      </w:r>
      <w:r w:rsidR="00266F77" w:rsidRPr="005D0E14">
        <w:rPr>
          <w:rFonts w:ascii="Times New Roman" w:hAnsi="Times New Roman" w:cs="Times New Roman"/>
          <w:sz w:val="24"/>
          <w:szCs w:val="24"/>
        </w:rPr>
        <w:t>na koje Općina dijeli s državom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266F77" w:rsidRPr="005D0E14">
        <w:rPr>
          <w:rFonts w:ascii="Times New Roman" w:hAnsi="Times New Roman" w:cs="Times New Roman"/>
          <w:sz w:val="24"/>
          <w:szCs w:val="24"/>
        </w:rPr>
        <w:t>Prihodi od poreza 61  plani</w:t>
      </w:r>
      <w:r w:rsidR="00A9752B">
        <w:rPr>
          <w:rFonts w:ascii="Times New Roman" w:hAnsi="Times New Roman" w:cs="Times New Roman"/>
          <w:sz w:val="24"/>
          <w:szCs w:val="24"/>
        </w:rPr>
        <w:t xml:space="preserve">raju se u iznosu 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od 10.372.000,00</w:t>
      </w:r>
      <w:r w:rsidR="00266F77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A9752B">
        <w:rPr>
          <w:rFonts w:ascii="Times New Roman" w:hAnsi="Times New Roman" w:cs="Times New Roman"/>
          <w:sz w:val="24"/>
          <w:szCs w:val="24"/>
        </w:rPr>
        <w:t xml:space="preserve">a skupine 63 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</w:t>
      </w:r>
      <w:r w:rsidR="000D6AD8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3.001.72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</w:t>
      </w:r>
      <w:r w:rsidRPr="005D0E14">
        <w:rPr>
          <w:rFonts w:ascii="Times New Roman" w:hAnsi="Times New Roman" w:cs="Times New Roman"/>
          <w:sz w:val="24"/>
          <w:szCs w:val="24"/>
        </w:rPr>
        <w:t>očekuje se od Pomoći od međunarodnih organizacija te institucija i tijela EU (skupina 632) u sklopu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LAG- a</w:t>
      </w:r>
      <w:r w:rsidR="007166C4">
        <w:rPr>
          <w:rFonts w:ascii="Times New Roman" w:hAnsi="Times New Roman" w:cs="Times New Roman"/>
          <w:sz w:val="24"/>
          <w:szCs w:val="24"/>
        </w:rPr>
        <w:t xml:space="preserve"> te za javnu WIFI mrežu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pomoći iz županijskog i državnog proračuna(skupina 633).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>a Vidovec</w:t>
      </w:r>
      <w:r w:rsidR="00A9752B">
        <w:rPr>
          <w:rFonts w:ascii="Times New Roman" w:hAnsi="Times New Roman" w:cs="Times New Roman"/>
          <w:sz w:val="24"/>
          <w:szCs w:val="24"/>
        </w:rPr>
        <w:t xml:space="preserve"> planira tijeko</w:t>
      </w:r>
      <w:r w:rsidR="009A71D1">
        <w:rPr>
          <w:rFonts w:ascii="Times New Roman" w:hAnsi="Times New Roman" w:cs="Times New Roman"/>
          <w:sz w:val="24"/>
          <w:szCs w:val="24"/>
        </w:rPr>
        <w:t xml:space="preserve">m 2020. godine ostvariti </w:t>
      </w:r>
      <w:r w:rsidR="000D6AD8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291.4</w:t>
      </w:r>
      <w:r w:rsidR="009A71D1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kuna prihoda i to s osnova iznajmljivanja imovine (poslovni prostori, javno-prometne površine), od spomeničke rente te propisanih pripadajućih naknada ( služnost javnih površina) , naknada za koncesije i sl.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 te ostale prihode U okviru ovih prihoda planirani su prihodi od upravnih i administrativnih , odnosno državnih biljega, boravišne pri</w:t>
      </w:r>
      <w:r w:rsidR="00A9752B">
        <w:rPr>
          <w:rFonts w:ascii="Times New Roman" w:hAnsi="Times New Roman" w:cs="Times New Roman"/>
          <w:sz w:val="24"/>
          <w:szCs w:val="24"/>
        </w:rPr>
        <w:t xml:space="preserve">stojbe, u iznosu </w:t>
      </w:r>
      <w:r w:rsidR="00A9752B" w:rsidRPr="000D6AD8">
        <w:rPr>
          <w:rFonts w:ascii="Times New Roman" w:hAnsi="Times New Roman" w:cs="Times New Roman"/>
          <w:sz w:val="24"/>
          <w:szCs w:val="24"/>
        </w:rPr>
        <w:t xml:space="preserve">od </w:t>
      </w:r>
      <w:r w:rsidR="000D6AD8" w:rsidRPr="000D6AD8">
        <w:rPr>
          <w:rFonts w:ascii="Times New Roman" w:hAnsi="Times New Roman" w:cs="Times New Roman"/>
          <w:sz w:val="24"/>
          <w:szCs w:val="24"/>
        </w:rPr>
        <w:t>1.067</w:t>
      </w:r>
      <w:r w:rsidR="00A9752B" w:rsidRPr="000D6AD8">
        <w:rPr>
          <w:rFonts w:ascii="Times New Roman" w:hAnsi="Times New Roman" w:cs="Times New Roman"/>
          <w:sz w:val="24"/>
          <w:szCs w:val="24"/>
        </w:rPr>
        <w:t>.300,00</w:t>
      </w:r>
      <w:r w:rsidRPr="000D6AD8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kn. U okviru ove skupine prihoda najveći dio imaju prihodi po posebnim propisima koji se odnose na prihode od komunalnih doprinosa i komunalnih naknada. Plani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rani su u iznosu </w:t>
      </w:r>
      <w:r w:rsidR="00CA470E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9752B"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>520.000</w:t>
      </w:r>
      <w:r w:rsidRPr="000D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  <w:r w:rsidR="000D6AD8">
        <w:rPr>
          <w:rFonts w:ascii="Times New Roman" w:hAnsi="Times New Roman" w:cs="Times New Roman"/>
          <w:color w:val="000000" w:themeColor="text1"/>
          <w:sz w:val="24"/>
          <w:szCs w:val="24"/>
        </w:rPr>
        <w:t>U okviru ove skupine planirani su i prohodi Dječjeg vrtića Škrinjica koji se odnose na uplate roditelja.</w:t>
      </w:r>
    </w:p>
    <w:p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</w:t>
      </w:r>
      <w:r w:rsidR="00A9752B">
        <w:rPr>
          <w:rFonts w:ascii="Times New Roman" w:hAnsi="Times New Roman" w:cs="Times New Roman"/>
          <w:sz w:val="24"/>
          <w:szCs w:val="24"/>
        </w:rPr>
        <w:t xml:space="preserve">ćuje i naknadu za uređenje voda, a planirani su u iznosu od </w:t>
      </w:r>
      <w:r w:rsidR="00A9752B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50.000,00 kuna</w:t>
      </w:r>
      <w:r w:rsidR="00A9752B">
        <w:rPr>
          <w:rFonts w:ascii="Times New Roman" w:hAnsi="Times New Roman" w:cs="Times New Roman"/>
          <w:sz w:val="24"/>
          <w:szCs w:val="24"/>
        </w:rPr>
        <w:t>.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68 obuhvaća prih</w:t>
      </w:r>
      <w:r w:rsidR="0096591C">
        <w:rPr>
          <w:rFonts w:ascii="Times New Roman" w:hAnsi="Times New Roman" w:cs="Times New Roman"/>
          <w:sz w:val="24"/>
          <w:szCs w:val="24"/>
        </w:rPr>
        <w:t xml:space="preserve">ode koji </w:t>
      </w:r>
      <w:r w:rsidRPr="005D0E14">
        <w:rPr>
          <w:rFonts w:ascii="Times New Roman" w:hAnsi="Times New Roman" w:cs="Times New Roman"/>
          <w:sz w:val="24"/>
          <w:szCs w:val="24"/>
        </w:rPr>
        <w:t>proizlaze iz aktivnosti prometnog i komunalnog redarstva (kazne) te ostale prihode, a planira</w:t>
      </w:r>
      <w:r w:rsidR="00CA470E" w:rsidRPr="005D0E14">
        <w:rPr>
          <w:rFonts w:ascii="Times New Roman" w:hAnsi="Times New Roman" w:cs="Times New Roman"/>
          <w:sz w:val="24"/>
          <w:szCs w:val="24"/>
        </w:rPr>
        <w:t>ni su u</w:t>
      </w:r>
      <w:r w:rsidR="009A71D1">
        <w:rPr>
          <w:rFonts w:ascii="Times New Roman" w:hAnsi="Times New Roman" w:cs="Times New Roman"/>
          <w:sz w:val="24"/>
          <w:szCs w:val="24"/>
        </w:rPr>
        <w:t xml:space="preserve"> iznosu o</w:t>
      </w:r>
      <w:r w:rsidR="009A71D1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A9752B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A470E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</w:t>
      </w:r>
      <w:r w:rsidRPr="005D0E14">
        <w:rPr>
          <w:rFonts w:ascii="Times New Roman" w:hAnsi="Times New Roman" w:cs="Times New Roman"/>
          <w:sz w:val="24"/>
          <w:szCs w:val="24"/>
        </w:rPr>
        <w:t xml:space="preserve">kuna. </w:t>
      </w:r>
    </w:p>
    <w:p w:rsidR="0096591C" w:rsidRPr="005D0E14" w:rsidRDefault="0096591C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Primici od financijske imovine i zaduživanja Skupina 84 obuhvaća primitke od zaduživa</w:t>
      </w:r>
      <w:r w:rsidR="003527FF" w:rsidRPr="005D0E14">
        <w:rPr>
          <w:rFonts w:ascii="Times New Roman" w:hAnsi="Times New Roman" w:cs="Times New Roman"/>
          <w:sz w:val="24"/>
          <w:szCs w:val="24"/>
        </w:rPr>
        <w:t>nja, a budući da se Općina Vidovec u 2019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A9752B">
        <w:rPr>
          <w:rFonts w:ascii="Times New Roman" w:hAnsi="Times New Roman" w:cs="Times New Roman"/>
          <w:sz w:val="24"/>
          <w:szCs w:val="24"/>
        </w:rPr>
        <w:t xml:space="preserve"> dugoročno zadužila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uzimanjem kredita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3527FF" w:rsidRPr="005D0E14">
        <w:rPr>
          <w:rFonts w:ascii="Times New Roman" w:hAnsi="Times New Roman" w:cs="Times New Roman"/>
          <w:sz w:val="24"/>
          <w:szCs w:val="24"/>
        </w:rPr>
        <w:t>za izgradnju dječjeg vrtića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</w:t>
      </w:r>
      <w:r w:rsidR="003527FF" w:rsidRPr="005D0E14">
        <w:rPr>
          <w:rFonts w:ascii="Times New Roman" w:hAnsi="Times New Roman" w:cs="Times New Roman"/>
          <w:sz w:val="24"/>
          <w:szCs w:val="24"/>
        </w:rPr>
        <w:t>p</w:t>
      </w:r>
      <w:r w:rsidR="00A9752B">
        <w:rPr>
          <w:rFonts w:ascii="Times New Roman" w:hAnsi="Times New Roman" w:cs="Times New Roman"/>
          <w:sz w:val="24"/>
          <w:szCs w:val="24"/>
        </w:rPr>
        <w:t xml:space="preserve">lanira se </w:t>
      </w:r>
      <w:r w:rsidR="0096591C">
        <w:rPr>
          <w:rFonts w:ascii="Times New Roman" w:hAnsi="Times New Roman" w:cs="Times New Roman"/>
          <w:sz w:val="24"/>
          <w:szCs w:val="24"/>
        </w:rPr>
        <w:t xml:space="preserve"> ukupni </w:t>
      </w:r>
      <w:r w:rsidR="00A9752B">
        <w:rPr>
          <w:rFonts w:ascii="Times New Roman" w:hAnsi="Times New Roman" w:cs="Times New Roman"/>
          <w:sz w:val="24"/>
          <w:szCs w:val="24"/>
        </w:rPr>
        <w:t xml:space="preserve">iznos </w:t>
      </w:r>
      <w:r w:rsidR="00A9752B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96591C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8.264</w:t>
      </w:r>
      <w:r w:rsidR="00A9752B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.000,00</w:t>
      </w:r>
      <w:r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91C">
        <w:rPr>
          <w:rFonts w:ascii="Times New Roman" w:hAnsi="Times New Roman" w:cs="Times New Roman"/>
          <w:sz w:val="24"/>
          <w:szCs w:val="24"/>
        </w:rPr>
        <w:t>kn koji se odnose na primitke od financijska imovine za dugoročni kredit za izgradnju  i opremanje vrtića , primitke koji se odnose na odobreni minus po računu te primljeni kratkoročni beskamatni zajam iz državnog proračuna .</w:t>
      </w:r>
    </w:p>
    <w:p w:rsidR="007166C4" w:rsidRDefault="007166C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6C4" w:rsidRPr="005D0E14" w:rsidRDefault="007166C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Pr="005D0E14" w:rsidRDefault="003527FF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A71D1">
        <w:rPr>
          <w:rFonts w:ascii="Times New Roman" w:hAnsi="Times New Roman" w:cs="Times New Roman"/>
          <w:b/>
          <w:sz w:val="24"/>
          <w:szCs w:val="24"/>
        </w:rPr>
        <w:t>ASHODI I IZDACI PRORAČUNA U 2020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:rsidR="006B6471" w:rsidRPr="007166C4" w:rsidRDefault="007166C4" w:rsidP="007166C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Izmjenama i dopunama Proračuna </w:t>
      </w:r>
      <w:r w:rsidR="00A24044">
        <w:rPr>
          <w:rFonts w:ascii="Times New Roman" w:hAnsi="Times New Roman" w:cs="Times New Roman"/>
          <w:sz w:val="24"/>
          <w:szCs w:val="24"/>
        </w:rPr>
        <w:t>Općine Vidovec u</w:t>
      </w:r>
      <w:r w:rsidR="00931766" w:rsidRPr="007166C4">
        <w:rPr>
          <w:rFonts w:ascii="Times New Roman" w:hAnsi="Times New Roman" w:cs="Times New Roman"/>
          <w:sz w:val="24"/>
          <w:szCs w:val="24"/>
        </w:rPr>
        <w:t>kupni rashodi i izdaci proračuna predl</w:t>
      </w:r>
      <w:r w:rsidR="009A71D1" w:rsidRPr="007166C4">
        <w:rPr>
          <w:rFonts w:ascii="Times New Roman" w:hAnsi="Times New Roman" w:cs="Times New Roman"/>
          <w:sz w:val="24"/>
          <w:szCs w:val="24"/>
        </w:rPr>
        <w:t xml:space="preserve">ažu se u iznosu </w:t>
      </w:r>
      <w:r w:rsidR="009A71D1" w:rsidRPr="0096591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6591C" w:rsidRPr="00965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22.686.112,14</w:t>
      </w:r>
      <w:r w:rsidR="00931766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a uključuje rashode posl</w:t>
      </w:r>
      <w:r w:rsidR="009A71D1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ovanja u visini od </w:t>
      </w:r>
      <w:r w:rsidR="0096591C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12.005.329,14</w:t>
      </w:r>
      <w:r w:rsidR="00931766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rashode za nabavu nefinancijske i</w:t>
      </w:r>
      <w:r w:rsidR="009A71D1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movine u visini od </w:t>
      </w:r>
      <w:r w:rsidR="0096591C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9.416.783,00</w:t>
      </w:r>
      <w:r w:rsidR="00931766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te izdatke za financijsku imovinu i otplatu </w:t>
      </w:r>
      <w:r w:rsidR="009A71D1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zajmova u visini od </w:t>
      </w:r>
      <w:r w:rsidR="0096591C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1.264.000,00</w:t>
      </w:r>
      <w:r w:rsidR="000A2BFB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9A71D1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1766" w:rsidRPr="0096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je navedeno , u planiranim rashodima proračuna obuhvaćeni </w:t>
      </w:r>
      <w:r w:rsidR="00931766" w:rsidRPr="007166C4">
        <w:rPr>
          <w:rFonts w:ascii="Times New Roman" w:hAnsi="Times New Roman" w:cs="Times New Roman"/>
          <w:sz w:val="24"/>
          <w:szCs w:val="24"/>
        </w:rPr>
        <w:t xml:space="preserve">su i rashodi proračunskih korisnika, sukladno ekonomskoj, programskoj, funkcijskoj i lokacijskoj klasifikaciji te izvorima financiranja. </w:t>
      </w:r>
    </w:p>
    <w:p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5E1CE8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Sredstva planirana kroz ovaj program osiguravaju se za podmirenje rashoda za naknade vijećnicima za rad u Općinskom vijeću i njegovim tijelima</w:t>
      </w:r>
      <w:r w:rsidR="005E1CE8">
        <w:rPr>
          <w:rFonts w:ascii="Times New Roman" w:hAnsi="Times New Roman" w:cs="Times New Roman"/>
          <w:sz w:val="24"/>
          <w:szCs w:val="24"/>
        </w:rPr>
        <w:t>.</w:t>
      </w:r>
    </w:p>
    <w:p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Naknade se isplaćuju s ciljem nadoknade troškova dolaska na sjednice te drugih pripadajućih troškova. Visina naknada utvrđena je odlukom Općinskog vijeća. </w:t>
      </w:r>
    </w:p>
    <w:p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nika, troškove medija, </w:t>
      </w:r>
      <w:r w:rsidRPr="005D0E14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Pr="005D0E14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 xml:space="preserve">h odbora, Održavanja groblja, Političkih stranaka, Poticanje razvoja poljoprivrede te aktivnosti </w:t>
      </w:r>
      <w:r w:rsidR="007A5A01" w:rsidRPr="005D0E14">
        <w:rPr>
          <w:rFonts w:ascii="Times New Roman" w:hAnsi="Times New Roman" w:cs="Times New Roman"/>
          <w:sz w:val="24"/>
          <w:szCs w:val="24"/>
        </w:rPr>
        <w:t>S</w:t>
      </w:r>
      <w:r w:rsidR="000E71BF" w:rsidRPr="005D0E14">
        <w:rPr>
          <w:rFonts w:ascii="Times New Roman" w:hAnsi="Times New Roman" w:cs="Times New Roman"/>
          <w:sz w:val="24"/>
          <w:szCs w:val="24"/>
        </w:rPr>
        <w:t>avjet</w:t>
      </w:r>
      <w:r w:rsidRPr="005D0E14">
        <w:rPr>
          <w:rFonts w:ascii="Times New Roman" w:hAnsi="Times New Roman" w:cs="Times New Roman"/>
          <w:sz w:val="24"/>
          <w:szCs w:val="24"/>
        </w:rPr>
        <w:t>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mladih</w:t>
      </w:r>
      <w:r w:rsidR="007A5A01" w:rsidRPr="005D0E14">
        <w:rPr>
          <w:rFonts w:ascii="Times New Roman" w:hAnsi="Times New Roman" w:cs="Times New Roman"/>
          <w:sz w:val="24"/>
          <w:szCs w:val="24"/>
        </w:rPr>
        <w:t xml:space="preserve"> Općine Vidovec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:rsidR="007A5A0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Rashodi za zaposlene (skupina 31) planiraju se n</w:t>
      </w:r>
      <w:r w:rsidR="009A71D1">
        <w:rPr>
          <w:rFonts w:ascii="Times New Roman" w:hAnsi="Times New Roman" w:cs="Times New Roman"/>
          <w:sz w:val="24"/>
          <w:szCs w:val="24"/>
        </w:rPr>
        <w:t>a nešto višoj razini nego u 2019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godini. Ukupan iznos ovih rashoda čine bruto plaće zaposlenika (djelatnika i dužnosnika). Planirani iznos bruto plaća za </w:t>
      </w:r>
      <w:r w:rsidR="005E1CE8">
        <w:rPr>
          <w:rFonts w:ascii="Times New Roman" w:hAnsi="Times New Roman" w:cs="Times New Roman"/>
          <w:sz w:val="24"/>
          <w:szCs w:val="24"/>
        </w:rPr>
        <w:t xml:space="preserve">načelnika, </w:t>
      </w:r>
      <w:r w:rsidRPr="005D0E14">
        <w:rPr>
          <w:rFonts w:ascii="Times New Roman" w:hAnsi="Times New Roman" w:cs="Times New Roman"/>
          <w:sz w:val="24"/>
          <w:szCs w:val="24"/>
        </w:rPr>
        <w:t xml:space="preserve">zamjenika načelnika te službenike i namještenike u upravnom odjelu i službama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licenca, windows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6B6471" w:rsidRPr="005D0E14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01" w:rsidRPr="006B6471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vezani uz obavljanje poslova vezanih za 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površna i komunalno opremanje ulica.</w:t>
      </w:r>
    </w:p>
    <w:p w:rsidR="003E77F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6B6471" w:rsidRP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DA29DE" w:rsidRPr="005D0E14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 , a u okviru ovog razdjela planirani su i svi rashodi proračunskog korisnika Općine Vidovec Dječjeg vrtića Škrinjica  kao i troškovi izgradnje novog dječjeg vrtića u Vidovcu.</w:t>
      </w:r>
    </w:p>
    <w:p w:rsidR="00A24044" w:rsidRDefault="00A24044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DA29DE" w:rsidRPr="006B6471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6B6471">
        <w:rPr>
          <w:rFonts w:ascii="Times New Roman" w:hAnsi="Times New Roman" w:cs="Times New Roman"/>
          <w:sz w:val="24"/>
          <w:szCs w:val="24"/>
        </w:rPr>
        <w:t>: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9A71D1" w:rsidRPr="005D0E14" w:rsidRDefault="005D0E14" w:rsidP="00A2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</w:t>
      </w:r>
      <w:r w:rsidR="009A71D1">
        <w:rPr>
          <w:rFonts w:ascii="Times New Roman" w:hAnsi="Times New Roman" w:cs="Times New Roman"/>
          <w:sz w:val="24"/>
          <w:szCs w:val="24"/>
        </w:rPr>
        <w:t xml:space="preserve"> navedenim će se osnovama u 2020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Vidovec.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3E77F1" w:rsidRPr="005D0E14" w:rsidRDefault="006B6471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77F1" w:rsidRPr="005D0E14">
        <w:rPr>
          <w:rFonts w:ascii="Times New Roman" w:hAnsi="Times New Roman" w:cs="Times New Roman"/>
          <w:sz w:val="24"/>
          <w:szCs w:val="24"/>
        </w:rPr>
        <w:t>inanciranje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5D0E14" w:rsidRPr="006B6471" w:rsidRDefault="005D0E14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</w:p>
    <w:p w:rsidR="003E77F1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5D0E14" w:rsidRPr="005D0E14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</w:t>
      </w:r>
      <w:r w:rsidR="009A71D1">
        <w:rPr>
          <w:rFonts w:ascii="Times New Roman" w:hAnsi="Times New Roman" w:cs="Times New Roman"/>
          <w:sz w:val="24"/>
          <w:szCs w:val="24"/>
        </w:rPr>
        <w:t>a području Općine Vidovec u 2020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Općina Vidovec financijskim sredstvima iz Proračuna O</w:t>
      </w:r>
      <w:r w:rsidR="009A71D1">
        <w:rPr>
          <w:rFonts w:ascii="Times New Roman" w:hAnsi="Times New Roman" w:cs="Times New Roman"/>
          <w:sz w:val="24"/>
          <w:szCs w:val="24"/>
        </w:rPr>
        <w:t>pćine Vidovec za 2020</w:t>
      </w:r>
      <w:r w:rsidRPr="005D0E14">
        <w:rPr>
          <w:rFonts w:ascii="Times New Roman" w:hAnsi="Times New Roman" w:cs="Times New Roman"/>
          <w:sz w:val="24"/>
          <w:szCs w:val="24"/>
        </w:rPr>
        <w:t>. godinu sufinancira sportsku djelatnost. Programom javnih potreba u području sporta Općina Vidovec iskazuje svoje opredjeljenje u ovoj djelatnosti, što je sukladno</w:t>
      </w:r>
      <w:r w:rsidR="006B6471"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5D0E14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5D0E14" w:rsidRDefault="003E77F1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5D0E14" w:rsidRPr="005D0E14">
        <w:rPr>
          <w:rFonts w:ascii="Times New Roman" w:hAnsi="Times New Roman" w:cs="Times New Roman"/>
          <w:sz w:val="24"/>
          <w:szCs w:val="24"/>
        </w:rPr>
        <w:t>P</w:t>
      </w:r>
      <w:r w:rsidR="009A71D1">
        <w:rPr>
          <w:rFonts w:ascii="Times New Roman" w:hAnsi="Times New Roman" w:cs="Times New Roman"/>
          <w:sz w:val="24"/>
          <w:szCs w:val="24"/>
        </w:rPr>
        <w:t>roračunom Općine Vidovec za 2020</w:t>
      </w:r>
      <w:r w:rsidR="005D0E14" w:rsidRPr="005D0E14">
        <w:rPr>
          <w:rFonts w:ascii="Times New Roman" w:hAnsi="Times New Roman" w:cs="Times New Roman"/>
          <w:sz w:val="24"/>
          <w:szCs w:val="24"/>
        </w:rPr>
        <w:t>. godinu planirana su sredstva za dodjelu donacije Župi sv. Vida i Župi svete Margarete Margečan</w:t>
      </w:r>
      <w:r w:rsidR="006B6471">
        <w:rPr>
          <w:rFonts w:ascii="Times New Roman" w:hAnsi="Times New Roman" w:cs="Times New Roman"/>
          <w:sz w:val="24"/>
          <w:szCs w:val="24"/>
        </w:rPr>
        <w:t xml:space="preserve"> za uređenje </w:t>
      </w:r>
      <w:r w:rsidR="006B6471">
        <w:rPr>
          <w:rFonts w:ascii="Times New Roman" w:hAnsi="Times New Roman" w:cs="Times New Roman"/>
          <w:color w:val="000000"/>
          <w:sz w:val="24"/>
          <w:szCs w:val="24"/>
        </w:rPr>
        <w:t>crkve</w:t>
      </w:r>
      <w:r w:rsidR="005D0E14" w:rsidRPr="005D0E14">
        <w:rPr>
          <w:rFonts w:ascii="Times New Roman" w:hAnsi="Times New Roman" w:cs="Times New Roman"/>
          <w:color w:val="000000"/>
          <w:sz w:val="24"/>
          <w:szCs w:val="24"/>
        </w:rPr>
        <w:t xml:space="preserve"> svetog Antuna u Tužnom.</w:t>
      </w:r>
      <w:r w:rsidR="005D0E14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4" w:rsidRPr="005D0E14" w:rsidRDefault="00A24044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5E1CE8" w:rsidRDefault="005D0E14" w:rsidP="005E1CE8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5E1CE8" w:rsidRDefault="005E1CE8" w:rsidP="005E1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1C" w:rsidRPr="005E1CE8" w:rsidRDefault="005E1CE8" w:rsidP="005E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E1CE8">
        <w:rPr>
          <w:rFonts w:ascii="Times New Roman" w:hAnsi="Times New Roman"/>
          <w:color w:val="000000" w:themeColor="text1"/>
          <w:sz w:val="24"/>
          <w:szCs w:val="24"/>
        </w:rPr>
        <w:t xml:space="preserve"> 1. izmjene i dopune proračuna Općine Vidovec za 2020</w:t>
      </w:r>
      <w:r>
        <w:rPr>
          <w:rFonts w:ascii="Times New Roman" w:hAnsi="Times New Roman"/>
          <w:color w:val="000000" w:themeColor="text1"/>
          <w:sz w:val="24"/>
          <w:szCs w:val="24"/>
        </w:rPr>
        <w:t>. godinu uključuje se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/>
          <w:color w:val="000000" w:themeColor="text1"/>
          <w:sz w:val="24"/>
          <w:szCs w:val="24"/>
        </w:rPr>
        <w:t>stvareni manjak</w:t>
      </w:r>
      <w:r w:rsidRPr="005E1CE8">
        <w:rPr>
          <w:rFonts w:ascii="Times New Roman" w:hAnsi="Times New Roman"/>
          <w:color w:val="000000" w:themeColor="text1"/>
          <w:sz w:val="24"/>
          <w:szCs w:val="24"/>
        </w:rPr>
        <w:t xml:space="preserve"> prihoda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definiran Odlukom o raspodjeli rezultata Općine Vidovec za 2019. godinu </w:t>
      </w:r>
      <w:r w:rsidRPr="005E1CE8">
        <w:rPr>
          <w:rFonts w:ascii="Times New Roman" w:hAnsi="Times New Roman"/>
          <w:color w:val="000000" w:themeColor="text1"/>
          <w:sz w:val="24"/>
          <w:szCs w:val="24"/>
        </w:rPr>
        <w:t>u iznosu od -404.307,86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kuna .</w:t>
      </w:r>
      <w:bookmarkStart w:id="0" w:name="_GoBack"/>
      <w:bookmarkEnd w:id="0"/>
    </w:p>
    <w:sectPr w:rsidR="0096591C" w:rsidRPr="005E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B" w:rsidRDefault="009F474B" w:rsidP="001A4838">
      <w:pPr>
        <w:spacing w:after="0" w:line="240" w:lineRule="auto"/>
      </w:pPr>
      <w:r>
        <w:separator/>
      </w:r>
    </w:p>
  </w:endnote>
  <w:endnote w:type="continuationSeparator" w:id="0">
    <w:p w:rsidR="009F474B" w:rsidRDefault="009F474B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B" w:rsidRDefault="009F474B" w:rsidP="001A4838">
      <w:pPr>
        <w:spacing w:after="0" w:line="240" w:lineRule="auto"/>
      </w:pPr>
      <w:r>
        <w:separator/>
      </w:r>
    </w:p>
  </w:footnote>
  <w:footnote w:type="continuationSeparator" w:id="0">
    <w:p w:rsidR="009F474B" w:rsidRDefault="009F474B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C0204"/>
    <w:multiLevelType w:val="hybridMultilevel"/>
    <w:tmpl w:val="DD744C34"/>
    <w:lvl w:ilvl="0" w:tplc="EC228B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F311ED"/>
    <w:multiLevelType w:val="hybridMultilevel"/>
    <w:tmpl w:val="B3C4E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1381FCE"/>
    <w:multiLevelType w:val="hybridMultilevel"/>
    <w:tmpl w:val="0C60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A22B5"/>
    <w:multiLevelType w:val="hybridMultilevel"/>
    <w:tmpl w:val="A1802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F6FDB"/>
    <w:multiLevelType w:val="hybridMultilevel"/>
    <w:tmpl w:val="AB02D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400A8"/>
    <w:rsid w:val="00052ED8"/>
    <w:rsid w:val="00060CF6"/>
    <w:rsid w:val="000616FC"/>
    <w:rsid w:val="000623A1"/>
    <w:rsid w:val="00074548"/>
    <w:rsid w:val="000833BD"/>
    <w:rsid w:val="00087114"/>
    <w:rsid w:val="000A2BFB"/>
    <w:rsid w:val="000B5C13"/>
    <w:rsid w:val="000D2439"/>
    <w:rsid w:val="000D3020"/>
    <w:rsid w:val="000D4B60"/>
    <w:rsid w:val="000D6AD8"/>
    <w:rsid w:val="000E71BF"/>
    <w:rsid w:val="000F0C83"/>
    <w:rsid w:val="00104799"/>
    <w:rsid w:val="00120E76"/>
    <w:rsid w:val="001359A6"/>
    <w:rsid w:val="00135EFE"/>
    <w:rsid w:val="001427CC"/>
    <w:rsid w:val="00176EDD"/>
    <w:rsid w:val="00176FE2"/>
    <w:rsid w:val="00187363"/>
    <w:rsid w:val="00191E75"/>
    <w:rsid w:val="00195045"/>
    <w:rsid w:val="001A4838"/>
    <w:rsid w:val="001B2715"/>
    <w:rsid w:val="001F124A"/>
    <w:rsid w:val="001F15B9"/>
    <w:rsid w:val="002001EB"/>
    <w:rsid w:val="00233218"/>
    <w:rsid w:val="0024675B"/>
    <w:rsid w:val="00252026"/>
    <w:rsid w:val="00266F77"/>
    <w:rsid w:val="002729C1"/>
    <w:rsid w:val="002C5DEC"/>
    <w:rsid w:val="002D7526"/>
    <w:rsid w:val="002F595F"/>
    <w:rsid w:val="00336082"/>
    <w:rsid w:val="003527FF"/>
    <w:rsid w:val="00390781"/>
    <w:rsid w:val="00395D4C"/>
    <w:rsid w:val="0039689C"/>
    <w:rsid w:val="003B580D"/>
    <w:rsid w:val="003D7351"/>
    <w:rsid w:val="003E77F1"/>
    <w:rsid w:val="00405B7E"/>
    <w:rsid w:val="004136E7"/>
    <w:rsid w:val="00421DDA"/>
    <w:rsid w:val="00432FF6"/>
    <w:rsid w:val="00440924"/>
    <w:rsid w:val="00463504"/>
    <w:rsid w:val="00480D0A"/>
    <w:rsid w:val="00481216"/>
    <w:rsid w:val="004C1C40"/>
    <w:rsid w:val="004E11A3"/>
    <w:rsid w:val="004F43E7"/>
    <w:rsid w:val="00540188"/>
    <w:rsid w:val="00540644"/>
    <w:rsid w:val="00547F5E"/>
    <w:rsid w:val="00562D35"/>
    <w:rsid w:val="005818EC"/>
    <w:rsid w:val="005A2316"/>
    <w:rsid w:val="005D0E14"/>
    <w:rsid w:val="005E1CE8"/>
    <w:rsid w:val="005F3EBA"/>
    <w:rsid w:val="006451D4"/>
    <w:rsid w:val="006472A3"/>
    <w:rsid w:val="00647C18"/>
    <w:rsid w:val="006A19EC"/>
    <w:rsid w:val="006A73E0"/>
    <w:rsid w:val="006B00D8"/>
    <w:rsid w:val="006B4DA7"/>
    <w:rsid w:val="006B6471"/>
    <w:rsid w:val="006D3F33"/>
    <w:rsid w:val="006D68AE"/>
    <w:rsid w:val="00701810"/>
    <w:rsid w:val="007166C4"/>
    <w:rsid w:val="00730528"/>
    <w:rsid w:val="0079616D"/>
    <w:rsid w:val="007A5A01"/>
    <w:rsid w:val="007A5E1A"/>
    <w:rsid w:val="007A6CA7"/>
    <w:rsid w:val="007C53E8"/>
    <w:rsid w:val="007D22E3"/>
    <w:rsid w:val="00816764"/>
    <w:rsid w:val="00820DBC"/>
    <w:rsid w:val="00832CC0"/>
    <w:rsid w:val="0087381C"/>
    <w:rsid w:val="008817DB"/>
    <w:rsid w:val="00887682"/>
    <w:rsid w:val="008B6168"/>
    <w:rsid w:val="008D0EB0"/>
    <w:rsid w:val="008F112B"/>
    <w:rsid w:val="008F3947"/>
    <w:rsid w:val="00904E33"/>
    <w:rsid w:val="00931766"/>
    <w:rsid w:val="009642EF"/>
    <w:rsid w:val="0096591C"/>
    <w:rsid w:val="009A71D1"/>
    <w:rsid w:val="009B0024"/>
    <w:rsid w:val="009B1CB6"/>
    <w:rsid w:val="009C30AB"/>
    <w:rsid w:val="009D113D"/>
    <w:rsid w:val="009F474B"/>
    <w:rsid w:val="00A22901"/>
    <w:rsid w:val="00A24044"/>
    <w:rsid w:val="00A32878"/>
    <w:rsid w:val="00A3302E"/>
    <w:rsid w:val="00A74841"/>
    <w:rsid w:val="00A836E4"/>
    <w:rsid w:val="00A94BCF"/>
    <w:rsid w:val="00A9752B"/>
    <w:rsid w:val="00AA4A39"/>
    <w:rsid w:val="00AB3B05"/>
    <w:rsid w:val="00AD73CD"/>
    <w:rsid w:val="00AF5307"/>
    <w:rsid w:val="00B0701E"/>
    <w:rsid w:val="00B26557"/>
    <w:rsid w:val="00B40008"/>
    <w:rsid w:val="00B97FDF"/>
    <w:rsid w:val="00BB5559"/>
    <w:rsid w:val="00BC34B4"/>
    <w:rsid w:val="00BC591B"/>
    <w:rsid w:val="00C06A5E"/>
    <w:rsid w:val="00C63521"/>
    <w:rsid w:val="00C80E54"/>
    <w:rsid w:val="00C87A57"/>
    <w:rsid w:val="00CA07C9"/>
    <w:rsid w:val="00CA470E"/>
    <w:rsid w:val="00CA5F61"/>
    <w:rsid w:val="00CA763D"/>
    <w:rsid w:val="00CB5F32"/>
    <w:rsid w:val="00CB76E5"/>
    <w:rsid w:val="00CD267C"/>
    <w:rsid w:val="00CD7AF2"/>
    <w:rsid w:val="00CE7569"/>
    <w:rsid w:val="00D13E27"/>
    <w:rsid w:val="00D220C8"/>
    <w:rsid w:val="00D550C3"/>
    <w:rsid w:val="00DA29DE"/>
    <w:rsid w:val="00DB7775"/>
    <w:rsid w:val="00DE04FA"/>
    <w:rsid w:val="00E10F69"/>
    <w:rsid w:val="00E63A8A"/>
    <w:rsid w:val="00E67BDA"/>
    <w:rsid w:val="00E710BD"/>
    <w:rsid w:val="00E92419"/>
    <w:rsid w:val="00EB227C"/>
    <w:rsid w:val="00EC5511"/>
    <w:rsid w:val="00F103C0"/>
    <w:rsid w:val="00F10536"/>
    <w:rsid w:val="00F171A2"/>
    <w:rsid w:val="00F533DA"/>
    <w:rsid w:val="00F61D25"/>
    <w:rsid w:val="00F707EB"/>
    <w:rsid w:val="00F743CD"/>
    <w:rsid w:val="00F80FBB"/>
    <w:rsid w:val="00F85523"/>
    <w:rsid w:val="00FB0320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59</cp:revision>
  <cp:lastPrinted>2020-06-02T07:36:00Z</cp:lastPrinted>
  <dcterms:created xsi:type="dcterms:W3CDTF">2014-05-07T07:41:00Z</dcterms:created>
  <dcterms:modified xsi:type="dcterms:W3CDTF">2020-06-02T07:37:00Z</dcterms:modified>
</cp:coreProperties>
</file>