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Pr="002A784E" w:rsidRDefault="00D41D1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</w:t>
      </w:r>
      <w:r w:rsidR="00291F46">
        <w:rPr>
          <w:rFonts w:ascii="Calibri" w:hAnsi="Calibri"/>
          <w:sz w:val="22"/>
          <w:szCs w:val="22"/>
        </w:rPr>
        <w:t>2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</w:t>
      </w:r>
      <w:r>
        <w:rPr>
          <w:rFonts w:ascii="Calibri" w:hAnsi="Calibri"/>
          <w:sz w:val="22"/>
          <w:szCs w:val="22"/>
        </w:rPr>
        <w:t>6</w:t>
      </w:r>
      <w:r w:rsidR="001A5FE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/18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 xml:space="preserve">Varaždinske županije“ broj: </w:t>
      </w:r>
      <w:r>
        <w:rPr>
          <w:rFonts w:ascii="Calibri" w:hAnsi="Calibri"/>
          <w:sz w:val="22"/>
          <w:szCs w:val="22"/>
        </w:rPr>
        <w:t>4/18</w:t>
      </w:r>
      <w:r w:rsidR="00F54963"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4A605F">
        <w:rPr>
          <w:rFonts w:ascii="Calibri" w:hAnsi="Calibri"/>
          <w:sz w:val="22"/>
          <w:szCs w:val="22"/>
        </w:rPr>
        <w:t>na 12.</w:t>
      </w:r>
      <w:r w:rsidR="00F54963" w:rsidRPr="002A784E">
        <w:rPr>
          <w:rFonts w:ascii="Calibri" w:hAnsi="Calibri"/>
          <w:sz w:val="22"/>
          <w:szCs w:val="22"/>
        </w:rPr>
        <w:t xml:space="preserve"> sjednici</w:t>
      </w:r>
      <w:r w:rsidR="004A605F">
        <w:rPr>
          <w:rFonts w:ascii="Calibri" w:hAnsi="Calibri"/>
          <w:sz w:val="22"/>
          <w:szCs w:val="22"/>
        </w:rPr>
        <w:t xml:space="preserve"> održanoj dana 03. prosinca </w:t>
      </w:r>
      <w:r>
        <w:rPr>
          <w:rFonts w:ascii="Calibri" w:hAnsi="Calibri"/>
          <w:sz w:val="22"/>
          <w:szCs w:val="22"/>
        </w:rPr>
        <w:t>2018</w:t>
      </w:r>
      <w:r w:rsidR="00F54963"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2A784E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D46FE6" w:rsidRDefault="0094094B" w:rsidP="009409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</w:t>
      </w:r>
      <w:r w:rsidR="004F313D">
        <w:rPr>
          <w:rFonts w:ascii="Calibri" w:hAnsi="Calibri"/>
          <w:b/>
        </w:rPr>
        <w:t xml:space="preserve">  </w:t>
      </w:r>
      <w:r w:rsidR="008F16AA" w:rsidRPr="00D46FE6">
        <w:rPr>
          <w:rFonts w:ascii="Calibri" w:hAnsi="Calibri"/>
          <w:b/>
        </w:rPr>
        <w:t xml:space="preserve">P R O G R A M 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D41D11">
        <w:rPr>
          <w:rFonts w:ascii="Calibri" w:hAnsi="Calibri"/>
          <w:b/>
        </w:rPr>
        <w:t xml:space="preserve"> području Općine Vidovec za 2019</w:t>
      </w:r>
      <w:r w:rsidRPr="00D46FE6">
        <w:rPr>
          <w:rFonts w:ascii="Calibri" w:hAnsi="Calibri"/>
          <w:b/>
        </w:rPr>
        <w:t>. godinu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E909B8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gramom održavanja komunalne infrastrukture određuju se: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1. opis i opseg poslova održavanja komunalne infrastrukture s procjenom pojedin</w:t>
      </w:r>
      <w:r>
        <w:rPr>
          <w:rFonts w:ascii="Calibri" w:hAnsi="Calibri"/>
          <w:sz w:val="22"/>
          <w:szCs w:val="22"/>
        </w:rPr>
        <w:t>ih troškova, po djelatnostima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2. iskaz financijskih sredstava potrebnih za ostvarivanje programa, s naznakom izvora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E909B8" w:rsidRPr="00D46FE6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puteva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E909B8" w:rsidRPr="00D46FE6" w:rsidRDefault="00E909B8" w:rsidP="008A5804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1A5FE1">
        <w:rPr>
          <w:rFonts w:ascii="Calibri" w:hAnsi="Calibri"/>
          <w:b/>
          <w:sz w:val="22"/>
          <w:szCs w:val="22"/>
        </w:rPr>
        <w:t>00306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D41D11">
        <w:rPr>
          <w:rFonts w:ascii="Calibri" w:hAnsi="Calibri"/>
          <w:sz w:val="22"/>
          <w:szCs w:val="22"/>
        </w:rPr>
        <w:t>nerazvrstanih cesta u 2019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1A5FE1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</w:t>
            </w:r>
            <w:proofErr w:type="spellStart"/>
            <w:r w:rsidR="00F473CD">
              <w:rPr>
                <w:rFonts w:ascii="Calibri" w:hAnsi="Calibri"/>
                <w:sz w:val="22"/>
                <w:szCs w:val="22"/>
              </w:rPr>
              <w:t>zaci</w:t>
            </w:r>
            <w:r w:rsidRPr="00D46FE6">
              <w:rPr>
                <w:rFonts w:ascii="Calibri" w:hAnsi="Calibri"/>
                <w:sz w:val="22"/>
                <w:szCs w:val="22"/>
              </w:rPr>
              <w:t>jevljenih</w:t>
            </w:r>
            <w:proofErr w:type="spellEnd"/>
            <w:r w:rsidRPr="00D46FE6">
              <w:rPr>
                <w:rFonts w:ascii="Calibri" w:hAnsi="Calibri"/>
                <w:sz w:val="22"/>
                <w:szCs w:val="22"/>
              </w:rPr>
              <w:t xml:space="preserve">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061B0F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15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F473CD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A5FE1">
              <w:rPr>
                <w:rFonts w:ascii="Calibri" w:hAnsi="Calibri"/>
                <w:b/>
                <w:sz w:val="22"/>
                <w:szCs w:val="22"/>
              </w:rPr>
              <w:t>50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C52291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1A5FE1" w:rsidRDefault="001A5FE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83065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Ostali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za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posebne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namjene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</w:t>
      </w:r>
      <w:proofErr w:type="gramStart"/>
      <w:r w:rsidRPr="00D41D11">
        <w:rPr>
          <w:rFonts w:ascii="Calibri" w:hAnsi="Calibri"/>
          <w:i/>
          <w:sz w:val="22"/>
          <w:szCs w:val="22"/>
          <w:lang w:val="it-IT" w:eastAsia="hr-HR"/>
        </w:rPr>
        <w:t>043)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>-</w:t>
      </w:r>
      <w:proofErr w:type="spellStart"/>
      <w:proofErr w:type="gramEnd"/>
      <w:r w:rsidR="001A5FE1">
        <w:rPr>
          <w:rFonts w:ascii="Calibri" w:hAnsi="Calibri"/>
          <w:i/>
          <w:sz w:val="22"/>
          <w:szCs w:val="22"/>
          <w:lang w:val="it-IT" w:eastAsia="hr-HR"/>
        </w:rPr>
        <w:t>komunalna</w:t>
      </w:r>
      <w:proofErr w:type="spellEnd"/>
      <w:r w:rsidR="001A5FE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="001A5FE1">
        <w:rPr>
          <w:rFonts w:ascii="Calibri" w:hAnsi="Calibri"/>
          <w:i/>
          <w:sz w:val="22"/>
          <w:szCs w:val="22"/>
          <w:lang w:val="it-IT" w:eastAsia="hr-HR"/>
        </w:rPr>
        <w:t>naknada</w:t>
      </w:r>
      <w:proofErr w:type="spellEnd"/>
      <w:r w:rsidR="00E17085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50</w:t>
      </w:r>
      <w:r w:rsidR="008A5804" w:rsidRPr="00D41D11">
        <w:rPr>
          <w:rFonts w:ascii="Calibri" w:hAnsi="Calibri"/>
          <w:i/>
          <w:sz w:val="22"/>
          <w:szCs w:val="22"/>
          <w:lang w:val="it-IT" w:eastAsia="hr-HR"/>
        </w:rPr>
        <w:t>.000,00</w:t>
      </w:r>
      <w:r w:rsidR="0076785B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="0076785B"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Opći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primici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   180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.000,00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Prihod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od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obavljanja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ostalih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posl.djel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.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Hrvatske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vode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- 8 </w:t>
      </w:r>
      <w:r w:rsidR="00D735E0">
        <w:rPr>
          <w:rFonts w:ascii="Calibri" w:hAnsi="Calibri"/>
          <w:i/>
          <w:sz w:val="22"/>
          <w:szCs w:val="22"/>
          <w:lang w:val="it-IT" w:eastAsia="hr-HR"/>
        </w:rPr>
        <w:t xml:space="preserve">% </w:t>
      </w:r>
      <w:proofErr w:type="spellStart"/>
      <w:r w:rsidR="00D735E0">
        <w:rPr>
          <w:rFonts w:ascii="Calibri" w:hAnsi="Calibri"/>
          <w:i/>
          <w:sz w:val="22"/>
          <w:szCs w:val="22"/>
          <w:lang w:val="it-IT" w:eastAsia="hr-HR"/>
        </w:rPr>
        <w:t>vodnog</w:t>
      </w:r>
      <w:proofErr w:type="spellEnd"/>
      <w:r w:rsidR="00D735E0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proofErr w:type="gramStart"/>
      <w:r w:rsidR="00D735E0">
        <w:rPr>
          <w:rFonts w:ascii="Calibri" w:hAnsi="Calibri"/>
          <w:i/>
          <w:sz w:val="22"/>
          <w:szCs w:val="22"/>
          <w:lang w:val="it-IT" w:eastAsia="hr-HR"/>
        </w:rPr>
        <w:t>doprinosa</w:t>
      </w:r>
      <w:proofErr w:type="spellEnd"/>
      <w:r w:rsidR="00D735E0">
        <w:rPr>
          <w:rFonts w:ascii="Calibri" w:hAnsi="Calibri"/>
          <w:i/>
          <w:sz w:val="22"/>
          <w:szCs w:val="22"/>
          <w:lang w:val="it-IT" w:eastAsia="hr-HR"/>
        </w:rPr>
        <w:t xml:space="preserve">  20.000</w:t>
      </w:r>
      <w:proofErr w:type="gramEnd"/>
      <w:r w:rsidR="00D735E0">
        <w:rPr>
          <w:rFonts w:ascii="Calibri" w:hAnsi="Calibri"/>
          <w:i/>
          <w:sz w:val="22"/>
          <w:szCs w:val="22"/>
          <w:lang w:val="it-IT" w:eastAsia="hr-HR"/>
        </w:rPr>
        <w:t xml:space="preserve">,00 </w:t>
      </w:r>
      <w:proofErr w:type="spellStart"/>
      <w:r w:rsidR="00D735E0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1A5FE1">
        <w:rPr>
          <w:rFonts w:ascii="Calibri" w:hAnsi="Calibri"/>
          <w:b/>
          <w:sz w:val="22"/>
          <w:szCs w:val="22"/>
        </w:rPr>
        <w:t>00301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6D7EDB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Zamjena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1A5FE1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1A5FE1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224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1A5FE1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264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Ostali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za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posebne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namjene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</w:t>
      </w:r>
      <w:proofErr w:type="gramStart"/>
      <w:r w:rsidRPr="00D41D11">
        <w:rPr>
          <w:rFonts w:ascii="Calibri" w:hAnsi="Calibri"/>
          <w:i/>
          <w:sz w:val="22"/>
          <w:szCs w:val="22"/>
          <w:lang w:val="it-IT" w:eastAsia="hr-HR"/>
        </w:rPr>
        <w:t>043)</w:t>
      </w:r>
      <w:r>
        <w:rPr>
          <w:rFonts w:ascii="Calibri" w:hAnsi="Calibri"/>
          <w:i/>
          <w:sz w:val="22"/>
          <w:szCs w:val="22"/>
          <w:lang w:val="it-IT" w:eastAsia="hr-HR"/>
        </w:rPr>
        <w:t>-</w:t>
      </w:r>
      <w:proofErr w:type="spellStart"/>
      <w:proofErr w:type="gramEnd"/>
      <w:r>
        <w:rPr>
          <w:rFonts w:ascii="Calibri" w:hAnsi="Calibri"/>
          <w:i/>
          <w:sz w:val="22"/>
          <w:szCs w:val="22"/>
          <w:lang w:val="it-IT" w:eastAsia="hr-HR"/>
        </w:rPr>
        <w:t>komunalna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naknada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244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.000,00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Opći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primici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       20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.000,00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1A5FE1" w:rsidRPr="00D46FE6" w:rsidRDefault="001A5FE1" w:rsidP="00830651">
      <w:pPr>
        <w:jc w:val="both"/>
        <w:rPr>
          <w:rFonts w:ascii="Calibri" w:hAnsi="Calibri"/>
          <w:sz w:val="22"/>
          <w:szCs w:val="22"/>
        </w:rPr>
      </w:pPr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1A5FE1">
        <w:rPr>
          <w:rFonts w:ascii="Calibri" w:hAnsi="Calibri"/>
          <w:b/>
          <w:color w:val="000000" w:themeColor="text1"/>
          <w:sz w:val="22"/>
          <w:szCs w:val="22"/>
        </w:rPr>
        <w:t xml:space="preserve"> 1003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>11</w:t>
      </w:r>
      <w:r w:rsidR="00681CF5">
        <w:rPr>
          <w:rFonts w:ascii="Calibri" w:hAnsi="Calibri"/>
          <w:b/>
          <w:color w:val="000000" w:themeColor="text1"/>
          <w:sz w:val="22"/>
          <w:szCs w:val="22"/>
        </w:rPr>
        <w:t>, 100306, 100303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1D11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ina, pješač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kih staza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 košnju trave na javn</w:t>
      </w:r>
      <w:r w:rsidR="00930646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nabavu sad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nog materijala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 postavljanje 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tabli</w:t>
      </w:r>
      <w:r w:rsidR="009D5A1E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uređenje i o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>državanje poljskih puteva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 2019. godini planira se 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kupnja traktora za održavanje javnih površina  i košnju trave. </w:t>
      </w:r>
    </w:p>
    <w:p w:rsidR="002B0439" w:rsidRPr="00D41D11" w:rsidRDefault="00273971" w:rsidP="00E20A7A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1A5FE1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2C2A56" w:rsidTr="003B7989">
        <w:trPr>
          <w:trHeight w:val="353"/>
        </w:trPr>
        <w:tc>
          <w:tcPr>
            <w:tcW w:w="6912" w:type="dxa"/>
            <w:vAlign w:val="bottom"/>
          </w:tcPr>
          <w:p w:rsidR="00681CF5" w:rsidRPr="002C2A56" w:rsidRDefault="00681CF5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Kupnja traktora </w:t>
            </w:r>
          </w:p>
        </w:tc>
        <w:tc>
          <w:tcPr>
            <w:tcW w:w="2376" w:type="dxa"/>
            <w:vAlign w:val="bottom"/>
          </w:tcPr>
          <w:p w:rsidR="00681CF5" w:rsidRDefault="00681CF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D41D11" w:rsidRDefault="002B0439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Ure</w:t>
            </w:r>
            <w:r w:rsidR="006D7EDB">
              <w:rPr>
                <w:rFonts w:ascii="Calibri" w:hAnsi="Calibri"/>
                <w:sz w:val="22"/>
                <w:szCs w:val="22"/>
                <w:lang w:eastAsia="en-US"/>
              </w:rPr>
              <w:t>đenje i održavanje poljskih pute</w:t>
            </w: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C92DE7" w:rsidRDefault="004A605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590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zelenih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površina</w:t>
            </w:r>
            <w:proofErr w:type="spellEnd"/>
          </w:p>
        </w:tc>
        <w:tc>
          <w:tcPr>
            <w:tcW w:w="2376" w:type="dxa"/>
            <w:vAlign w:val="bottom"/>
          </w:tcPr>
          <w:p w:rsidR="002A784E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81CF5">
              <w:rPr>
                <w:rFonts w:ascii="Calibri" w:hAnsi="Calibri"/>
                <w:sz w:val="22"/>
                <w:szCs w:val="22"/>
              </w:rPr>
              <w:t>5</w:t>
            </w:r>
            <w:r w:rsidR="002A784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C92DE7" w:rsidTr="003B7989">
        <w:trPr>
          <w:trHeight w:val="353"/>
        </w:trPr>
        <w:tc>
          <w:tcPr>
            <w:tcW w:w="6912" w:type="dxa"/>
            <w:vAlign w:val="bottom"/>
          </w:tcPr>
          <w:p w:rsidR="00681CF5" w:rsidRDefault="00681CF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Geodetsko-katastarske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usluge</w:t>
            </w:r>
            <w:proofErr w:type="spellEnd"/>
          </w:p>
        </w:tc>
        <w:tc>
          <w:tcPr>
            <w:tcW w:w="2376" w:type="dxa"/>
            <w:vAlign w:val="bottom"/>
          </w:tcPr>
          <w:p w:rsidR="00681CF5" w:rsidRDefault="00681CF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4A605F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90</w:t>
            </w:r>
            <w:r w:rsidR="00681CF5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81CF5" w:rsidRDefault="00681CF5" w:rsidP="00994C9D">
      <w:pPr>
        <w:jc w:val="both"/>
        <w:rPr>
          <w:rFonts w:ascii="Calibri" w:hAnsi="Calibri"/>
          <w:sz w:val="22"/>
          <w:szCs w:val="22"/>
        </w:rPr>
      </w:pP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Ostali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za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posebne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namjene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</w:t>
      </w:r>
      <w:proofErr w:type="gramStart"/>
      <w:r w:rsidRPr="00D41D11">
        <w:rPr>
          <w:rFonts w:ascii="Calibri" w:hAnsi="Calibri"/>
          <w:i/>
          <w:sz w:val="22"/>
          <w:szCs w:val="22"/>
          <w:lang w:val="it-IT" w:eastAsia="hr-HR"/>
        </w:rPr>
        <w:t>043)</w:t>
      </w:r>
      <w:r>
        <w:rPr>
          <w:rFonts w:ascii="Calibri" w:hAnsi="Calibri"/>
          <w:i/>
          <w:sz w:val="22"/>
          <w:szCs w:val="22"/>
          <w:lang w:val="it-IT" w:eastAsia="hr-HR"/>
        </w:rPr>
        <w:t>-</w:t>
      </w:r>
      <w:proofErr w:type="spellStart"/>
      <w:proofErr w:type="gramEnd"/>
      <w:r>
        <w:rPr>
          <w:rFonts w:ascii="Calibri" w:hAnsi="Calibri"/>
          <w:i/>
          <w:sz w:val="22"/>
          <w:szCs w:val="22"/>
          <w:lang w:val="it-IT" w:eastAsia="hr-HR"/>
        </w:rPr>
        <w:t>komunalna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naknada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36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.000,00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Opći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primici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       </w:t>
      </w:r>
      <w:r w:rsidR="004A605F">
        <w:rPr>
          <w:rFonts w:ascii="Calibri" w:hAnsi="Calibri"/>
          <w:i/>
          <w:sz w:val="22"/>
          <w:szCs w:val="22"/>
          <w:lang w:val="it-IT" w:eastAsia="hr-HR"/>
        </w:rPr>
        <w:t>86</w:t>
      </w:r>
      <w:r w:rsidR="00DC762E">
        <w:rPr>
          <w:rFonts w:ascii="Calibri" w:hAnsi="Calibri"/>
          <w:i/>
          <w:sz w:val="22"/>
          <w:szCs w:val="22"/>
          <w:lang w:val="it-IT" w:eastAsia="hr-HR"/>
        </w:rPr>
        <w:t>2.5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00,00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Naknada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za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promjenu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polj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.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it-IT" w:eastAsia="hr-HR"/>
        </w:rPr>
        <w:t>zemljišta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1.500,00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7C164B" w:rsidRPr="00D41D11" w:rsidRDefault="007C164B" w:rsidP="006D7E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it-IT" w:eastAsia="en-US"/>
        </w:rPr>
      </w:pPr>
    </w:p>
    <w:p w:rsidR="007C164B" w:rsidRPr="00D41D11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  <w:proofErr w:type="spellStart"/>
      <w:r w:rsidRPr="00D41D11">
        <w:rPr>
          <w:rFonts w:ascii="Calibri" w:hAnsi="Calibri"/>
          <w:b/>
          <w:sz w:val="22"/>
          <w:szCs w:val="22"/>
          <w:lang w:val="it-IT" w:eastAsia="en-US"/>
        </w:rPr>
        <w:t>Članak</w:t>
      </w:r>
      <w:proofErr w:type="spellEnd"/>
      <w:r w:rsidRPr="00D41D11">
        <w:rPr>
          <w:rFonts w:ascii="Calibri" w:hAnsi="Calibri"/>
          <w:b/>
          <w:sz w:val="22"/>
          <w:szCs w:val="22"/>
          <w:lang w:val="it-IT" w:eastAsia="en-US"/>
        </w:rPr>
        <w:t xml:space="preserve"> 4.</w:t>
      </w: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  <w:r w:rsidRPr="00D41D11">
        <w:rPr>
          <w:rFonts w:ascii="Calibri" w:hAnsi="Calibri"/>
          <w:sz w:val="22"/>
          <w:szCs w:val="22"/>
          <w:lang w:val="it-IT" w:eastAsia="en-US"/>
        </w:rPr>
        <w:t xml:space="preserve">Za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realizaciju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ovog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programa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planiraju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se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utrošiti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sredstva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iz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slijedećih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 xml:space="preserve"> </w:t>
      </w:r>
      <w:proofErr w:type="spellStart"/>
      <w:r w:rsidRPr="00D41D11">
        <w:rPr>
          <w:rFonts w:ascii="Calibri" w:hAnsi="Calibri"/>
          <w:sz w:val="22"/>
          <w:szCs w:val="22"/>
          <w:lang w:val="it-IT" w:eastAsia="en-US"/>
        </w:rPr>
        <w:t>izvora</w:t>
      </w:r>
      <w:proofErr w:type="spellEnd"/>
      <w:r w:rsidRPr="00D41D11">
        <w:rPr>
          <w:rFonts w:ascii="Calibri" w:hAnsi="Calibri"/>
          <w:sz w:val="22"/>
          <w:szCs w:val="22"/>
          <w:lang w:val="it-IT" w:eastAsia="en-US"/>
        </w:rPr>
        <w:t>:</w:t>
      </w:r>
    </w:p>
    <w:p w:rsidR="00DC762E" w:rsidRPr="00D41D11" w:rsidRDefault="00DC762E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Ostali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za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posebne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namjene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</w:t>
      </w:r>
      <w:proofErr w:type="gramStart"/>
      <w:r w:rsidRPr="00D41D11">
        <w:rPr>
          <w:rFonts w:ascii="Calibri" w:hAnsi="Calibri"/>
          <w:i/>
          <w:sz w:val="22"/>
          <w:szCs w:val="22"/>
          <w:lang w:val="it-IT" w:eastAsia="hr-HR"/>
        </w:rPr>
        <w:t>043)</w:t>
      </w:r>
      <w:r>
        <w:rPr>
          <w:rFonts w:ascii="Calibri" w:hAnsi="Calibri"/>
          <w:i/>
          <w:sz w:val="22"/>
          <w:szCs w:val="22"/>
          <w:lang w:val="it-IT" w:eastAsia="hr-HR"/>
        </w:rPr>
        <w:t>-</w:t>
      </w:r>
      <w:proofErr w:type="spellStart"/>
      <w:proofErr w:type="gramEnd"/>
      <w:r>
        <w:rPr>
          <w:rFonts w:ascii="Calibri" w:hAnsi="Calibri"/>
          <w:i/>
          <w:sz w:val="22"/>
          <w:szCs w:val="22"/>
          <w:lang w:val="it-IT" w:eastAsia="hr-HR"/>
        </w:rPr>
        <w:t>komunalna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naknada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330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.000,00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Opći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prihodi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i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primici</w:t>
      </w:r>
      <w:proofErr w:type="spellEnd"/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4A605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1.06</w:t>
      </w:r>
      <w:r>
        <w:rPr>
          <w:rFonts w:ascii="Calibri" w:hAnsi="Calibri"/>
          <w:i/>
          <w:sz w:val="22"/>
          <w:szCs w:val="22"/>
          <w:lang w:val="it-IT" w:eastAsia="hr-HR"/>
        </w:rPr>
        <w:t>2.500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,00 </w:t>
      </w:r>
      <w:proofErr w:type="spellStart"/>
      <w:r w:rsidRPr="00D41D11"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Prihod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od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obavljanja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ostalih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posl.djel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.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Hrvatske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vode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- 8 %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vodnog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doprinosa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    20.000,00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Naknada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za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promjenu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polj</w:t>
      </w:r>
      <w:proofErr w:type="spellEnd"/>
      <w:r>
        <w:rPr>
          <w:rFonts w:ascii="Calibri" w:hAnsi="Calibri"/>
          <w:i/>
          <w:sz w:val="22"/>
          <w:szCs w:val="22"/>
          <w:lang w:val="it-IT" w:eastAsia="hr-HR"/>
        </w:rPr>
        <w:t xml:space="preserve">.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it-IT" w:eastAsia="hr-HR"/>
        </w:rPr>
        <w:t>zemljišta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1.500,00 </w:t>
      </w:r>
      <w:proofErr w:type="spellStart"/>
      <w:r>
        <w:rPr>
          <w:rFonts w:ascii="Calibri" w:hAnsi="Calibri"/>
          <w:i/>
          <w:sz w:val="22"/>
          <w:szCs w:val="22"/>
          <w:lang w:val="it-IT" w:eastAsia="hr-HR"/>
        </w:rPr>
        <w:t>kn</w:t>
      </w:r>
      <w:proofErr w:type="spellEnd"/>
    </w:p>
    <w:p w:rsidR="00E20A7A" w:rsidRPr="00D41D11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7B75BE" w:rsidRPr="00D41D11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it-IT" w:eastAsia="hr-HR"/>
        </w:rPr>
      </w:pPr>
      <w:r w:rsidRPr="00D41D11">
        <w:rPr>
          <w:rFonts w:ascii="Calibri" w:hAnsi="Calibri"/>
          <w:sz w:val="22"/>
          <w:szCs w:val="22"/>
          <w:lang w:val="it-IT" w:eastAsia="hr-HR"/>
        </w:rPr>
        <w:t>_______________________________________________________________________</w:t>
      </w:r>
    </w:p>
    <w:p w:rsidR="007076E7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  <w:r w:rsidRPr="00D41D11">
        <w:rPr>
          <w:rFonts w:ascii="Calibri" w:hAnsi="Calibri"/>
          <w:lang w:val="it-IT" w:eastAsia="hr-HR"/>
        </w:rPr>
        <w:t xml:space="preserve">                                            </w:t>
      </w:r>
      <w:r w:rsidR="00D418F0" w:rsidRPr="00D41D11">
        <w:rPr>
          <w:rFonts w:ascii="Calibri" w:hAnsi="Calibri"/>
          <w:lang w:val="it-IT" w:eastAsia="hr-HR"/>
        </w:rPr>
        <w:t xml:space="preserve">                             </w:t>
      </w:r>
      <w:r w:rsidRPr="00D41D11">
        <w:rPr>
          <w:rFonts w:ascii="Calibri" w:hAnsi="Calibri"/>
          <w:lang w:val="it-IT" w:eastAsia="hr-HR"/>
        </w:rPr>
        <w:t xml:space="preserve"> </w:t>
      </w:r>
      <w:r w:rsidR="00F54963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UKUPNO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                </w:t>
      </w:r>
      <w:r w:rsidR="001574E9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</w:t>
      </w:r>
      <w:r w:rsidR="00EB0ED5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1.41</w:t>
      </w:r>
      <w:r w:rsidR="00DC762E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4.000,00 </w:t>
      </w:r>
      <w:proofErr w:type="spellStart"/>
      <w:r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kuna</w:t>
      </w:r>
      <w:proofErr w:type="spellEnd"/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7076E7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D735E0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D735E0" w:rsidRDefault="00D735E0" w:rsidP="00D735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840B71" w:rsidRPr="00D46FE6">
        <w:rPr>
          <w:rFonts w:ascii="Calibri" w:hAnsi="Calibri"/>
          <w:b/>
          <w:sz w:val="22"/>
          <w:szCs w:val="22"/>
        </w:rPr>
        <w:t>.</w:t>
      </w:r>
    </w:p>
    <w:p w:rsidR="00D735E0" w:rsidRPr="00D46FE6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D418F0" w:rsidRDefault="00994C9D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Ovaj </w:t>
      </w:r>
      <w:r w:rsidR="00F54963" w:rsidRPr="00D46FE6">
        <w:rPr>
          <w:rFonts w:ascii="Calibri" w:hAnsi="Calibri"/>
          <w:sz w:val="22"/>
          <w:szCs w:val="22"/>
        </w:rPr>
        <w:t>Program</w:t>
      </w:r>
      <w:r w:rsidR="00840B71" w:rsidRPr="00D46FE6">
        <w:rPr>
          <w:rFonts w:ascii="Calibri" w:hAnsi="Calibri"/>
          <w:sz w:val="22"/>
          <w:szCs w:val="22"/>
        </w:rPr>
        <w:t xml:space="preserve"> </w:t>
      </w:r>
      <w:r w:rsidRPr="00D46FE6">
        <w:rPr>
          <w:rFonts w:ascii="Calibri" w:hAnsi="Calibri"/>
          <w:sz w:val="22"/>
          <w:szCs w:val="22"/>
        </w:rPr>
        <w:t xml:space="preserve">objaviti će se </w:t>
      </w:r>
      <w:r w:rsidR="00F54963" w:rsidRPr="00D46FE6">
        <w:rPr>
          <w:rFonts w:ascii="Calibri" w:hAnsi="Calibri"/>
          <w:sz w:val="22"/>
          <w:szCs w:val="22"/>
        </w:rPr>
        <w:t>u „Službenom vjesniku Varaždi</w:t>
      </w:r>
      <w:r w:rsidR="001711F2">
        <w:rPr>
          <w:rFonts w:ascii="Calibri" w:hAnsi="Calibri"/>
          <w:sz w:val="22"/>
          <w:szCs w:val="22"/>
        </w:rPr>
        <w:t>nske županije”, a primjenjuje se od</w:t>
      </w:r>
      <w:r w:rsidR="00D41D11">
        <w:rPr>
          <w:rFonts w:ascii="Calibri" w:hAnsi="Calibri"/>
          <w:sz w:val="22"/>
          <w:szCs w:val="22"/>
        </w:rPr>
        <w:t xml:space="preserve"> 01.  siječnja 2019</w:t>
      </w:r>
      <w:r w:rsidR="00C52291">
        <w:rPr>
          <w:rFonts w:ascii="Calibri" w:hAnsi="Calibri"/>
          <w:sz w:val="22"/>
          <w:szCs w:val="22"/>
        </w:rPr>
        <w:t>. godine.</w:t>
      </w:r>
    </w:p>
    <w:p w:rsidR="00D735E0" w:rsidRDefault="00D735E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D41D11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D41D11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2186/10-01/1-18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 w:rsidR="00D0608A">
        <w:rPr>
          <w:rFonts w:ascii="Calibri" w:hAnsi="Calibri" w:cs="Arial"/>
          <w:sz w:val="21"/>
          <w:szCs w:val="21"/>
        </w:rPr>
        <w:t>02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0608A">
        <w:rPr>
          <w:rFonts w:ascii="Calibri" w:hAnsi="Calibri" w:cs="Arial"/>
          <w:sz w:val="21"/>
          <w:szCs w:val="21"/>
        </w:rPr>
        <w:t xml:space="preserve"> </w:t>
      </w:r>
      <w:r w:rsidR="004A605F">
        <w:rPr>
          <w:rFonts w:ascii="Calibri" w:hAnsi="Calibri" w:cs="Arial"/>
          <w:sz w:val="21"/>
          <w:szCs w:val="21"/>
        </w:rPr>
        <w:t xml:space="preserve">03. prosinca </w:t>
      </w:r>
      <w:r w:rsidR="00D41D11">
        <w:rPr>
          <w:rFonts w:ascii="Calibri" w:hAnsi="Calibri" w:cs="Arial"/>
          <w:sz w:val="21"/>
          <w:szCs w:val="21"/>
        </w:rPr>
        <w:t>2018.</w:t>
      </w:r>
      <w:r w:rsidRPr="00115D7B">
        <w:rPr>
          <w:rFonts w:ascii="Calibri" w:hAnsi="Calibri" w:cs="Arial"/>
          <w:sz w:val="21"/>
          <w:szCs w:val="21"/>
        </w:rPr>
        <w:t xml:space="preserve">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</w:t>
      </w:r>
      <w:proofErr w:type="spellStart"/>
      <w:r w:rsidR="00840B71" w:rsidRPr="00D46FE6">
        <w:rPr>
          <w:rFonts w:ascii="Calibri" w:hAnsi="Calibri"/>
          <w:sz w:val="22"/>
          <w:szCs w:val="22"/>
        </w:rPr>
        <w:t>Pizek</w:t>
      </w:r>
      <w:proofErr w:type="spellEnd"/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6F" w:rsidRDefault="00421C6F" w:rsidP="007076E7">
      <w:r>
        <w:separator/>
      </w:r>
    </w:p>
  </w:endnote>
  <w:endnote w:type="continuationSeparator" w:id="0">
    <w:p w:rsidR="00421C6F" w:rsidRDefault="00421C6F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D5">
          <w:rPr>
            <w:noProof/>
          </w:rPr>
          <w:t>2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6F" w:rsidRDefault="00421C6F" w:rsidP="007076E7">
      <w:r>
        <w:separator/>
      </w:r>
    </w:p>
  </w:footnote>
  <w:footnote w:type="continuationSeparator" w:id="0">
    <w:p w:rsidR="00421C6F" w:rsidRDefault="00421C6F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0F"/>
    <w:rsid w:val="00033F1D"/>
    <w:rsid w:val="00042B63"/>
    <w:rsid w:val="00046A2E"/>
    <w:rsid w:val="00061B0F"/>
    <w:rsid w:val="00085A70"/>
    <w:rsid w:val="000C52CF"/>
    <w:rsid w:val="0010022A"/>
    <w:rsid w:val="00126587"/>
    <w:rsid w:val="001301ED"/>
    <w:rsid w:val="001574E9"/>
    <w:rsid w:val="001711F2"/>
    <w:rsid w:val="001A034E"/>
    <w:rsid w:val="001A5FE1"/>
    <w:rsid w:val="001C4E63"/>
    <w:rsid w:val="001E0759"/>
    <w:rsid w:val="001E07B6"/>
    <w:rsid w:val="001F3892"/>
    <w:rsid w:val="002474BA"/>
    <w:rsid w:val="002650EE"/>
    <w:rsid w:val="00273971"/>
    <w:rsid w:val="00291F46"/>
    <w:rsid w:val="00293963"/>
    <w:rsid w:val="002A784E"/>
    <w:rsid w:val="002B0439"/>
    <w:rsid w:val="002C12B8"/>
    <w:rsid w:val="002C2A56"/>
    <w:rsid w:val="00370665"/>
    <w:rsid w:val="0037267F"/>
    <w:rsid w:val="00390BE5"/>
    <w:rsid w:val="003B7989"/>
    <w:rsid w:val="003C4726"/>
    <w:rsid w:val="00407E1D"/>
    <w:rsid w:val="004106D7"/>
    <w:rsid w:val="00414E4C"/>
    <w:rsid w:val="00421C6F"/>
    <w:rsid w:val="004640FE"/>
    <w:rsid w:val="00464E52"/>
    <w:rsid w:val="00496114"/>
    <w:rsid w:val="004A605F"/>
    <w:rsid w:val="004F313D"/>
    <w:rsid w:val="0052641E"/>
    <w:rsid w:val="00563ED9"/>
    <w:rsid w:val="005A52B3"/>
    <w:rsid w:val="006119F7"/>
    <w:rsid w:val="0061334B"/>
    <w:rsid w:val="006345A8"/>
    <w:rsid w:val="006668BC"/>
    <w:rsid w:val="00681CF5"/>
    <w:rsid w:val="006900B6"/>
    <w:rsid w:val="006A084D"/>
    <w:rsid w:val="006C2FF7"/>
    <w:rsid w:val="006C4654"/>
    <w:rsid w:val="006D7EDB"/>
    <w:rsid w:val="006E2242"/>
    <w:rsid w:val="006E2C09"/>
    <w:rsid w:val="006F1DD9"/>
    <w:rsid w:val="007076E7"/>
    <w:rsid w:val="00721D2D"/>
    <w:rsid w:val="00727A17"/>
    <w:rsid w:val="0076785B"/>
    <w:rsid w:val="007802ED"/>
    <w:rsid w:val="007B7472"/>
    <w:rsid w:val="007B75BE"/>
    <w:rsid w:val="007C164B"/>
    <w:rsid w:val="007D4F4D"/>
    <w:rsid w:val="007E7C27"/>
    <w:rsid w:val="00830651"/>
    <w:rsid w:val="00840B71"/>
    <w:rsid w:val="008979D1"/>
    <w:rsid w:val="008A5804"/>
    <w:rsid w:val="008A5CB8"/>
    <w:rsid w:val="008B6017"/>
    <w:rsid w:val="008E1B95"/>
    <w:rsid w:val="008F16AA"/>
    <w:rsid w:val="008F1C67"/>
    <w:rsid w:val="00907530"/>
    <w:rsid w:val="00930646"/>
    <w:rsid w:val="0094094B"/>
    <w:rsid w:val="00963414"/>
    <w:rsid w:val="00963E62"/>
    <w:rsid w:val="009671B7"/>
    <w:rsid w:val="009804AC"/>
    <w:rsid w:val="00994C9D"/>
    <w:rsid w:val="009B32A6"/>
    <w:rsid w:val="009D5A1E"/>
    <w:rsid w:val="009F564A"/>
    <w:rsid w:val="00A30209"/>
    <w:rsid w:val="00A37527"/>
    <w:rsid w:val="00A60312"/>
    <w:rsid w:val="00A71BC9"/>
    <w:rsid w:val="00AA2AA1"/>
    <w:rsid w:val="00AD22E9"/>
    <w:rsid w:val="00B41B97"/>
    <w:rsid w:val="00B52D6C"/>
    <w:rsid w:val="00B6645E"/>
    <w:rsid w:val="00BE66F8"/>
    <w:rsid w:val="00C52291"/>
    <w:rsid w:val="00C84D1E"/>
    <w:rsid w:val="00C92DE7"/>
    <w:rsid w:val="00C951C7"/>
    <w:rsid w:val="00CB562D"/>
    <w:rsid w:val="00D0608A"/>
    <w:rsid w:val="00D35E04"/>
    <w:rsid w:val="00D418F0"/>
    <w:rsid w:val="00D41D11"/>
    <w:rsid w:val="00D46FE6"/>
    <w:rsid w:val="00D735E0"/>
    <w:rsid w:val="00DC762E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909B8"/>
    <w:rsid w:val="00EB0ED5"/>
    <w:rsid w:val="00ED2D0F"/>
    <w:rsid w:val="00ED7B28"/>
    <w:rsid w:val="00EE745B"/>
    <w:rsid w:val="00EF7187"/>
    <w:rsid w:val="00F22260"/>
    <w:rsid w:val="00F473CD"/>
    <w:rsid w:val="00F50311"/>
    <w:rsid w:val="00F51B11"/>
    <w:rsid w:val="00F54963"/>
    <w:rsid w:val="00F668E0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6C3C-D5B3-4C87-BE70-4783655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537F-A4DB-449B-9CE6-B55E139B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15</cp:revision>
  <cp:lastPrinted>2018-12-04T13:51:00Z</cp:lastPrinted>
  <dcterms:created xsi:type="dcterms:W3CDTF">2018-11-23T12:47:00Z</dcterms:created>
  <dcterms:modified xsi:type="dcterms:W3CDTF">2018-12-04T13:54:00Z</dcterms:modified>
</cp:coreProperties>
</file>