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A4E2" w14:textId="0FCB93A0" w:rsidR="006C1DC2" w:rsidRPr="009A6309" w:rsidRDefault="002D5575" w:rsidP="00526BFD">
      <w:pPr>
        <w:pStyle w:val="StandardWeb"/>
        <w:spacing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A6309">
        <w:rPr>
          <w:rFonts w:ascii="Arial" w:hAnsi="Arial" w:cs="Arial"/>
          <w:sz w:val="22"/>
          <w:szCs w:val="22"/>
        </w:rPr>
        <w:t xml:space="preserve">Na temelju odredbe članka 19. - 22. Zakona o službenicima i namještenicima u lokalnoj i područnoj (regionalnoj) samoupravi („Narodne novine“ broj 86/08, 61/11, 4/18 i 112/19), </w:t>
      </w:r>
      <w:bookmarkStart w:id="0" w:name="_Hlk158644259"/>
      <w:r w:rsidRPr="009A6309">
        <w:rPr>
          <w:rFonts w:ascii="Arial" w:hAnsi="Arial" w:cs="Arial"/>
          <w:sz w:val="22"/>
          <w:szCs w:val="22"/>
        </w:rPr>
        <w:t xml:space="preserve">Povjerenstvo za provedbu </w:t>
      </w:r>
      <w:r w:rsidRPr="009A6309">
        <w:rPr>
          <w:rFonts w:ascii="Arial" w:hAnsi="Arial" w:cs="Arial"/>
          <w:sz w:val="22"/>
          <w:szCs w:val="22"/>
        </w:rPr>
        <w:t>n</w:t>
      </w:r>
      <w:r w:rsidRPr="009A6309">
        <w:rPr>
          <w:rFonts w:ascii="Arial" w:hAnsi="Arial" w:cs="Arial"/>
          <w:sz w:val="22"/>
          <w:szCs w:val="22"/>
        </w:rPr>
        <w:t xml:space="preserve">atječaja za prijam u službu vježbenika na određeno vrijeme na radno mjesto </w:t>
      </w:r>
      <w:r w:rsidRPr="009A6309">
        <w:rPr>
          <w:rFonts w:ascii="Arial" w:hAnsi="Arial" w:cs="Arial"/>
          <w:sz w:val="22"/>
          <w:szCs w:val="22"/>
        </w:rPr>
        <w:t>viši stručni suradnik za opće poslove i EU fondove</w:t>
      </w:r>
      <w:bookmarkEnd w:id="0"/>
      <w:r w:rsidRPr="009A6309">
        <w:rPr>
          <w:rFonts w:ascii="Arial" w:hAnsi="Arial" w:cs="Arial"/>
          <w:sz w:val="22"/>
          <w:szCs w:val="22"/>
        </w:rPr>
        <w:t xml:space="preserve"> </w:t>
      </w:r>
      <w:r w:rsidRPr="009A6309">
        <w:rPr>
          <w:rFonts w:ascii="Arial" w:hAnsi="Arial" w:cs="Arial"/>
          <w:sz w:val="22"/>
          <w:szCs w:val="22"/>
        </w:rPr>
        <w:t xml:space="preserve">(1 izvršitelj m/ž) u </w:t>
      </w:r>
      <w:r w:rsidRPr="009A6309">
        <w:rPr>
          <w:rFonts w:ascii="Arial" w:hAnsi="Arial" w:cs="Arial"/>
          <w:sz w:val="22"/>
          <w:szCs w:val="22"/>
        </w:rPr>
        <w:t>Jedinstven</w:t>
      </w:r>
      <w:r w:rsidR="009A6309">
        <w:rPr>
          <w:rFonts w:ascii="Arial" w:hAnsi="Arial" w:cs="Arial"/>
          <w:sz w:val="22"/>
          <w:szCs w:val="22"/>
        </w:rPr>
        <w:t>i</w:t>
      </w:r>
      <w:r w:rsidRPr="009A6309">
        <w:rPr>
          <w:rFonts w:ascii="Arial" w:hAnsi="Arial" w:cs="Arial"/>
          <w:sz w:val="22"/>
          <w:szCs w:val="22"/>
        </w:rPr>
        <w:t xml:space="preserve"> upravn</w:t>
      </w:r>
      <w:r w:rsidR="009A6309">
        <w:rPr>
          <w:rFonts w:ascii="Arial" w:hAnsi="Arial" w:cs="Arial"/>
          <w:sz w:val="22"/>
          <w:szCs w:val="22"/>
        </w:rPr>
        <w:t>i</w:t>
      </w:r>
      <w:r w:rsidRPr="009A6309">
        <w:rPr>
          <w:rFonts w:ascii="Arial" w:hAnsi="Arial" w:cs="Arial"/>
          <w:sz w:val="22"/>
          <w:szCs w:val="22"/>
        </w:rPr>
        <w:t xml:space="preserve"> odjel Općine Vidovec</w:t>
      </w:r>
      <w:r w:rsidRPr="009A6309">
        <w:rPr>
          <w:rFonts w:ascii="Arial" w:hAnsi="Arial" w:cs="Arial"/>
          <w:sz w:val="22"/>
          <w:szCs w:val="22"/>
        </w:rPr>
        <w:t xml:space="preserve">, a koji </w:t>
      </w:r>
      <w:r w:rsidR="009A6309">
        <w:rPr>
          <w:rFonts w:ascii="Arial" w:hAnsi="Arial" w:cs="Arial"/>
          <w:sz w:val="22"/>
          <w:szCs w:val="22"/>
        </w:rPr>
        <w:t xml:space="preserve">natječaj </w:t>
      </w:r>
      <w:r w:rsidRPr="009A6309">
        <w:rPr>
          <w:rFonts w:ascii="Arial" w:hAnsi="Arial" w:cs="Arial"/>
          <w:sz w:val="22"/>
          <w:szCs w:val="22"/>
        </w:rPr>
        <w:t xml:space="preserve">je objavljen u </w:t>
      </w:r>
      <w:r w:rsidRPr="009A6309">
        <w:rPr>
          <w:rFonts w:ascii="Arial" w:hAnsi="Arial" w:cs="Arial"/>
          <w:sz w:val="22"/>
          <w:szCs w:val="22"/>
        </w:rPr>
        <w:t>„</w:t>
      </w:r>
      <w:r w:rsidRPr="009A6309">
        <w:rPr>
          <w:rFonts w:ascii="Arial" w:hAnsi="Arial" w:cs="Arial"/>
          <w:sz w:val="22"/>
          <w:szCs w:val="22"/>
        </w:rPr>
        <w:t>Narodnim novinama</w:t>
      </w:r>
      <w:r w:rsidRPr="009A6309">
        <w:rPr>
          <w:rFonts w:ascii="Arial" w:hAnsi="Arial" w:cs="Arial"/>
          <w:sz w:val="22"/>
          <w:szCs w:val="22"/>
        </w:rPr>
        <w:t>“</w:t>
      </w:r>
      <w:r w:rsidRPr="009A6309">
        <w:rPr>
          <w:rFonts w:ascii="Arial" w:hAnsi="Arial" w:cs="Arial"/>
          <w:sz w:val="22"/>
          <w:szCs w:val="22"/>
        </w:rPr>
        <w:t xml:space="preserve"> br. </w:t>
      </w:r>
      <w:r w:rsidRPr="009A6309">
        <w:rPr>
          <w:rFonts w:ascii="Arial" w:hAnsi="Arial" w:cs="Arial"/>
          <w:sz w:val="22"/>
          <w:szCs w:val="22"/>
        </w:rPr>
        <w:t>10</w:t>
      </w:r>
      <w:r w:rsidRPr="009A6309">
        <w:rPr>
          <w:rFonts w:ascii="Arial" w:hAnsi="Arial" w:cs="Arial"/>
          <w:sz w:val="22"/>
          <w:szCs w:val="22"/>
        </w:rPr>
        <w:t xml:space="preserve">/2024 dana </w:t>
      </w:r>
      <w:r w:rsidRPr="009A6309">
        <w:rPr>
          <w:rFonts w:ascii="Arial" w:hAnsi="Arial" w:cs="Arial"/>
          <w:sz w:val="22"/>
          <w:szCs w:val="22"/>
        </w:rPr>
        <w:t>26</w:t>
      </w:r>
      <w:r w:rsidRPr="009A6309">
        <w:rPr>
          <w:rFonts w:ascii="Arial" w:hAnsi="Arial" w:cs="Arial"/>
          <w:sz w:val="22"/>
          <w:szCs w:val="22"/>
        </w:rPr>
        <w:t>. siječnja 2024. godine, objavljuje</w:t>
      </w:r>
    </w:p>
    <w:p w14:paraId="224A4FB0" w14:textId="7FA470BB" w:rsidR="006C1DC2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 O Z I V</w:t>
      </w:r>
      <w:r w:rsidRPr="00957A64">
        <w:rPr>
          <w:rFonts w:ascii="Arial" w:hAnsi="Arial" w:cs="Arial"/>
          <w:sz w:val="22"/>
          <w:szCs w:val="22"/>
        </w:rPr>
        <w:br/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 prethodnu provjeru znanja i sposobnosti (pisano testiranje i intervju)</w:t>
      </w:r>
    </w:p>
    <w:p w14:paraId="6285BBE7" w14:textId="3F86846E" w:rsidR="00E10D15" w:rsidRDefault="00E10D15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14:paraId="7806DDAE" w14:textId="136B1B24" w:rsidR="00E10D15" w:rsidRDefault="002D5575" w:rsidP="00E10D15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2D5575">
        <w:rPr>
          <w:rFonts w:ascii="Arial" w:hAnsi="Arial" w:cs="Arial"/>
          <w:sz w:val="22"/>
          <w:szCs w:val="22"/>
        </w:rPr>
        <w:t>Povjerenstvo za provedbu natječaja za prijam u službu vježbenika na određeno vrijeme na radno mjesto viši stručni suradnik za opće poslove i EU fondove</w:t>
      </w:r>
      <w:r w:rsidRPr="002D5575">
        <w:rPr>
          <w:rFonts w:ascii="Arial" w:hAnsi="Arial" w:cs="Arial"/>
          <w:sz w:val="22"/>
          <w:szCs w:val="22"/>
        </w:rPr>
        <w:t xml:space="preserve"> </w:t>
      </w:r>
      <w:r w:rsidR="00E10D15" w:rsidRPr="00DB0747">
        <w:rPr>
          <w:rFonts w:ascii="Arial" w:hAnsi="Arial" w:cs="Arial"/>
          <w:sz w:val="22"/>
          <w:szCs w:val="22"/>
        </w:rPr>
        <w:t xml:space="preserve">utvrdilo </w:t>
      </w:r>
      <w:r w:rsidR="00E10D15" w:rsidRPr="00E10D15">
        <w:rPr>
          <w:rFonts w:ascii="Arial" w:hAnsi="Arial" w:cs="Arial"/>
          <w:sz w:val="22"/>
          <w:szCs w:val="22"/>
        </w:rPr>
        <w:t>je da pismenom testiranju mogu pristupiti kandidati koji zadovoljavaju uvjete</w:t>
      </w:r>
      <w:r w:rsidR="008B59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natječaja</w:t>
      </w:r>
      <w:r w:rsidR="00E10D15" w:rsidRPr="00E10D15">
        <w:rPr>
          <w:rFonts w:ascii="Arial" w:hAnsi="Arial" w:cs="Arial"/>
          <w:sz w:val="22"/>
          <w:szCs w:val="22"/>
        </w:rPr>
        <w:t>, tj. čija prijava je pravodobna i uredna te ispunjava</w:t>
      </w:r>
      <w:r w:rsidR="00DB0747">
        <w:rPr>
          <w:rFonts w:ascii="Arial" w:hAnsi="Arial" w:cs="Arial"/>
          <w:sz w:val="22"/>
          <w:szCs w:val="22"/>
        </w:rPr>
        <w:t>ju</w:t>
      </w:r>
      <w:r w:rsidR="00E10D15" w:rsidRPr="00E10D15">
        <w:rPr>
          <w:rFonts w:ascii="Arial" w:hAnsi="Arial" w:cs="Arial"/>
          <w:sz w:val="22"/>
          <w:szCs w:val="22"/>
        </w:rPr>
        <w:t xml:space="preserve"> formalne uvjete</w:t>
      </w:r>
      <w:r w:rsidR="00DB0747">
        <w:rPr>
          <w:rFonts w:ascii="Arial" w:hAnsi="Arial" w:cs="Arial"/>
          <w:sz w:val="22"/>
          <w:szCs w:val="22"/>
        </w:rPr>
        <w:t xml:space="preserve"> </w:t>
      </w:r>
      <w:r w:rsidR="009A6309">
        <w:rPr>
          <w:rFonts w:ascii="Arial" w:hAnsi="Arial" w:cs="Arial"/>
          <w:sz w:val="22"/>
          <w:szCs w:val="22"/>
        </w:rPr>
        <w:t>natječaja</w:t>
      </w:r>
      <w:r w:rsidR="00DB0747">
        <w:rPr>
          <w:rFonts w:ascii="Arial" w:hAnsi="Arial" w:cs="Arial"/>
          <w:sz w:val="22"/>
          <w:szCs w:val="22"/>
        </w:rPr>
        <w:t>.</w:t>
      </w:r>
    </w:p>
    <w:p w14:paraId="3AA9318B" w14:textId="4E237736" w:rsidR="008B590B" w:rsidRDefault="008B590B" w:rsidP="008B590B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Prethodnoj provjeri znanja i sposobnosti mo</w:t>
      </w:r>
      <w:r w:rsidR="009A6309">
        <w:rPr>
          <w:rFonts w:ascii="Arial" w:hAnsi="Arial" w:cs="Arial"/>
          <w:sz w:val="22"/>
          <w:szCs w:val="22"/>
        </w:rPr>
        <w:t>gu</w:t>
      </w:r>
      <w:r>
        <w:rPr>
          <w:rFonts w:ascii="Arial" w:hAnsi="Arial" w:cs="Arial"/>
          <w:sz w:val="22"/>
          <w:szCs w:val="22"/>
        </w:rPr>
        <w:t xml:space="preserve"> pristupiti sljedeći kandidat</w:t>
      </w:r>
      <w:r w:rsidR="009A630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252"/>
      </w:tblGrid>
      <w:tr w:rsidR="008B590B" w14:paraId="7FF3032F" w14:textId="77777777" w:rsidTr="00DA1821">
        <w:trPr>
          <w:jc w:val="center"/>
        </w:trPr>
        <w:tc>
          <w:tcPr>
            <w:tcW w:w="1526" w:type="dxa"/>
          </w:tcPr>
          <w:p w14:paraId="07DE6DC7" w14:textId="77777777" w:rsidR="008B590B" w:rsidRDefault="008B590B" w:rsidP="00DA1821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4252" w:type="dxa"/>
          </w:tcPr>
          <w:p w14:paraId="7B261B52" w14:textId="77777777" w:rsidR="008B590B" w:rsidRDefault="008B590B" w:rsidP="00DA1821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Inicijali/ godina rođenja</w:t>
            </w:r>
          </w:p>
        </w:tc>
      </w:tr>
      <w:tr w:rsidR="008B590B" w14:paraId="0310DD6E" w14:textId="77777777" w:rsidTr="00DA1821">
        <w:trPr>
          <w:jc w:val="center"/>
        </w:trPr>
        <w:tc>
          <w:tcPr>
            <w:tcW w:w="1526" w:type="dxa"/>
          </w:tcPr>
          <w:p w14:paraId="28CE1F95" w14:textId="77777777" w:rsidR="008B590B" w:rsidRDefault="008B590B" w:rsidP="00DA1821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069E5433" w14:textId="10FD5EB3" w:rsidR="008B590B" w:rsidRDefault="002D5575" w:rsidP="00DA1821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B590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B590B">
              <w:rPr>
                <w:rFonts w:ascii="Arial" w:hAnsi="Arial" w:cs="Arial"/>
                <w:sz w:val="22"/>
                <w:szCs w:val="22"/>
              </w:rPr>
              <w:t>., 19</w:t>
            </w:r>
            <w:r w:rsidR="00B255F0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B59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2170" w14:paraId="0F3CAB82" w14:textId="77777777" w:rsidTr="00DA1821">
        <w:trPr>
          <w:jc w:val="center"/>
        </w:trPr>
        <w:tc>
          <w:tcPr>
            <w:tcW w:w="1526" w:type="dxa"/>
          </w:tcPr>
          <w:p w14:paraId="77F75D43" w14:textId="14510FC3" w:rsidR="00F72170" w:rsidRDefault="00F72170" w:rsidP="00DA1821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14:paraId="67C1C202" w14:textId="156B0830" w:rsidR="00F72170" w:rsidRDefault="00F72170" w:rsidP="00DA1821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</w:t>
            </w:r>
            <w:r w:rsidR="002D5575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., 199</w:t>
            </w:r>
            <w:r w:rsidR="002D557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6F61FD8" w14:textId="77777777" w:rsidR="008B590B" w:rsidRDefault="008B590B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5FEB0324" w14:textId="34A60485"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7A64">
        <w:rPr>
          <w:rFonts w:ascii="Arial" w:hAnsi="Arial" w:cs="Arial"/>
          <w:b/>
          <w:sz w:val="22"/>
          <w:szCs w:val="22"/>
        </w:rPr>
        <w:t xml:space="preserve">Pisano </w:t>
      </w:r>
      <w:r w:rsidR="00646106">
        <w:rPr>
          <w:rFonts w:ascii="Arial" w:hAnsi="Arial" w:cs="Arial"/>
          <w:b/>
          <w:sz w:val="22"/>
          <w:szCs w:val="22"/>
        </w:rPr>
        <w:t xml:space="preserve">testiranje održati će se dana </w:t>
      </w:r>
      <w:r w:rsidR="002D5575">
        <w:rPr>
          <w:rFonts w:ascii="Arial" w:hAnsi="Arial" w:cs="Arial"/>
          <w:b/>
          <w:sz w:val="22"/>
          <w:szCs w:val="22"/>
        </w:rPr>
        <w:t>19</w:t>
      </w:r>
      <w:r w:rsidR="00646106">
        <w:rPr>
          <w:rFonts w:ascii="Arial" w:hAnsi="Arial" w:cs="Arial"/>
          <w:b/>
          <w:sz w:val="22"/>
          <w:szCs w:val="22"/>
        </w:rPr>
        <w:t>.</w:t>
      </w:r>
      <w:r w:rsidR="00835F35">
        <w:rPr>
          <w:rFonts w:ascii="Arial" w:hAnsi="Arial" w:cs="Arial"/>
          <w:b/>
          <w:sz w:val="22"/>
          <w:szCs w:val="22"/>
        </w:rPr>
        <w:t>0</w:t>
      </w:r>
      <w:r w:rsidR="002D5575">
        <w:rPr>
          <w:rFonts w:ascii="Arial" w:hAnsi="Arial" w:cs="Arial"/>
          <w:b/>
          <w:sz w:val="22"/>
          <w:szCs w:val="22"/>
        </w:rPr>
        <w:t>2</w:t>
      </w:r>
      <w:r w:rsidR="00646106">
        <w:rPr>
          <w:rFonts w:ascii="Arial" w:hAnsi="Arial" w:cs="Arial"/>
          <w:b/>
          <w:sz w:val="22"/>
          <w:szCs w:val="22"/>
        </w:rPr>
        <w:t>.202</w:t>
      </w:r>
      <w:r w:rsidR="00835F35">
        <w:rPr>
          <w:rFonts w:ascii="Arial" w:hAnsi="Arial" w:cs="Arial"/>
          <w:b/>
          <w:sz w:val="22"/>
          <w:szCs w:val="22"/>
        </w:rPr>
        <w:t>4</w:t>
      </w:r>
      <w:r w:rsidRPr="00957A64">
        <w:rPr>
          <w:rFonts w:ascii="Arial" w:hAnsi="Arial" w:cs="Arial"/>
          <w:b/>
          <w:sz w:val="22"/>
          <w:szCs w:val="22"/>
        </w:rPr>
        <w:t xml:space="preserve">. </w:t>
      </w:r>
      <w:r w:rsidRPr="00080DA9">
        <w:rPr>
          <w:rFonts w:ascii="Arial" w:hAnsi="Arial" w:cs="Arial"/>
          <w:b/>
          <w:sz w:val="22"/>
          <w:szCs w:val="22"/>
        </w:rPr>
        <w:t xml:space="preserve">godine </w:t>
      </w:r>
      <w:r w:rsidR="00646106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(</w:t>
      </w:r>
      <w:r w:rsidR="00F731C2">
        <w:rPr>
          <w:rFonts w:ascii="Arial" w:hAnsi="Arial" w:cs="Arial"/>
          <w:b/>
          <w:sz w:val="22"/>
          <w:szCs w:val="22"/>
          <w:bdr w:val="none" w:sz="0" w:space="0" w:color="auto" w:frame="1"/>
        </w:rPr>
        <w:t>p</w:t>
      </w:r>
      <w:r w:rsidR="00F72170">
        <w:rPr>
          <w:rFonts w:ascii="Arial" w:hAnsi="Arial" w:cs="Arial"/>
          <w:b/>
          <w:sz w:val="22"/>
          <w:szCs w:val="22"/>
          <w:bdr w:val="none" w:sz="0" w:space="0" w:color="auto" w:frame="1"/>
        </w:rPr>
        <w:t>onedjeljak</w:t>
      </w:r>
      <w:r w:rsidR="00957A64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) u </w:t>
      </w:r>
      <w:r w:rsidR="00526BFD">
        <w:rPr>
          <w:rFonts w:ascii="Arial" w:hAnsi="Arial" w:cs="Arial"/>
          <w:b/>
          <w:sz w:val="22"/>
          <w:szCs w:val="22"/>
          <w:bdr w:val="none" w:sz="0" w:space="0" w:color="auto" w:frame="1"/>
        </w:rPr>
        <w:t>0</w:t>
      </w:r>
      <w:r w:rsidR="00A92B07">
        <w:rPr>
          <w:rFonts w:ascii="Arial" w:hAnsi="Arial" w:cs="Arial"/>
          <w:b/>
          <w:sz w:val="22"/>
          <w:szCs w:val="22"/>
          <w:bdr w:val="none" w:sz="0" w:space="0" w:color="auto" w:frame="1"/>
        </w:rPr>
        <w:t>8</w:t>
      </w:r>
      <w:r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,00 sati </w:t>
      </w:r>
      <w:r w:rsidR="00646106" w:rsidRPr="00080DA9">
        <w:rPr>
          <w:rFonts w:ascii="Arial" w:hAnsi="Arial" w:cs="Arial"/>
          <w:b/>
          <w:sz w:val="22"/>
          <w:szCs w:val="22"/>
        </w:rPr>
        <w:t>u prostoriji</w:t>
      </w:r>
      <w:r w:rsidRPr="00080DA9">
        <w:rPr>
          <w:rFonts w:ascii="Arial" w:hAnsi="Arial" w:cs="Arial"/>
          <w:b/>
          <w:sz w:val="22"/>
          <w:szCs w:val="22"/>
        </w:rPr>
        <w:t xml:space="preserve"> Općine Vidovec (I. kat), Trg svetog Vida 9, Vidovec.</w:t>
      </w:r>
    </w:p>
    <w:p w14:paraId="55E471F0" w14:textId="7FA83689"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POSTUPAK TESTIRANJA</w:t>
      </w:r>
    </w:p>
    <w:p w14:paraId="2DE44266" w14:textId="0FEB265D" w:rsidR="00A00AEF" w:rsidRDefault="00A00AEF" w:rsidP="00B255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A00AEF">
        <w:rPr>
          <w:rFonts w:ascii="Arial" w:eastAsia="Calibri" w:hAnsi="Arial" w:cs="Arial"/>
          <w:lang w:eastAsia="hr-HR"/>
        </w:rPr>
        <w:t>Po dolasku na provjeru znanja od kandidata će biti zatraženo predočavanje odgovarajuće identifikacijske isprave radi utvrđivanja identiteta. Kandidati koji ne mogu dokazati identitet neće moći pristupiti testiranju</w:t>
      </w:r>
      <w:r w:rsidR="009A6309">
        <w:rPr>
          <w:rFonts w:ascii="Arial" w:eastAsia="Calibri" w:hAnsi="Arial" w:cs="Arial"/>
          <w:lang w:eastAsia="hr-HR"/>
        </w:rPr>
        <w:t xml:space="preserve">. </w:t>
      </w:r>
      <w:r w:rsidRPr="00A00AEF">
        <w:rPr>
          <w:rFonts w:ascii="Arial" w:eastAsia="Calibri" w:hAnsi="Arial" w:cs="Arial"/>
          <w:lang w:eastAsia="hr-HR"/>
        </w:rPr>
        <w:t>Po utvrđivanju identiteta, kandidat će pristupiti pisanoj provjeri znanja.</w:t>
      </w:r>
    </w:p>
    <w:p w14:paraId="52CF932E" w14:textId="77777777" w:rsidR="009A6309" w:rsidRPr="00A00AEF" w:rsidRDefault="009A6309" w:rsidP="00B255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</w:p>
    <w:p w14:paraId="5CDA2487" w14:textId="77777777" w:rsidR="009A6309" w:rsidRPr="009A6309" w:rsidRDefault="009A6309" w:rsidP="009A63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9A6309">
        <w:rPr>
          <w:rFonts w:ascii="Arial" w:eastAsia="Calibri" w:hAnsi="Arial" w:cs="Arial"/>
          <w:lang w:eastAsia="hr-HR"/>
        </w:rPr>
        <w:t>Smatra se da je kandidat, koji navedenog dana i u zakazano vrijeme nije pristupio testiranju, bez obzira na razloge, povukao prijavu na natječaj.</w:t>
      </w:r>
    </w:p>
    <w:p w14:paraId="37B849A0" w14:textId="77777777" w:rsidR="009A6309" w:rsidRPr="009A6309" w:rsidRDefault="009A6309" w:rsidP="009A63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</w:p>
    <w:p w14:paraId="28D3FE06" w14:textId="33ED5F42" w:rsidR="00A00AEF" w:rsidRDefault="009A6309" w:rsidP="009A630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9A6309">
        <w:rPr>
          <w:rFonts w:ascii="Arial" w:eastAsia="Calibri" w:hAnsi="Arial" w:cs="Arial"/>
          <w:lang w:eastAsia="hr-HR"/>
        </w:rPr>
        <w:t>Ne postoji mogućnost naknadnog pisanog testiranja, bez obzira na razloge koji pojedinog kandidata eventualno spriječe da testiranju pristupi u naznačeno vrijeme.</w:t>
      </w:r>
    </w:p>
    <w:p w14:paraId="06872FF4" w14:textId="77777777" w:rsidR="009A6309" w:rsidRDefault="009A6309" w:rsidP="00B255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</w:p>
    <w:p w14:paraId="67C50425" w14:textId="056B757F" w:rsidR="00A00AEF" w:rsidRDefault="008B590B" w:rsidP="00B255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8B590B">
        <w:rPr>
          <w:rFonts w:ascii="Arial" w:eastAsia="Calibri" w:hAnsi="Arial" w:cs="Arial"/>
          <w:lang w:eastAsia="hr-HR"/>
        </w:rPr>
        <w:t>Pisano testiranje sastojat će se od 10 pitanja</w:t>
      </w:r>
      <w:r w:rsidR="00C24A51">
        <w:rPr>
          <w:rFonts w:ascii="Arial" w:eastAsia="Calibri" w:hAnsi="Arial" w:cs="Arial"/>
          <w:lang w:eastAsia="hr-HR"/>
        </w:rPr>
        <w:t>, a n</w:t>
      </w:r>
      <w:r w:rsidR="00A00AEF" w:rsidRPr="00A00AEF">
        <w:rPr>
          <w:rFonts w:ascii="Arial" w:eastAsia="Calibri" w:hAnsi="Arial" w:cs="Arial"/>
          <w:lang w:eastAsia="hr-HR"/>
        </w:rPr>
        <w:t>avedena provjera traje 60 minuta.</w:t>
      </w:r>
    </w:p>
    <w:p w14:paraId="555206BB" w14:textId="0B475A91" w:rsidR="009A6309" w:rsidRDefault="009A6309">
      <w:pPr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br w:type="page"/>
      </w:r>
    </w:p>
    <w:p w14:paraId="4B6A259F" w14:textId="77777777" w:rsidR="00C24A51" w:rsidRDefault="00C24A51" w:rsidP="00B255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</w:p>
    <w:p w14:paraId="57F97F13" w14:textId="42322066" w:rsidR="00DB0747" w:rsidRPr="00A00AEF" w:rsidRDefault="00C24A51" w:rsidP="00DB07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DB0747">
        <w:rPr>
          <w:rFonts w:ascii="Arial" w:eastAsia="Calibri" w:hAnsi="Arial" w:cs="Arial"/>
          <w:lang w:eastAsia="hr-HR"/>
        </w:rPr>
        <w:t>Informacije o provedbi postupka i načinu testiranja, tj. o pravilima testiranja - pravnim i</w:t>
      </w:r>
      <w:r w:rsidR="00DB0747">
        <w:rPr>
          <w:rFonts w:ascii="Arial" w:eastAsia="Calibri" w:hAnsi="Arial" w:cs="Arial"/>
          <w:lang w:eastAsia="hr-HR"/>
        </w:rPr>
        <w:t xml:space="preserve"> </w:t>
      </w:r>
      <w:r w:rsidRPr="00DB0747">
        <w:rPr>
          <w:rFonts w:ascii="Arial" w:eastAsia="Calibri" w:hAnsi="Arial" w:cs="Arial"/>
          <w:lang w:eastAsia="hr-HR"/>
        </w:rPr>
        <w:t>drugim izvorima za pripremanje kandidata za testiranje vezanim uz pisano testiranje,</w:t>
      </w:r>
      <w:r w:rsidR="00DB0747">
        <w:rPr>
          <w:rFonts w:ascii="Arial" w:eastAsia="Calibri" w:hAnsi="Arial" w:cs="Arial"/>
          <w:lang w:eastAsia="hr-HR"/>
        </w:rPr>
        <w:t xml:space="preserve"> </w:t>
      </w:r>
      <w:r w:rsidRPr="00DB0747">
        <w:rPr>
          <w:rFonts w:ascii="Arial" w:eastAsia="Calibri" w:hAnsi="Arial" w:cs="Arial"/>
          <w:lang w:eastAsia="hr-HR"/>
        </w:rPr>
        <w:t xml:space="preserve">navedene su u tekstu </w:t>
      </w:r>
      <w:r w:rsidRPr="00DB0747">
        <w:rPr>
          <w:rFonts w:ascii="Arial" w:eastAsia="Calibri" w:hAnsi="Arial" w:cs="Arial"/>
          <w:b/>
          <w:bCs/>
          <w:u w:val="single"/>
          <w:lang w:eastAsia="hr-HR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  <w:r w:rsidRPr="00DB0747">
        <w:rPr>
          <w:rFonts w:ascii="Arial" w:eastAsia="Calibri" w:hAnsi="Arial" w:cs="Arial"/>
          <w:lang w:eastAsia="hr-HR"/>
        </w:rPr>
        <w:t xml:space="preserve">koji je prethodno objavljen na web-stranici Općine Vidovec, </w:t>
      </w:r>
      <w:hyperlink r:id="rId5" w:history="1">
        <w:r w:rsidRPr="00DB0747">
          <w:rPr>
            <w:rStyle w:val="Hiperveza"/>
            <w:rFonts w:ascii="Arial" w:eastAsia="Calibri" w:hAnsi="Arial" w:cs="Arial"/>
            <w:color w:val="auto"/>
            <w:u w:val="none"/>
            <w:lang w:eastAsia="hr-HR"/>
          </w:rPr>
          <w:t>www.vidovec.hr</w:t>
        </w:r>
      </w:hyperlink>
      <w:r w:rsidRPr="00DB0747">
        <w:rPr>
          <w:rFonts w:ascii="Arial" w:eastAsia="Calibri" w:hAnsi="Arial" w:cs="Arial"/>
          <w:lang w:eastAsia="hr-HR"/>
        </w:rPr>
        <w:t xml:space="preserve"> (Natječaji).</w:t>
      </w:r>
    </w:p>
    <w:p w14:paraId="591EC20D" w14:textId="77777777" w:rsidR="002D5575" w:rsidRDefault="002D5575" w:rsidP="002D55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14:paraId="77703C42" w14:textId="536D83B0" w:rsidR="002D5575" w:rsidRDefault="002D5575" w:rsidP="002D55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2D5575">
        <w:rPr>
          <w:rFonts w:ascii="Arial" w:eastAsia="Calibri" w:hAnsi="Arial" w:cs="Arial"/>
          <w:lang w:eastAsia="hr-HR"/>
        </w:rPr>
        <w:t xml:space="preserve">Ovaj poziv objavljuje se na web-stranici i na oglasnoj ploči Općine </w:t>
      </w:r>
      <w:r>
        <w:rPr>
          <w:rFonts w:ascii="Arial" w:eastAsia="Calibri" w:hAnsi="Arial" w:cs="Arial"/>
          <w:lang w:eastAsia="hr-HR"/>
        </w:rPr>
        <w:t>Vidovec</w:t>
      </w:r>
      <w:r w:rsidRPr="002D5575">
        <w:rPr>
          <w:rFonts w:ascii="Arial" w:eastAsia="Calibri" w:hAnsi="Arial" w:cs="Arial"/>
          <w:lang w:eastAsia="hr-HR"/>
        </w:rPr>
        <w:t>.</w:t>
      </w:r>
    </w:p>
    <w:p w14:paraId="65FD0CA6" w14:textId="77777777" w:rsidR="002D5575" w:rsidRPr="00A00AEF" w:rsidRDefault="002D5575" w:rsidP="002D55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p w14:paraId="40304872" w14:textId="038928FF" w:rsidR="006C1DC2" w:rsidRPr="00646106" w:rsidRDefault="00646106" w:rsidP="00DB0747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KLASA: 112-01/2</w:t>
      </w:r>
      <w:r w:rsidR="009A6309">
        <w:rPr>
          <w:rFonts w:ascii="Arial" w:hAnsi="Arial" w:cs="Arial"/>
          <w:sz w:val="22"/>
          <w:szCs w:val="22"/>
        </w:rPr>
        <w:t>4</w:t>
      </w:r>
      <w:r w:rsidR="00E33560" w:rsidRPr="00646106">
        <w:rPr>
          <w:rFonts w:ascii="Arial" w:hAnsi="Arial" w:cs="Arial"/>
          <w:sz w:val="22"/>
          <w:szCs w:val="22"/>
        </w:rPr>
        <w:t>-01/0</w:t>
      </w:r>
      <w:r w:rsidR="00835F35">
        <w:rPr>
          <w:rFonts w:ascii="Arial" w:hAnsi="Arial" w:cs="Arial"/>
          <w:sz w:val="22"/>
          <w:szCs w:val="22"/>
        </w:rPr>
        <w:t>0</w:t>
      </w:r>
      <w:r w:rsidR="009A6309">
        <w:rPr>
          <w:rFonts w:ascii="Arial" w:hAnsi="Arial" w:cs="Arial"/>
          <w:sz w:val="22"/>
          <w:szCs w:val="22"/>
        </w:rPr>
        <w:t>1</w:t>
      </w:r>
    </w:p>
    <w:p w14:paraId="175804AD" w14:textId="7D463329" w:rsidR="00E33560" w:rsidRPr="00646106" w:rsidRDefault="00646106" w:rsidP="00DB0747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URBROJ: 2186</w:t>
      </w:r>
      <w:r w:rsidR="00DB0747">
        <w:rPr>
          <w:rFonts w:ascii="Arial" w:hAnsi="Arial" w:cs="Arial"/>
          <w:sz w:val="22"/>
          <w:szCs w:val="22"/>
        </w:rPr>
        <w:t>-</w:t>
      </w:r>
      <w:r w:rsidRPr="00646106">
        <w:rPr>
          <w:rFonts w:ascii="Arial" w:hAnsi="Arial" w:cs="Arial"/>
          <w:sz w:val="22"/>
          <w:szCs w:val="22"/>
        </w:rPr>
        <w:t>10-2</w:t>
      </w:r>
      <w:r w:rsidR="00F72170">
        <w:rPr>
          <w:rFonts w:ascii="Arial" w:hAnsi="Arial" w:cs="Arial"/>
          <w:sz w:val="22"/>
          <w:szCs w:val="22"/>
        </w:rPr>
        <w:t>4</w:t>
      </w:r>
      <w:r w:rsidRPr="00646106">
        <w:rPr>
          <w:rFonts w:ascii="Arial" w:hAnsi="Arial" w:cs="Arial"/>
          <w:sz w:val="22"/>
          <w:szCs w:val="22"/>
        </w:rPr>
        <w:t>-</w:t>
      </w:r>
      <w:r w:rsidR="00AA5CA4">
        <w:rPr>
          <w:rFonts w:ascii="Arial" w:hAnsi="Arial" w:cs="Arial"/>
          <w:sz w:val="22"/>
          <w:szCs w:val="22"/>
        </w:rPr>
        <w:t>0</w:t>
      </w:r>
      <w:r w:rsidR="009A6309">
        <w:rPr>
          <w:rFonts w:ascii="Arial" w:hAnsi="Arial" w:cs="Arial"/>
          <w:sz w:val="22"/>
          <w:szCs w:val="22"/>
        </w:rPr>
        <w:t>8</w:t>
      </w:r>
    </w:p>
    <w:p w14:paraId="26B815D3" w14:textId="31794834" w:rsidR="00E33560" w:rsidRPr="00646106" w:rsidRDefault="00646106" w:rsidP="00DB0747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Vidovec, </w:t>
      </w:r>
      <w:r w:rsidR="009A6309">
        <w:rPr>
          <w:rFonts w:ascii="Arial" w:hAnsi="Arial" w:cs="Arial"/>
          <w:sz w:val="22"/>
          <w:szCs w:val="22"/>
        </w:rPr>
        <w:t>12</w:t>
      </w:r>
      <w:r w:rsidR="00DB0747">
        <w:rPr>
          <w:rFonts w:ascii="Arial" w:hAnsi="Arial" w:cs="Arial"/>
          <w:sz w:val="22"/>
          <w:szCs w:val="22"/>
        </w:rPr>
        <w:t xml:space="preserve">. </w:t>
      </w:r>
      <w:r w:rsidR="009A6309">
        <w:rPr>
          <w:rFonts w:ascii="Arial" w:hAnsi="Arial" w:cs="Arial"/>
          <w:sz w:val="22"/>
          <w:szCs w:val="22"/>
        </w:rPr>
        <w:t>veljače</w:t>
      </w:r>
      <w:r w:rsidR="00DB0747">
        <w:rPr>
          <w:rFonts w:ascii="Arial" w:hAnsi="Arial" w:cs="Arial"/>
          <w:sz w:val="22"/>
          <w:szCs w:val="22"/>
        </w:rPr>
        <w:t xml:space="preserve"> 202</w:t>
      </w:r>
      <w:r w:rsidR="00F72170">
        <w:rPr>
          <w:rFonts w:ascii="Arial" w:hAnsi="Arial" w:cs="Arial"/>
          <w:sz w:val="22"/>
          <w:szCs w:val="22"/>
        </w:rPr>
        <w:t>4</w:t>
      </w:r>
      <w:r w:rsidR="00DB0747">
        <w:rPr>
          <w:rFonts w:ascii="Arial" w:hAnsi="Arial" w:cs="Arial"/>
          <w:sz w:val="22"/>
          <w:szCs w:val="22"/>
        </w:rPr>
        <w:t>.</w:t>
      </w:r>
    </w:p>
    <w:p w14:paraId="7F2A033C" w14:textId="5972EF89" w:rsidR="006C1DC2" w:rsidRPr="006C1DC2" w:rsidRDefault="00E33560" w:rsidP="006C1DC2">
      <w:pPr>
        <w:pStyle w:val="StandardWeb"/>
        <w:spacing w:before="0" w:beforeAutospacing="0" w:after="225" w:afterAutospacing="0" w:line="360" w:lineRule="atLeast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462022">
        <w:rPr>
          <w:rFonts w:ascii="Arial" w:hAnsi="Arial" w:cs="Arial"/>
          <w:sz w:val="22"/>
          <w:szCs w:val="22"/>
        </w:rPr>
        <w:t xml:space="preserve">  ZA PROVEDBU</w:t>
      </w:r>
      <w:r w:rsidR="002D5575">
        <w:rPr>
          <w:rFonts w:ascii="Arial" w:hAnsi="Arial" w:cs="Arial"/>
          <w:sz w:val="22"/>
          <w:szCs w:val="22"/>
        </w:rPr>
        <w:t xml:space="preserve"> NATJEČAJA</w:t>
      </w:r>
    </w:p>
    <w:p w14:paraId="09CB0EDC" w14:textId="77777777" w:rsidR="0083424C" w:rsidRPr="006C1DC2" w:rsidRDefault="0083424C"/>
    <w:sectPr w:rsidR="0083424C" w:rsidRPr="006C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DC2"/>
    <w:rsid w:val="00000235"/>
    <w:rsid w:val="0006603B"/>
    <w:rsid w:val="00080DA9"/>
    <w:rsid w:val="00117729"/>
    <w:rsid w:val="0016131C"/>
    <w:rsid w:val="00291FD0"/>
    <w:rsid w:val="002947FF"/>
    <w:rsid w:val="002D5575"/>
    <w:rsid w:val="003B5B72"/>
    <w:rsid w:val="00462022"/>
    <w:rsid w:val="004776AD"/>
    <w:rsid w:val="00526BFD"/>
    <w:rsid w:val="00555980"/>
    <w:rsid w:val="006061B9"/>
    <w:rsid w:val="006108A7"/>
    <w:rsid w:val="00646106"/>
    <w:rsid w:val="006C1DC2"/>
    <w:rsid w:val="0070206F"/>
    <w:rsid w:val="0083424C"/>
    <w:rsid w:val="00835F35"/>
    <w:rsid w:val="008B590B"/>
    <w:rsid w:val="00947EA1"/>
    <w:rsid w:val="00957A64"/>
    <w:rsid w:val="009A6309"/>
    <w:rsid w:val="009F3EB1"/>
    <w:rsid w:val="00A00AEF"/>
    <w:rsid w:val="00A1550F"/>
    <w:rsid w:val="00A92B07"/>
    <w:rsid w:val="00AA5CA4"/>
    <w:rsid w:val="00B255F0"/>
    <w:rsid w:val="00B634A3"/>
    <w:rsid w:val="00C24A51"/>
    <w:rsid w:val="00DB0747"/>
    <w:rsid w:val="00E10D15"/>
    <w:rsid w:val="00E33560"/>
    <w:rsid w:val="00EC234D"/>
    <w:rsid w:val="00F72170"/>
    <w:rsid w:val="00F7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FEB6"/>
  <w15:docId w15:val="{43E70C9A-B21E-41B0-B672-84B621D4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  <w:style w:type="table" w:styleId="Reetkatablice">
    <w:name w:val="Table Grid"/>
    <w:basedOn w:val="Obinatablica"/>
    <w:uiPriority w:val="59"/>
    <w:rsid w:val="005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4A5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4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9</cp:revision>
  <cp:lastPrinted>2024-02-12T14:46:00Z</cp:lastPrinted>
  <dcterms:created xsi:type="dcterms:W3CDTF">2018-02-21T09:00:00Z</dcterms:created>
  <dcterms:modified xsi:type="dcterms:W3CDTF">2024-02-12T14:46:00Z</dcterms:modified>
</cp:coreProperties>
</file>