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235" w:rsidRPr="0008468E" w:rsidRDefault="000A2235" w:rsidP="00660AB6">
      <w:pPr>
        <w:jc w:val="right"/>
        <w:rPr>
          <w:rFonts w:ascii="Calibri" w:hAnsi="Calibri" w:cs="Calibri"/>
          <w:b/>
          <w:sz w:val="22"/>
          <w:szCs w:val="22"/>
        </w:rPr>
      </w:pPr>
    </w:p>
    <w:p w:rsidR="00307B29" w:rsidRPr="0008468E" w:rsidRDefault="00307B29" w:rsidP="00307B29">
      <w:pPr>
        <w:jc w:val="both"/>
        <w:rPr>
          <w:rFonts w:ascii="Calibri" w:hAnsi="Calibri" w:cs="Calibri"/>
          <w:sz w:val="22"/>
          <w:szCs w:val="22"/>
        </w:rPr>
      </w:pPr>
      <w:r w:rsidRPr="0008468E">
        <w:rPr>
          <w:rFonts w:ascii="Calibri" w:hAnsi="Calibri" w:cs="Calibri"/>
          <w:sz w:val="22"/>
          <w:szCs w:val="22"/>
        </w:rPr>
        <w:t xml:space="preserve">Temeljem članka 31. Statuta Općine Vidovec („Službeni vjesnik Varaždinske županije“ broj: </w:t>
      </w:r>
      <w:r w:rsidR="009C4B43" w:rsidRPr="0008468E">
        <w:rPr>
          <w:rFonts w:ascii="Calibri" w:hAnsi="Calibri" w:cs="Calibri"/>
          <w:sz w:val="22"/>
          <w:szCs w:val="22"/>
        </w:rPr>
        <w:t>4/18</w:t>
      </w:r>
      <w:r w:rsidRPr="0008468E">
        <w:rPr>
          <w:rFonts w:ascii="Calibri" w:hAnsi="Calibri" w:cs="Calibri"/>
          <w:sz w:val="22"/>
          <w:szCs w:val="22"/>
        </w:rPr>
        <w:t>) Općinsko v</w:t>
      </w:r>
      <w:r w:rsidR="00D92E5A" w:rsidRPr="0008468E">
        <w:rPr>
          <w:rFonts w:ascii="Calibri" w:hAnsi="Calibri" w:cs="Calibri"/>
          <w:sz w:val="22"/>
          <w:szCs w:val="22"/>
        </w:rPr>
        <w:t xml:space="preserve">ijeće Općine Vidovec na </w:t>
      </w:r>
      <w:r w:rsidR="009D5DAD">
        <w:rPr>
          <w:rFonts w:ascii="Calibri" w:hAnsi="Calibri" w:cs="Calibri"/>
          <w:sz w:val="22"/>
          <w:szCs w:val="22"/>
        </w:rPr>
        <w:t>20</w:t>
      </w:r>
      <w:r w:rsidR="00F637EA" w:rsidRPr="0008468E">
        <w:rPr>
          <w:rFonts w:ascii="Calibri" w:hAnsi="Calibri" w:cs="Calibri"/>
          <w:sz w:val="22"/>
          <w:szCs w:val="22"/>
        </w:rPr>
        <w:t xml:space="preserve">. </w:t>
      </w:r>
      <w:r w:rsidRPr="0008468E">
        <w:rPr>
          <w:rFonts w:ascii="Calibri" w:hAnsi="Calibri" w:cs="Calibri"/>
          <w:sz w:val="22"/>
          <w:szCs w:val="22"/>
        </w:rPr>
        <w:t>sjednici</w:t>
      </w:r>
      <w:r w:rsidR="009D5DAD">
        <w:rPr>
          <w:rFonts w:ascii="Calibri" w:hAnsi="Calibri" w:cs="Calibri"/>
          <w:sz w:val="22"/>
          <w:szCs w:val="22"/>
        </w:rPr>
        <w:t xml:space="preserve"> održanoj dana 20. prosinca</w:t>
      </w:r>
      <w:r w:rsidR="00AB5EE6">
        <w:rPr>
          <w:rFonts w:ascii="Calibri" w:hAnsi="Calibri" w:cs="Calibri"/>
          <w:sz w:val="22"/>
          <w:szCs w:val="22"/>
        </w:rPr>
        <w:t xml:space="preserve"> </w:t>
      </w:r>
      <w:r w:rsidR="00E64C74" w:rsidRPr="0008468E">
        <w:rPr>
          <w:rFonts w:ascii="Calibri" w:hAnsi="Calibri" w:cs="Calibri"/>
          <w:sz w:val="22"/>
          <w:szCs w:val="22"/>
        </w:rPr>
        <w:t>2019</w:t>
      </w:r>
      <w:r w:rsidRPr="0008468E">
        <w:rPr>
          <w:rFonts w:ascii="Calibri" w:hAnsi="Calibri" w:cs="Calibri"/>
          <w:sz w:val="22"/>
          <w:szCs w:val="22"/>
        </w:rPr>
        <w:t xml:space="preserve">. godine, donosi </w:t>
      </w:r>
    </w:p>
    <w:p w:rsidR="00660AB6" w:rsidRPr="0008468E" w:rsidRDefault="00660AB6" w:rsidP="003E0CCF">
      <w:pPr>
        <w:rPr>
          <w:rFonts w:ascii="Calibri" w:hAnsi="Calibri" w:cs="Calibri"/>
          <w:b/>
          <w:sz w:val="22"/>
          <w:szCs w:val="22"/>
        </w:rPr>
      </w:pPr>
    </w:p>
    <w:p w:rsidR="00E64C74" w:rsidRPr="004A1DA8" w:rsidRDefault="000069EE" w:rsidP="004A1DA8">
      <w:pPr>
        <w:pStyle w:val="Odlomakpopisa"/>
        <w:numPr>
          <w:ilvl w:val="0"/>
          <w:numId w:val="9"/>
        </w:numPr>
        <w:jc w:val="center"/>
        <w:rPr>
          <w:rFonts w:ascii="Calibri" w:hAnsi="Calibri" w:cs="Calibri"/>
          <w:b/>
        </w:rPr>
      </w:pPr>
      <w:r w:rsidRPr="004A1DA8">
        <w:rPr>
          <w:rFonts w:ascii="Calibri" w:hAnsi="Calibri" w:cs="Calibri"/>
          <w:b/>
        </w:rPr>
        <w:t>IZMJENE I DOPUNE</w:t>
      </w:r>
    </w:p>
    <w:p w:rsidR="00777F3E" w:rsidRPr="0008468E" w:rsidRDefault="00C06594" w:rsidP="00C9194A">
      <w:pPr>
        <w:jc w:val="center"/>
        <w:rPr>
          <w:rFonts w:ascii="Calibri" w:hAnsi="Calibri" w:cs="Calibri"/>
          <w:b/>
        </w:rPr>
      </w:pPr>
      <w:r w:rsidRPr="0008468E">
        <w:rPr>
          <w:rFonts w:ascii="Calibri" w:hAnsi="Calibri" w:cs="Calibri"/>
          <w:b/>
        </w:rPr>
        <w:t xml:space="preserve"> </w:t>
      </w:r>
      <w:r w:rsidR="00777F3E" w:rsidRPr="0008468E">
        <w:rPr>
          <w:rFonts w:ascii="Calibri" w:hAnsi="Calibri" w:cs="Calibri"/>
          <w:b/>
        </w:rPr>
        <w:t xml:space="preserve">P </w:t>
      </w:r>
      <w:r w:rsidR="00837AE5" w:rsidRPr="0008468E">
        <w:rPr>
          <w:rFonts w:ascii="Calibri" w:hAnsi="Calibri" w:cs="Calibri"/>
          <w:b/>
        </w:rPr>
        <w:t xml:space="preserve"> </w:t>
      </w:r>
      <w:r w:rsidR="00777F3E" w:rsidRPr="0008468E">
        <w:rPr>
          <w:rFonts w:ascii="Calibri" w:hAnsi="Calibri" w:cs="Calibri"/>
          <w:b/>
        </w:rPr>
        <w:t xml:space="preserve">R </w:t>
      </w:r>
      <w:r w:rsidR="00837AE5" w:rsidRPr="0008468E">
        <w:rPr>
          <w:rFonts w:ascii="Calibri" w:hAnsi="Calibri" w:cs="Calibri"/>
          <w:b/>
        </w:rPr>
        <w:t xml:space="preserve"> </w:t>
      </w:r>
      <w:r w:rsidR="00777F3E" w:rsidRPr="0008468E">
        <w:rPr>
          <w:rFonts w:ascii="Calibri" w:hAnsi="Calibri" w:cs="Calibri"/>
          <w:b/>
        </w:rPr>
        <w:t xml:space="preserve">O </w:t>
      </w:r>
      <w:r w:rsidR="00837AE5" w:rsidRPr="0008468E">
        <w:rPr>
          <w:rFonts w:ascii="Calibri" w:hAnsi="Calibri" w:cs="Calibri"/>
          <w:b/>
        </w:rPr>
        <w:t xml:space="preserve"> </w:t>
      </w:r>
      <w:r w:rsidR="00777F3E" w:rsidRPr="0008468E">
        <w:rPr>
          <w:rFonts w:ascii="Calibri" w:hAnsi="Calibri" w:cs="Calibri"/>
          <w:b/>
        </w:rPr>
        <w:t xml:space="preserve">G </w:t>
      </w:r>
      <w:r w:rsidR="00837AE5" w:rsidRPr="0008468E">
        <w:rPr>
          <w:rFonts w:ascii="Calibri" w:hAnsi="Calibri" w:cs="Calibri"/>
          <w:b/>
        </w:rPr>
        <w:t xml:space="preserve"> </w:t>
      </w:r>
      <w:r w:rsidR="00777F3E" w:rsidRPr="0008468E">
        <w:rPr>
          <w:rFonts w:ascii="Calibri" w:hAnsi="Calibri" w:cs="Calibri"/>
          <w:b/>
        </w:rPr>
        <w:t xml:space="preserve">R </w:t>
      </w:r>
      <w:r w:rsidR="00837AE5" w:rsidRPr="0008468E">
        <w:rPr>
          <w:rFonts w:ascii="Calibri" w:hAnsi="Calibri" w:cs="Calibri"/>
          <w:b/>
        </w:rPr>
        <w:t xml:space="preserve"> </w:t>
      </w:r>
      <w:r w:rsidR="00777F3E" w:rsidRPr="0008468E">
        <w:rPr>
          <w:rFonts w:ascii="Calibri" w:hAnsi="Calibri" w:cs="Calibri"/>
          <w:b/>
        </w:rPr>
        <w:t xml:space="preserve">A </w:t>
      </w:r>
      <w:r w:rsidR="00837AE5" w:rsidRPr="0008468E">
        <w:rPr>
          <w:rFonts w:ascii="Calibri" w:hAnsi="Calibri" w:cs="Calibri"/>
          <w:b/>
        </w:rPr>
        <w:t xml:space="preserve"> </w:t>
      </w:r>
      <w:r w:rsidR="00777F3E" w:rsidRPr="0008468E">
        <w:rPr>
          <w:rFonts w:ascii="Calibri" w:hAnsi="Calibri" w:cs="Calibri"/>
          <w:b/>
        </w:rPr>
        <w:t>M</w:t>
      </w:r>
      <w:r w:rsidR="0020510A" w:rsidRPr="0008468E">
        <w:rPr>
          <w:rFonts w:ascii="Calibri" w:hAnsi="Calibri" w:cs="Calibri"/>
          <w:b/>
        </w:rPr>
        <w:t xml:space="preserve"> </w:t>
      </w:r>
      <w:r w:rsidR="000069EE">
        <w:rPr>
          <w:rFonts w:ascii="Calibri" w:hAnsi="Calibri" w:cs="Calibri"/>
          <w:b/>
        </w:rPr>
        <w:t>A</w:t>
      </w:r>
    </w:p>
    <w:p w:rsidR="00777F3E" w:rsidRPr="0008468E" w:rsidRDefault="00777F3E" w:rsidP="00777F3E">
      <w:pPr>
        <w:jc w:val="center"/>
        <w:rPr>
          <w:rFonts w:ascii="Calibri" w:hAnsi="Calibri" w:cs="Calibri"/>
          <w:b/>
        </w:rPr>
      </w:pPr>
      <w:r w:rsidRPr="0008468E">
        <w:rPr>
          <w:rFonts w:ascii="Calibri" w:hAnsi="Calibri" w:cs="Calibri"/>
          <w:b/>
        </w:rPr>
        <w:t>gradn</w:t>
      </w:r>
      <w:r w:rsidR="00253F17" w:rsidRPr="0008468E">
        <w:rPr>
          <w:rFonts w:ascii="Calibri" w:hAnsi="Calibri" w:cs="Calibri"/>
          <w:b/>
        </w:rPr>
        <w:t xml:space="preserve">je objekata društvene </w:t>
      </w:r>
      <w:r w:rsidRPr="0008468E">
        <w:rPr>
          <w:rFonts w:ascii="Calibri" w:hAnsi="Calibri" w:cs="Calibri"/>
          <w:b/>
        </w:rPr>
        <w:t>infrastrukture</w:t>
      </w:r>
    </w:p>
    <w:p w:rsidR="00E64C74" w:rsidRDefault="00777F3E" w:rsidP="00C47775">
      <w:pPr>
        <w:jc w:val="center"/>
        <w:rPr>
          <w:rFonts w:ascii="Calibri" w:hAnsi="Calibri" w:cs="Calibri"/>
          <w:b/>
        </w:rPr>
      </w:pPr>
      <w:r w:rsidRPr="0008468E">
        <w:rPr>
          <w:rFonts w:ascii="Calibri" w:hAnsi="Calibri" w:cs="Calibri"/>
          <w:b/>
        </w:rPr>
        <w:t>na</w:t>
      </w:r>
      <w:r w:rsidR="00253F17" w:rsidRPr="0008468E">
        <w:rPr>
          <w:rFonts w:ascii="Calibri" w:hAnsi="Calibri" w:cs="Calibri"/>
          <w:b/>
        </w:rPr>
        <w:t xml:space="preserve"> području Općine Vidovec u</w:t>
      </w:r>
      <w:r w:rsidR="00D33979" w:rsidRPr="0008468E">
        <w:rPr>
          <w:rFonts w:ascii="Calibri" w:hAnsi="Calibri" w:cs="Calibri"/>
          <w:b/>
        </w:rPr>
        <w:t xml:space="preserve"> 2019</w:t>
      </w:r>
      <w:r w:rsidR="00253F17" w:rsidRPr="0008468E">
        <w:rPr>
          <w:rFonts w:ascii="Calibri" w:hAnsi="Calibri" w:cs="Calibri"/>
          <w:b/>
        </w:rPr>
        <w:t>. godini</w:t>
      </w:r>
    </w:p>
    <w:p w:rsidR="001131C2" w:rsidRDefault="001131C2" w:rsidP="00C47775">
      <w:pPr>
        <w:jc w:val="center"/>
        <w:rPr>
          <w:rFonts w:ascii="Calibri" w:hAnsi="Calibri" w:cs="Calibri"/>
          <w:b/>
        </w:rPr>
      </w:pPr>
    </w:p>
    <w:p w:rsidR="001131C2" w:rsidRDefault="001131C2" w:rsidP="001131C2">
      <w:r>
        <w:t>Program</w:t>
      </w:r>
      <w:r>
        <w:rPr>
          <w:b/>
        </w:rPr>
        <w:t xml:space="preserve"> </w:t>
      </w:r>
      <w:r>
        <w:t>gradnje objekata društvene infrastrukture na području Općine Vidovec za 2019. godinu („Službeni vjesnik Varaždinske županije“ broj 30/19</w:t>
      </w:r>
      <w:r w:rsidR="004A1DA8">
        <w:t xml:space="preserve"> i 64/19</w:t>
      </w:r>
      <w:r>
        <w:t>) mijenja se i glasi:</w:t>
      </w:r>
    </w:p>
    <w:p w:rsidR="001131C2" w:rsidRPr="0008468E" w:rsidRDefault="001131C2" w:rsidP="00C47775">
      <w:pPr>
        <w:jc w:val="center"/>
        <w:rPr>
          <w:rFonts w:ascii="Calibri" w:hAnsi="Calibri" w:cs="Calibri"/>
          <w:b/>
        </w:rPr>
      </w:pPr>
    </w:p>
    <w:p w:rsidR="00F529D7" w:rsidRPr="0008468E" w:rsidRDefault="00F529D7" w:rsidP="00F529D7">
      <w:pPr>
        <w:rPr>
          <w:rFonts w:ascii="Calibri" w:hAnsi="Calibri" w:cs="Calibri"/>
          <w:sz w:val="22"/>
          <w:szCs w:val="22"/>
        </w:rPr>
      </w:pPr>
    </w:p>
    <w:p w:rsidR="00777F3E" w:rsidRPr="0008468E" w:rsidRDefault="00777F3E" w:rsidP="00837AE5">
      <w:pPr>
        <w:jc w:val="center"/>
        <w:rPr>
          <w:rFonts w:ascii="Calibri" w:hAnsi="Calibri" w:cs="Calibri"/>
          <w:b/>
          <w:sz w:val="22"/>
          <w:szCs w:val="22"/>
        </w:rPr>
      </w:pPr>
      <w:r w:rsidRPr="0008468E">
        <w:rPr>
          <w:rFonts w:ascii="Calibri" w:hAnsi="Calibri" w:cs="Calibri"/>
          <w:b/>
          <w:sz w:val="22"/>
          <w:szCs w:val="22"/>
        </w:rPr>
        <w:t>Članak 1.</w:t>
      </w:r>
    </w:p>
    <w:p w:rsidR="00253F17" w:rsidRPr="0008468E" w:rsidRDefault="00253F17" w:rsidP="00837AE5">
      <w:pPr>
        <w:jc w:val="center"/>
        <w:rPr>
          <w:rFonts w:ascii="Calibri" w:hAnsi="Calibri" w:cs="Calibri"/>
          <w:b/>
          <w:sz w:val="22"/>
          <w:szCs w:val="22"/>
        </w:rPr>
      </w:pPr>
    </w:p>
    <w:p w:rsidR="00253F17" w:rsidRDefault="00253F17" w:rsidP="00253F17">
      <w:pPr>
        <w:jc w:val="both"/>
        <w:rPr>
          <w:rFonts w:ascii="Calibri" w:hAnsi="Calibri" w:cs="Calibri"/>
          <w:sz w:val="22"/>
          <w:szCs w:val="22"/>
        </w:rPr>
      </w:pPr>
      <w:r w:rsidRPr="0008468E">
        <w:rPr>
          <w:rFonts w:ascii="Calibri" w:hAnsi="Calibri" w:cs="Calibri"/>
          <w:sz w:val="22"/>
          <w:szCs w:val="22"/>
        </w:rPr>
        <w:t>Ovim Programom planira se izgradnja objekata društvene infrastrukture  na području Općine Vidovec u 2019. godini za društvene djelatnosti i to:</w:t>
      </w:r>
    </w:p>
    <w:p w:rsidR="000069EE" w:rsidRPr="0008468E" w:rsidRDefault="000069EE" w:rsidP="00253F17">
      <w:pPr>
        <w:jc w:val="both"/>
        <w:rPr>
          <w:rFonts w:ascii="Calibri" w:hAnsi="Calibri" w:cs="Calibri"/>
          <w:sz w:val="22"/>
          <w:szCs w:val="22"/>
        </w:rPr>
      </w:pPr>
    </w:p>
    <w:p w:rsidR="00253F17" w:rsidRPr="0008468E" w:rsidRDefault="00C47775" w:rsidP="00253F17">
      <w:pPr>
        <w:jc w:val="both"/>
        <w:rPr>
          <w:rFonts w:ascii="Calibri" w:hAnsi="Calibri" w:cs="Calibri"/>
          <w:b/>
          <w:sz w:val="22"/>
          <w:szCs w:val="22"/>
        </w:rPr>
      </w:pPr>
      <w:r w:rsidRPr="0008468E">
        <w:rPr>
          <w:rFonts w:ascii="Calibri" w:hAnsi="Calibri" w:cs="Calibri"/>
          <w:b/>
          <w:sz w:val="22"/>
          <w:szCs w:val="22"/>
        </w:rPr>
        <w:t>Aktivnost: 100413, 100501, 100404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01"/>
        <w:gridCol w:w="5091"/>
        <w:gridCol w:w="3096"/>
      </w:tblGrid>
      <w:tr w:rsidR="00253F17" w:rsidRPr="0008468E" w:rsidTr="00C47775">
        <w:tc>
          <w:tcPr>
            <w:tcW w:w="1101" w:type="dxa"/>
          </w:tcPr>
          <w:p w:rsidR="00253F17" w:rsidRPr="0008468E" w:rsidRDefault="00253F17" w:rsidP="00837A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8468E">
              <w:rPr>
                <w:rFonts w:ascii="Calibri" w:hAnsi="Calibri" w:cs="Calibri"/>
                <w:b/>
                <w:sz w:val="22"/>
                <w:szCs w:val="22"/>
              </w:rPr>
              <w:t>Redni broj</w:t>
            </w:r>
          </w:p>
        </w:tc>
        <w:tc>
          <w:tcPr>
            <w:tcW w:w="5091" w:type="dxa"/>
          </w:tcPr>
          <w:p w:rsidR="00253F17" w:rsidRPr="0008468E" w:rsidRDefault="00253F17" w:rsidP="00837A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8468E">
              <w:rPr>
                <w:rFonts w:ascii="Calibri" w:hAnsi="Calibri" w:cs="Calibri"/>
                <w:b/>
                <w:sz w:val="22"/>
                <w:szCs w:val="22"/>
              </w:rPr>
              <w:t>Naziv objekta ili uređaja</w:t>
            </w:r>
          </w:p>
        </w:tc>
        <w:tc>
          <w:tcPr>
            <w:tcW w:w="3096" w:type="dxa"/>
          </w:tcPr>
          <w:p w:rsidR="00253F17" w:rsidRPr="0008468E" w:rsidRDefault="00515957" w:rsidP="00837A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                 Procjena troškova </w:t>
            </w:r>
          </w:p>
        </w:tc>
      </w:tr>
      <w:tr w:rsidR="00253F17" w:rsidRPr="0008468E" w:rsidTr="00C47775">
        <w:tc>
          <w:tcPr>
            <w:tcW w:w="1101" w:type="dxa"/>
          </w:tcPr>
          <w:p w:rsidR="00253F17" w:rsidRPr="0008468E" w:rsidRDefault="00777743" w:rsidP="00837A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468E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5091" w:type="dxa"/>
          </w:tcPr>
          <w:p w:rsidR="00777743" w:rsidRPr="0008468E" w:rsidRDefault="00777743" w:rsidP="00777743">
            <w:pPr>
              <w:rPr>
                <w:rFonts w:ascii="Calibri" w:hAnsi="Calibri" w:cs="Calibri"/>
                <w:sz w:val="22"/>
                <w:szCs w:val="22"/>
              </w:rPr>
            </w:pPr>
            <w:r w:rsidRPr="0008468E">
              <w:rPr>
                <w:rFonts w:ascii="Calibri" w:hAnsi="Calibri" w:cs="Calibri"/>
                <w:sz w:val="22"/>
                <w:szCs w:val="22"/>
              </w:rPr>
              <w:t>Izgradnja građevine društvene namjene - Izgradnja dječjeg vrtića u Vidovcu</w:t>
            </w:r>
          </w:p>
          <w:p w:rsidR="00253F17" w:rsidRPr="0008468E" w:rsidRDefault="00253F17" w:rsidP="0077774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96" w:type="dxa"/>
          </w:tcPr>
          <w:p w:rsidR="00253F17" w:rsidRPr="00873E18" w:rsidRDefault="004A1DA8" w:rsidP="00777743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873E18">
              <w:rPr>
                <w:rFonts w:ascii="Calibri" w:hAnsi="Calibri" w:cs="Calibri"/>
                <w:b/>
                <w:sz w:val="22"/>
                <w:szCs w:val="22"/>
              </w:rPr>
              <w:t>7.0</w:t>
            </w:r>
            <w:r w:rsidR="00777743" w:rsidRPr="00873E18">
              <w:rPr>
                <w:rFonts w:ascii="Calibri" w:hAnsi="Calibri" w:cs="Calibri"/>
                <w:b/>
                <w:sz w:val="22"/>
                <w:szCs w:val="22"/>
              </w:rPr>
              <w:t>00.000,00 kn</w:t>
            </w:r>
          </w:p>
        </w:tc>
      </w:tr>
      <w:tr w:rsidR="00253F17" w:rsidRPr="0008468E" w:rsidTr="00C47775">
        <w:tc>
          <w:tcPr>
            <w:tcW w:w="1101" w:type="dxa"/>
          </w:tcPr>
          <w:p w:rsidR="00253F17" w:rsidRPr="0008468E" w:rsidRDefault="00777743" w:rsidP="00837A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468E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5091" w:type="dxa"/>
          </w:tcPr>
          <w:p w:rsidR="00253F17" w:rsidRPr="0008468E" w:rsidRDefault="00777743" w:rsidP="00777743">
            <w:pPr>
              <w:rPr>
                <w:rFonts w:ascii="Calibri" w:hAnsi="Calibri" w:cs="Calibri"/>
                <w:sz w:val="22"/>
                <w:szCs w:val="22"/>
              </w:rPr>
            </w:pPr>
            <w:r w:rsidRPr="0008468E">
              <w:rPr>
                <w:rFonts w:ascii="Calibri" w:hAnsi="Calibri" w:cs="Calibri"/>
                <w:sz w:val="22"/>
                <w:szCs w:val="22"/>
              </w:rPr>
              <w:t>Priključak struje za Dječji vrtić u Vidovcu</w:t>
            </w:r>
          </w:p>
        </w:tc>
        <w:tc>
          <w:tcPr>
            <w:tcW w:w="3096" w:type="dxa"/>
          </w:tcPr>
          <w:p w:rsidR="00253F17" w:rsidRPr="0008468E" w:rsidRDefault="00777743" w:rsidP="0077774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8468E">
              <w:rPr>
                <w:rFonts w:ascii="Calibri" w:hAnsi="Calibri" w:cs="Calibri"/>
                <w:sz w:val="22"/>
                <w:szCs w:val="22"/>
              </w:rPr>
              <w:t>130.000,00 kn</w:t>
            </w:r>
          </w:p>
        </w:tc>
      </w:tr>
      <w:tr w:rsidR="00253F17" w:rsidRPr="0008468E" w:rsidTr="00C47775">
        <w:tc>
          <w:tcPr>
            <w:tcW w:w="1101" w:type="dxa"/>
          </w:tcPr>
          <w:p w:rsidR="00253F17" w:rsidRPr="0008468E" w:rsidRDefault="00777743" w:rsidP="00837A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468E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5091" w:type="dxa"/>
          </w:tcPr>
          <w:p w:rsidR="00253F17" w:rsidRPr="0008468E" w:rsidRDefault="00777743" w:rsidP="00777743">
            <w:pPr>
              <w:rPr>
                <w:rFonts w:ascii="Calibri" w:hAnsi="Calibri" w:cs="Calibri"/>
                <w:sz w:val="22"/>
                <w:szCs w:val="22"/>
              </w:rPr>
            </w:pPr>
            <w:r w:rsidRPr="0008468E">
              <w:rPr>
                <w:rFonts w:ascii="Calibri" w:hAnsi="Calibri" w:cs="Calibri"/>
                <w:sz w:val="22"/>
                <w:szCs w:val="22"/>
              </w:rPr>
              <w:t>Oprema za Dječji vrtić u Vidovcu</w:t>
            </w:r>
          </w:p>
        </w:tc>
        <w:tc>
          <w:tcPr>
            <w:tcW w:w="3096" w:type="dxa"/>
          </w:tcPr>
          <w:p w:rsidR="00253F17" w:rsidRPr="0008468E" w:rsidRDefault="004A1DA8" w:rsidP="004A1DA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</w:t>
            </w:r>
            <w:r w:rsidR="00777743" w:rsidRPr="0008468E">
              <w:rPr>
                <w:rFonts w:ascii="Calibri" w:hAnsi="Calibri" w:cs="Calibri"/>
                <w:sz w:val="22"/>
                <w:szCs w:val="22"/>
              </w:rPr>
              <w:t>0,00 kn</w:t>
            </w:r>
          </w:p>
        </w:tc>
      </w:tr>
      <w:tr w:rsidR="00253F17" w:rsidRPr="0008468E" w:rsidTr="00C47775">
        <w:tc>
          <w:tcPr>
            <w:tcW w:w="1101" w:type="dxa"/>
          </w:tcPr>
          <w:p w:rsidR="00253F17" w:rsidRPr="0008468E" w:rsidRDefault="00777743" w:rsidP="00837A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468E"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5091" w:type="dxa"/>
          </w:tcPr>
          <w:p w:rsidR="00253F17" w:rsidRPr="0008468E" w:rsidRDefault="00777743" w:rsidP="00777743">
            <w:pPr>
              <w:rPr>
                <w:rFonts w:ascii="Calibri" w:hAnsi="Calibri" w:cs="Calibri"/>
                <w:sz w:val="22"/>
                <w:szCs w:val="22"/>
              </w:rPr>
            </w:pPr>
            <w:r w:rsidRPr="0008468E">
              <w:rPr>
                <w:rFonts w:ascii="Calibri" w:hAnsi="Calibri" w:cs="Calibri"/>
                <w:sz w:val="22"/>
                <w:szCs w:val="22"/>
              </w:rPr>
              <w:t>Zgrade kulturnih institucija- izgr</w:t>
            </w:r>
            <w:r w:rsidR="00C47775" w:rsidRPr="0008468E">
              <w:rPr>
                <w:rFonts w:ascii="Calibri" w:hAnsi="Calibri" w:cs="Calibri"/>
                <w:sz w:val="22"/>
                <w:szCs w:val="22"/>
              </w:rPr>
              <w:t>a</w:t>
            </w:r>
            <w:r w:rsidRPr="0008468E">
              <w:rPr>
                <w:rFonts w:ascii="Calibri" w:hAnsi="Calibri" w:cs="Calibri"/>
                <w:sz w:val="22"/>
                <w:szCs w:val="22"/>
              </w:rPr>
              <w:t>danja etno kuće</w:t>
            </w:r>
          </w:p>
        </w:tc>
        <w:tc>
          <w:tcPr>
            <w:tcW w:w="3096" w:type="dxa"/>
          </w:tcPr>
          <w:p w:rsidR="00253F17" w:rsidRPr="004A1DA8" w:rsidRDefault="00777743" w:rsidP="00837A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1DA8">
              <w:rPr>
                <w:rFonts w:ascii="Calibri" w:hAnsi="Calibri" w:cs="Calibri"/>
                <w:sz w:val="22"/>
                <w:szCs w:val="22"/>
              </w:rPr>
              <w:t xml:space="preserve">                                810.000,00 kn</w:t>
            </w:r>
          </w:p>
        </w:tc>
      </w:tr>
      <w:tr w:rsidR="00253F17" w:rsidRPr="0008468E" w:rsidTr="00C47775">
        <w:tc>
          <w:tcPr>
            <w:tcW w:w="1101" w:type="dxa"/>
          </w:tcPr>
          <w:p w:rsidR="00253F17" w:rsidRPr="0008468E" w:rsidRDefault="00777743" w:rsidP="0077774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468E"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5091" w:type="dxa"/>
          </w:tcPr>
          <w:p w:rsidR="00253F17" w:rsidRPr="0008468E" w:rsidRDefault="00C47775" w:rsidP="00777743">
            <w:pPr>
              <w:rPr>
                <w:rFonts w:ascii="Calibri" w:hAnsi="Calibri" w:cs="Calibri"/>
                <w:sz w:val="22"/>
                <w:szCs w:val="22"/>
              </w:rPr>
            </w:pPr>
            <w:r w:rsidRPr="0008468E">
              <w:rPr>
                <w:rFonts w:ascii="Calibri" w:hAnsi="Calibri" w:cs="Calibri"/>
                <w:sz w:val="22"/>
                <w:szCs w:val="22"/>
              </w:rPr>
              <w:t>Oprema- E</w:t>
            </w:r>
            <w:r w:rsidR="00777743" w:rsidRPr="0008468E">
              <w:rPr>
                <w:rFonts w:ascii="Calibri" w:hAnsi="Calibri" w:cs="Calibri"/>
                <w:sz w:val="22"/>
                <w:szCs w:val="22"/>
              </w:rPr>
              <w:t>tno kuća u Vidovcu</w:t>
            </w:r>
          </w:p>
        </w:tc>
        <w:tc>
          <w:tcPr>
            <w:tcW w:w="3096" w:type="dxa"/>
          </w:tcPr>
          <w:p w:rsidR="00253F17" w:rsidRPr="00873E18" w:rsidRDefault="00777743" w:rsidP="0077774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73E18">
              <w:rPr>
                <w:rFonts w:ascii="Calibri" w:hAnsi="Calibri" w:cs="Calibri"/>
                <w:b/>
                <w:sz w:val="22"/>
                <w:szCs w:val="22"/>
              </w:rPr>
              <w:t xml:space="preserve">   </w:t>
            </w:r>
            <w:r w:rsidR="00597A18">
              <w:rPr>
                <w:rFonts w:ascii="Calibri" w:hAnsi="Calibri" w:cs="Calibri"/>
                <w:b/>
                <w:sz w:val="22"/>
                <w:szCs w:val="22"/>
              </w:rPr>
              <w:t xml:space="preserve">                             249.7</w:t>
            </w:r>
            <w:r w:rsidRPr="00873E18">
              <w:rPr>
                <w:rFonts w:ascii="Calibri" w:hAnsi="Calibri" w:cs="Calibri"/>
                <w:b/>
                <w:sz w:val="22"/>
                <w:szCs w:val="22"/>
              </w:rPr>
              <w:t>00,00 kn</w:t>
            </w:r>
          </w:p>
        </w:tc>
      </w:tr>
      <w:tr w:rsidR="00777743" w:rsidRPr="0008468E" w:rsidTr="00C47775">
        <w:tc>
          <w:tcPr>
            <w:tcW w:w="1101" w:type="dxa"/>
          </w:tcPr>
          <w:p w:rsidR="00777743" w:rsidRPr="0008468E" w:rsidRDefault="00777743" w:rsidP="0077774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468E">
              <w:rPr>
                <w:rFonts w:ascii="Calibri" w:hAnsi="Calibri" w:cs="Calibri"/>
                <w:sz w:val="22"/>
                <w:szCs w:val="22"/>
              </w:rPr>
              <w:t>6.</w:t>
            </w:r>
          </w:p>
        </w:tc>
        <w:tc>
          <w:tcPr>
            <w:tcW w:w="5091" w:type="dxa"/>
          </w:tcPr>
          <w:p w:rsidR="00777743" w:rsidRPr="0008468E" w:rsidRDefault="00C47775" w:rsidP="00777743">
            <w:pPr>
              <w:rPr>
                <w:rFonts w:ascii="Calibri" w:hAnsi="Calibri" w:cs="Calibri"/>
                <w:sz w:val="22"/>
                <w:szCs w:val="22"/>
              </w:rPr>
            </w:pPr>
            <w:r w:rsidRPr="0008468E">
              <w:rPr>
                <w:rFonts w:ascii="Calibri" w:hAnsi="Calibri" w:cs="Calibri"/>
                <w:sz w:val="22"/>
                <w:szCs w:val="22"/>
              </w:rPr>
              <w:t>Dodatna ulaganja na građ. o</w:t>
            </w:r>
            <w:r w:rsidR="0060759E">
              <w:rPr>
                <w:rFonts w:ascii="Calibri" w:hAnsi="Calibri" w:cs="Calibri"/>
                <w:sz w:val="22"/>
                <w:szCs w:val="22"/>
              </w:rPr>
              <w:t>bjektima- vinogradarska kuća</w:t>
            </w:r>
            <w:r w:rsidR="00243F8E" w:rsidRPr="0008468E">
              <w:rPr>
                <w:rFonts w:ascii="Calibri" w:hAnsi="Calibri" w:cs="Calibri"/>
                <w:sz w:val="22"/>
                <w:szCs w:val="22"/>
              </w:rPr>
              <w:t xml:space="preserve"> Tužno</w:t>
            </w:r>
          </w:p>
        </w:tc>
        <w:tc>
          <w:tcPr>
            <w:tcW w:w="3096" w:type="dxa"/>
          </w:tcPr>
          <w:p w:rsidR="00777743" w:rsidRPr="004A1DA8" w:rsidRDefault="00AB5EE6" w:rsidP="00243F8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A1DA8">
              <w:rPr>
                <w:rFonts w:ascii="Calibri" w:hAnsi="Calibri" w:cs="Calibri"/>
                <w:sz w:val="22"/>
                <w:szCs w:val="22"/>
              </w:rPr>
              <w:t>3</w:t>
            </w:r>
            <w:r w:rsidR="00243F8E" w:rsidRPr="004A1DA8">
              <w:rPr>
                <w:rFonts w:ascii="Calibri" w:hAnsi="Calibri" w:cs="Calibri"/>
                <w:sz w:val="22"/>
                <w:szCs w:val="22"/>
              </w:rPr>
              <w:t>0.000,00 kn</w:t>
            </w:r>
          </w:p>
        </w:tc>
      </w:tr>
      <w:tr w:rsidR="00243F8E" w:rsidRPr="0008468E" w:rsidTr="00C47775">
        <w:tc>
          <w:tcPr>
            <w:tcW w:w="1101" w:type="dxa"/>
          </w:tcPr>
          <w:p w:rsidR="00243F8E" w:rsidRPr="0008468E" w:rsidRDefault="00243F8E" w:rsidP="0077774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468E">
              <w:rPr>
                <w:rFonts w:ascii="Calibri" w:hAnsi="Calibri" w:cs="Calibri"/>
                <w:sz w:val="22"/>
                <w:szCs w:val="22"/>
              </w:rPr>
              <w:t>7.</w:t>
            </w:r>
          </w:p>
        </w:tc>
        <w:tc>
          <w:tcPr>
            <w:tcW w:w="5091" w:type="dxa"/>
          </w:tcPr>
          <w:p w:rsidR="00243F8E" w:rsidRPr="0008468E" w:rsidRDefault="00243F8E" w:rsidP="00777743">
            <w:pPr>
              <w:rPr>
                <w:rFonts w:ascii="Calibri" w:hAnsi="Calibri" w:cs="Calibri"/>
                <w:sz w:val="22"/>
                <w:szCs w:val="22"/>
              </w:rPr>
            </w:pPr>
            <w:r w:rsidRPr="0008468E">
              <w:rPr>
                <w:rFonts w:ascii="Calibri" w:hAnsi="Calibri" w:cs="Calibri"/>
                <w:sz w:val="22"/>
                <w:szCs w:val="22"/>
              </w:rPr>
              <w:t>Oprema- dječje igralište u Vidovcu</w:t>
            </w:r>
          </w:p>
        </w:tc>
        <w:tc>
          <w:tcPr>
            <w:tcW w:w="3096" w:type="dxa"/>
          </w:tcPr>
          <w:p w:rsidR="00243F8E" w:rsidRPr="0008468E" w:rsidRDefault="00243F8E" w:rsidP="00243F8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8468E">
              <w:rPr>
                <w:rFonts w:ascii="Calibri" w:hAnsi="Calibri" w:cs="Calibri"/>
                <w:sz w:val="22"/>
                <w:szCs w:val="22"/>
              </w:rPr>
              <w:t>0,00 kn</w:t>
            </w:r>
          </w:p>
        </w:tc>
      </w:tr>
    </w:tbl>
    <w:p w:rsidR="00243F8E" w:rsidRPr="0008468E" w:rsidRDefault="00243F8E" w:rsidP="00777743">
      <w:pPr>
        <w:rPr>
          <w:rFonts w:ascii="Calibri" w:hAnsi="Calibri" w:cs="Calibri"/>
          <w:b/>
          <w:sz w:val="22"/>
          <w:szCs w:val="22"/>
        </w:rPr>
      </w:pPr>
      <w:r w:rsidRPr="0008468E">
        <w:rPr>
          <w:rFonts w:ascii="Calibri" w:hAnsi="Calibri" w:cs="Calibri"/>
          <w:b/>
          <w:sz w:val="22"/>
          <w:szCs w:val="22"/>
        </w:rPr>
        <w:t xml:space="preserve">UKUPNO                                                                                                            </w:t>
      </w:r>
      <w:r w:rsidR="00597A18">
        <w:rPr>
          <w:rFonts w:ascii="Calibri" w:hAnsi="Calibri" w:cs="Calibri"/>
          <w:b/>
          <w:sz w:val="22"/>
          <w:szCs w:val="22"/>
        </w:rPr>
        <w:t xml:space="preserve">                          8.219.7</w:t>
      </w:r>
      <w:r w:rsidRPr="0008468E">
        <w:rPr>
          <w:rFonts w:ascii="Calibri" w:hAnsi="Calibri" w:cs="Calibri"/>
          <w:b/>
          <w:sz w:val="22"/>
          <w:szCs w:val="22"/>
        </w:rPr>
        <w:t>00,00 kn</w:t>
      </w:r>
    </w:p>
    <w:p w:rsidR="00243F8E" w:rsidRPr="0008468E" w:rsidRDefault="00243F8E" w:rsidP="00777743">
      <w:pPr>
        <w:rPr>
          <w:rFonts w:ascii="Calibri" w:hAnsi="Calibri" w:cs="Calibri"/>
          <w:b/>
          <w:sz w:val="22"/>
          <w:szCs w:val="22"/>
        </w:rPr>
      </w:pPr>
    </w:p>
    <w:p w:rsidR="00253F17" w:rsidRPr="0008468E" w:rsidRDefault="00253F17" w:rsidP="00777743">
      <w:pPr>
        <w:rPr>
          <w:rFonts w:ascii="Calibri" w:hAnsi="Calibri" w:cs="Calibri"/>
          <w:b/>
          <w:sz w:val="22"/>
          <w:szCs w:val="22"/>
        </w:rPr>
      </w:pPr>
      <w:r w:rsidRPr="0008468E">
        <w:rPr>
          <w:rFonts w:ascii="Calibri" w:hAnsi="Calibri" w:cs="Calibri"/>
          <w:b/>
          <w:sz w:val="22"/>
          <w:szCs w:val="22"/>
        </w:rPr>
        <w:t>Izvor financiranja:</w:t>
      </w:r>
    </w:p>
    <w:p w:rsidR="00253F17" w:rsidRPr="0008468E" w:rsidRDefault="00253F17" w:rsidP="00253F17">
      <w:pPr>
        <w:rPr>
          <w:rFonts w:ascii="Calibri" w:hAnsi="Calibri" w:cs="Calibri"/>
          <w:b/>
          <w:sz w:val="22"/>
          <w:szCs w:val="22"/>
        </w:rPr>
      </w:pPr>
    </w:p>
    <w:p w:rsidR="00BA3226" w:rsidRDefault="005C55A4" w:rsidP="00017D31">
      <w:pPr>
        <w:rPr>
          <w:rFonts w:ascii="Calibri" w:hAnsi="Calibri" w:cs="Calibri"/>
          <w:i/>
          <w:sz w:val="22"/>
          <w:szCs w:val="22"/>
          <w:lang w:val="it-IT" w:eastAsia="hr-HR"/>
        </w:rPr>
      </w:pPr>
      <w:r w:rsidRPr="0008468E">
        <w:rPr>
          <w:rFonts w:ascii="Calibri" w:hAnsi="Calibri" w:cs="Calibri"/>
          <w:i/>
          <w:sz w:val="22"/>
          <w:szCs w:val="22"/>
          <w:lang w:val="it-IT" w:eastAsia="hr-HR"/>
        </w:rPr>
        <w:t xml:space="preserve">Opći prihodi i primici </w:t>
      </w:r>
      <w:r w:rsidR="00BA3226">
        <w:rPr>
          <w:rFonts w:ascii="Calibri" w:hAnsi="Calibri" w:cs="Calibri"/>
          <w:i/>
          <w:sz w:val="22"/>
          <w:szCs w:val="22"/>
          <w:lang w:val="it-IT" w:eastAsia="hr-HR"/>
        </w:rPr>
        <w:t xml:space="preserve"> </w:t>
      </w:r>
      <w:r w:rsidRPr="0008468E">
        <w:rPr>
          <w:rFonts w:ascii="Calibri" w:hAnsi="Calibri" w:cs="Calibri"/>
          <w:i/>
          <w:sz w:val="22"/>
          <w:szCs w:val="22"/>
          <w:lang w:val="it-IT" w:eastAsia="hr-HR"/>
        </w:rPr>
        <w:t>(011)</w:t>
      </w:r>
      <w:r w:rsidR="00017D31" w:rsidRPr="0008468E">
        <w:rPr>
          <w:rFonts w:ascii="Calibri" w:hAnsi="Calibri" w:cs="Calibri"/>
          <w:i/>
          <w:sz w:val="22"/>
          <w:szCs w:val="22"/>
          <w:lang w:val="it-IT" w:eastAsia="hr-HR"/>
        </w:rPr>
        <w:t xml:space="preserve"> </w:t>
      </w:r>
      <w:r w:rsidRPr="0008468E">
        <w:rPr>
          <w:rFonts w:ascii="Calibri" w:hAnsi="Calibri" w:cs="Calibri"/>
          <w:i/>
          <w:sz w:val="22"/>
          <w:szCs w:val="22"/>
          <w:lang w:val="it-IT" w:eastAsia="hr-HR"/>
        </w:rPr>
        <w:t xml:space="preserve">       </w:t>
      </w:r>
      <w:r w:rsidR="00017D31" w:rsidRPr="0008468E">
        <w:rPr>
          <w:rFonts w:ascii="Calibri" w:hAnsi="Calibri" w:cs="Calibri"/>
          <w:i/>
          <w:sz w:val="22"/>
          <w:szCs w:val="22"/>
          <w:lang w:val="it-IT" w:eastAsia="hr-HR"/>
        </w:rPr>
        <w:t xml:space="preserve">                                     </w:t>
      </w:r>
      <w:r w:rsidR="004A1DA8">
        <w:rPr>
          <w:rFonts w:ascii="Calibri" w:hAnsi="Calibri" w:cs="Calibri"/>
          <w:i/>
          <w:sz w:val="22"/>
          <w:szCs w:val="22"/>
          <w:lang w:val="it-IT" w:eastAsia="hr-HR"/>
        </w:rPr>
        <w:t xml:space="preserve">            </w:t>
      </w:r>
      <w:r w:rsidR="00BA3226">
        <w:rPr>
          <w:rFonts w:ascii="Calibri" w:hAnsi="Calibri" w:cs="Calibri"/>
          <w:i/>
          <w:sz w:val="22"/>
          <w:szCs w:val="22"/>
          <w:lang w:val="it-IT" w:eastAsia="hr-HR"/>
        </w:rPr>
        <w:t xml:space="preserve">               </w:t>
      </w:r>
      <w:r w:rsidR="00597A18">
        <w:rPr>
          <w:rFonts w:ascii="Calibri" w:hAnsi="Calibri" w:cs="Calibri"/>
          <w:i/>
          <w:sz w:val="22"/>
          <w:szCs w:val="22"/>
          <w:lang w:val="it-IT" w:eastAsia="hr-HR"/>
        </w:rPr>
        <w:t xml:space="preserve">                             1.026.7</w:t>
      </w:r>
      <w:r w:rsidR="00017D31" w:rsidRPr="0008468E">
        <w:rPr>
          <w:rFonts w:ascii="Calibri" w:hAnsi="Calibri" w:cs="Calibri"/>
          <w:i/>
          <w:sz w:val="22"/>
          <w:szCs w:val="22"/>
          <w:lang w:val="it-IT" w:eastAsia="hr-HR"/>
        </w:rPr>
        <w:t>00,00 kn</w:t>
      </w:r>
      <w:r w:rsidRPr="0008468E">
        <w:rPr>
          <w:rFonts w:ascii="Calibri" w:hAnsi="Calibri" w:cs="Calibri"/>
          <w:i/>
          <w:sz w:val="22"/>
          <w:szCs w:val="22"/>
          <w:lang w:val="it-IT" w:eastAsia="hr-HR"/>
        </w:rPr>
        <w:t xml:space="preserve">     </w:t>
      </w:r>
    </w:p>
    <w:p w:rsidR="005C55A4" w:rsidRPr="0008468E" w:rsidRDefault="00BA3226" w:rsidP="00017D31">
      <w:pPr>
        <w:rPr>
          <w:rFonts w:ascii="Calibri" w:hAnsi="Calibri" w:cs="Calibri"/>
          <w:i/>
          <w:sz w:val="22"/>
          <w:szCs w:val="22"/>
          <w:lang w:val="it-IT" w:eastAsia="hr-HR"/>
        </w:rPr>
      </w:pPr>
      <w:r>
        <w:rPr>
          <w:rFonts w:ascii="Calibri" w:hAnsi="Calibri" w:cs="Calibri"/>
          <w:i/>
          <w:sz w:val="22"/>
          <w:szCs w:val="22"/>
          <w:lang w:val="it-IT" w:eastAsia="hr-HR"/>
        </w:rPr>
        <w:t>P</w:t>
      </w:r>
      <w:r w:rsidRPr="0008468E">
        <w:rPr>
          <w:rFonts w:ascii="Calibri" w:hAnsi="Calibri" w:cs="Calibri"/>
          <w:i/>
          <w:sz w:val="22"/>
          <w:szCs w:val="22"/>
          <w:lang w:val="it-IT" w:eastAsia="hr-HR"/>
        </w:rPr>
        <w:t>omoći</w:t>
      </w:r>
      <w:r>
        <w:rPr>
          <w:rFonts w:ascii="Calibri" w:hAnsi="Calibri" w:cs="Calibri"/>
          <w:i/>
          <w:sz w:val="22"/>
          <w:szCs w:val="22"/>
          <w:lang w:val="it-IT" w:eastAsia="hr-HR"/>
        </w:rPr>
        <w:t xml:space="preserve"> iz državnog proračuna </w:t>
      </w:r>
      <w:r w:rsidRPr="0008468E">
        <w:rPr>
          <w:rFonts w:ascii="Calibri" w:hAnsi="Calibri" w:cs="Calibri"/>
          <w:i/>
          <w:sz w:val="22"/>
          <w:szCs w:val="22"/>
          <w:lang w:val="it-IT" w:eastAsia="hr-HR"/>
        </w:rPr>
        <w:t xml:space="preserve"> (011)                           </w:t>
      </w:r>
      <w:r>
        <w:rPr>
          <w:rFonts w:ascii="Calibri" w:hAnsi="Calibri" w:cs="Calibri"/>
          <w:i/>
          <w:sz w:val="22"/>
          <w:szCs w:val="22"/>
          <w:lang w:val="it-IT" w:eastAsia="hr-HR"/>
        </w:rPr>
        <w:t xml:space="preserve">                             </w:t>
      </w:r>
      <w:r w:rsidR="00597A18">
        <w:rPr>
          <w:rFonts w:ascii="Calibri" w:hAnsi="Calibri" w:cs="Calibri"/>
          <w:i/>
          <w:sz w:val="22"/>
          <w:szCs w:val="22"/>
          <w:lang w:val="it-IT" w:eastAsia="hr-HR"/>
        </w:rPr>
        <w:t xml:space="preserve">                            1.393</w:t>
      </w:r>
      <w:r>
        <w:rPr>
          <w:rFonts w:ascii="Calibri" w:hAnsi="Calibri" w:cs="Calibri"/>
          <w:i/>
          <w:sz w:val="22"/>
          <w:szCs w:val="22"/>
          <w:lang w:val="it-IT" w:eastAsia="hr-HR"/>
        </w:rPr>
        <w:t>.000,00 kn</w:t>
      </w:r>
      <w:r w:rsidRPr="0008468E">
        <w:rPr>
          <w:rFonts w:ascii="Calibri" w:hAnsi="Calibri" w:cs="Calibri"/>
          <w:i/>
          <w:sz w:val="22"/>
          <w:szCs w:val="22"/>
          <w:lang w:val="it-IT" w:eastAsia="hr-HR"/>
        </w:rPr>
        <w:t xml:space="preserve">                  </w:t>
      </w:r>
      <w:r>
        <w:rPr>
          <w:rFonts w:ascii="Calibri" w:hAnsi="Calibri" w:cs="Calibri"/>
          <w:i/>
          <w:sz w:val="22"/>
          <w:szCs w:val="22"/>
          <w:lang w:val="it-IT" w:eastAsia="hr-HR"/>
        </w:rPr>
        <w:t xml:space="preserve">                           </w:t>
      </w:r>
      <w:r w:rsidR="005C55A4" w:rsidRPr="0008468E">
        <w:rPr>
          <w:rFonts w:ascii="Calibri" w:hAnsi="Calibri" w:cs="Calibri"/>
          <w:i/>
          <w:sz w:val="22"/>
          <w:szCs w:val="22"/>
          <w:lang w:val="it-IT" w:eastAsia="hr-HR"/>
        </w:rPr>
        <w:t xml:space="preserve">                                                             </w:t>
      </w:r>
      <w:r w:rsidR="00017D31" w:rsidRPr="0008468E">
        <w:rPr>
          <w:rFonts w:ascii="Calibri" w:hAnsi="Calibri" w:cs="Calibri"/>
          <w:i/>
          <w:sz w:val="22"/>
          <w:szCs w:val="22"/>
          <w:lang w:val="it-IT" w:eastAsia="hr-HR"/>
        </w:rPr>
        <w:t xml:space="preserve">               </w:t>
      </w:r>
    </w:p>
    <w:p w:rsidR="005C55A4" w:rsidRPr="0008468E" w:rsidRDefault="005C55A4" w:rsidP="005C55A4">
      <w:pPr>
        <w:suppressAutoHyphens w:val="0"/>
        <w:rPr>
          <w:rFonts w:ascii="Calibri" w:hAnsi="Calibri" w:cs="Calibri"/>
          <w:color w:val="000000" w:themeColor="text1"/>
          <w:sz w:val="22"/>
          <w:szCs w:val="22"/>
          <w:lang w:eastAsia="hr-HR"/>
        </w:rPr>
      </w:pPr>
      <w:r w:rsidRPr="0008468E">
        <w:rPr>
          <w:rFonts w:ascii="Calibri" w:hAnsi="Calibri" w:cs="Calibri"/>
          <w:color w:val="000000" w:themeColor="text1"/>
          <w:sz w:val="22"/>
          <w:szCs w:val="22"/>
          <w:lang w:eastAsia="hr-HR"/>
        </w:rPr>
        <w:t xml:space="preserve">Namjenski primici od zaduživanja (081)                                              </w:t>
      </w:r>
      <w:r w:rsidR="004A1DA8">
        <w:rPr>
          <w:rFonts w:ascii="Calibri" w:hAnsi="Calibri" w:cs="Calibri"/>
          <w:color w:val="000000" w:themeColor="text1"/>
          <w:sz w:val="22"/>
          <w:szCs w:val="22"/>
          <w:lang w:eastAsia="hr-HR"/>
        </w:rPr>
        <w:t xml:space="preserve">                                 5.8</w:t>
      </w:r>
      <w:r w:rsidRPr="0008468E">
        <w:rPr>
          <w:rFonts w:ascii="Calibri" w:hAnsi="Calibri" w:cs="Calibri"/>
          <w:color w:val="000000" w:themeColor="text1"/>
          <w:sz w:val="22"/>
          <w:szCs w:val="22"/>
          <w:lang w:eastAsia="hr-HR"/>
        </w:rPr>
        <w:t>00.000,00 kn</w:t>
      </w:r>
    </w:p>
    <w:p w:rsidR="00253F17" w:rsidRPr="0008468E" w:rsidRDefault="00253F17" w:rsidP="00253F17">
      <w:pPr>
        <w:rPr>
          <w:rFonts w:ascii="Calibri" w:hAnsi="Calibri" w:cs="Calibri"/>
          <w:b/>
          <w:sz w:val="22"/>
          <w:szCs w:val="22"/>
        </w:rPr>
      </w:pPr>
    </w:p>
    <w:p w:rsidR="00253F17" w:rsidRDefault="00253F17" w:rsidP="00253F17">
      <w:pPr>
        <w:jc w:val="center"/>
        <w:rPr>
          <w:rFonts w:ascii="Calibri" w:hAnsi="Calibri" w:cs="Calibri"/>
          <w:b/>
          <w:sz w:val="22"/>
          <w:szCs w:val="22"/>
        </w:rPr>
      </w:pPr>
      <w:r w:rsidRPr="0008468E">
        <w:rPr>
          <w:rFonts w:ascii="Calibri" w:hAnsi="Calibri" w:cs="Calibri"/>
          <w:b/>
          <w:sz w:val="22"/>
          <w:szCs w:val="22"/>
        </w:rPr>
        <w:t>Članak 2.</w:t>
      </w:r>
    </w:p>
    <w:p w:rsidR="000A2235" w:rsidRPr="0008468E" w:rsidRDefault="000A2235" w:rsidP="00253F17">
      <w:pPr>
        <w:jc w:val="center"/>
        <w:rPr>
          <w:rFonts w:ascii="Calibri" w:hAnsi="Calibri" w:cs="Calibri"/>
          <w:b/>
          <w:sz w:val="22"/>
          <w:szCs w:val="22"/>
        </w:rPr>
      </w:pPr>
    </w:p>
    <w:p w:rsidR="00253F17" w:rsidRPr="0008468E" w:rsidRDefault="00253F17" w:rsidP="00253F17">
      <w:pPr>
        <w:jc w:val="both"/>
        <w:rPr>
          <w:rFonts w:ascii="Calibri" w:hAnsi="Calibri" w:cs="Calibri"/>
          <w:sz w:val="22"/>
          <w:szCs w:val="22"/>
        </w:rPr>
      </w:pPr>
      <w:r w:rsidRPr="0008468E">
        <w:rPr>
          <w:rFonts w:ascii="Calibri" w:hAnsi="Calibri" w:cs="Calibri"/>
          <w:sz w:val="22"/>
          <w:szCs w:val="22"/>
        </w:rPr>
        <w:t>Dinamiku realizacije investicija iz ovog Programa i redoslijed korištenja sredstava</w:t>
      </w:r>
      <w:r w:rsidRPr="0008468E">
        <w:rPr>
          <w:rFonts w:ascii="Calibri" w:hAnsi="Calibri" w:cs="Calibri"/>
          <w:b/>
          <w:sz w:val="22"/>
          <w:szCs w:val="22"/>
        </w:rPr>
        <w:t xml:space="preserve"> </w:t>
      </w:r>
      <w:r w:rsidRPr="0008468E">
        <w:rPr>
          <w:rFonts w:ascii="Calibri" w:hAnsi="Calibri" w:cs="Calibri"/>
          <w:sz w:val="22"/>
          <w:szCs w:val="22"/>
        </w:rPr>
        <w:t>Proračuna Općine Vidovec za navedene investicije određuje općinski načelnik, vodeći računa o priljevu sredstava u općinski proračun te drugim financijskim obvezama Općine Vidovec. Općinski načelnik dužan je Općinskom vijeću Općine Vidovec podnijeti Izvješće o izvršenju ovog programa istodobno s izvješćem o izvršenju proračuna Općine Vidovec .</w:t>
      </w:r>
    </w:p>
    <w:p w:rsidR="00253F17" w:rsidRDefault="00253F17" w:rsidP="00C47775">
      <w:pPr>
        <w:rPr>
          <w:rFonts w:ascii="Calibri" w:hAnsi="Calibri" w:cs="Calibri"/>
          <w:b/>
          <w:sz w:val="22"/>
          <w:szCs w:val="22"/>
        </w:rPr>
      </w:pPr>
    </w:p>
    <w:p w:rsidR="000A2235" w:rsidRDefault="000A2235" w:rsidP="00C47775">
      <w:pPr>
        <w:rPr>
          <w:rFonts w:ascii="Calibri" w:hAnsi="Calibri" w:cs="Calibri"/>
          <w:b/>
          <w:sz w:val="22"/>
          <w:szCs w:val="22"/>
        </w:rPr>
      </w:pPr>
    </w:p>
    <w:p w:rsidR="000A2235" w:rsidRDefault="000A2235" w:rsidP="00C47775">
      <w:pPr>
        <w:rPr>
          <w:rFonts w:ascii="Calibri" w:hAnsi="Calibri" w:cs="Calibri"/>
          <w:b/>
          <w:sz w:val="22"/>
          <w:szCs w:val="22"/>
        </w:rPr>
      </w:pPr>
    </w:p>
    <w:p w:rsidR="000A2235" w:rsidRDefault="000A2235" w:rsidP="00C47775">
      <w:pPr>
        <w:rPr>
          <w:rFonts w:ascii="Calibri" w:hAnsi="Calibri" w:cs="Calibri"/>
          <w:b/>
          <w:sz w:val="22"/>
          <w:szCs w:val="22"/>
        </w:rPr>
      </w:pPr>
    </w:p>
    <w:p w:rsidR="000A2235" w:rsidRPr="0008468E" w:rsidRDefault="000A2235" w:rsidP="00C47775">
      <w:pPr>
        <w:rPr>
          <w:rFonts w:ascii="Calibri" w:hAnsi="Calibri" w:cs="Calibri"/>
          <w:b/>
          <w:sz w:val="22"/>
          <w:szCs w:val="22"/>
        </w:rPr>
      </w:pPr>
    </w:p>
    <w:p w:rsidR="00253F17" w:rsidRDefault="00253F17" w:rsidP="00253F17">
      <w:pPr>
        <w:jc w:val="center"/>
        <w:rPr>
          <w:rFonts w:ascii="Calibri" w:hAnsi="Calibri" w:cs="Calibri"/>
          <w:b/>
          <w:sz w:val="22"/>
          <w:szCs w:val="22"/>
        </w:rPr>
      </w:pPr>
      <w:r w:rsidRPr="0008468E">
        <w:rPr>
          <w:rFonts w:ascii="Calibri" w:hAnsi="Calibri" w:cs="Calibri"/>
          <w:b/>
          <w:sz w:val="22"/>
          <w:szCs w:val="22"/>
        </w:rPr>
        <w:lastRenderedPageBreak/>
        <w:t>Članak 3.</w:t>
      </w:r>
    </w:p>
    <w:p w:rsidR="00873E18" w:rsidRPr="0008468E" w:rsidRDefault="00873E18" w:rsidP="00253F17">
      <w:pPr>
        <w:jc w:val="center"/>
        <w:rPr>
          <w:rFonts w:ascii="Calibri" w:hAnsi="Calibri" w:cs="Calibri"/>
          <w:b/>
          <w:sz w:val="22"/>
          <w:szCs w:val="22"/>
        </w:rPr>
      </w:pPr>
    </w:p>
    <w:p w:rsidR="00873E18" w:rsidRPr="00873E18" w:rsidRDefault="004A1DA8" w:rsidP="00873E18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Ove 2</w:t>
      </w:r>
      <w:r w:rsidR="000069EE">
        <w:rPr>
          <w:rFonts w:ascii="Calibri" w:hAnsi="Calibri" w:cs="Calibri"/>
        </w:rPr>
        <w:t xml:space="preserve">. izmjene i dopune </w:t>
      </w:r>
      <w:r w:rsidR="00253F17" w:rsidRPr="0008468E">
        <w:rPr>
          <w:rFonts w:ascii="Calibri" w:hAnsi="Calibri" w:cs="Calibri"/>
        </w:rPr>
        <w:t xml:space="preserve">Programa </w:t>
      </w:r>
      <w:r w:rsidR="00873E18" w:rsidRPr="00873E18">
        <w:rPr>
          <w:rFonts w:ascii="Calibri" w:hAnsi="Calibri" w:cs="Calibri"/>
        </w:rPr>
        <w:t>gradnje objekata društvene infrastrukture</w:t>
      </w:r>
    </w:p>
    <w:p w:rsidR="00253F17" w:rsidRDefault="00873E18" w:rsidP="00873E18">
      <w:pPr>
        <w:rPr>
          <w:rFonts w:ascii="Calibri" w:hAnsi="Calibri" w:cs="Calibri"/>
        </w:rPr>
      </w:pPr>
      <w:r w:rsidRPr="00873E18">
        <w:rPr>
          <w:rFonts w:ascii="Calibri" w:hAnsi="Calibri" w:cs="Calibri"/>
        </w:rPr>
        <w:t>na području Općine Vidovec u 2019. godini</w:t>
      </w:r>
      <w:r>
        <w:rPr>
          <w:rFonts w:ascii="Calibri" w:hAnsi="Calibri" w:cs="Calibri"/>
        </w:rPr>
        <w:t xml:space="preserve"> </w:t>
      </w:r>
      <w:r w:rsidR="00253F17" w:rsidRPr="0008468E">
        <w:rPr>
          <w:rFonts w:ascii="Calibri" w:hAnsi="Calibri" w:cs="Calibri"/>
        </w:rPr>
        <w:t>objaviti će se u „Službenom vjesniku Varaždinske županije”, a stupa</w:t>
      </w:r>
      <w:r w:rsidR="000069EE">
        <w:rPr>
          <w:rFonts w:ascii="Calibri" w:hAnsi="Calibri" w:cs="Calibri"/>
        </w:rPr>
        <w:t>ju</w:t>
      </w:r>
      <w:r w:rsidR="004A1DA8">
        <w:rPr>
          <w:rFonts w:ascii="Calibri" w:hAnsi="Calibri" w:cs="Calibri"/>
        </w:rPr>
        <w:t xml:space="preserve"> na snagu prvog</w:t>
      </w:r>
      <w:r w:rsidR="00253F17" w:rsidRPr="0008468E">
        <w:rPr>
          <w:rFonts w:ascii="Calibri" w:hAnsi="Calibri" w:cs="Calibri"/>
        </w:rPr>
        <w:t xml:space="preserve"> dana od dana objave.</w:t>
      </w:r>
    </w:p>
    <w:p w:rsidR="001131C2" w:rsidRPr="0008468E" w:rsidRDefault="001131C2" w:rsidP="00253F17">
      <w:pPr>
        <w:jc w:val="both"/>
        <w:rPr>
          <w:rFonts w:ascii="Calibri" w:hAnsi="Calibri" w:cs="Calibri"/>
        </w:rPr>
      </w:pPr>
    </w:p>
    <w:p w:rsidR="00253F17" w:rsidRPr="0008468E" w:rsidRDefault="00253F17" w:rsidP="00253F17">
      <w:pPr>
        <w:rPr>
          <w:rFonts w:ascii="Calibri" w:hAnsi="Calibri" w:cs="Calibri"/>
          <w:sz w:val="21"/>
          <w:szCs w:val="21"/>
        </w:rPr>
      </w:pPr>
    </w:p>
    <w:p w:rsidR="00253F17" w:rsidRPr="0008468E" w:rsidRDefault="00253F17" w:rsidP="00253F17">
      <w:pPr>
        <w:rPr>
          <w:rFonts w:ascii="Calibri" w:hAnsi="Calibri" w:cs="Calibri"/>
          <w:sz w:val="21"/>
          <w:szCs w:val="21"/>
        </w:rPr>
      </w:pPr>
      <w:r w:rsidRPr="0008468E">
        <w:rPr>
          <w:rFonts w:ascii="Calibri" w:hAnsi="Calibri" w:cs="Calibri"/>
          <w:sz w:val="21"/>
          <w:szCs w:val="21"/>
        </w:rPr>
        <w:t>KLASA: 400-08/19-01/02</w:t>
      </w:r>
    </w:p>
    <w:p w:rsidR="00253F17" w:rsidRPr="0008468E" w:rsidRDefault="004A1DA8" w:rsidP="00253F17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URBROJ: 2186/10-01/1-19-05</w:t>
      </w:r>
    </w:p>
    <w:p w:rsidR="00253F17" w:rsidRPr="0008468E" w:rsidRDefault="009D5DAD" w:rsidP="00253F17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Vidovec, 20. prosinca</w:t>
      </w:r>
      <w:bookmarkStart w:id="0" w:name="_GoBack"/>
      <w:bookmarkEnd w:id="0"/>
      <w:r w:rsidR="00253F17" w:rsidRPr="0008468E">
        <w:rPr>
          <w:rFonts w:ascii="Calibri" w:hAnsi="Calibri" w:cs="Calibri"/>
          <w:sz w:val="21"/>
          <w:szCs w:val="21"/>
        </w:rPr>
        <w:t xml:space="preserve"> 2019.                       </w:t>
      </w:r>
    </w:p>
    <w:p w:rsidR="00253F17" w:rsidRPr="0008468E" w:rsidRDefault="00253F17" w:rsidP="00253F17">
      <w:pPr>
        <w:rPr>
          <w:rFonts w:ascii="Calibri" w:hAnsi="Calibri" w:cs="Calibri"/>
          <w:sz w:val="22"/>
          <w:szCs w:val="22"/>
        </w:rPr>
      </w:pPr>
    </w:p>
    <w:p w:rsidR="00253F17" w:rsidRPr="0008468E" w:rsidRDefault="00253F17" w:rsidP="00253F17">
      <w:pPr>
        <w:rPr>
          <w:rFonts w:ascii="Calibri" w:hAnsi="Calibri" w:cs="Calibri"/>
          <w:sz w:val="22"/>
          <w:szCs w:val="22"/>
        </w:rPr>
      </w:pPr>
      <w:r w:rsidRPr="0008468E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Predsjednik Općinskog vijeća Općine Vidovec</w:t>
      </w:r>
    </w:p>
    <w:p w:rsidR="00253F17" w:rsidRPr="0008468E" w:rsidRDefault="00253F17" w:rsidP="00C47775">
      <w:pPr>
        <w:rPr>
          <w:rFonts w:ascii="Calibri" w:hAnsi="Calibri" w:cs="Calibri"/>
          <w:sz w:val="22"/>
          <w:szCs w:val="22"/>
        </w:rPr>
      </w:pPr>
      <w:r w:rsidRPr="0008468E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Zdravko Pizek</w:t>
      </w:r>
    </w:p>
    <w:sectPr w:rsidR="00253F17" w:rsidRPr="0008468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B44" w:rsidRDefault="00387B44" w:rsidP="00926B8D">
      <w:r>
        <w:separator/>
      </w:r>
    </w:p>
  </w:endnote>
  <w:endnote w:type="continuationSeparator" w:id="0">
    <w:p w:rsidR="00387B44" w:rsidRDefault="00387B44" w:rsidP="00926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3223813"/>
      <w:docPartObj>
        <w:docPartGallery w:val="Page Numbers (Bottom of Page)"/>
        <w:docPartUnique/>
      </w:docPartObj>
    </w:sdtPr>
    <w:sdtEndPr/>
    <w:sdtContent>
      <w:p w:rsidR="00926B8D" w:rsidRDefault="00926B8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5DAD">
          <w:rPr>
            <w:noProof/>
          </w:rPr>
          <w:t>2</w:t>
        </w:r>
        <w:r>
          <w:fldChar w:fldCharType="end"/>
        </w:r>
      </w:p>
    </w:sdtContent>
  </w:sdt>
  <w:p w:rsidR="00926B8D" w:rsidRDefault="00926B8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B44" w:rsidRDefault="00387B44" w:rsidP="00926B8D">
      <w:r>
        <w:separator/>
      </w:r>
    </w:p>
  </w:footnote>
  <w:footnote w:type="continuationSeparator" w:id="0">
    <w:p w:rsidR="00387B44" w:rsidRDefault="00387B44" w:rsidP="00926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18B17817"/>
    <w:multiLevelType w:val="hybridMultilevel"/>
    <w:tmpl w:val="667C20E4"/>
    <w:lvl w:ilvl="0" w:tplc="041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2E7CAF0C">
      <w:start w:val="711"/>
      <w:numFmt w:val="bullet"/>
      <w:lvlText w:val="-"/>
      <w:lvlJc w:val="left"/>
      <w:pPr>
        <w:ind w:left="2455" w:hanging="360"/>
      </w:pPr>
      <w:rPr>
        <w:rFonts w:ascii="Calibri" w:eastAsia="Times New Roman" w:hAnsi="Calibri" w:cs="Times New Roman" w:hint="default"/>
      </w:rPr>
    </w:lvl>
    <w:lvl w:ilvl="4" w:tplc="041A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2" w15:restartNumberingAfterBreak="0">
    <w:nsid w:val="25DE625F"/>
    <w:multiLevelType w:val="hybridMultilevel"/>
    <w:tmpl w:val="389048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54DCA"/>
    <w:multiLevelType w:val="hybridMultilevel"/>
    <w:tmpl w:val="21F2B7B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7D4F70"/>
    <w:multiLevelType w:val="hybridMultilevel"/>
    <w:tmpl w:val="CDF014F0"/>
    <w:lvl w:ilvl="0" w:tplc="20BE8E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83FF2"/>
    <w:multiLevelType w:val="hybridMultilevel"/>
    <w:tmpl w:val="525E5E68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E561A6"/>
    <w:multiLevelType w:val="hybridMultilevel"/>
    <w:tmpl w:val="ECC8499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255323"/>
    <w:multiLevelType w:val="hybridMultilevel"/>
    <w:tmpl w:val="F36C35CE"/>
    <w:lvl w:ilvl="0" w:tplc="20BE8E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2B24E8"/>
    <w:multiLevelType w:val="hybridMultilevel"/>
    <w:tmpl w:val="067C2706"/>
    <w:lvl w:ilvl="0" w:tplc="20BE8E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F3E"/>
    <w:rsid w:val="000069EE"/>
    <w:rsid w:val="00017D31"/>
    <w:rsid w:val="00026992"/>
    <w:rsid w:val="000371C1"/>
    <w:rsid w:val="00037DC6"/>
    <w:rsid w:val="00051BD8"/>
    <w:rsid w:val="000574A3"/>
    <w:rsid w:val="000625D2"/>
    <w:rsid w:val="0006281A"/>
    <w:rsid w:val="000666AB"/>
    <w:rsid w:val="0006723B"/>
    <w:rsid w:val="0008468E"/>
    <w:rsid w:val="000A2235"/>
    <w:rsid w:val="000A26E2"/>
    <w:rsid w:val="000B1BED"/>
    <w:rsid w:val="000C3B85"/>
    <w:rsid w:val="000C6583"/>
    <w:rsid w:val="000D2779"/>
    <w:rsid w:val="001131C2"/>
    <w:rsid w:val="001303F6"/>
    <w:rsid w:val="00133389"/>
    <w:rsid w:val="00153192"/>
    <w:rsid w:val="00160FF7"/>
    <w:rsid w:val="00181C2D"/>
    <w:rsid w:val="00181DDE"/>
    <w:rsid w:val="00185912"/>
    <w:rsid w:val="001A274F"/>
    <w:rsid w:val="001C0B08"/>
    <w:rsid w:val="0020510A"/>
    <w:rsid w:val="00212C88"/>
    <w:rsid w:val="00243D64"/>
    <w:rsid w:val="00243F8E"/>
    <w:rsid w:val="00253C78"/>
    <w:rsid w:val="00253F17"/>
    <w:rsid w:val="00284EFF"/>
    <w:rsid w:val="00294985"/>
    <w:rsid w:val="002A67AB"/>
    <w:rsid w:val="002D1B3D"/>
    <w:rsid w:val="00307B29"/>
    <w:rsid w:val="003227DF"/>
    <w:rsid w:val="00324669"/>
    <w:rsid w:val="00344D32"/>
    <w:rsid w:val="00364927"/>
    <w:rsid w:val="00384CED"/>
    <w:rsid w:val="00387B44"/>
    <w:rsid w:val="003A7A51"/>
    <w:rsid w:val="003B19F0"/>
    <w:rsid w:val="003D0B1F"/>
    <w:rsid w:val="003E0CCF"/>
    <w:rsid w:val="003F603B"/>
    <w:rsid w:val="0041280A"/>
    <w:rsid w:val="00422092"/>
    <w:rsid w:val="00427964"/>
    <w:rsid w:val="004632EC"/>
    <w:rsid w:val="004771CF"/>
    <w:rsid w:val="00477985"/>
    <w:rsid w:val="0048042C"/>
    <w:rsid w:val="00485025"/>
    <w:rsid w:val="004A1A7F"/>
    <w:rsid w:val="004A1DA8"/>
    <w:rsid w:val="004B4974"/>
    <w:rsid w:val="004D6E1D"/>
    <w:rsid w:val="004E5F42"/>
    <w:rsid w:val="004F08AA"/>
    <w:rsid w:val="004F7B5F"/>
    <w:rsid w:val="00500560"/>
    <w:rsid w:val="00505986"/>
    <w:rsid w:val="00515957"/>
    <w:rsid w:val="00521529"/>
    <w:rsid w:val="00532EBD"/>
    <w:rsid w:val="005369CB"/>
    <w:rsid w:val="00536C7F"/>
    <w:rsid w:val="00552F55"/>
    <w:rsid w:val="00553118"/>
    <w:rsid w:val="00597A18"/>
    <w:rsid w:val="005C55A4"/>
    <w:rsid w:val="005D58BD"/>
    <w:rsid w:val="005F13A1"/>
    <w:rsid w:val="005F2316"/>
    <w:rsid w:val="0060759E"/>
    <w:rsid w:val="006523EA"/>
    <w:rsid w:val="006529A1"/>
    <w:rsid w:val="00660AB6"/>
    <w:rsid w:val="00665A3E"/>
    <w:rsid w:val="00672726"/>
    <w:rsid w:val="006751A4"/>
    <w:rsid w:val="006971E2"/>
    <w:rsid w:val="006A6275"/>
    <w:rsid w:val="006B7280"/>
    <w:rsid w:val="006E35BA"/>
    <w:rsid w:val="006E4DEB"/>
    <w:rsid w:val="006E754C"/>
    <w:rsid w:val="007044AD"/>
    <w:rsid w:val="00704F1A"/>
    <w:rsid w:val="0072064F"/>
    <w:rsid w:val="00724FEC"/>
    <w:rsid w:val="00727BA5"/>
    <w:rsid w:val="00752662"/>
    <w:rsid w:val="00752729"/>
    <w:rsid w:val="0075790B"/>
    <w:rsid w:val="007625E2"/>
    <w:rsid w:val="00767047"/>
    <w:rsid w:val="00777743"/>
    <w:rsid w:val="00777F3E"/>
    <w:rsid w:val="00792F98"/>
    <w:rsid w:val="007A45ED"/>
    <w:rsid w:val="007B3DD6"/>
    <w:rsid w:val="007C5D24"/>
    <w:rsid w:val="007F0DF1"/>
    <w:rsid w:val="007F5534"/>
    <w:rsid w:val="00825E73"/>
    <w:rsid w:val="00837AE5"/>
    <w:rsid w:val="00842038"/>
    <w:rsid w:val="00873E18"/>
    <w:rsid w:val="0087403F"/>
    <w:rsid w:val="00877FB2"/>
    <w:rsid w:val="0088323F"/>
    <w:rsid w:val="008E575A"/>
    <w:rsid w:val="00903308"/>
    <w:rsid w:val="00912E7B"/>
    <w:rsid w:val="00916C56"/>
    <w:rsid w:val="00926B8D"/>
    <w:rsid w:val="0094033E"/>
    <w:rsid w:val="00976814"/>
    <w:rsid w:val="009815C5"/>
    <w:rsid w:val="00992F70"/>
    <w:rsid w:val="009A23C2"/>
    <w:rsid w:val="009B7F0A"/>
    <w:rsid w:val="009C4B43"/>
    <w:rsid w:val="009D4672"/>
    <w:rsid w:val="009D5DAD"/>
    <w:rsid w:val="009E47F8"/>
    <w:rsid w:val="009E6D94"/>
    <w:rsid w:val="009E7279"/>
    <w:rsid w:val="009F0E69"/>
    <w:rsid w:val="00A00104"/>
    <w:rsid w:val="00A057ED"/>
    <w:rsid w:val="00A15F06"/>
    <w:rsid w:val="00A16CF6"/>
    <w:rsid w:val="00A22615"/>
    <w:rsid w:val="00A372CC"/>
    <w:rsid w:val="00A644A7"/>
    <w:rsid w:val="00A65DA7"/>
    <w:rsid w:val="00A7403E"/>
    <w:rsid w:val="00A750E9"/>
    <w:rsid w:val="00A87766"/>
    <w:rsid w:val="00A95DC0"/>
    <w:rsid w:val="00A96A95"/>
    <w:rsid w:val="00AB5EE6"/>
    <w:rsid w:val="00AC7C63"/>
    <w:rsid w:val="00AE4199"/>
    <w:rsid w:val="00B001A8"/>
    <w:rsid w:val="00B351BC"/>
    <w:rsid w:val="00B46F97"/>
    <w:rsid w:val="00B7007B"/>
    <w:rsid w:val="00B73944"/>
    <w:rsid w:val="00B9389A"/>
    <w:rsid w:val="00B94B58"/>
    <w:rsid w:val="00B9720C"/>
    <w:rsid w:val="00B97CDE"/>
    <w:rsid w:val="00BA3226"/>
    <w:rsid w:val="00BA61D0"/>
    <w:rsid w:val="00BC1819"/>
    <w:rsid w:val="00BE1096"/>
    <w:rsid w:val="00BF4CA7"/>
    <w:rsid w:val="00BF576C"/>
    <w:rsid w:val="00C03F39"/>
    <w:rsid w:val="00C04E67"/>
    <w:rsid w:val="00C04EB5"/>
    <w:rsid w:val="00C06594"/>
    <w:rsid w:val="00C20E34"/>
    <w:rsid w:val="00C47775"/>
    <w:rsid w:val="00C645BA"/>
    <w:rsid w:val="00C6526F"/>
    <w:rsid w:val="00C73486"/>
    <w:rsid w:val="00C77AEF"/>
    <w:rsid w:val="00C82FEE"/>
    <w:rsid w:val="00C9194A"/>
    <w:rsid w:val="00C96730"/>
    <w:rsid w:val="00CB305B"/>
    <w:rsid w:val="00CB5C67"/>
    <w:rsid w:val="00CB6295"/>
    <w:rsid w:val="00CB7578"/>
    <w:rsid w:val="00CB7AA2"/>
    <w:rsid w:val="00CC1443"/>
    <w:rsid w:val="00CD009C"/>
    <w:rsid w:val="00CD71F5"/>
    <w:rsid w:val="00CF0C94"/>
    <w:rsid w:val="00CF5611"/>
    <w:rsid w:val="00D0029F"/>
    <w:rsid w:val="00D14501"/>
    <w:rsid w:val="00D172A3"/>
    <w:rsid w:val="00D2168E"/>
    <w:rsid w:val="00D33979"/>
    <w:rsid w:val="00D33B4F"/>
    <w:rsid w:val="00D35901"/>
    <w:rsid w:val="00D3761D"/>
    <w:rsid w:val="00D444E4"/>
    <w:rsid w:val="00D53191"/>
    <w:rsid w:val="00D57258"/>
    <w:rsid w:val="00D63D65"/>
    <w:rsid w:val="00D74D94"/>
    <w:rsid w:val="00D92E5A"/>
    <w:rsid w:val="00DB27D0"/>
    <w:rsid w:val="00DD3322"/>
    <w:rsid w:val="00DD40FD"/>
    <w:rsid w:val="00DE7B1F"/>
    <w:rsid w:val="00DF3AA4"/>
    <w:rsid w:val="00DF409E"/>
    <w:rsid w:val="00DF4582"/>
    <w:rsid w:val="00E02986"/>
    <w:rsid w:val="00E440E1"/>
    <w:rsid w:val="00E633A7"/>
    <w:rsid w:val="00E64C74"/>
    <w:rsid w:val="00E847B6"/>
    <w:rsid w:val="00ED3B49"/>
    <w:rsid w:val="00EF6E94"/>
    <w:rsid w:val="00F06971"/>
    <w:rsid w:val="00F163D2"/>
    <w:rsid w:val="00F23262"/>
    <w:rsid w:val="00F43326"/>
    <w:rsid w:val="00F4377E"/>
    <w:rsid w:val="00F529D7"/>
    <w:rsid w:val="00F52A68"/>
    <w:rsid w:val="00F62A68"/>
    <w:rsid w:val="00F637EA"/>
    <w:rsid w:val="00F9783F"/>
    <w:rsid w:val="00FA175F"/>
    <w:rsid w:val="00FA6422"/>
    <w:rsid w:val="00FA6A50"/>
    <w:rsid w:val="00FB2583"/>
    <w:rsid w:val="00FD2EB8"/>
    <w:rsid w:val="00FD442A"/>
    <w:rsid w:val="00FE7178"/>
    <w:rsid w:val="00FF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41FDA3-9631-4748-B4B8-160831F05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F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07B2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3338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3389"/>
    <w:rPr>
      <w:rFonts w:ascii="Tahoma" w:eastAsia="Times New Roman" w:hAnsi="Tahoma" w:cs="Tahoma"/>
      <w:sz w:val="16"/>
      <w:szCs w:val="16"/>
      <w:lang w:eastAsia="ar-SA"/>
    </w:rPr>
  </w:style>
  <w:style w:type="table" w:styleId="Reetkatablice">
    <w:name w:val="Table Grid"/>
    <w:basedOn w:val="Obinatablica"/>
    <w:uiPriority w:val="59"/>
    <w:rsid w:val="00C91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26B8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26B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926B8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26B8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5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0E5DB-63B8-4A30-BC4E-E9172F350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Opcina Vidovec</Company>
  <LinksUpToDate>false</LinksUpToDate>
  <CharactersWithSpaces>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Mateja</cp:lastModifiedBy>
  <cp:revision>68</cp:revision>
  <cp:lastPrinted>2019-12-23T08:00:00Z</cp:lastPrinted>
  <dcterms:created xsi:type="dcterms:W3CDTF">2018-11-23T12:42:00Z</dcterms:created>
  <dcterms:modified xsi:type="dcterms:W3CDTF">2019-12-23T08:00:00Z</dcterms:modified>
</cp:coreProperties>
</file>