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D14ECF" w:rsidRPr="00D14ECF" w:rsidTr="00B97025">
        <w:tc>
          <w:tcPr>
            <w:tcW w:w="4111" w:type="dxa"/>
          </w:tcPr>
          <w:p w:rsidR="00D14ECF" w:rsidRDefault="002F0069" w:rsidP="00B9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860C16" w:rsidRPr="00860C16">
              <w:rPr>
                <w:rFonts w:ascii="Calibri" w:hAnsi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449E4687" wp14:editId="07047373">
                  <wp:extent cx="403860" cy="556260"/>
                  <wp:effectExtent l="1905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C16" w:rsidRPr="00D14ECF" w:rsidRDefault="00860C16" w:rsidP="00B97025">
            <w:pPr>
              <w:jc w:val="center"/>
              <w:rPr>
                <w:sz w:val="22"/>
                <w:szCs w:val="22"/>
              </w:rPr>
            </w:pPr>
          </w:p>
        </w:tc>
      </w:tr>
      <w:tr w:rsidR="00D14ECF" w:rsidRPr="002F0069" w:rsidTr="00B97025">
        <w:tc>
          <w:tcPr>
            <w:tcW w:w="4111" w:type="dxa"/>
          </w:tcPr>
          <w:p w:rsidR="00D14ECF" w:rsidRPr="002F0069" w:rsidRDefault="002F0069" w:rsidP="00B97025">
            <w:pPr>
              <w:pStyle w:val="Opisslike"/>
              <w:rPr>
                <w:rFonts w:ascii="Arial Narrow" w:hAnsi="Arial Narrow" w:cs="Amiri"/>
                <w:sz w:val="22"/>
                <w:szCs w:val="22"/>
                <w:lang w:val="hr-HR"/>
              </w:rPr>
            </w:pPr>
            <w:r>
              <w:rPr>
                <w:rFonts w:ascii="Arial Narrow" w:hAnsi="Arial Narrow" w:cs="Amiri"/>
                <w:sz w:val="22"/>
                <w:szCs w:val="22"/>
                <w:lang w:val="hr-HR"/>
              </w:rPr>
              <w:t xml:space="preserve">   </w:t>
            </w:r>
            <w:r w:rsidR="00D14ECF" w:rsidRPr="002F0069">
              <w:rPr>
                <w:rFonts w:ascii="Arial Narrow" w:hAnsi="Arial Narrow" w:cs="Amiri"/>
                <w:sz w:val="22"/>
                <w:szCs w:val="22"/>
                <w:lang w:val="hr-HR"/>
              </w:rPr>
              <w:t xml:space="preserve">REPUBLIKA HRVATSKA </w:t>
            </w:r>
          </w:p>
          <w:p w:rsidR="00D14ECF" w:rsidRPr="002F0069" w:rsidRDefault="00860C16" w:rsidP="00B97025">
            <w:pPr>
              <w:pStyle w:val="Opisslike"/>
              <w:rPr>
                <w:rFonts w:ascii="Arial Narrow" w:hAnsi="Arial Narrow" w:cs="Amiri"/>
                <w:sz w:val="22"/>
                <w:szCs w:val="22"/>
                <w:lang w:val="hr-HR"/>
              </w:rPr>
            </w:pPr>
            <w:r w:rsidRPr="002F0069">
              <w:rPr>
                <w:rFonts w:ascii="Arial Narrow" w:hAnsi="Arial Narrow" w:cs="Amiri"/>
                <w:sz w:val="22"/>
                <w:szCs w:val="22"/>
                <w:lang w:val="hr-HR"/>
              </w:rPr>
              <w:t>VARAŽDINSKA</w:t>
            </w:r>
            <w:r w:rsidR="00D14ECF" w:rsidRPr="002F0069">
              <w:rPr>
                <w:rFonts w:ascii="Arial Narrow" w:hAnsi="Arial Narrow" w:cs="Amiri"/>
                <w:sz w:val="22"/>
                <w:szCs w:val="22"/>
                <w:lang w:val="hr-HR"/>
              </w:rPr>
              <w:t xml:space="preserve"> ŽUPANIJA</w:t>
            </w:r>
          </w:p>
          <w:p w:rsidR="00D14ECF" w:rsidRPr="002F0069" w:rsidRDefault="002F0069" w:rsidP="00B97025">
            <w:pPr>
              <w:pStyle w:val="Opisslike"/>
              <w:rPr>
                <w:rFonts w:ascii="Arial Narrow" w:hAnsi="Arial Narrow" w:cs="Amiri"/>
                <w:sz w:val="22"/>
                <w:szCs w:val="22"/>
                <w:lang w:val="hr-HR"/>
              </w:rPr>
            </w:pPr>
            <w:r>
              <w:rPr>
                <w:rFonts w:ascii="Arial Narrow" w:hAnsi="Arial Narrow" w:cs="Amiri"/>
                <w:sz w:val="22"/>
                <w:szCs w:val="22"/>
                <w:lang w:val="hr-HR"/>
              </w:rPr>
              <w:t xml:space="preserve">    </w:t>
            </w:r>
            <w:r w:rsidR="00860C16" w:rsidRPr="002F0069">
              <w:rPr>
                <w:rFonts w:ascii="Arial Narrow" w:hAnsi="Arial Narrow" w:cs="Amiri"/>
                <w:sz w:val="22"/>
                <w:szCs w:val="22"/>
                <w:lang w:val="hr-HR"/>
              </w:rPr>
              <w:t xml:space="preserve">  OPĆINA VIDOVEC</w:t>
            </w:r>
          </w:p>
          <w:p w:rsidR="00D14ECF" w:rsidRPr="002F0069" w:rsidRDefault="002F0069" w:rsidP="00B97025">
            <w:pPr>
              <w:rPr>
                <w:rFonts w:ascii="Arial Narrow" w:hAnsi="Arial Narrow" w:cs="Amiri"/>
                <w:b/>
                <w:sz w:val="22"/>
                <w:szCs w:val="22"/>
              </w:rPr>
            </w:pPr>
            <w:r>
              <w:rPr>
                <w:rFonts w:ascii="Arial Narrow" w:hAnsi="Arial Narrow" w:cs="Amiri"/>
                <w:b/>
                <w:sz w:val="22"/>
                <w:szCs w:val="22"/>
              </w:rPr>
              <w:t xml:space="preserve">     </w:t>
            </w:r>
            <w:r w:rsidR="00860C16" w:rsidRPr="002F0069">
              <w:rPr>
                <w:rFonts w:ascii="Arial Narrow" w:hAnsi="Arial Narrow" w:cs="Amiri"/>
                <w:b/>
                <w:sz w:val="22"/>
                <w:szCs w:val="22"/>
              </w:rPr>
              <w:t xml:space="preserve"> OPĆINSKO</w:t>
            </w:r>
            <w:r w:rsidR="00D14ECF" w:rsidRPr="002F0069">
              <w:rPr>
                <w:rFonts w:ascii="Arial Narrow" w:hAnsi="Arial Narrow" w:cs="Amiri"/>
                <w:b/>
                <w:sz w:val="22"/>
                <w:szCs w:val="22"/>
              </w:rPr>
              <w:t xml:space="preserve"> VIJEĆE</w:t>
            </w:r>
          </w:p>
          <w:p w:rsidR="00D14ECF" w:rsidRPr="002F0069" w:rsidRDefault="00B97025" w:rsidP="00B97025">
            <w:pPr>
              <w:rPr>
                <w:rFonts w:ascii="Arial Narrow" w:hAnsi="Arial Narrow" w:cs="Amiri"/>
                <w:b/>
                <w:sz w:val="22"/>
                <w:szCs w:val="22"/>
              </w:rPr>
            </w:pPr>
            <w:r>
              <w:rPr>
                <w:rFonts w:ascii="Arial Narrow" w:hAnsi="Arial Narrow" w:cs="Amiri"/>
                <w:b/>
                <w:sz w:val="22"/>
                <w:szCs w:val="22"/>
              </w:rPr>
              <w:t>Komisija za izbor i imenovanja</w:t>
            </w:r>
          </w:p>
          <w:p w:rsidR="00D14ECF" w:rsidRPr="002F0069" w:rsidRDefault="00D14ECF" w:rsidP="00B97025">
            <w:pPr>
              <w:jc w:val="center"/>
              <w:rPr>
                <w:rFonts w:ascii="Arial Narrow" w:hAnsi="Arial Narrow" w:cs="Amiri"/>
                <w:sz w:val="22"/>
                <w:szCs w:val="22"/>
              </w:rPr>
            </w:pPr>
          </w:p>
        </w:tc>
      </w:tr>
    </w:tbl>
    <w:p w:rsidR="00D14ECF" w:rsidRPr="002F0069" w:rsidRDefault="00B97025" w:rsidP="00D14ECF">
      <w:pPr>
        <w:rPr>
          <w:rFonts w:ascii="Arial Narrow" w:hAnsi="Arial Narrow" w:cs="Amiri"/>
          <w:b/>
          <w:sz w:val="22"/>
          <w:szCs w:val="22"/>
        </w:rPr>
      </w:pPr>
      <w:r>
        <w:rPr>
          <w:rFonts w:ascii="Arial Narrow" w:hAnsi="Arial Narrow" w:cs="Amiri"/>
          <w:b/>
          <w:sz w:val="22"/>
          <w:szCs w:val="22"/>
        </w:rPr>
        <w:br w:type="textWrapping" w:clear="all"/>
      </w:r>
      <w:r w:rsidR="00860C16" w:rsidRPr="002F0069">
        <w:rPr>
          <w:rFonts w:ascii="Arial Narrow" w:hAnsi="Arial Narrow" w:cs="Amiri"/>
          <w:b/>
          <w:sz w:val="22"/>
          <w:szCs w:val="22"/>
        </w:rPr>
        <w:t>KLASA:230-01/18-01/</w:t>
      </w:r>
      <w:proofErr w:type="spellStart"/>
      <w:r>
        <w:rPr>
          <w:rFonts w:ascii="Arial Narrow" w:hAnsi="Arial Narrow" w:cs="Amiri"/>
          <w:b/>
          <w:sz w:val="22"/>
          <w:szCs w:val="22"/>
        </w:rPr>
        <w:t>01</w:t>
      </w:r>
      <w:proofErr w:type="spellEnd"/>
    </w:p>
    <w:p w:rsidR="00D14ECF" w:rsidRPr="002F0069" w:rsidRDefault="00D14ECF" w:rsidP="00D14ECF">
      <w:pPr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</w:rPr>
        <w:t>URBROJ:</w:t>
      </w:r>
      <w:r w:rsidR="00B97025">
        <w:rPr>
          <w:rFonts w:ascii="Arial Narrow" w:hAnsi="Arial Narrow" w:cs="Amiri"/>
          <w:b/>
          <w:sz w:val="22"/>
          <w:szCs w:val="22"/>
        </w:rPr>
        <w:t>2186/10-19-04</w:t>
      </w:r>
    </w:p>
    <w:p w:rsidR="00D14ECF" w:rsidRPr="002F0069" w:rsidRDefault="00860C16" w:rsidP="00D14ECF">
      <w:pPr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</w:rPr>
        <w:t>Vidovec,</w:t>
      </w:r>
      <w:r w:rsidR="00B97025">
        <w:rPr>
          <w:rFonts w:ascii="Arial Narrow" w:hAnsi="Arial Narrow" w:cs="Amiri"/>
          <w:b/>
          <w:sz w:val="22"/>
          <w:szCs w:val="22"/>
        </w:rPr>
        <w:t xml:space="preserve"> 26. veljače 2019</w:t>
      </w:r>
      <w:r w:rsidRPr="002F0069">
        <w:rPr>
          <w:rFonts w:ascii="Arial Narrow" w:hAnsi="Arial Narrow" w:cs="Amiri"/>
          <w:b/>
          <w:sz w:val="22"/>
          <w:szCs w:val="22"/>
        </w:rPr>
        <w:t>.</w:t>
      </w:r>
    </w:p>
    <w:p w:rsidR="00D14ECF" w:rsidRPr="002F0069" w:rsidRDefault="00D14ECF" w:rsidP="00D14ECF">
      <w:pPr>
        <w:rPr>
          <w:rFonts w:ascii="Arial Narrow" w:hAnsi="Arial Narrow" w:cs="Amiri"/>
          <w:b/>
          <w:sz w:val="22"/>
          <w:szCs w:val="22"/>
        </w:rPr>
      </w:pPr>
    </w:p>
    <w:p w:rsidR="00D14ECF" w:rsidRPr="002F0069" w:rsidRDefault="00D14ECF" w:rsidP="00D14ECF">
      <w:pPr>
        <w:ind w:firstLine="708"/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 xml:space="preserve">Na temelju odredbe članka 9. stavka 2. i članka 10. stavka 2. Zakona o savjetima mladih („Narodne novine“, broj 41/14),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članka 31. Statuta Općine Vidovec („Službeni vjesnik Varaždinske županije“ broj 04/18) i članka 5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. Odluke o osnivanju Savjeta mladih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(„Službeni vjesnik Varaždinske županije“ broj 21/15)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, </w:t>
      </w:r>
      <w:r w:rsidR="00B97025">
        <w:rPr>
          <w:rFonts w:ascii="Arial Narrow" w:hAnsi="Arial Narrow" w:cs="Amiri"/>
          <w:color w:val="auto"/>
          <w:sz w:val="22"/>
          <w:szCs w:val="22"/>
        </w:rPr>
        <w:t>Komisija za izbor i imenovanja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,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upućuje</w:t>
      </w:r>
    </w:p>
    <w:p w:rsidR="00D14ECF" w:rsidRPr="002F0069" w:rsidRDefault="00D14ECF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>JAVNI POZIV</w:t>
      </w: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>za isticanje kandidatura za izbor članova i zamjenika članova</w:t>
      </w: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Savjeta mladih </w:t>
      </w:r>
      <w:r w:rsidR="00860C16" w:rsidRPr="002F0069">
        <w:rPr>
          <w:rFonts w:ascii="Arial Narrow" w:hAnsi="Arial Narrow" w:cs="Amiri"/>
          <w:b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 </w:t>
      </w: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>I.</w:t>
      </w:r>
    </w:p>
    <w:p w:rsidR="00D14ECF" w:rsidRPr="002F0069" w:rsidRDefault="00D14ECF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Predmet Javnog poziva je isticanje kandidatura za izbor članova i zamjenika članova Savjeta mladih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color w:val="auto"/>
          <w:sz w:val="22"/>
          <w:szCs w:val="22"/>
        </w:rPr>
        <w:t>.</w:t>
      </w:r>
    </w:p>
    <w:p w:rsidR="00D14ECF" w:rsidRPr="002F0069" w:rsidRDefault="00D14ECF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>II.</w:t>
      </w:r>
    </w:p>
    <w:p w:rsidR="00D14ECF" w:rsidRPr="002F0069" w:rsidRDefault="00D14ECF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ab/>
        <w:t xml:space="preserve">Savjet mladih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(u daljnjem tekstu: Savjet mladih) savjetodavno je tijelo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koje promiče i zagovara prava, potrebe i interese mladih na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području Općine Vidovec.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</w:t>
      </w:r>
    </w:p>
    <w:p w:rsidR="00D14ECF" w:rsidRPr="002F0069" w:rsidRDefault="00860C16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>Savjet mladih ima 5 (pet</w:t>
      </w:r>
      <w:r w:rsidR="00D14ECF" w:rsidRPr="002F0069">
        <w:rPr>
          <w:rFonts w:ascii="Arial Narrow" w:hAnsi="Arial Narrow" w:cs="Amiri"/>
          <w:b/>
          <w:color w:val="auto"/>
          <w:sz w:val="22"/>
          <w:szCs w:val="22"/>
        </w:rPr>
        <w:t>) članova uključujući predsjednika i zamjenika predsjednika</w:t>
      </w:r>
      <w:r w:rsidR="00D14ECF" w:rsidRPr="002F0069">
        <w:rPr>
          <w:rFonts w:ascii="Arial Narrow" w:hAnsi="Arial Narrow" w:cs="Amiri"/>
          <w:color w:val="auto"/>
          <w:sz w:val="22"/>
          <w:szCs w:val="22"/>
        </w:rPr>
        <w:t>.</w:t>
      </w:r>
    </w:p>
    <w:p w:rsidR="00D14ECF" w:rsidRPr="002F0069" w:rsidRDefault="00D14ECF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 xml:space="preserve">Svaki član ima svog zamjenika </w:t>
      </w:r>
      <w:r w:rsidR="004D226B" w:rsidRPr="002F0069">
        <w:rPr>
          <w:rFonts w:ascii="Arial Narrow" w:hAnsi="Arial Narrow" w:cs="Amiri"/>
          <w:color w:val="auto"/>
          <w:sz w:val="22"/>
          <w:szCs w:val="22"/>
        </w:rPr>
        <w:t>koji se temeljem kandidatura biraju istovremeno kad i članovi.</w:t>
      </w:r>
    </w:p>
    <w:p w:rsidR="00D14ECF" w:rsidRPr="002F0069" w:rsidRDefault="00D14ECF" w:rsidP="00D14ECF">
      <w:pPr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ab/>
        <w:t xml:space="preserve">Članove Savjeta mladih i njihove zamjenike bira </w:t>
      </w:r>
      <w:r w:rsidR="004D226B" w:rsidRPr="002F0069">
        <w:rPr>
          <w:rFonts w:ascii="Arial Narrow" w:hAnsi="Arial Narrow" w:cs="Amiri"/>
          <w:color w:val="auto"/>
          <w:sz w:val="22"/>
          <w:szCs w:val="22"/>
        </w:rPr>
        <w:t>Općinsko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vijeće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>na razdoblje od 3 (tri) godine.</w:t>
      </w: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>III.</w:t>
      </w:r>
    </w:p>
    <w:p w:rsidR="00BD318C" w:rsidRPr="002F0069" w:rsidRDefault="00D14ECF" w:rsidP="00D14ECF">
      <w:pPr>
        <w:ind w:firstLine="708"/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>Za članove Savjeta mladih mogu se kandidirati osobe</w:t>
      </w:r>
      <w:r w:rsidR="004D226B" w:rsidRPr="002F0069">
        <w:rPr>
          <w:rFonts w:ascii="Arial Narrow" w:hAnsi="Arial Narrow" w:cs="Amiri"/>
          <w:b/>
          <w:color w:val="auto"/>
          <w:sz w:val="22"/>
          <w:szCs w:val="22"/>
        </w:rPr>
        <w:t>: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 </w:t>
      </w:r>
    </w:p>
    <w:p w:rsidR="00BD318C" w:rsidRPr="002F0069" w:rsidRDefault="00D14ECF" w:rsidP="00BD318C">
      <w:pPr>
        <w:pStyle w:val="Odlomakpopisa"/>
        <w:numPr>
          <w:ilvl w:val="0"/>
          <w:numId w:val="1"/>
        </w:numPr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 xml:space="preserve">koje imaju prebivalište ili boravište na području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, </w:t>
      </w:r>
    </w:p>
    <w:p w:rsidR="00D14ECF" w:rsidRPr="002F0069" w:rsidRDefault="00B97025" w:rsidP="00BD318C">
      <w:pPr>
        <w:pStyle w:val="Odlomakpopisa"/>
        <w:numPr>
          <w:ilvl w:val="0"/>
          <w:numId w:val="1"/>
        </w:numPr>
        <w:jc w:val="both"/>
        <w:rPr>
          <w:rFonts w:ascii="Arial Narrow" w:hAnsi="Arial Narrow" w:cs="Amiri"/>
          <w:color w:val="auto"/>
          <w:sz w:val="22"/>
          <w:szCs w:val="22"/>
        </w:rPr>
      </w:pPr>
      <w:r>
        <w:rPr>
          <w:rFonts w:ascii="Arial Narrow" w:hAnsi="Arial Narrow" w:cs="Amiri"/>
          <w:color w:val="auto"/>
          <w:sz w:val="22"/>
          <w:szCs w:val="22"/>
        </w:rPr>
        <w:t>koje</w:t>
      </w:r>
      <w:r w:rsidR="00D14ECF" w:rsidRPr="002F0069">
        <w:rPr>
          <w:rFonts w:ascii="Arial Narrow" w:hAnsi="Arial Narrow" w:cs="Amiri"/>
          <w:color w:val="auto"/>
          <w:sz w:val="22"/>
          <w:szCs w:val="22"/>
        </w:rPr>
        <w:t xml:space="preserve"> u trenutku podnošenja kandidature za članstvo u Savjet</w:t>
      </w:r>
      <w:r>
        <w:rPr>
          <w:rFonts w:ascii="Arial Narrow" w:hAnsi="Arial Narrow" w:cs="Amiri"/>
          <w:color w:val="auto"/>
          <w:sz w:val="22"/>
          <w:szCs w:val="22"/>
        </w:rPr>
        <w:t>u</w:t>
      </w:r>
      <w:r w:rsidR="00D14ECF" w:rsidRPr="002F0069">
        <w:rPr>
          <w:rFonts w:ascii="Arial Narrow" w:hAnsi="Arial Narrow" w:cs="Amiri"/>
          <w:color w:val="auto"/>
          <w:sz w:val="22"/>
          <w:szCs w:val="22"/>
        </w:rPr>
        <w:t xml:space="preserve"> mladih imaju od navršenih petnaest (15) do navršenih trideset (30) godina života.</w:t>
      </w:r>
    </w:p>
    <w:p w:rsidR="004D226B" w:rsidRPr="002F0069" w:rsidRDefault="004D226B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</w:p>
    <w:p w:rsidR="00D14ECF" w:rsidRPr="002F0069" w:rsidRDefault="00D14ECF" w:rsidP="00D14ECF">
      <w:pPr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ab/>
        <w:t xml:space="preserve">  IV.</w:t>
      </w:r>
    </w:p>
    <w:p w:rsidR="004D226B" w:rsidRPr="002F0069" w:rsidRDefault="00D14ECF" w:rsidP="00D14ECF">
      <w:pPr>
        <w:tabs>
          <w:tab w:val="left" w:pos="0"/>
        </w:tabs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ab/>
      </w:r>
      <w:r w:rsidR="004D226B" w:rsidRPr="002F0069">
        <w:rPr>
          <w:rFonts w:ascii="Arial Narrow" w:hAnsi="Arial Narrow" w:cs="Amiri"/>
          <w:b/>
          <w:color w:val="auto"/>
          <w:sz w:val="22"/>
          <w:szCs w:val="22"/>
        </w:rPr>
        <w:t>Kandidature za članove Savjeta mladih i njihove zamjenike mogu,</w:t>
      </w:r>
      <w:r w:rsidR="002F0069">
        <w:rPr>
          <w:rFonts w:ascii="Arial Narrow" w:hAnsi="Arial Narrow" w:cs="Amiri"/>
          <w:b/>
          <w:color w:val="auto"/>
          <w:sz w:val="22"/>
          <w:szCs w:val="22"/>
        </w:rPr>
        <w:t xml:space="preserve"> </w:t>
      </w:r>
      <w:r w:rsidR="004D226B" w:rsidRPr="002F0069">
        <w:rPr>
          <w:rFonts w:ascii="Arial Narrow" w:hAnsi="Arial Narrow" w:cs="Amiri"/>
          <w:b/>
          <w:color w:val="auto"/>
          <w:sz w:val="22"/>
          <w:szCs w:val="22"/>
        </w:rPr>
        <w:t>pod uvjetom</w:t>
      </w:r>
      <w:r w:rsidR="002F0069">
        <w:rPr>
          <w:rFonts w:ascii="Arial Narrow" w:hAnsi="Arial Narrow" w:cs="Amiri"/>
          <w:b/>
          <w:color w:val="auto"/>
          <w:sz w:val="22"/>
          <w:szCs w:val="22"/>
        </w:rPr>
        <w:t xml:space="preserve"> </w:t>
      </w:r>
      <w:r w:rsidR="004D226B" w:rsidRPr="002F0069">
        <w:rPr>
          <w:rFonts w:ascii="Arial Narrow" w:hAnsi="Arial Narrow" w:cs="Amiri"/>
          <w:b/>
          <w:color w:val="auto"/>
          <w:sz w:val="22"/>
          <w:szCs w:val="22"/>
        </w:rPr>
        <w:t>da imaju sjedište na području Općine Vidovec, predložiti:</w:t>
      </w:r>
    </w:p>
    <w:p w:rsidR="004D226B" w:rsidRPr="002F0069" w:rsidRDefault="00D14ECF" w:rsidP="004D226B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 xml:space="preserve">udruge koje su, sukladno statutu, ciljno i prema djelatnostima </w:t>
      </w:r>
      <w:r w:rsidRPr="002F0069">
        <w:rPr>
          <w:rFonts w:ascii="Arial Narrow" w:hAnsi="Arial Narrow" w:cs="Amiri"/>
          <w:sz w:val="22"/>
          <w:szCs w:val="22"/>
        </w:rPr>
        <w:t xml:space="preserve">opredijeljene za rad s mladima i za mlade, </w:t>
      </w:r>
    </w:p>
    <w:p w:rsidR="004D226B" w:rsidRPr="002F0069" w:rsidRDefault="00D14ECF" w:rsidP="004D226B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učenička vijeća, </w:t>
      </w:r>
    </w:p>
    <w:p w:rsidR="00157264" w:rsidRPr="002F0069" w:rsidRDefault="00D14ECF" w:rsidP="004D226B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studentski zborovi, </w:t>
      </w:r>
    </w:p>
    <w:p w:rsidR="004D226B" w:rsidRPr="002F0069" w:rsidRDefault="00D14ECF" w:rsidP="004D226B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>pomladci političkih stranaka, sindikalnih ili strukovnih org</w:t>
      </w:r>
      <w:r w:rsidR="00157264" w:rsidRPr="002F0069">
        <w:rPr>
          <w:rFonts w:ascii="Arial Narrow" w:hAnsi="Arial Narrow" w:cs="Amiri"/>
          <w:sz w:val="22"/>
          <w:szCs w:val="22"/>
        </w:rPr>
        <w:t xml:space="preserve">anizacija </w:t>
      </w:r>
      <w:r w:rsidRPr="002F0069">
        <w:rPr>
          <w:rFonts w:ascii="Arial Narrow" w:hAnsi="Arial Narrow" w:cs="Amiri"/>
          <w:sz w:val="22"/>
          <w:szCs w:val="22"/>
        </w:rPr>
        <w:t>i</w:t>
      </w:r>
    </w:p>
    <w:p w:rsidR="004D226B" w:rsidRPr="002F0069" w:rsidRDefault="00D14ECF" w:rsidP="004D226B">
      <w:pPr>
        <w:pStyle w:val="Odlomakpopisa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neformalne skupine mladih od </w:t>
      </w:r>
      <w:r w:rsidR="004D226B" w:rsidRPr="002F0069">
        <w:rPr>
          <w:rFonts w:ascii="Arial Narrow" w:hAnsi="Arial Narrow" w:cs="Amiri"/>
          <w:color w:val="auto"/>
          <w:sz w:val="22"/>
          <w:szCs w:val="22"/>
        </w:rPr>
        <w:t>najmanje 20 mladih.</w:t>
      </w:r>
    </w:p>
    <w:p w:rsidR="004D226B" w:rsidRPr="002F0069" w:rsidRDefault="004D226B" w:rsidP="004D226B">
      <w:pPr>
        <w:pStyle w:val="Odlomakpopisa"/>
        <w:tabs>
          <w:tab w:val="left" w:pos="0"/>
        </w:tabs>
        <w:ind w:left="1068"/>
        <w:jc w:val="both"/>
        <w:rPr>
          <w:rFonts w:ascii="Arial Narrow" w:hAnsi="Arial Narrow" w:cs="Amiri"/>
          <w:color w:val="auto"/>
          <w:sz w:val="22"/>
          <w:szCs w:val="22"/>
        </w:rPr>
      </w:pPr>
    </w:p>
    <w:p w:rsidR="00D14ECF" w:rsidRPr="002F0069" w:rsidRDefault="004D226B" w:rsidP="004D226B">
      <w:pPr>
        <w:tabs>
          <w:tab w:val="left" w:pos="0"/>
        </w:tabs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ab/>
      </w:r>
      <w:r w:rsidR="00D14ECF" w:rsidRPr="002F0069">
        <w:rPr>
          <w:rFonts w:ascii="Arial Narrow" w:hAnsi="Arial Narrow" w:cs="Amiri"/>
          <w:color w:val="auto"/>
          <w:sz w:val="22"/>
          <w:szCs w:val="22"/>
        </w:rPr>
        <w:t xml:space="preserve">Prilikom isticanja kandidature za člana, predlagatelji su dužni </w:t>
      </w:r>
      <w:r w:rsidR="00D14ECF" w:rsidRPr="002F0069">
        <w:rPr>
          <w:rFonts w:ascii="Arial Narrow" w:hAnsi="Arial Narrow" w:cs="Amiri"/>
          <w:sz w:val="22"/>
          <w:szCs w:val="22"/>
        </w:rPr>
        <w:t>predložiti i zamjenika za kandidata za člana Savjeta mladih.</w:t>
      </w:r>
      <w:r w:rsidR="00D14ECF" w:rsidRPr="002F0069">
        <w:rPr>
          <w:rFonts w:ascii="Arial Narrow" w:hAnsi="Arial Narrow" w:cs="Amiri"/>
          <w:color w:val="auto"/>
          <w:sz w:val="22"/>
          <w:szCs w:val="22"/>
        </w:rPr>
        <w:t xml:space="preserve"> </w:t>
      </w:r>
    </w:p>
    <w:p w:rsidR="004D226B" w:rsidRPr="002F0069" w:rsidRDefault="004D226B" w:rsidP="00D14ECF">
      <w:pPr>
        <w:ind w:firstLine="708"/>
        <w:jc w:val="both"/>
        <w:rPr>
          <w:rFonts w:ascii="Arial Narrow" w:hAnsi="Arial Narrow" w:cs="Amiri"/>
          <w:sz w:val="22"/>
          <w:szCs w:val="22"/>
        </w:rPr>
      </w:pPr>
    </w:p>
    <w:p w:rsidR="004D226B" w:rsidRPr="002F0069" w:rsidRDefault="004D226B" w:rsidP="00D14ECF">
      <w:pPr>
        <w:ind w:firstLine="708"/>
        <w:jc w:val="both"/>
        <w:rPr>
          <w:rFonts w:ascii="Arial Narrow" w:hAnsi="Arial Narrow" w:cs="Amiri"/>
          <w:sz w:val="22"/>
          <w:szCs w:val="22"/>
        </w:rPr>
      </w:pPr>
    </w:p>
    <w:p w:rsidR="004D226B" w:rsidRPr="002F0069" w:rsidRDefault="004D226B" w:rsidP="00D14ECF">
      <w:pPr>
        <w:ind w:firstLine="708"/>
        <w:jc w:val="both"/>
        <w:rPr>
          <w:rFonts w:ascii="Arial Narrow" w:hAnsi="Arial Narrow" w:cs="Amiri"/>
          <w:sz w:val="22"/>
          <w:szCs w:val="22"/>
        </w:rPr>
      </w:pPr>
    </w:p>
    <w:p w:rsidR="004D226B" w:rsidRPr="002F0069" w:rsidRDefault="004D226B" w:rsidP="00D14ECF">
      <w:pPr>
        <w:ind w:firstLine="708"/>
        <w:jc w:val="both"/>
        <w:rPr>
          <w:rFonts w:ascii="Arial Narrow" w:hAnsi="Arial Narrow" w:cs="Amiri"/>
          <w:sz w:val="22"/>
          <w:szCs w:val="22"/>
        </w:rPr>
      </w:pPr>
    </w:p>
    <w:p w:rsidR="00D14ECF" w:rsidRPr="002F0069" w:rsidRDefault="00D14ECF" w:rsidP="00D14ECF">
      <w:pPr>
        <w:ind w:firstLine="708"/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>Kandidature za članove Savjeta mladih i njihove zamjenike moraju biti u pisanom obliku, obrazložene i dost</w:t>
      </w:r>
      <w:r w:rsidR="00157264" w:rsidRPr="002F0069">
        <w:rPr>
          <w:rFonts w:ascii="Arial Narrow" w:hAnsi="Arial Narrow" w:cs="Amiri"/>
          <w:sz w:val="22"/>
          <w:szCs w:val="22"/>
        </w:rPr>
        <w:t>avljene na propisanom obrascu objavljenim</w:t>
      </w:r>
      <w:r w:rsidRPr="002F0069">
        <w:rPr>
          <w:rFonts w:ascii="Arial Narrow" w:hAnsi="Arial Narrow" w:cs="Amiri"/>
          <w:sz w:val="22"/>
          <w:szCs w:val="22"/>
        </w:rPr>
        <w:t xml:space="preserve"> na mrežnim stranicama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sz w:val="22"/>
          <w:szCs w:val="22"/>
        </w:rPr>
        <w:t xml:space="preserve"> </w:t>
      </w:r>
      <w:hyperlink r:id="rId9" w:history="1">
        <w:r w:rsidR="004D226B" w:rsidRPr="002F0069">
          <w:rPr>
            <w:rStyle w:val="Hiperveza"/>
            <w:rFonts w:ascii="Arial Narrow" w:hAnsi="Arial Narrow" w:cs="Amiri"/>
            <w:color w:val="auto"/>
            <w:sz w:val="22"/>
            <w:szCs w:val="22"/>
            <w:u w:val="none"/>
          </w:rPr>
          <w:t>www.vidovec.hr</w:t>
        </w:r>
      </w:hyperlink>
      <w:r w:rsidR="00B97025">
        <w:rPr>
          <w:rStyle w:val="Hiperveza"/>
          <w:rFonts w:ascii="Arial Narrow" w:hAnsi="Arial Narrow" w:cs="Amiri"/>
          <w:color w:val="auto"/>
          <w:sz w:val="22"/>
          <w:szCs w:val="22"/>
          <w:u w:val="none"/>
        </w:rPr>
        <w:t>.</w:t>
      </w:r>
    </w:p>
    <w:p w:rsidR="00D14ECF" w:rsidRPr="002F0069" w:rsidRDefault="00D14ECF" w:rsidP="00DC0F61">
      <w:pPr>
        <w:rPr>
          <w:rFonts w:ascii="Arial Narrow" w:hAnsi="Arial Narrow" w:cs="Amiri"/>
          <w:b/>
          <w:sz w:val="22"/>
          <w:szCs w:val="22"/>
        </w:rPr>
      </w:pP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</w:rPr>
        <w:t>V.</w:t>
      </w:r>
    </w:p>
    <w:p w:rsidR="00157264" w:rsidRPr="002F0069" w:rsidRDefault="00D14ECF" w:rsidP="00D14ECF">
      <w:pPr>
        <w:ind w:firstLine="708"/>
        <w:jc w:val="both"/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  <w:u w:val="single"/>
        </w:rPr>
        <w:t>Obvezni dokumenti uz prijavnicu su</w:t>
      </w:r>
      <w:r w:rsidRPr="002F0069">
        <w:rPr>
          <w:rFonts w:ascii="Arial Narrow" w:hAnsi="Arial Narrow" w:cs="Amiri"/>
          <w:b/>
          <w:sz w:val="22"/>
          <w:szCs w:val="22"/>
        </w:rPr>
        <w:t>:</w:t>
      </w:r>
    </w:p>
    <w:p w:rsidR="00157264" w:rsidRPr="002F0069" w:rsidRDefault="00D14ECF" w:rsidP="00157264">
      <w:pPr>
        <w:pStyle w:val="Odlomakpopisa"/>
        <w:numPr>
          <w:ilvl w:val="0"/>
          <w:numId w:val="1"/>
        </w:numPr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preslika izvoda iz Registra udruga (ako je predlagatelj udruga), </w:t>
      </w:r>
    </w:p>
    <w:p w:rsidR="00157264" w:rsidRPr="002F0069" w:rsidRDefault="00D14ECF" w:rsidP="00157264">
      <w:pPr>
        <w:pStyle w:val="Odlomakpopisa"/>
        <w:numPr>
          <w:ilvl w:val="0"/>
          <w:numId w:val="1"/>
        </w:numPr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>preslika osobne iskaznice predloženog kandidata za člana i preslika osobn</w:t>
      </w:r>
      <w:r w:rsidR="002F0069" w:rsidRPr="002F0069">
        <w:rPr>
          <w:rFonts w:ascii="Arial Narrow" w:hAnsi="Arial Narrow" w:cs="Amiri"/>
          <w:sz w:val="22"/>
          <w:szCs w:val="22"/>
        </w:rPr>
        <w:t>e iskaznice njegovog zamjenika.</w:t>
      </w:r>
    </w:p>
    <w:p w:rsidR="002F0069" w:rsidRPr="002F0069" w:rsidRDefault="002F0069" w:rsidP="002F0069">
      <w:pPr>
        <w:pStyle w:val="Odlomakpopisa"/>
        <w:ind w:left="1068"/>
        <w:jc w:val="both"/>
        <w:rPr>
          <w:rFonts w:ascii="Arial Narrow" w:hAnsi="Arial Narrow" w:cs="Amiri"/>
          <w:sz w:val="22"/>
          <w:szCs w:val="22"/>
        </w:rPr>
      </w:pPr>
    </w:p>
    <w:p w:rsidR="004D226B" w:rsidRPr="002F0069" w:rsidRDefault="00D14ECF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ab/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Uz kandidaturu </w:t>
      </w:r>
      <w:r w:rsidRPr="002F0069">
        <w:rPr>
          <w:rFonts w:ascii="Arial Narrow" w:hAnsi="Arial Narrow" w:cs="Amiri"/>
          <w:sz w:val="22"/>
          <w:szCs w:val="22"/>
        </w:rPr>
        <w:t>neformalne skupine mladih mora se priložiti popis</w:t>
      </w:r>
      <w:r w:rsidR="004D226B" w:rsidRPr="002F0069">
        <w:rPr>
          <w:rFonts w:ascii="Arial Narrow" w:hAnsi="Arial Narrow" w:cs="Amiri"/>
          <w:color w:val="auto"/>
          <w:sz w:val="22"/>
          <w:szCs w:val="22"/>
        </w:rPr>
        <w:t xml:space="preserve"> najmanje 20 mladih 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koji ističu kandidaturu. </w:t>
      </w:r>
    </w:p>
    <w:p w:rsidR="00DC0F61" w:rsidRPr="002F0069" w:rsidRDefault="00D14ECF" w:rsidP="00DC0F61">
      <w:pPr>
        <w:ind w:firstLine="708"/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 xml:space="preserve">Popis mladih osoba koje ističu kandidaturu mora sadržavati sljedeće podatke:  </w:t>
      </w:r>
      <w:r w:rsidRPr="002F0069">
        <w:rPr>
          <w:rFonts w:ascii="Arial Narrow" w:hAnsi="Arial Narrow" w:cs="Amiri"/>
          <w:b/>
          <w:sz w:val="22"/>
          <w:szCs w:val="22"/>
        </w:rPr>
        <w:t>ime i prezime, datum i godinu rođenja, adresu stanovanja, osobni identifikacijski broj (OIB) i vlastoručni potpis</w:t>
      </w:r>
      <w:r w:rsidRPr="002F0069">
        <w:rPr>
          <w:rFonts w:ascii="Arial Narrow" w:hAnsi="Arial Narrow" w:cs="Amiri"/>
          <w:color w:val="auto"/>
          <w:sz w:val="22"/>
          <w:szCs w:val="22"/>
        </w:rPr>
        <w:t>.</w:t>
      </w:r>
    </w:p>
    <w:p w:rsidR="00D14ECF" w:rsidRPr="002F0069" w:rsidRDefault="00D14ECF" w:rsidP="00DC0F61">
      <w:pPr>
        <w:ind w:firstLine="708"/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 xml:space="preserve">Obvezni obrazac za popis predlagatelja ispred neformalne skupine mladih objavljen je </w:t>
      </w:r>
      <w:r w:rsidR="00A72853">
        <w:rPr>
          <w:rFonts w:ascii="Arial Narrow" w:hAnsi="Arial Narrow" w:cs="Amiri"/>
          <w:sz w:val="22"/>
          <w:szCs w:val="22"/>
        </w:rPr>
        <w:t>na mrežnoj stranici</w:t>
      </w:r>
      <w:r w:rsidRPr="002F0069">
        <w:rPr>
          <w:rFonts w:ascii="Arial Narrow" w:hAnsi="Arial Narrow" w:cs="Amiri"/>
          <w:sz w:val="22"/>
          <w:szCs w:val="22"/>
        </w:rPr>
        <w:t xml:space="preserve"> </w:t>
      </w:r>
      <w:r w:rsidR="00DC0F61" w:rsidRPr="002F0069">
        <w:rPr>
          <w:rFonts w:ascii="Arial Narrow" w:hAnsi="Arial Narrow" w:cs="Amiri"/>
          <w:color w:val="auto"/>
          <w:sz w:val="22"/>
          <w:szCs w:val="22"/>
        </w:rPr>
        <w:t xml:space="preserve">Općine Vidovec </w:t>
      </w:r>
      <w:hyperlink r:id="rId10" w:history="1">
        <w:r w:rsidR="00DC0F61" w:rsidRPr="002F0069">
          <w:rPr>
            <w:rStyle w:val="Hiperveza"/>
            <w:rFonts w:ascii="Arial Narrow" w:hAnsi="Arial Narrow" w:cs="Amiri"/>
            <w:color w:val="auto"/>
            <w:sz w:val="22"/>
            <w:szCs w:val="22"/>
            <w:u w:val="none"/>
          </w:rPr>
          <w:t>www.vidovec.hr</w:t>
        </w:r>
      </w:hyperlink>
      <w:r w:rsidRPr="002F0069">
        <w:rPr>
          <w:rFonts w:ascii="Arial Narrow" w:hAnsi="Arial Narrow" w:cs="Amiri"/>
          <w:color w:val="auto"/>
          <w:sz w:val="22"/>
          <w:szCs w:val="22"/>
        </w:rPr>
        <w:t xml:space="preserve"> </w:t>
      </w:r>
    </w:p>
    <w:p w:rsidR="00D14ECF" w:rsidRPr="002F0069" w:rsidRDefault="00D14ECF" w:rsidP="00D14ECF">
      <w:pPr>
        <w:jc w:val="both"/>
        <w:rPr>
          <w:rFonts w:ascii="Arial Narrow" w:hAnsi="Arial Narrow" w:cs="Amiri"/>
          <w:color w:val="auto"/>
          <w:sz w:val="22"/>
          <w:szCs w:val="22"/>
        </w:rPr>
      </w:pPr>
    </w:p>
    <w:p w:rsidR="00D14ECF" w:rsidRPr="002F0069" w:rsidRDefault="00D14ECF" w:rsidP="00D14ECF">
      <w:pPr>
        <w:jc w:val="center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>VI.</w:t>
      </w:r>
    </w:p>
    <w:p w:rsidR="002B1BA0" w:rsidRPr="002F0069" w:rsidRDefault="00D14ECF" w:rsidP="00D14ECF">
      <w:pPr>
        <w:ind w:firstLine="708"/>
        <w:jc w:val="both"/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Rok za isticanje kandidatura, odnosno dostavu prijedloga je 15 (petnaest) dana od dana objave poziva na mrežnim stranicama </w:t>
      </w:r>
      <w:r w:rsidR="00860C16" w:rsidRPr="002F0069">
        <w:rPr>
          <w:rFonts w:ascii="Arial Narrow" w:hAnsi="Arial Narrow" w:cs="Amiri"/>
          <w:b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: </w:t>
      </w:r>
      <w:hyperlink r:id="rId11" w:history="1">
        <w:r w:rsidR="00DC0F61" w:rsidRPr="002F0069">
          <w:rPr>
            <w:rStyle w:val="Hiperveza"/>
            <w:rFonts w:ascii="Arial Narrow" w:hAnsi="Arial Narrow" w:cs="Amiri"/>
            <w:b/>
            <w:color w:val="auto"/>
            <w:sz w:val="22"/>
            <w:szCs w:val="22"/>
            <w:u w:val="none"/>
          </w:rPr>
          <w:t>www.vidovec.hr</w:t>
        </w:r>
      </w:hyperlink>
      <w:r w:rsidR="00B97025">
        <w:rPr>
          <w:rFonts w:ascii="Arial Narrow" w:hAnsi="Arial Narrow" w:cs="Amiri"/>
          <w:b/>
          <w:color w:val="auto"/>
          <w:sz w:val="22"/>
          <w:szCs w:val="22"/>
        </w:rPr>
        <w:t>, odnosno do 13. ožujka 2019. godine.</w:t>
      </w:r>
    </w:p>
    <w:p w:rsidR="00D14ECF" w:rsidRPr="002F0069" w:rsidRDefault="00D14ECF" w:rsidP="00D14ECF">
      <w:pPr>
        <w:ind w:firstLine="708"/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 xml:space="preserve">Kandidature s pripadajućom dokumentacijom dostavljaju se na adresu: </w:t>
      </w:r>
      <w:r w:rsidR="00DC0F61" w:rsidRPr="002F0069">
        <w:rPr>
          <w:rFonts w:ascii="Arial Narrow" w:hAnsi="Arial Narrow" w:cs="Amiri"/>
          <w:b/>
          <w:color w:val="auto"/>
          <w:sz w:val="22"/>
          <w:szCs w:val="22"/>
        </w:rPr>
        <w:t>Općina Vidovec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, </w:t>
      </w:r>
      <w:r w:rsidR="00B97025">
        <w:rPr>
          <w:rFonts w:ascii="Arial Narrow" w:hAnsi="Arial Narrow" w:cs="Amiri"/>
          <w:b/>
          <w:color w:val="auto"/>
          <w:sz w:val="22"/>
          <w:szCs w:val="22"/>
        </w:rPr>
        <w:t>Komisija za izbor i imenovanja</w:t>
      </w:r>
      <w:r w:rsidR="00DC0F61" w:rsidRPr="002F0069">
        <w:rPr>
          <w:rFonts w:ascii="Arial Narrow" w:hAnsi="Arial Narrow" w:cs="Amiri"/>
          <w:b/>
          <w:color w:val="auto"/>
          <w:sz w:val="22"/>
          <w:szCs w:val="22"/>
        </w:rPr>
        <w:t>,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 Trg </w:t>
      </w:r>
      <w:r w:rsidR="00DC0F61" w:rsidRPr="002F0069">
        <w:rPr>
          <w:rFonts w:ascii="Arial Narrow" w:hAnsi="Arial Narrow" w:cs="Amiri"/>
          <w:b/>
          <w:color w:val="auto"/>
          <w:sz w:val="22"/>
          <w:szCs w:val="22"/>
        </w:rPr>
        <w:t>svetog Vida 9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, </w:t>
      </w:r>
      <w:r w:rsidR="00DC0F61" w:rsidRPr="002F0069">
        <w:rPr>
          <w:rFonts w:ascii="Arial Narrow" w:hAnsi="Arial Narrow" w:cs="Amiri"/>
          <w:b/>
          <w:color w:val="auto"/>
          <w:sz w:val="22"/>
          <w:szCs w:val="22"/>
        </w:rPr>
        <w:t>42205 Vidovec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 xml:space="preserve"> s naznakom „ Prijedlog kandidature za izbor člana i zamjenika člana Savjeta mladih </w:t>
      </w:r>
      <w:r w:rsidR="00860C16" w:rsidRPr="002F0069">
        <w:rPr>
          <w:rFonts w:ascii="Arial Narrow" w:hAnsi="Arial Narrow" w:cs="Amiri"/>
          <w:b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b/>
          <w:color w:val="auto"/>
          <w:sz w:val="22"/>
          <w:szCs w:val="22"/>
        </w:rPr>
        <w:t>“.</w:t>
      </w:r>
    </w:p>
    <w:p w:rsidR="00D14ECF" w:rsidRPr="002F0069" w:rsidRDefault="002B1BA0" w:rsidP="002B1BA0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Sve dodatne informacije mogu se dobiti na tel. </w:t>
      </w:r>
      <w:r w:rsidR="00DC0F61" w:rsidRPr="002F0069">
        <w:rPr>
          <w:rFonts w:ascii="Arial Narrow" w:hAnsi="Arial Narrow" w:cs="Amiri"/>
          <w:sz w:val="22"/>
          <w:szCs w:val="22"/>
        </w:rPr>
        <w:t>741-201</w:t>
      </w:r>
      <w:r w:rsidRPr="002F0069">
        <w:rPr>
          <w:rFonts w:ascii="Arial Narrow" w:hAnsi="Arial Narrow" w:cs="Amiri"/>
          <w:sz w:val="22"/>
          <w:szCs w:val="22"/>
        </w:rPr>
        <w:t xml:space="preserve"> ili osobno u </w:t>
      </w:r>
      <w:r w:rsidR="00DC0F61" w:rsidRPr="002F0069">
        <w:rPr>
          <w:rFonts w:ascii="Arial Narrow" w:hAnsi="Arial Narrow" w:cs="Amiri"/>
          <w:sz w:val="22"/>
          <w:szCs w:val="22"/>
        </w:rPr>
        <w:t>Jedinstvenom upravnom odjelu Općine Vidovec, Trg svetog Vida 9, Vidovec.</w:t>
      </w:r>
    </w:p>
    <w:p w:rsidR="002B1BA0" w:rsidRPr="002F0069" w:rsidRDefault="002B1BA0" w:rsidP="002B1BA0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b/>
          <w:sz w:val="22"/>
          <w:szCs w:val="22"/>
        </w:rPr>
      </w:pPr>
    </w:p>
    <w:p w:rsidR="00D14ECF" w:rsidRPr="002F0069" w:rsidRDefault="00D14ECF" w:rsidP="00D14ECF">
      <w:pPr>
        <w:autoSpaceDE w:val="0"/>
        <w:autoSpaceDN w:val="0"/>
        <w:adjustRightInd w:val="0"/>
        <w:ind w:left="4248"/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</w:rPr>
        <w:t xml:space="preserve">   VII.</w:t>
      </w:r>
    </w:p>
    <w:p w:rsidR="00D14ECF" w:rsidRPr="002F0069" w:rsidRDefault="00D14ECF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  <w:u w:val="single"/>
        </w:rPr>
        <w:t>Postupak izbora provest</w:t>
      </w:r>
      <w:r w:rsidR="00DC0F61" w:rsidRPr="002F0069">
        <w:rPr>
          <w:rFonts w:ascii="Arial Narrow" w:hAnsi="Arial Narrow" w:cs="Amiri"/>
          <w:b/>
          <w:sz w:val="22"/>
          <w:szCs w:val="22"/>
          <w:u w:val="single"/>
        </w:rPr>
        <w:t>i</w:t>
      </w:r>
      <w:r w:rsidRPr="002F0069">
        <w:rPr>
          <w:rFonts w:ascii="Arial Narrow" w:hAnsi="Arial Narrow" w:cs="Amiri"/>
          <w:b/>
          <w:sz w:val="22"/>
          <w:szCs w:val="22"/>
          <w:u w:val="single"/>
        </w:rPr>
        <w:t xml:space="preserve"> će se na sljedeći način</w:t>
      </w:r>
      <w:r w:rsidRPr="002F0069">
        <w:rPr>
          <w:rFonts w:ascii="Arial Narrow" w:hAnsi="Arial Narrow" w:cs="Amiri"/>
          <w:b/>
          <w:sz w:val="22"/>
          <w:szCs w:val="22"/>
        </w:rPr>
        <w:t>:</w:t>
      </w:r>
    </w:p>
    <w:p w:rsidR="00D14ECF" w:rsidRPr="002F0069" w:rsidRDefault="00F6078B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sz w:val="22"/>
          <w:szCs w:val="22"/>
        </w:rPr>
      </w:pPr>
      <w:r>
        <w:rPr>
          <w:rFonts w:ascii="Arial Narrow" w:hAnsi="Arial Narrow" w:cs="Amiri"/>
          <w:sz w:val="22"/>
          <w:szCs w:val="22"/>
        </w:rPr>
        <w:t>Komisija za izbor i imenovanja</w:t>
      </w:r>
      <w:r w:rsidR="00D14ECF" w:rsidRPr="002F0069">
        <w:rPr>
          <w:rFonts w:ascii="Arial Narrow" w:hAnsi="Arial Narrow" w:cs="Amiri"/>
          <w:sz w:val="22"/>
          <w:szCs w:val="22"/>
        </w:rPr>
        <w:t xml:space="preserve"> obavlja provjeru formalnih uvjeta prijavljenih kandidata te u roku od 15 dana od isteka roka za podnošenje prijava</w:t>
      </w:r>
      <w:r w:rsidR="00A72853">
        <w:rPr>
          <w:rFonts w:ascii="Arial Narrow" w:hAnsi="Arial Narrow" w:cs="Amiri"/>
          <w:sz w:val="22"/>
          <w:szCs w:val="22"/>
        </w:rPr>
        <w:t>,</w:t>
      </w:r>
      <w:r w:rsidR="00D14ECF" w:rsidRPr="002F0069">
        <w:rPr>
          <w:rFonts w:ascii="Arial Narrow" w:hAnsi="Arial Narrow" w:cs="Amiri"/>
          <w:sz w:val="22"/>
          <w:szCs w:val="22"/>
        </w:rPr>
        <w:t xml:space="preserve"> sastavlja izvje</w:t>
      </w:r>
      <w:r>
        <w:rPr>
          <w:rFonts w:ascii="Arial Narrow" w:hAnsi="Arial Narrow" w:cs="Amiri"/>
          <w:sz w:val="22"/>
          <w:szCs w:val="22"/>
        </w:rPr>
        <w:t>šće o provjeri formalnih uvjeta</w:t>
      </w:r>
      <w:r w:rsidR="00D14ECF" w:rsidRPr="002F0069">
        <w:rPr>
          <w:rFonts w:ascii="Arial Narrow" w:hAnsi="Arial Narrow" w:cs="Amiri"/>
          <w:sz w:val="22"/>
          <w:szCs w:val="22"/>
        </w:rPr>
        <w:t xml:space="preserve"> te utvrđuje popis važećih kandidatura.</w:t>
      </w:r>
    </w:p>
    <w:p w:rsidR="00D14ECF" w:rsidRPr="002F0069" w:rsidRDefault="00D14ECF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Izvješće o provjeri formalnih uvjeta i popis važećih kandidatura </w:t>
      </w:r>
      <w:r w:rsidR="00F6078B">
        <w:rPr>
          <w:rFonts w:ascii="Arial Narrow" w:hAnsi="Arial Narrow" w:cs="Amiri"/>
          <w:sz w:val="22"/>
          <w:szCs w:val="22"/>
        </w:rPr>
        <w:t>Komisija za izbor i imenovanja</w:t>
      </w:r>
      <w:r w:rsidRPr="002F0069">
        <w:rPr>
          <w:rFonts w:ascii="Arial Narrow" w:hAnsi="Arial Narrow" w:cs="Amiri"/>
          <w:sz w:val="22"/>
          <w:szCs w:val="22"/>
        </w:rPr>
        <w:t xml:space="preserve"> upućuje </w:t>
      </w:r>
      <w:r w:rsidR="00DC0F61" w:rsidRPr="002F0069">
        <w:rPr>
          <w:rFonts w:ascii="Arial Narrow" w:hAnsi="Arial Narrow" w:cs="Amiri"/>
          <w:sz w:val="22"/>
          <w:szCs w:val="22"/>
        </w:rPr>
        <w:t xml:space="preserve">Općinskom </w:t>
      </w:r>
      <w:r w:rsidRPr="002F0069">
        <w:rPr>
          <w:rFonts w:ascii="Arial Narrow" w:hAnsi="Arial Narrow" w:cs="Amiri"/>
          <w:sz w:val="22"/>
          <w:szCs w:val="22"/>
        </w:rPr>
        <w:t xml:space="preserve">vijeću </w:t>
      </w:r>
      <w:r w:rsidR="00860C16" w:rsidRPr="002F0069">
        <w:rPr>
          <w:rFonts w:ascii="Arial Narrow" w:hAnsi="Arial Narrow" w:cs="Amiri"/>
          <w:sz w:val="22"/>
          <w:szCs w:val="22"/>
        </w:rPr>
        <w:t>Općine Vidovec</w:t>
      </w:r>
      <w:r w:rsidR="00A72853">
        <w:rPr>
          <w:rFonts w:ascii="Arial Narrow" w:hAnsi="Arial Narrow" w:cs="Amiri"/>
          <w:sz w:val="22"/>
          <w:szCs w:val="22"/>
        </w:rPr>
        <w:t xml:space="preserve"> i objavljuje ih na mrežnoj stranici</w:t>
      </w:r>
      <w:r w:rsidRPr="002F0069">
        <w:rPr>
          <w:rFonts w:ascii="Arial Narrow" w:hAnsi="Arial Narrow" w:cs="Amiri"/>
          <w:sz w:val="22"/>
          <w:szCs w:val="22"/>
        </w:rPr>
        <w:t xml:space="preserve">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sz w:val="22"/>
          <w:szCs w:val="22"/>
        </w:rPr>
        <w:t>.</w:t>
      </w:r>
    </w:p>
    <w:p w:rsidR="00DC0F61" w:rsidRPr="002F0069" w:rsidRDefault="00D14ECF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Predsjednik </w:t>
      </w:r>
      <w:r w:rsidR="00DC0F61" w:rsidRPr="002F0069">
        <w:rPr>
          <w:rFonts w:ascii="Arial Narrow" w:hAnsi="Arial Narrow" w:cs="Amiri"/>
          <w:sz w:val="22"/>
          <w:szCs w:val="22"/>
        </w:rPr>
        <w:t>Općinskog</w:t>
      </w:r>
      <w:r w:rsidRPr="002F0069">
        <w:rPr>
          <w:rFonts w:ascii="Arial Narrow" w:hAnsi="Arial Narrow" w:cs="Amiri"/>
          <w:sz w:val="22"/>
          <w:szCs w:val="22"/>
        </w:rPr>
        <w:t xml:space="preserve"> vijeća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sz w:val="22"/>
          <w:szCs w:val="22"/>
        </w:rPr>
        <w:t xml:space="preserve"> uvrstiti će u prijedlog dnevnog reda postupak izbora članova Savjeta mladih i zamjenika članova Savjeta mladih na prvu sjednicu</w:t>
      </w:r>
      <w:r w:rsidR="00DC0F61" w:rsidRPr="002F0069">
        <w:rPr>
          <w:rFonts w:ascii="Arial Narrow" w:hAnsi="Arial Narrow" w:cs="Amiri"/>
          <w:sz w:val="22"/>
          <w:szCs w:val="22"/>
        </w:rPr>
        <w:t xml:space="preserve"> Općinskog</w:t>
      </w:r>
      <w:r w:rsidRPr="002F0069">
        <w:rPr>
          <w:rFonts w:ascii="Arial Narrow" w:hAnsi="Arial Narrow" w:cs="Amiri"/>
          <w:sz w:val="22"/>
          <w:szCs w:val="22"/>
        </w:rPr>
        <w:t xml:space="preserve"> vijeća nakon objave izvješća i popisa važećih kandidatura. </w:t>
      </w:r>
      <w:bookmarkStart w:id="0" w:name="_GoBack"/>
      <w:bookmarkEnd w:id="0"/>
    </w:p>
    <w:p w:rsidR="00D14ECF" w:rsidRPr="002F0069" w:rsidRDefault="00DC0F61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 xml:space="preserve">Općinsko </w:t>
      </w:r>
      <w:r w:rsidR="00D14ECF" w:rsidRPr="002F0069">
        <w:rPr>
          <w:rFonts w:ascii="Arial Narrow" w:hAnsi="Arial Narrow" w:cs="Amiri"/>
          <w:sz w:val="22"/>
          <w:szCs w:val="22"/>
        </w:rPr>
        <w:t xml:space="preserve">vijeće </w:t>
      </w:r>
      <w:r w:rsidR="00860C16" w:rsidRPr="002F0069">
        <w:rPr>
          <w:rFonts w:ascii="Arial Narrow" w:hAnsi="Arial Narrow" w:cs="Amiri"/>
          <w:sz w:val="22"/>
          <w:szCs w:val="22"/>
        </w:rPr>
        <w:t>Općine Vidovec</w:t>
      </w:r>
      <w:r w:rsidR="00D14ECF" w:rsidRPr="002F0069">
        <w:rPr>
          <w:rFonts w:ascii="Arial Narrow" w:hAnsi="Arial Narrow" w:cs="Amiri"/>
          <w:sz w:val="22"/>
          <w:szCs w:val="22"/>
        </w:rPr>
        <w:t xml:space="preserve"> tajnim glasovanjem provesti će izbor članova i zamjenika članova Savjeta mladih.</w:t>
      </w:r>
    </w:p>
    <w:p w:rsidR="00D14ECF" w:rsidRPr="002F0069" w:rsidRDefault="00D14ECF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>Glasovanje se obavlja na glasačkim listićima zaokruživanjem br</w:t>
      </w:r>
      <w:r w:rsidR="00DC0F61" w:rsidRPr="002F0069">
        <w:rPr>
          <w:rFonts w:ascii="Arial Narrow" w:hAnsi="Arial Narrow" w:cs="Amiri"/>
          <w:color w:val="auto"/>
          <w:sz w:val="22"/>
          <w:szCs w:val="22"/>
        </w:rPr>
        <w:t>oja ispred imena i prezimena pet</w:t>
      </w:r>
      <w:r w:rsidRPr="002F0069">
        <w:rPr>
          <w:rFonts w:ascii="Arial Narrow" w:hAnsi="Arial Narrow" w:cs="Amiri"/>
          <w:color w:val="auto"/>
          <w:sz w:val="22"/>
          <w:szCs w:val="22"/>
        </w:rPr>
        <w:t xml:space="preserve"> kandidata. </w:t>
      </w:r>
    </w:p>
    <w:p w:rsidR="00D14ECF" w:rsidRPr="002F0069" w:rsidRDefault="00D14ECF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>U slučaju da nije moguće izabrati Savjet mladih zbog dva ili više kandidata s jednakim brojem glasova, glasovanje se ponavlja za izbor kandidata do punog broja članova Savjeta mladih između onih kandidata koji u prvom krugu nisu izabrani jer su imali jednak broj glasova. Glasovanje se ponavlja dok se ne izaberu svi članovi Savjeta mladih.</w:t>
      </w:r>
    </w:p>
    <w:p w:rsidR="00D14ECF" w:rsidRPr="002F0069" w:rsidRDefault="00D14ECF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>Rezultati izbora za članove i zamjenike č</w:t>
      </w:r>
      <w:r w:rsidR="00A72853">
        <w:rPr>
          <w:rFonts w:ascii="Arial Narrow" w:hAnsi="Arial Narrow" w:cs="Amiri"/>
          <w:sz w:val="22"/>
          <w:szCs w:val="22"/>
        </w:rPr>
        <w:t>lanova objaviti će se na mrežnoj stranici</w:t>
      </w:r>
      <w:r w:rsidRPr="002F0069">
        <w:rPr>
          <w:rFonts w:ascii="Arial Narrow" w:hAnsi="Arial Narrow" w:cs="Amiri"/>
          <w:sz w:val="22"/>
          <w:szCs w:val="22"/>
        </w:rPr>
        <w:t xml:space="preserve"> </w:t>
      </w:r>
      <w:r w:rsidR="00860C16" w:rsidRPr="002F0069">
        <w:rPr>
          <w:rFonts w:ascii="Arial Narrow" w:hAnsi="Arial Narrow" w:cs="Amiri"/>
          <w:color w:val="auto"/>
          <w:sz w:val="22"/>
          <w:szCs w:val="22"/>
        </w:rPr>
        <w:t>Općine Vidovec</w:t>
      </w:r>
      <w:r w:rsidRPr="002F0069">
        <w:rPr>
          <w:rFonts w:ascii="Arial Narrow" w:hAnsi="Arial Narrow" w:cs="Amiri"/>
          <w:sz w:val="22"/>
          <w:szCs w:val="22"/>
        </w:rPr>
        <w:t xml:space="preserve"> i u </w:t>
      </w:r>
      <w:r w:rsidR="00DC0F61" w:rsidRPr="002F0069">
        <w:rPr>
          <w:rFonts w:ascii="Arial Narrow" w:hAnsi="Arial Narrow" w:cs="Amiri"/>
          <w:sz w:val="22"/>
          <w:szCs w:val="22"/>
        </w:rPr>
        <w:t>„Službenom vjesniku Varaždinske županije“</w:t>
      </w:r>
      <w:r w:rsidRPr="002F0069">
        <w:rPr>
          <w:rFonts w:ascii="Arial Narrow" w:hAnsi="Arial Narrow" w:cs="Amiri"/>
          <w:color w:val="auto"/>
          <w:sz w:val="22"/>
          <w:szCs w:val="22"/>
        </w:rPr>
        <w:t>.</w:t>
      </w:r>
    </w:p>
    <w:p w:rsidR="00D14ECF" w:rsidRPr="002F0069" w:rsidRDefault="00D14ECF" w:rsidP="00D14ECF">
      <w:pPr>
        <w:autoSpaceDE w:val="0"/>
        <w:autoSpaceDN w:val="0"/>
        <w:adjustRightInd w:val="0"/>
        <w:jc w:val="both"/>
        <w:rPr>
          <w:rFonts w:ascii="Arial Narrow" w:hAnsi="Arial Narrow" w:cs="Amiri"/>
          <w:sz w:val="22"/>
          <w:szCs w:val="22"/>
        </w:rPr>
      </w:pPr>
    </w:p>
    <w:p w:rsidR="00D14ECF" w:rsidRPr="002F0069" w:rsidRDefault="00D14ECF" w:rsidP="00D14ECF">
      <w:pPr>
        <w:autoSpaceDE w:val="0"/>
        <w:autoSpaceDN w:val="0"/>
        <w:adjustRightInd w:val="0"/>
        <w:ind w:left="4248"/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</w:rPr>
        <w:t>VIII.</w:t>
      </w:r>
    </w:p>
    <w:p w:rsidR="00D14ECF" w:rsidRPr="002F0069" w:rsidRDefault="00D14ECF" w:rsidP="00D14ECF">
      <w:pPr>
        <w:ind w:firstLine="708"/>
        <w:jc w:val="both"/>
        <w:rPr>
          <w:rFonts w:ascii="Arial Narrow" w:hAnsi="Arial Narrow" w:cs="Amiri"/>
          <w:color w:val="auto"/>
          <w:sz w:val="22"/>
          <w:szCs w:val="22"/>
        </w:rPr>
      </w:pPr>
      <w:r w:rsidRPr="002F0069">
        <w:rPr>
          <w:rFonts w:ascii="Arial Narrow" w:hAnsi="Arial Narrow" w:cs="Amiri"/>
          <w:color w:val="auto"/>
          <w:sz w:val="22"/>
          <w:szCs w:val="22"/>
        </w:rPr>
        <w:t>Izrazi koji se koriste u ovom Javnom pozivu, a imaju rodno značenje odnose se jednako na muški i ženski rod.</w:t>
      </w:r>
    </w:p>
    <w:p w:rsidR="002F0069" w:rsidRPr="002F0069" w:rsidRDefault="002F0069" w:rsidP="00A72853">
      <w:pPr>
        <w:autoSpaceDE w:val="0"/>
        <w:autoSpaceDN w:val="0"/>
        <w:adjustRightInd w:val="0"/>
        <w:rPr>
          <w:rFonts w:ascii="Arial Narrow" w:hAnsi="Arial Narrow" w:cs="Amiri"/>
          <w:b/>
          <w:sz w:val="22"/>
          <w:szCs w:val="22"/>
        </w:rPr>
      </w:pPr>
    </w:p>
    <w:p w:rsidR="00D14ECF" w:rsidRPr="002F0069" w:rsidRDefault="00D14ECF" w:rsidP="00D14ECF">
      <w:pPr>
        <w:autoSpaceDE w:val="0"/>
        <w:autoSpaceDN w:val="0"/>
        <w:adjustRightInd w:val="0"/>
        <w:ind w:left="4248"/>
        <w:rPr>
          <w:rFonts w:ascii="Arial Narrow" w:hAnsi="Arial Narrow" w:cs="Amiri"/>
          <w:b/>
          <w:sz w:val="22"/>
          <w:szCs w:val="22"/>
        </w:rPr>
      </w:pPr>
      <w:r w:rsidRPr="002F0069">
        <w:rPr>
          <w:rFonts w:ascii="Arial Narrow" w:hAnsi="Arial Narrow" w:cs="Amiri"/>
          <w:b/>
          <w:sz w:val="22"/>
          <w:szCs w:val="22"/>
        </w:rPr>
        <w:t xml:space="preserve"> IX.</w:t>
      </w:r>
    </w:p>
    <w:p w:rsidR="00D14ECF" w:rsidRPr="002F0069" w:rsidRDefault="00D14ECF" w:rsidP="00D14ECF">
      <w:pPr>
        <w:autoSpaceDE w:val="0"/>
        <w:autoSpaceDN w:val="0"/>
        <w:adjustRightInd w:val="0"/>
        <w:ind w:firstLine="708"/>
        <w:jc w:val="both"/>
        <w:rPr>
          <w:rFonts w:ascii="Arial Narrow" w:hAnsi="Arial Narrow" w:cs="Amiri"/>
          <w:sz w:val="22"/>
          <w:szCs w:val="22"/>
        </w:rPr>
      </w:pPr>
      <w:r w:rsidRPr="002F0069">
        <w:rPr>
          <w:rFonts w:ascii="Arial Narrow" w:hAnsi="Arial Narrow" w:cs="Amiri"/>
          <w:sz w:val="22"/>
          <w:szCs w:val="22"/>
        </w:rPr>
        <w:t>Nepravovremeni i nepotpuni prijedlozi neće se razmatrati.</w:t>
      </w:r>
    </w:p>
    <w:p w:rsidR="00D14ECF" w:rsidRPr="002F0069" w:rsidRDefault="00D14ECF" w:rsidP="00D14ECF">
      <w:pPr>
        <w:tabs>
          <w:tab w:val="center" w:pos="7371"/>
        </w:tabs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ab/>
      </w:r>
    </w:p>
    <w:p w:rsidR="00D14ECF" w:rsidRPr="002F0069" w:rsidRDefault="00D14ECF" w:rsidP="00D14ECF">
      <w:pPr>
        <w:tabs>
          <w:tab w:val="center" w:pos="7371"/>
        </w:tabs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ab/>
        <w:t>PREDSJEDNIK</w:t>
      </w:r>
    </w:p>
    <w:p w:rsidR="00924081" w:rsidRPr="00A72853" w:rsidRDefault="00D14ECF" w:rsidP="00A72853">
      <w:pPr>
        <w:tabs>
          <w:tab w:val="center" w:pos="7371"/>
        </w:tabs>
        <w:jc w:val="both"/>
        <w:rPr>
          <w:rFonts w:ascii="Arial Narrow" w:hAnsi="Arial Narrow" w:cs="Amiri"/>
          <w:b/>
          <w:color w:val="auto"/>
          <w:sz w:val="22"/>
          <w:szCs w:val="22"/>
        </w:rPr>
      </w:pPr>
      <w:r w:rsidRPr="002F0069">
        <w:rPr>
          <w:rFonts w:ascii="Arial Narrow" w:hAnsi="Arial Narrow" w:cs="Amiri"/>
          <w:b/>
          <w:color w:val="auto"/>
          <w:sz w:val="22"/>
          <w:szCs w:val="22"/>
        </w:rPr>
        <w:tab/>
      </w:r>
      <w:r w:rsidR="00B97025">
        <w:rPr>
          <w:rFonts w:ascii="Arial Narrow" w:hAnsi="Arial Narrow" w:cs="Amiri"/>
          <w:b/>
          <w:color w:val="auto"/>
          <w:sz w:val="22"/>
          <w:szCs w:val="22"/>
        </w:rPr>
        <w:t>KOMISIJE ZA IZBOR I IMENOVANJA</w:t>
      </w:r>
    </w:p>
    <w:sectPr w:rsidR="00924081" w:rsidRPr="00A72853" w:rsidSect="00D14E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B2" w:rsidRDefault="004870B2" w:rsidP="00860C16">
      <w:r>
        <w:separator/>
      </w:r>
    </w:p>
  </w:endnote>
  <w:endnote w:type="continuationSeparator" w:id="0">
    <w:p w:rsidR="004870B2" w:rsidRDefault="004870B2" w:rsidP="008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miri"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B2" w:rsidRDefault="004870B2" w:rsidP="00860C16">
      <w:r>
        <w:separator/>
      </w:r>
    </w:p>
  </w:footnote>
  <w:footnote w:type="continuationSeparator" w:id="0">
    <w:p w:rsidR="004870B2" w:rsidRDefault="004870B2" w:rsidP="0086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63428"/>
    <w:multiLevelType w:val="hybridMultilevel"/>
    <w:tmpl w:val="656C5D9C"/>
    <w:lvl w:ilvl="0" w:tplc="02364DF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CF"/>
    <w:rsid w:val="00157264"/>
    <w:rsid w:val="002174C7"/>
    <w:rsid w:val="002B1BA0"/>
    <w:rsid w:val="002F0069"/>
    <w:rsid w:val="004870B2"/>
    <w:rsid w:val="004D226B"/>
    <w:rsid w:val="00806CE7"/>
    <w:rsid w:val="008542A4"/>
    <w:rsid w:val="00860C16"/>
    <w:rsid w:val="00924081"/>
    <w:rsid w:val="00A72853"/>
    <w:rsid w:val="00B97025"/>
    <w:rsid w:val="00BD318C"/>
    <w:rsid w:val="00D14ECF"/>
    <w:rsid w:val="00DC0F61"/>
    <w:rsid w:val="00F6078B"/>
    <w:rsid w:val="00F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14ECF"/>
    <w:pPr>
      <w:ind w:right="51"/>
    </w:pPr>
    <w:rPr>
      <w:b/>
      <w:color w:val="auto"/>
      <w:sz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E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ECF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D31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0C1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C16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C1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C16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4D2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14ECF"/>
    <w:pPr>
      <w:ind w:right="51"/>
    </w:pPr>
    <w:rPr>
      <w:b/>
      <w:color w:val="auto"/>
      <w:sz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E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ECF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D31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0C1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C16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C1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C16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4D2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dove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Nikolina</cp:lastModifiedBy>
  <cp:revision>4</cp:revision>
  <cp:lastPrinted>2019-02-21T08:21:00Z</cp:lastPrinted>
  <dcterms:created xsi:type="dcterms:W3CDTF">2018-03-20T18:32:00Z</dcterms:created>
  <dcterms:modified xsi:type="dcterms:W3CDTF">2019-02-21T08:59:00Z</dcterms:modified>
</cp:coreProperties>
</file>