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5" w:rsidRDefault="001E2335" w:rsidP="001E2335">
      <w:pPr>
        <w:jc w:val="both"/>
        <w:rPr>
          <w:rFonts w:ascii="Times New Roman" w:hAnsi="Times New Roman" w:cs="Times New Roman"/>
          <w:sz w:val="24"/>
          <w:szCs w:val="24"/>
        </w:rPr>
      </w:pPr>
      <w:r w:rsidRPr="001E2335">
        <w:rPr>
          <w:rFonts w:ascii="Times New Roman" w:hAnsi="Times New Roman" w:cs="Times New Roman"/>
          <w:sz w:val="24"/>
          <w:szCs w:val="24"/>
        </w:rPr>
        <w:t>Na temelju članka 7. stavka 2. Zakona o financiranju političkih a</w:t>
      </w:r>
      <w:r w:rsidR="000E201B">
        <w:rPr>
          <w:rFonts w:ascii="Times New Roman" w:hAnsi="Times New Roman" w:cs="Times New Roman"/>
          <w:sz w:val="24"/>
          <w:szCs w:val="24"/>
        </w:rPr>
        <w:t>ktivnosti i izborne promidžbe („Narodne novine“</w:t>
      </w:r>
      <w:r w:rsidRPr="001E2335">
        <w:rPr>
          <w:rFonts w:ascii="Times New Roman" w:hAnsi="Times New Roman" w:cs="Times New Roman"/>
          <w:sz w:val="24"/>
          <w:szCs w:val="24"/>
        </w:rPr>
        <w:t>, broj 24/11, 61/11, 27/13, 48/13 - pročišćeni tekst, 2/14 - Odluka Ustavnog suda Republi</w:t>
      </w:r>
      <w:r w:rsidR="000E201B">
        <w:rPr>
          <w:rFonts w:ascii="Times New Roman" w:hAnsi="Times New Roman" w:cs="Times New Roman"/>
          <w:sz w:val="24"/>
          <w:szCs w:val="24"/>
        </w:rPr>
        <w:t>ke Hrvatske,</w:t>
      </w:r>
      <w:r>
        <w:rPr>
          <w:rFonts w:ascii="Times New Roman" w:hAnsi="Times New Roman" w:cs="Times New Roman"/>
          <w:sz w:val="24"/>
          <w:szCs w:val="24"/>
        </w:rPr>
        <w:t xml:space="preserve"> 96/16</w:t>
      </w:r>
      <w:r w:rsidR="000E201B">
        <w:rPr>
          <w:rFonts w:ascii="Times New Roman" w:hAnsi="Times New Roman" w:cs="Times New Roman"/>
          <w:sz w:val="24"/>
          <w:szCs w:val="24"/>
        </w:rPr>
        <w:t xml:space="preserve"> i 70/17</w:t>
      </w:r>
      <w:r>
        <w:rPr>
          <w:rFonts w:ascii="Times New Roman" w:hAnsi="Times New Roman" w:cs="Times New Roman"/>
          <w:sz w:val="24"/>
          <w:szCs w:val="24"/>
        </w:rPr>
        <w:t>) i članka 31</w:t>
      </w:r>
      <w:r w:rsidRPr="001E2335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Vidovec („</w:t>
      </w:r>
      <w:r w:rsidRPr="001E2335">
        <w:rPr>
          <w:rFonts w:ascii="Times New Roman" w:hAnsi="Times New Roman" w:cs="Times New Roman"/>
          <w:sz w:val="24"/>
          <w:szCs w:val="24"/>
        </w:rPr>
        <w:t>Službe</w:t>
      </w:r>
      <w:r>
        <w:rPr>
          <w:rFonts w:ascii="Times New Roman" w:hAnsi="Times New Roman" w:cs="Times New Roman"/>
          <w:sz w:val="24"/>
          <w:szCs w:val="24"/>
        </w:rPr>
        <w:t>ni vjesnik Varaždinske županije“, broj 09/13 i 36/13</w:t>
      </w:r>
      <w:r w:rsidRPr="001E2335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CF25FA">
        <w:rPr>
          <w:rFonts w:ascii="Times New Roman" w:hAnsi="Times New Roman" w:cs="Times New Roman"/>
          <w:sz w:val="24"/>
          <w:szCs w:val="24"/>
        </w:rPr>
        <w:t>Vidovec na 05</w:t>
      </w:r>
      <w:r w:rsidRPr="001E2335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CF25FA">
        <w:rPr>
          <w:rFonts w:ascii="Times New Roman" w:hAnsi="Times New Roman" w:cs="Times New Roman"/>
          <w:sz w:val="24"/>
          <w:szCs w:val="24"/>
        </w:rPr>
        <w:t>dana 14. prosinca</w:t>
      </w:r>
      <w:r w:rsidRPr="001E2335">
        <w:rPr>
          <w:rFonts w:ascii="Times New Roman" w:hAnsi="Times New Roman" w:cs="Times New Roman"/>
          <w:sz w:val="24"/>
          <w:szCs w:val="24"/>
        </w:rPr>
        <w:t xml:space="preserve"> 2017. godine, donosi</w:t>
      </w:r>
    </w:p>
    <w:p w:rsidR="001E2335" w:rsidRPr="001E2335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1E2335" w:rsidRPr="001E2335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o raspodjeli sredstava za redovito </w:t>
      </w:r>
      <w:r w:rsidR="000E201B">
        <w:rPr>
          <w:rFonts w:ascii="Times New Roman" w:hAnsi="Times New Roman" w:cs="Times New Roman"/>
          <w:b/>
          <w:sz w:val="24"/>
          <w:szCs w:val="24"/>
        </w:rPr>
        <w:t xml:space="preserve">godišnje </w:t>
      </w:r>
      <w:r w:rsidRPr="001E2335">
        <w:rPr>
          <w:rFonts w:ascii="Times New Roman" w:hAnsi="Times New Roman" w:cs="Times New Roman"/>
          <w:b/>
          <w:sz w:val="24"/>
          <w:szCs w:val="24"/>
        </w:rPr>
        <w:t>financiranje političkih stranaka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A71">
        <w:rPr>
          <w:rFonts w:ascii="Times New Roman" w:hAnsi="Times New Roman" w:cs="Times New Roman"/>
          <w:b/>
          <w:sz w:val="24"/>
          <w:szCs w:val="24"/>
        </w:rPr>
        <w:t xml:space="preserve">i članova izabranih sa liste grupe birača </w:t>
      </w:r>
      <w:r>
        <w:rPr>
          <w:rFonts w:ascii="Times New Roman" w:hAnsi="Times New Roman" w:cs="Times New Roman"/>
          <w:b/>
          <w:sz w:val="24"/>
          <w:szCs w:val="24"/>
        </w:rPr>
        <w:t>zastupljenih u Općinskom vijeću Općine Vidovec</w:t>
      </w:r>
    </w:p>
    <w:p w:rsidR="001E2335" w:rsidRPr="001E2335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iz Proračuna Općine Vidovec za razdoblje </w:t>
      </w:r>
    </w:p>
    <w:p w:rsidR="001E2335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63862" w:rsidRPr="001E2335">
        <w:rPr>
          <w:rFonts w:ascii="Times New Roman" w:hAnsi="Times New Roman" w:cs="Times New Roman"/>
          <w:b/>
          <w:sz w:val="24"/>
          <w:szCs w:val="24"/>
        </w:rPr>
        <w:t>konstituiranja</w:t>
      </w:r>
      <w:r w:rsidRPr="001E2335">
        <w:rPr>
          <w:rFonts w:ascii="Times New Roman" w:hAnsi="Times New Roman" w:cs="Times New Roman"/>
          <w:b/>
          <w:sz w:val="24"/>
          <w:szCs w:val="24"/>
        </w:rPr>
        <w:t xml:space="preserve"> Općinskog vijeća Općine Vidovec do 31.12.2017. godine</w:t>
      </w:r>
    </w:p>
    <w:p w:rsidR="001E2335" w:rsidRPr="00E506E1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35" w:rsidRPr="00E506E1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C0A71" w:rsidRDefault="00DC0A71" w:rsidP="00DC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71">
        <w:rPr>
          <w:rFonts w:ascii="Times New Roman" w:hAnsi="Times New Roman" w:cs="Times New Roman"/>
          <w:sz w:val="24"/>
          <w:szCs w:val="24"/>
        </w:rPr>
        <w:t xml:space="preserve">Odlukom o raspoređivanju sredstava za redovito godišnje financiranje političkih stranaka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C0A71">
        <w:rPr>
          <w:rFonts w:ascii="Times New Roman" w:hAnsi="Times New Roman" w:cs="Times New Roman"/>
          <w:sz w:val="24"/>
          <w:szCs w:val="24"/>
        </w:rPr>
        <w:t xml:space="preserve">članova izabranih sa liste grupe birača zastupljenih u Općinskom vijeću Općine Vidovec za razdoblje od </w:t>
      </w:r>
      <w:r>
        <w:rPr>
          <w:rFonts w:ascii="Times New Roman" w:hAnsi="Times New Roman" w:cs="Times New Roman"/>
          <w:sz w:val="24"/>
          <w:szCs w:val="24"/>
        </w:rPr>
        <w:t>konstituiranja novog saziva Općinskog vijeća Općine Vidovec (13. lipnja 2017. godine)</w:t>
      </w:r>
      <w:r w:rsidRPr="00DC0A71">
        <w:rPr>
          <w:rFonts w:ascii="Times New Roman" w:hAnsi="Times New Roman" w:cs="Times New Roman"/>
          <w:sz w:val="24"/>
          <w:szCs w:val="24"/>
        </w:rPr>
        <w:t xml:space="preserve"> do 31. prosinca 2017. godine (u daljnjem tekstu: Odluka) određuje se način raspoređivanja sredstava iz Proračuna Općine </w:t>
      </w:r>
      <w:r>
        <w:rPr>
          <w:rFonts w:ascii="Times New Roman" w:hAnsi="Times New Roman" w:cs="Times New Roman"/>
          <w:sz w:val="24"/>
          <w:szCs w:val="24"/>
        </w:rPr>
        <w:t>Vidovec</w:t>
      </w:r>
      <w:r w:rsidR="00E506E1">
        <w:rPr>
          <w:rFonts w:ascii="Times New Roman" w:hAnsi="Times New Roman" w:cs="Times New Roman"/>
          <w:sz w:val="24"/>
          <w:szCs w:val="24"/>
        </w:rPr>
        <w:t xml:space="preserve"> za 2017. godinu</w:t>
      </w:r>
      <w:r w:rsidRPr="00DC0A71">
        <w:rPr>
          <w:rFonts w:ascii="Times New Roman" w:hAnsi="Times New Roman" w:cs="Times New Roman"/>
          <w:sz w:val="24"/>
          <w:szCs w:val="24"/>
        </w:rPr>
        <w:t xml:space="preserve"> za redovito godišnje financiranje političkih stranaka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71">
        <w:rPr>
          <w:rFonts w:ascii="Times New Roman" w:hAnsi="Times New Roman" w:cs="Times New Roman"/>
          <w:sz w:val="24"/>
          <w:szCs w:val="24"/>
        </w:rPr>
        <w:t xml:space="preserve">i članova izabranih sa liste grupe birača zastupljenih u Općinskom vijeću Općine </w:t>
      </w:r>
      <w:r>
        <w:rPr>
          <w:rFonts w:ascii="Times New Roman" w:hAnsi="Times New Roman" w:cs="Times New Roman"/>
          <w:sz w:val="24"/>
          <w:szCs w:val="24"/>
        </w:rPr>
        <w:t>Vidovec</w:t>
      </w:r>
      <w:r w:rsidRPr="00DC0A71">
        <w:rPr>
          <w:rFonts w:ascii="Times New Roman" w:hAnsi="Times New Roman" w:cs="Times New Roman"/>
          <w:sz w:val="24"/>
          <w:szCs w:val="24"/>
        </w:rPr>
        <w:t xml:space="preserve"> (u daljnjem tekstu: Općinsko vijeće).</w:t>
      </w:r>
    </w:p>
    <w:p w:rsidR="00E506E1" w:rsidRDefault="00E506E1" w:rsidP="00DC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A71" w:rsidRPr="00E506E1" w:rsidRDefault="00DC0A71" w:rsidP="00DC0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C0A71" w:rsidRDefault="00DC0A71" w:rsidP="00DC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71">
        <w:rPr>
          <w:rFonts w:ascii="Times New Roman" w:hAnsi="Times New Roman" w:cs="Times New Roman"/>
          <w:sz w:val="24"/>
          <w:szCs w:val="24"/>
        </w:rPr>
        <w:t>Sredstva planirana u Proračunu za redovito godišnje financiranje političkih stranaka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C0A71">
        <w:rPr>
          <w:rFonts w:ascii="Times New Roman" w:hAnsi="Times New Roman" w:cs="Times New Roman"/>
          <w:sz w:val="24"/>
          <w:szCs w:val="24"/>
        </w:rPr>
        <w:t xml:space="preserve"> članova izabranih sa liste grupe birača</w:t>
      </w:r>
      <w:r w:rsidRPr="00DC0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6E1">
        <w:rPr>
          <w:rFonts w:ascii="Times New Roman" w:hAnsi="Times New Roman" w:cs="Times New Roman"/>
          <w:sz w:val="24"/>
          <w:szCs w:val="24"/>
        </w:rPr>
        <w:t>zastupljenih u Općinskom vijeću</w:t>
      </w:r>
      <w:r w:rsidRPr="00DC0A71">
        <w:rPr>
          <w:rFonts w:ascii="Times New Roman" w:hAnsi="Times New Roman" w:cs="Times New Roman"/>
          <w:sz w:val="24"/>
          <w:szCs w:val="24"/>
        </w:rPr>
        <w:t xml:space="preserve"> za razdoblje iz član</w:t>
      </w:r>
      <w:r>
        <w:rPr>
          <w:rFonts w:ascii="Times New Roman" w:hAnsi="Times New Roman" w:cs="Times New Roman"/>
          <w:sz w:val="24"/>
          <w:szCs w:val="24"/>
        </w:rPr>
        <w:t>ka 1. ove Odluke iznose 5.000,00</w:t>
      </w:r>
      <w:r w:rsidRPr="00DC0A71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C0A71" w:rsidRDefault="00DC0A71" w:rsidP="00DC0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DE7">
        <w:rPr>
          <w:rFonts w:ascii="Times New Roman" w:hAnsi="Times New Roman" w:cs="Times New Roman"/>
          <w:sz w:val="24"/>
          <w:szCs w:val="24"/>
        </w:rPr>
        <w:t xml:space="preserve">Pravo na financiranje imaju političke stranke koje imaju najmanje jednog </w:t>
      </w:r>
      <w:r w:rsidR="00E506E1">
        <w:rPr>
          <w:rFonts w:ascii="Times New Roman" w:hAnsi="Times New Roman" w:cs="Times New Roman"/>
          <w:sz w:val="24"/>
          <w:szCs w:val="24"/>
        </w:rPr>
        <w:t>člana</w:t>
      </w:r>
      <w:r w:rsidRPr="00F56DE7">
        <w:rPr>
          <w:rFonts w:ascii="Times New Roman" w:hAnsi="Times New Roman" w:cs="Times New Roman"/>
          <w:sz w:val="24"/>
          <w:szCs w:val="24"/>
        </w:rPr>
        <w:t xml:space="preserve"> u Općinskom vijeću i </w:t>
      </w:r>
      <w:r>
        <w:rPr>
          <w:rFonts w:ascii="Times New Roman" w:hAnsi="Times New Roman" w:cs="Times New Roman"/>
          <w:sz w:val="24"/>
          <w:szCs w:val="24"/>
        </w:rPr>
        <w:t>članovi izabrani s liste grupe birača</w:t>
      </w:r>
      <w:r w:rsidRPr="00F56DE7">
        <w:rPr>
          <w:rFonts w:ascii="Times New Roman" w:hAnsi="Times New Roman" w:cs="Times New Roman"/>
          <w:sz w:val="24"/>
          <w:szCs w:val="24"/>
        </w:rPr>
        <w:t>.</w:t>
      </w:r>
    </w:p>
    <w:p w:rsidR="00F56DE7" w:rsidRP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DE7">
        <w:rPr>
          <w:rFonts w:ascii="Times New Roman" w:hAnsi="Times New Roman" w:cs="Times New Roman"/>
          <w:sz w:val="24"/>
          <w:szCs w:val="24"/>
        </w:rPr>
        <w:t>Sredstva za financiranje političkih</w:t>
      </w:r>
      <w:r>
        <w:rPr>
          <w:rFonts w:ascii="Times New Roman" w:hAnsi="Times New Roman" w:cs="Times New Roman"/>
          <w:sz w:val="24"/>
          <w:szCs w:val="24"/>
        </w:rPr>
        <w:t xml:space="preserve"> stranaka i članova izabranih s liste grupe birača</w:t>
      </w:r>
      <w:r w:rsidRPr="00F56DE7">
        <w:rPr>
          <w:rFonts w:ascii="Times New Roman" w:hAnsi="Times New Roman" w:cs="Times New Roman"/>
          <w:sz w:val="24"/>
          <w:szCs w:val="24"/>
        </w:rPr>
        <w:t xml:space="preserve"> raspoređuju se na način da se utvrdi jednaki izn</w:t>
      </w:r>
      <w:r>
        <w:rPr>
          <w:rFonts w:ascii="Times New Roman" w:hAnsi="Times New Roman" w:cs="Times New Roman"/>
          <w:sz w:val="24"/>
          <w:szCs w:val="24"/>
        </w:rPr>
        <w:t>os sredstava za svakog člana</w:t>
      </w:r>
      <w:r w:rsidR="00C700C6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Pr="00F56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svakog člana Općinskog</w:t>
      </w:r>
      <w:r w:rsidRPr="00F56DE7">
        <w:rPr>
          <w:rFonts w:ascii="Times New Roman" w:hAnsi="Times New Roman" w:cs="Times New Roman"/>
          <w:sz w:val="24"/>
          <w:szCs w:val="24"/>
        </w:rPr>
        <w:t xml:space="preserve"> vijeća podzastupljenog spola </w:t>
      </w:r>
      <w:r>
        <w:rPr>
          <w:rFonts w:ascii="Times New Roman" w:hAnsi="Times New Roman" w:cs="Times New Roman"/>
          <w:sz w:val="24"/>
          <w:szCs w:val="24"/>
        </w:rPr>
        <w:t>utvrđuje se</w:t>
      </w:r>
      <w:r w:rsidRPr="00F56DE7">
        <w:rPr>
          <w:rFonts w:ascii="Times New Roman" w:hAnsi="Times New Roman" w:cs="Times New Roman"/>
          <w:sz w:val="24"/>
          <w:szCs w:val="24"/>
        </w:rPr>
        <w:t xml:space="preserve"> pravo i na naknadu u visini od 10% iznosa</w:t>
      </w:r>
      <w:r>
        <w:rPr>
          <w:rFonts w:ascii="Times New Roman" w:hAnsi="Times New Roman" w:cs="Times New Roman"/>
          <w:sz w:val="24"/>
          <w:szCs w:val="24"/>
        </w:rPr>
        <w:t xml:space="preserve"> predviđenog po svakom članu</w:t>
      </w:r>
      <w:r w:rsidR="00C700C6">
        <w:rPr>
          <w:rFonts w:ascii="Times New Roman" w:hAnsi="Times New Roman" w:cs="Times New Roman"/>
          <w:sz w:val="24"/>
          <w:szCs w:val="24"/>
        </w:rPr>
        <w:t xml:space="preserve"> Općinskog vijeća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432" w:rsidRDefault="00F95432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Pr="00E506E1" w:rsidRDefault="00F95432" w:rsidP="00F56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4</w:t>
      </w:r>
      <w:r w:rsidR="00F56DE7" w:rsidRPr="00E506E1">
        <w:rPr>
          <w:rFonts w:ascii="Times New Roman" w:hAnsi="Times New Roman" w:cs="Times New Roman"/>
          <w:b/>
          <w:sz w:val="24"/>
          <w:szCs w:val="24"/>
        </w:rPr>
        <w:t>.</w:t>
      </w:r>
    </w:p>
    <w:p w:rsidR="00E506E1" w:rsidRPr="00E506E1" w:rsidRDefault="00E506E1" w:rsidP="00E5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iz članka 1.</w:t>
      </w:r>
      <w:r w:rsidRPr="00E506E1">
        <w:rPr>
          <w:rFonts w:ascii="Times New Roman" w:hAnsi="Times New Roman" w:cs="Times New Roman"/>
          <w:sz w:val="24"/>
          <w:szCs w:val="24"/>
        </w:rPr>
        <w:t xml:space="preserve"> ove Odluke za svakog člana Općinskog vijeća utvrđuje se iznos sredstava od </w:t>
      </w:r>
      <w:r>
        <w:rPr>
          <w:rFonts w:ascii="Times New Roman" w:hAnsi="Times New Roman" w:cs="Times New Roman"/>
          <w:sz w:val="24"/>
          <w:szCs w:val="24"/>
        </w:rPr>
        <w:t>318,32</w:t>
      </w:r>
      <w:r w:rsidRPr="00E506E1">
        <w:rPr>
          <w:rFonts w:ascii="Times New Roman" w:hAnsi="Times New Roman" w:cs="Times New Roman"/>
          <w:sz w:val="24"/>
          <w:szCs w:val="24"/>
        </w:rPr>
        <w:t xml:space="preserve"> kune. </w:t>
      </w:r>
    </w:p>
    <w:p w:rsidR="00E506E1" w:rsidRDefault="00E506E1" w:rsidP="00E5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razdoblje iz članka 1. </w:t>
      </w:r>
      <w:r w:rsidRPr="00E506E1">
        <w:rPr>
          <w:rFonts w:ascii="Times New Roman" w:hAnsi="Times New Roman" w:cs="Times New Roman"/>
          <w:sz w:val="24"/>
          <w:szCs w:val="24"/>
        </w:rPr>
        <w:t>ove Odluke za svakog člana Općinskog vijeća podzastupljenog spola utvrđuje se iznos s</w:t>
      </w:r>
      <w:r>
        <w:rPr>
          <w:rFonts w:ascii="Times New Roman" w:hAnsi="Times New Roman" w:cs="Times New Roman"/>
          <w:sz w:val="24"/>
          <w:szCs w:val="24"/>
        </w:rPr>
        <w:t>redstava od 350,49</w:t>
      </w:r>
      <w:r w:rsidRPr="00E506E1">
        <w:rPr>
          <w:rFonts w:ascii="Times New Roman" w:hAnsi="Times New Roman" w:cs="Times New Roman"/>
          <w:sz w:val="24"/>
          <w:szCs w:val="24"/>
        </w:rPr>
        <w:t xml:space="preserve"> kune.</w:t>
      </w:r>
    </w:p>
    <w:p w:rsidR="00C700C6" w:rsidRDefault="00C700C6" w:rsidP="00E5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C6" w:rsidRDefault="00C700C6" w:rsidP="00E5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FA" w:rsidRDefault="00CF25FA" w:rsidP="00E5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FA" w:rsidRDefault="00CF25FA" w:rsidP="00E5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6E1" w:rsidRPr="00E506E1" w:rsidRDefault="00E506E1" w:rsidP="00E5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F56DE7" w:rsidRDefault="00E506E1" w:rsidP="00E50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1D">
        <w:rPr>
          <w:rFonts w:ascii="Times New Roman" w:hAnsi="Times New Roman" w:cs="Times New Roman"/>
          <w:sz w:val="24"/>
          <w:szCs w:val="24"/>
        </w:rPr>
        <w:t>S obzirom na broj č</w:t>
      </w:r>
      <w:r>
        <w:rPr>
          <w:rFonts w:ascii="Times New Roman" w:hAnsi="Times New Roman" w:cs="Times New Roman"/>
          <w:sz w:val="24"/>
          <w:szCs w:val="24"/>
        </w:rPr>
        <w:t>lanova Općinskog vijeća</w:t>
      </w:r>
      <w:r w:rsidRPr="00035C1D">
        <w:rPr>
          <w:rFonts w:ascii="Times New Roman" w:hAnsi="Times New Roman" w:cs="Times New Roman"/>
          <w:sz w:val="24"/>
          <w:szCs w:val="24"/>
        </w:rPr>
        <w:t>, političkim strankama</w:t>
      </w:r>
      <w:r>
        <w:rPr>
          <w:rFonts w:ascii="Times New Roman" w:hAnsi="Times New Roman" w:cs="Times New Roman"/>
          <w:sz w:val="24"/>
          <w:szCs w:val="24"/>
        </w:rPr>
        <w:t xml:space="preserve"> te članovima izabranih sa liste grupe birača za razdoblje iz članka 1</w:t>
      </w:r>
      <w:r w:rsidRPr="00035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035C1D">
        <w:rPr>
          <w:rFonts w:ascii="Times New Roman" w:hAnsi="Times New Roman" w:cs="Times New Roman"/>
          <w:sz w:val="24"/>
          <w:szCs w:val="24"/>
        </w:rPr>
        <w:t xml:space="preserve">pripadaju sredstva u sljedećim iznosima: </w:t>
      </w:r>
      <w:r w:rsidRPr="00035C1D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Reetkatablice"/>
        <w:tblW w:w="0" w:type="auto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667"/>
      </w:tblGrid>
      <w:tr w:rsidR="00500B54" w:rsidRPr="005A6B28" w:rsidTr="00E506E1">
        <w:trPr>
          <w:trHeight w:val="345"/>
          <w:jc w:val="center"/>
        </w:trPr>
        <w:tc>
          <w:tcPr>
            <w:tcW w:w="1276" w:type="dxa"/>
            <w:vMerge w:val="restart"/>
          </w:tcPr>
          <w:p w:rsidR="00500B54" w:rsidRPr="005A6B28" w:rsidRDefault="00500B54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54" w:rsidRPr="005A6B28" w:rsidRDefault="00500B54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8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4678" w:type="dxa"/>
            <w:vMerge w:val="restart"/>
          </w:tcPr>
          <w:p w:rsidR="00500B54" w:rsidRPr="005A6B28" w:rsidRDefault="00500B54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54" w:rsidRPr="005A6B28" w:rsidRDefault="00500B54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8">
              <w:rPr>
                <w:rFonts w:ascii="Times New Roman" w:hAnsi="Times New Roman" w:cs="Times New Roman"/>
                <w:b/>
                <w:sz w:val="24"/>
                <w:szCs w:val="24"/>
              </w:rPr>
              <w:t>Politička stranka</w:t>
            </w:r>
          </w:p>
        </w:tc>
        <w:tc>
          <w:tcPr>
            <w:tcW w:w="1667" w:type="dxa"/>
            <w:vMerge w:val="restart"/>
          </w:tcPr>
          <w:p w:rsidR="00500B54" w:rsidRPr="005A6B28" w:rsidRDefault="00500B54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54" w:rsidRPr="005A6B28" w:rsidRDefault="00500B54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8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500B54" w:rsidTr="00E506E1">
        <w:trPr>
          <w:trHeight w:val="585"/>
          <w:jc w:val="center"/>
        </w:trPr>
        <w:tc>
          <w:tcPr>
            <w:tcW w:w="1276" w:type="dxa"/>
            <w:vMerge/>
          </w:tcPr>
          <w:p w:rsidR="00500B54" w:rsidRDefault="00500B54" w:rsidP="007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00B54" w:rsidRDefault="00500B54" w:rsidP="007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500B54" w:rsidRDefault="00500B54" w:rsidP="0070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54" w:rsidTr="00E506E1">
        <w:trPr>
          <w:jc w:val="center"/>
        </w:trPr>
        <w:tc>
          <w:tcPr>
            <w:tcW w:w="1276" w:type="dxa"/>
          </w:tcPr>
          <w:p w:rsidR="00500B54" w:rsidRDefault="00500B54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00B54" w:rsidRDefault="00500B54" w:rsidP="007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demokratska zajednica (HDZ)</w:t>
            </w:r>
          </w:p>
        </w:tc>
        <w:tc>
          <w:tcPr>
            <w:tcW w:w="1667" w:type="dxa"/>
          </w:tcPr>
          <w:p w:rsidR="00500B54" w:rsidRDefault="00E506E1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1.655,95</w:t>
            </w:r>
          </w:p>
        </w:tc>
      </w:tr>
      <w:tr w:rsidR="00500B54" w:rsidTr="00E506E1">
        <w:trPr>
          <w:jc w:val="center"/>
        </w:trPr>
        <w:tc>
          <w:tcPr>
            <w:tcW w:w="1276" w:type="dxa"/>
          </w:tcPr>
          <w:p w:rsidR="00500B54" w:rsidRDefault="00E506E1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00B54" w:rsidRDefault="00500B54" w:rsidP="007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stranka umirovljenika (HSU)</w:t>
            </w:r>
          </w:p>
        </w:tc>
        <w:tc>
          <w:tcPr>
            <w:tcW w:w="1667" w:type="dxa"/>
          </w:tcPr>
          <w:p w:rsidR="00500B54" w:rsidRDefault="00E66077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668,81</w:t>
            </w:r>
          </w:p>
        </w:tc>
      </w:tr>
      <w:tr w:rsidR="00500B54" w:rsidTr="00E506E1">
        <w:trPr>
          <w:jc w:val="center"/>
        </w:trPr>
        <w:tc>
          <w:tcPr>
            <w:tcW w:w="1276" w:type="dxa"/>
          </w:tcPr>
          <w:p w:rsidR="00500B54" w:rsidRDefault="00E506E1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00B54" w:rsidRDefault="00500B54" w:rsidP="007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narodna stranka (HNS)</w:t>
            </w:r>
          </w:p>
        </w:tc>
        <w:tc>
          <w:tcPr>
            <w:tcW w:w="1667" w:type="dxa"/>
          </w:tcPr>
          <w:p w:rsidR="00500B54" w:rsidRDefault="00E66077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668,81</w:t>
            </w:r>
          </w:p>
        </w:tc>
      </w:tr>
      <w:tr w:rsidR="00500B54" w:rsidTr="00E506E1">
        <w:trPr>
          <w:jc w:val="center"/>
        </w:trPr>
        <w:tc>
          <w:tcPr>
            <w:tcW w:w="1276" w:type="dxa"/>
          </w:tcPr>
          <w:p w:rsidR="00500B54" w:rsidRDefault="00E506E1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00B54" w:rsidRDefault="00500B54" w:rsidP="007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Socijaldemokratska partija Hrvatske (SDP)</w:t>
            </w:r>
          </w:p>
        </w:tc>
        <w:tc>
          <w:tcPr>
            <w:tcW w:w="1667" w:type="dxa"/>
          </w:tcPr>
          <w:p w:rsidR="00500B54" w:rsidRDefault="00E66077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668,81</w:t>
            </w:r>
          </w:p>
        </w:tc>
      </w:tr>
      <w:tr w:rsidR="00500B54" w:rsidTr="00E506E1">
        <w:trPr>
          <w:jc w:val="center"/>
        </w:trPr>
        <w:tc>
          <w:tcPr>
            <w:tcW w:w="1276" w:type="dxa"/>
          </w:tcPr>
          <w:p w:rsidR="00500B54" w:rsidRDefault="00E506E1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00B54" w:rsidRDefault="00500B54" w:rsidP="007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seljačka stranka (HSS)</w:t>
            </w:r>
          </w:p>
        </w:tc>
        <w:tc>
          <w:tcPr>
            <w:tcW w:w="1667" w:type="dxa"/>
          </w:tcPr>
          <w:p w:rsidR="00500B54" w:rsidRDefault="00E66077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350,49</w:t>
            </w:r>
          </w:p>
        </w:tc>
      </w:tr>
      <w:tr w:rsidR="00500B54" w:rsidTr="00E506E1">
        <w:trPr>
          <w:jc w:val="center"/>
        </w:trPr>
        <w:tc>
          <w:tcPr>
            <w:tcW w:w="1276" w:type="dxa"/>
          </w:tcPr>
          <w:p w:rsidR="00500B54" w:rsidRDefault="00E506E1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00B54" w:rsidRDefault="00500B54" w:rsidP="007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izabrani s liste grupe birača:</w:t>
            </w:r>
          </w:p>
          <w:p w:rsidR="00500B54" w:rsidRDefault="00500B54" w:rsidP="00500B5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Ines Pavleković,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dipl.oec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B54" w:rsidRDefault="00500B54" w:rsidP="00500B5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Šantek,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dipl.polit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B54" w:rsidRPr="00500B54" w:rsidRDefault="00500B54" w:rsidP="00500B5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Zdravko Klopotan</w:t>
            </w:r>
          </w:p>
        </w:tc>
        <w:tc>
          <w:tcPr>
            <w:tcW w:w="1667" w:type="dxa"/>
          </w:tcPr>
          <w:p w:rsidR="00500B54" w:rsidRDefault="00500B54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48" w:rsidRDefault="00E66077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350,49</w:t>
            </w:r>
          </w:p>
          <w:p w:rsidR="003A6748" w:rsidRDefault="00E66077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318,32</w:t>
            </w:r>
          </w:p>
          <w:p w:rsidR="003A6748" w:rsidRDefault="00E66077" w:rsidP="0070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318,32</w:t>
            </w:r>
          </w:p>
        </w:tc>
      </w:tr>
      <w:tr w:rsidR="00500B54" w:rsidRPr="002E7385" w:rsidTr="00E506E1">
        <w:trPr>
          <w:jc w:val="center"/>
        </w:trPr>
        <w:tc>
          <w:tcPr>
            <w:tcW w:w="1276" w:type="dxa"/>
          </w:tcPr>
          <w:p w:rsidR="00500B54" w:rsidRPr="002E7385" w:rsidRDefault="00500B54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506E1" w:rsidRDefault="00E506E1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54" w:rsidRPr="002E7385" w:rsidRDefault="00500B54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85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67" w:type="dxa"/>
          </w:tcPr>
          <w:p w:rsidR="00E506E1" w:rsidRDefault="00E506E1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54" w:rsidRPr="002E7385" w:rsidRDefault="00500B54" w:rsidP="0070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</w:tr>
    </w:tbl>
    <w:p w:rsidR="00F56DE7" w:rsidRPr="005A6B28" w:rsidRDefault="00F56DE7" w:rsidP="00F56DE7">
      <w:pPr>
        <w:rPr>
          <w:rFonts w:ascii="Times New Roman" w:hAnsi="Times New Roman" w:cs="Times New Roman"/>
          <w:b/>
          <w:sz w:val="24"/>
          <w:szCs w:val="24"/>
        </w:rPr>
      </w:pPr>
    </w:p>
    <w:p w:rsidR="00F56DE7" w:rsidRPr="00E506E1" w:rsidRDefault="00C700C6" w:rsidP="00F56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F56DE7" w:rsidRPr="00E506E1">
        <w:rPr>
          <w:rFonts w:ascii="Times New Roman" w:hAnsi="Times New Roman" w:cs="Times New Roman"/>
          <w:b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CBB">
        <w:rPr>
          <w:rFonts w:ascii="Times New Roman" w:hAnsi="Times New Roman" w:cs="Times New Roman"/>
          <w:sz w:val="24"/>
          <w:szCs w:val="24"/>
        </w:rPr>
        <w:t>Sredstva koja su osigurana za redovito financiranje političkih stranaka</w:t>
      </w:r>
      <w:r w:rsidR="00E506E1">
        <w:rPr>
          <w:rFonts w:ascii="Times New Roman" w:hAnsi="Times New Roman" w:cs="Times New Roman"/>
          <w:sz w:val="24"/>
          <w:szCs w:val="24"/>
        </w:rPr>
        <w:t xml:space="preserve"> te članova izabranih sa liste grupe birača</w:t>
      </w:r>
      <w:r w:rsidRPr="003C1CBB">
        <w:rPr>
          <w:rFonts w:ascii="Times New Roman" w:hAnsi="Times New Roman" w:cs="Times New Roman"/>
          <w:sz w:val="24"/>
          <w:szCs w:val="24"/>
        </w:rPr>
        <w:t xml:space="preserve"> doznačuju se na žiro-račun političke stranke, odnosno na poseban račun člana Općinskog vijeća izabranog s liste grupe birača.</w:t>
      </w:r>
    </w:p>
    <w:p w:rsidR="00E506E1" w:rsidRDefault="00E506E1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Default="00C700C6" w:rsidP="00F56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F56DE7" w:rsidRPr="00825004"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004">
        <w:rPr>
          <w:rFonts w:ascii="Times New Roman" w:hAnsi="Times New Roman" w:cs="Times New Roman"/>
          <w:sz w:val="24"/>
          <w:szCs w:val="24"/>
        </w:rPr>
        <w:t>Ova Odluka stupa na sna</w:t>
      </w:r>
      <w:r>
        <w:rPr>
          <w:rFonts w:ascii="Times New Roman" w:hAnsi="Times New Roman" w:cs="Times New Roman"/>
          <w:sz w:val="24"/>
          <w:szCs w:val="24"/>
        </w:rPr>
        <w:t>gu osmog dana od dana objave u „</w:t>
      </w:r>
      <w:r w:rsidRPr="00825004">
        <w:rPr>
          <w:rFonts w:ascii="Times New Roman" w:hAnsi="Times New Roman" w:cs="Times New Roman"/>
          <w:sz w:val="24"/>
          <w:szCs w:val="24"/>
        </w:rPr>
        <w:t xml:space="preserve">Službenom vjesniku </w:t>
      </w:r>
      <w:r>
        <w:rPr>
          <w:rFonts w:ascii="Times New Roman" w:hAnsi="Times New Roman" w:cs="Times New Roman"/>
          <w:sz w:val="24"/>
          <w:szCs w:val="24"/>
        </w:rPr>
        <w:t>Varaždinske županije“</w:t>
      </w:r>
      <w:r w:rsidRPr="00825004"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013-01/17-01/02</w:t>
      </w:r>
    </w:p>
    <w:p w:rsidR="00F56DE7" w:rsidRDefault="00E506E1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2186/10-01/1-17-08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Vidovec,</w:t>
      </w:r>
      <w:r w:rsidRPr="00825004">
        <w:rPr>
          <w:rFonts w:ascii="Times New Roman" w:hAnsi="Times New Roman" w:cs="Times New Roman"/>
          <w:sz w:val="24"/>
          <w:szCs w:val="24"/>
        </w:rPr>
        <w:t xml:space="preserve"> </w:t>
      </w:r>
      <w:r w:rsidR="00CF25FA">
        <w:rPr>
          <w:rFonts w:ascii="Times New Roman" w:hAnsi="Times New Roman" w:cs="Times New Roman"/>
          <w:sz w:val="24"/>
          <w:szCs w:val="24"/>
        </w:rPr>
        <w:t xml:space="preserve">14. prosinca </w:t>
      </w:r>
      <w:bookmarkStart w:id="0" w:name="_GoBack"/>
      <w:bookmarkEnd w:id="0"/>
      <w:r w:rsidRPr="0082500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F56DE7" w:rsidRDefault="00F56DE7" w:rsidP="00F56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PREDSJEDNIK</w:t>
      </w:r>
    </w:p>
    <w:p w:rsidR="00F56DE7" w:rsidRPr="00825004" w:rsidRDefault="00F56DE7" w:rsidP="00F56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p w:rsidR="00F56DE7" w:rsidRPr="00DC0A71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DE7" w:rsidRPr="00DC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5"/>
    <w:rsid w:val="00070F62"/>
    <w:rsid w:val="000E201B"/>
    <w:rsid w:val="001E2335"/>
    <w:rsid w:val="003A6748"/>
    <w:rsid w:val="00500B54"/>
    <w:rsid w:val="007E3855"/>
    <w:rsid w:val="00A63862"/>
    <w:rsid w:val="00C700C6"/>
    <w:rsid w:val="00CF25FA"/>
    <w:rsid w:val="00DC0A71"/>
    <w:rsid w:val="00E116E5"/>
    <w:rsid w:val="00E506E1"/>
    <w:rsid w:val="00E66077"/>
    <w:rsid w:val="00F131EE"/>
    <w:rsid w:val="00F56DE7"/>
    <w:rsid w:val="00F86173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4</cp:revision>
  <cp:lastPrinted>2017-12-20T07:26:00Z</cp:lastPrinted>
  <dcterms:created xsi:type="dcterms:W3CDTF">2017-09-19T10:11:00Z</dcterms:created>
  <dcterms:modified xsi:type="dcterms:W3CDTF">2017-12-20T07:28:00Z</dcterms:modified>
</cp:coreProperties>
</file>