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D7" w:rsidRPr="00F45C7E" w:rsidRDefault="004E38D7" w:rsidP="004E38D7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 xml:space="preserve">       </w:t>
      </w:r>
      <w:r w:rsidRPr="00F45C7E"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 wp14:anchorId="17F686A1" wp14:editId="67978CE7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D7" w:rsidRPr="00F45C7E" w:rsidRDefault="004E38D7" w:rsidP="004E38D7">
      <w:pPr>
        <w:jc w:val="both"/>
        <w:rPr>
          <w:rFonts w:ascii="Arial" w:hAnsi="Arial" w:cs="Arial"/>
          <w:b/>
          <w:sz w:val="20"/>
          <w:szCs w:val="20"/>
        </w:rPr>
      </w:pPr>
    </w:p>
    <w:p w:rsidR="004E38D7" w:rsidRPr="00597BF7" w:rsidRDefault="004E38D7" w:rsidP="004E38D7">
      <w:pPr>
        <w:jc w:val="both"/>
      </w:pPr>
      <w:r w:rsidRPr="00597BF7">
        <w:t>REPUBLIKA HRVATSKA</w:t>
      </w:r>
    </w:p>
    <w:p w:rsidR="004E38D7" w:rsidRPr="00597BF7" w:rsidRDefault="004E38D7" w:rsidP="004E38D7">
      <w:pPr>
        <w:jc w:val="both"/>
      </w:pPr>
      <w:r w:rsidRPr="00597BF7">
        <w:t>VARAŽDINSKA ŽUPANIJA</w:t>
      </w:r>
      <w:r w:rsidRPr="00597BF7">
        <w:tab/>
      </w:r>
      <w:r w:rsidRPr="00597BF7">
        <w:tab/>
      </w:r>
      <w:r w:rsidRPr="00597BF7">
        <w:tab/>
      </w:r>
      <w:r w:rsidRPr="00597BF7">
        <w:tab/>
      </w:r>
      <w:r w:rsidRPr="00597BF7">
        <w:tab/>
      </w:r>
      <w:r w:rsidRPr="00597BF7">
        <w:tab/>
      </w:r>
      <w:r w:rsidRPr="00597BF7">
        <w:tab/>
      </w:r>
    </w:p>
    <w:p w:rsidR="004E38D7" w:rsidRPr="00597BF7" w:rsidRDefault="004E38D7" w:rsidP="004E38D7">
      <w:pPr>
        <w:jc w:val="both"/>
      </w:pPr>
      <w:r w:rsidRPr="00597BF7">
        <w:t>OPĆINA VIDOVEC</w:t>
      </w:r>
    </w:p>
    <w:p w:rsidR="004E38D7" w:rsidRPr="00597BF7" w:rsidRDefault="004E38D7" w:rsidP="004E38D7">
      <w:pPr>
        <w:jc w:val="both"/>
      </w:pPr>
      <w:r w:rsidRPr="00597BF7">
        <w:t xml:space="preserve">Općinsko vijeće Općine Vidovec </w:t>
      </w:r>
    </w:p>
    <w:p w:rsidR="004E38D7" w:rsidRPr="00597BF7" w:rsidRDefault="004E38D7" w:rsidP="004E38D7">
      <w:pPr>
        <w:jc w:val="both"/>
      </w:pPr>
    </w:p>
    <w:p w:rsidR="004E38D7" w:rsidRPr="00597BF7" w:rsidRDefault="004E38D7" w:rsidP="004E38D7">
      <w:pPr>
        <w:jc w:val="both"/>
      </w:pPr>
      <w:r w:rsidRPr="00597BF7">
        <w:t>KLASA:</w:t>
      </w:r>
      <w:r>
        <w:t xml:space="preserve"> 021-05/15-01/04</w:t>
      </w:r>
    </w:p>
    <w:p w:rsidR="004E38D7" w:rsidRPr="00597BF7" w:rsidRDefault="004E38D7" w:rsidP="004E38D7">
      <w:pPr>
        <w:jc w:val="both"/>
      </w:pPr>
      <w:r w:rsidRPr="00597BF7">
        <w:t>URBROJ:</w:t>
      </w:r>
      <w:r>
        <w:t xml:space="preserve"> 2186/10-01/1-15-04</w:t>
      </w:r>
    </w:p>
    <w:p w:rsidR="004E38D7" w:rsidRPr="00597BF7" w:rsidRDefault="004E38D7" w:rsidP="004E38D7">
      <w:pPr>
        <w:jc w:val="both"/>
      </w:pPr>
      <w:r>
        <w:t>Vidovec, 29.04</w:t>
      </w:r>
      <w:r w:rsidRPr="00597BF7">
        <w:t>.2015.</w:t>
      </w:r>
    </w:p>
    <w:p w:rsidR="004E38D7" w:rsidRPr="00597BF7" w:rsidRDefault="004E38D7" w:rsidP="004E38D7">
      <w:pPr>
        <w:jc w:val="both"/>
      </w:pPr>
    </w:p>
    <w:p w:rsidR="004E38D7" w:rsidRPr="0030013E" w:rsidRDefault="004E38D7" w:rsidP="004E38D7">
      <w:pPr>
        <w:jc w:val="center"/>
        <w:rPr>
          <w:b/>
          <w:lang w:val="en-US" w:eastAsia="en-US"/>
        </w:rPr>
      </w:pPr>
      <w:r w:rsidRPr="0030013E">
        <w:t xml:space="preserve"> </w:t>
      </w:r>
      <w:r w:rsidRPr="0030013E">
        <w:rPr>
          <w:b/>
          <w:lang w:val="en-US" w:eastAsia="en-US"/>
        </w:rPr>
        <w:t xml:space="preserve">ODLUKE I ZAKLJUČCI DONIJETI NA   </w:t>
      </w:r>
    </w:p>
    <w:p w:rsidR="004E38D7" w:rsidRPr="002E4D94" w:rsidRDefault="004E38D7" w:rsidP="004E38D7">
      <w:pPr>
        <w:jc w:val="center"/>
        <w:rPr>
          <w:b/>
          <w:lang w:val="en-US" w:eastAsia="en-US"/>
        </w:rPr>
      </w:pPr>
      <w:r>
        <w:rPr>
          <w:b/>
          <w:lang w:val="en-US" w:eastAsia="en-US"/>
        </w:rPr>
        <w:t xml:space="preserve"> 15</w:t>
      </w:r>
      <w:r w:rsidRPr="002E4D94">
        <w:rPr>
          <w:b/>
          <w:lang w:val="en-US" w:eastAsia="en-US"/>
        </w:rPr>
        <w:t>. SJEDNICI</w:t>
      </w:r>
    </w:p>
    <w:p w:rsidR="004E38D7" w:rsidRPr="002E4D94" w:rsidRDefault="004E38D7" w:rsidP="004E38D7">
      <w:pPr>
        <w:jc w:val="center"/>
        <w:rPr>
          <w:b/>
          <w:lang w:val="en-US" w:eastAsia="en-US"/>
        </w:rPr>
      </w:pPr>
      <w:r w:rsidRPr="002E4D94">
        <w:rPr>
          <w:b/>
          <w:lang w:val="en-US" w:eastAsia="en-US"/>
        </w:rPr>
        <w:t>OPĆINSKOG VIJEĆA OPĆINE VIDOVEC</w:t>
      </w:r>
    </w:p>
    <w:p w:rsidR="004E38D7" w:rsidRPr="002E4D94" w:rsidRDefault="004E38D7" w:rsidP="004E38D7">
      <w:pPr>
        <w:jc w:val="center"/>
        <w:rPr>
          <w:b/>
          <w:lang w:val="en-US" w:eastAsia="en-US"/>
        </w:rPr>
      </w:pPr>
      <w:r>
        <w:rPr>
          <w:b/>
          <w:lang w:val="en-US" w:eastAsia="en-US"/>
        </w:rPr>
        <w:t xml:space="preserve">ODRŽANE </w:t>
      </w:r>
      <w:proofErr w:type="gramStart"/>
      <w:r>
        <w:rPr>
          <w:b/>
          <w:lang w:val="en-US" w:eastAsia="en-US"/>
        </w:rPr>
        <w:t>DANA  29</w:t>
      </w:r>
      <w:proofErr w:type="gramEnd"/>
      <w:r>
        <w:rPr>
          <w:b/>
          <w:lang w:val="en-US" w:eastAsia="en-US"/>
        </w:rPr>
        <w:t xml:space="preserve">. </w:t>
      </w:r>
      <w:proofErr w:type="spellStart"/>
      <w:proofErr w:type="gramStart"/>
      <w:r>
        <w:rPr>
          <w:b/>
          <w:lang w:val="en-US" w:eastAsia="en-US"/>
        </w:rPr>
        <w:t>travnja</w:t>
      </w:r>
      <w:proofErr w:type="spellEnd"/>
      <w:r w:rsidRPr="0030013E">
        <w:rPr>
          <w:b/>
          <w:lang w:val="en-US" w:eastAsia="en-US"/>
        </w:rPr>
        <w:t xml:space="preserve">  2015</w:t>
      </w:r>
      <w:proofErr w:type="gramEnd"/>
      <w:r w:rsidRPr="002E4D94">
        <w:rPr>
          <w:b/>
          <w:lang w:val="en-US" w:eastAsia="en-US"/>
        </w:rPr>
        <w:t xml:space="preserve">. GODINE </w:t>
      </w:r>
    </w:p>
    <w:p w:rsidR="004E38D7" w:rsidRPr="0030013E" w:rsidRDefault="004E38D7" w:rsidP="004E38D7">
      <w:pPr>
        <w:jc w:val="center"/>
      </w:pPr>
    </w:p>
    <w:p w:rsidR="009310FA" w:rsidRPr="00012AC5" w:rsidRDefault="009310FA" w:rsidP="00012AC5">
      <w:pPr>
        <w:jc w:val="both"/>
      </w:pPr>
      <w:r w:rsidRPr="00012AC5">
        <w:t>ZAKLJUČAK</w:t>
      </w:r>
      <w:r w:rsidR="00ED6233" w:rsidRPr="00012AC5">
        <w:t xml:space="preserve"> : </w:t>
      </w:r>
      <w:r w:rsidRPr="00012AC5">
        <w:t xml:space="preserve">o prihvaćanju prijedloga </w:t>
      </w:r>
      <w:r w:rsidRPr="00012AC5">
        <w:rPr>
          <w:rFonts w:eastAsia="Calibri"/>
        </w:rPr>
        <w:t>Odluke o osnivanju</w:t>
      </w:r>
      <w:r w:rsidR="00ED6233" w:rsidRPr="00012AC5">
        <w:t xml:space="preserve"> </w:t>
      </w:r>
      <w:r w:rsidRPr="00012AC5">
        <w:t>Savjeta mladih Općine Vidovec</w:t>
      </w:r>
    </w:p>
    <w:p w:rsidR="009310FA" w:rsidRPr="00012AC5" w:rsidRDefault="009310FA" w:rsidP="00012AC5">
      <w:pPr>
        <w:jc w:val="both"/>
        <w:rPr>
          <w:b/>
        </w:rPr>
      </w:pPr>
      <w:r w:rsidRPr="00012AC5">
        <w:t>Općinsko vijeće Općine Vidovec prihvaća prijedlog Odluke o osnivanju Savjeta mladih Općine Vidovec, te da se pokrene postupak izbora članova Savjeta mladih i njihovih zamjenika objavom javnog poziva za isticanje kandidatura.</w:t>
      </w:r>
      <w:r w:rsidR="00ED6233" w:rsidRPr="00012AC5">
        <w:rPr>
          <w:b/>
        </w:rPr>
        <w:t xml:space="preserve"> </w:t>
      </w:r>
      <w:r w:rsidRPr="00012AC5">
        <w:t>Ovaj Zaključak stupa na snagu danom donošenja.</w:t>
      </w:r>
    </w:p>
    <w:p w:rsidR="009310FA" w:rsidRPr="00012AC5" w:rsidRDefault="009310FA" w:rsidP="00012AC5">
      <w:pPr>
        <w:jc w:val="both"/>
        <w:rPr>
          <w:b/>
        </w:rPr>
      </w:pPr>
    </w:p>
    <w:p w:rsidR="009310FA" w:rsidRPr="00012AC5" w:rsidRDefault="009310FA" w:rsidP="00012AC5">
      <w:pPr>
        <w:jc w:val="both"/>
      </w:pPr>
      <w:r w:rsidRPr="00012AC5">
        <w:t>ZAKLJUČAK</w:t>
      </w:r>
      <w:r w:rsidR="00ED6233" w:rsidRPr="00012AC5">
        <w:t xml:space="preserve"> : </w:t>
      </w:r>
      <w:r w:rsidRPr="00012AC5">
        <w:t xml:space="preserve">o prihvaćanju prijedloga </w:t>
      </w:r>
      <w:r w:rsidRPr="00012AC5">
        <w:rPr>
          <w:rFonts w:eastAsia="Calibri"/>
        </w:rPr>
        <w:t>Odluke o izboru članova</w:t>
      </w:r>
      <w:r w:rsidR="00ED6233" w:rsidRPr="00012AC5">
        <w:t xml:space="preserve"> </w:t>
      </w:r>
      <w:r w:rsidRPr="00012AC5">
        <w:t xml:space="preserve">vijeća mjesnih odbora na </w:t>
      </w:r>
      <w:r w:rsidRPr="00012AC5">
        <w:rPr>
          <w:rFonts w:eastAsia="Calibri"/>
        </w:rPr>
        <w:t>području općine Vidovec</w:t>
      </w:r>
    </w:p>
    <w:p w:rsidR="004A145F" w:rsidRPr="00012AC5" w:rsidRDefault="009310FA" w:rsidP="00012AC5">
      <w:pPr>
        <w:jc w:val="both"/>
        <w:rPr>
          <w:b/>
        </w:rPr>
      </w:pPr>
      <w:r w:rsidRPr="00012AC5">
        <w:t>Općinsko vijeće Općine Vidovec prihvaća prijedlog Odluke o izboru članova vijeća mjesnih odbora na području općine Vidovec.</w:t>
      </w:r>
      <w:r w:rsidR="00ED6233" w:rsidRPr="00012AC5">
        <w:rPr>
          <w:b/>
        </w:rPr>
        <w:t xml:space="preserve"> </w:t>
      </w:r>
      <w:r w:rsidRPr="00012AC5">
        <w:t>Ovaj Zaključak stupa na snagu danom donošenja.</w:t>
      </w:r>
    </w:p>
    <w:p w:rsidR="009310FA" w:rsidRPr="00012AC5" w:rsidRDefault="009310FA" w:rsidP="00012AC5">
      <w:pPr>
        <w:jc w:val="both"/>
      </w:pPr>
    </w:p>
    <w:p w:rsidR="009310FA" w:rsidRPr="00012AC5" w:rsidRDefault="00ED6233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t xml:space="preserve">ODLUKA : </w:t>
      </w:r>
      <w:r w:rsidR="009310FA" w:rsidRPr="00012AC5">
        <w:rPr>
          <w:rFonts w:eastAsia="Calibri"/>
          <w:lang w:eastAsia="en-US"/>
        </w:rPr>
        <w:t xml:space="preserve"> o donošenju Revizije Procjene ugroženosti stanovništva,</w:t>
      </w:r>
      <w:r w:rsidRPr="00012AC5">
        <w:rPr>
          <w:rFonts w:eastAsia="Calibri"/>
          <w:lang w:eastAsia="en-US"/>
        </w:rPr>
        <w:t xml:space="preserve"> </w:t>
      </w:r>
      <w:r w:rsidR="009310FA" w:rsidRPr="00012AC5">
        <w:rPr>
          <w:rFonts w:eastAsia="Calibri"/>
          <w:lang w:eastAsia="en-US"/>
        </w:rPr>
        <w:t>materijalnih i kulturnih dobara i okoliša za područje općine Vidovec</w:t>
      </w:r>
    </w:p>
    <w:p w:rsidR="009310FA" w:rsidRPr="00012AC5" w:rsidRDefault="009310FA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t>Općinsko vijeće Općine Vidovec donosi Reviziju Procjene ugroženosti stanovništva, materijalnih i kulturnih dobara i okoliša za područje općine Vidovec koju je izradio ovlašteni izrađivač Planovi i procjene j.d.o.o. iz Varaždina, Ognjena Price 34,</w:t>
      </w:r>
      <w:r w:rsidRPr="00012AC5">
        <w:rPr>
          <w:rFonts w:eastAsia="Calibri"/>
          <w:color w:val="FF0000"/>
          <w:lang w:eastAsia="en-US"/>
        </w:rPr>
        <w:t xml:space="preserve"> </w:t>
      </w:r>
      <w:r w:rsidRPr="00012AC5">
        <w:rPr>
          <w:rFonts w:eastAsia="Calibri"/>
          <w:lang w:eastAsia="en-US"/>
        </w:rPr>
        <w:t>a po prethodno pribavljenoj suglasnosti Državne uprave za zaštitu i spašavanje, Područnog ureda za zaštitu i spašavanje Varaždin, KLASA: 810-03/15-03/12, URBROJ: 543-17-01-15-2 od 24. travnja 2015. godine.</w:t>
      </w:r>
    </w:p>
    <w:p w:rsidR="009310FA" w:rsidRPr="00012AC5" w:rsidRDefault="009310FA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t>Revizija Procjene iz članka 1. ove Odluke sukladno Pravilniku o metodologiji za izradu sadrži:</w:t>
      </w:r>
    </w:p>
    <w:p w:rsidR="009310FA" w:rsidRPr="00012AC5" w:rsidRDefault="009310FA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t>1. Vrste, intenzitet i učinci te moguće posljedice djelovanja prirodnih i tehničko – tehnoloških katastrofa i velikih nesreća po stanovništvo, materijalna i kulturna dobra te okoliš,</w:t>
      </w:r>
    </w:p>
    <w:p w:rsidR="009310FA" w:rsidRPr="00012AC5" w:rsidRDefault="009310FA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t>2. Snage za zaštitu i spašavanje,</w:t>
      </w:r>
    </w:p>
    <w:p w:rsidR="009310FA" w:rsidRPr="00012AC5" w:rsidRDefault="009310FA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t>3. Zaključne ocjene,</w:t>
      </w:r>
    </w:p>
    <w:p w:rsidR="009310FA" w:rsidRPr="00012AC5" w:rsidRDefault="009310FA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t>4. Zemljovidi,</w:t>
      </w:r>
    </w:p>
    <w:p w:rsidR="009310FA" w:rsidRPr="00012AC5" w:rsidRDefault="009310FA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t>5. Položaj i karakteristike područja općine Vidovec.</w:t>
      </w:r>
    </w:p>
    <w:p w:rsidR="009310FA" w:rsidRPr="00012AC5" w:rsidRDefault="009310FA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t>Sastavni dio Revizije Procjene iz članka 1. ove Odluke je i poseban izvadak pod nazivom: „Zahtjevi zaštite i spašavanja u dokumentima prostornog uređenja Općine Vidovec.“</w:t>
      </w:r>
    </w:p>
    <w:p w:rsidR="009310FA" w:rsidRPr="00012AC5" w:rsidRDefault="009310FA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lastRenderedPageBreak/>
        <w:t>Izvornik Revizije Procjene ugroženosti stanovništva, materijalnih i kulturnih dobara i okoliša Općine Vidovec čuva se u Jedinstvenom upravnom odjelu Općine Vidovec, a objaviti će se i na mrežnim stranicama Općine Vidovec.</w:t>
      </w:r>
    </w:p>
    <w:p w:rsidR="009310FA" w:rsidRPr="00012AC5" w:rsidRDefault="009310FA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t>Stupanjem na snagu ove Odluke prestaje važiti Odluka o donošenju Procjene ugroženosti stanovništva, materijalnih i kulturnih dobara Općine Vidovec i Zahtjeva zaštite i spašavanja u dokumentima prostornog uređenja Općine Vidovec, KLASA: 810-01/13-01/06, URBROJ: 2186/10-01/1-14-12 od 27.02.2014. godine.</w:t>
      </w:r>
    </w:p>
    <w:p w:rsidR="009310FA" w:rsidRPr="00012AC5" w:rsidRDefault="009310FA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t>Ova Odluka stupa na snagu osmog dana od dana objave u „Službenom vjesniku Varaždinske županije“.</w:t>
      </w:r>
    </w:p>
    <w:p w:rsidR="009310FA" w:rsidRPr="00012AC5" w:rsidRDefault="009310FA" w:rsidP="00012AC5">
      <w:pPr>
        <w:jc w:val="both"/>
      </w:pPr>
    </w:p>
    <w:p w:rsidR="009310FA" w:rsidRPr="00012AC5" w:rsidRDefault="009310FA" w:rsidP="00012AC5">
      <w:pPr>
        <w:jc w:val="both"/>
      </w:pPr>
      <w:r w:rsidRPr="00012AC5">
        <w:t xml:space="preserve">ODLUKA </w:t>
      </w:r>
      <w:r w:rsidR="00ED6233" w:rsidRPr="00012AC5">
        <w:t xml:space="preserve">: </w:t>
      </w:r>
      <w:r w:rsidRPr="00012AC5">
        <w:t>o donošenju Zahtjeva zaštite i spašavanja</w:t>
      </w:r>
      <w:r w:rsidR="00ED6233" w:rsidRPr="00012AC5">
        <w:t xml:space="preserve"> </w:t>
      </w:r>
      <w:r w:rsidRPr="00012AC5">
        <w:t>u dokumentima prostornog uređenja</w:t>
      </w:r>
    </w:p>
    <w:p w:rsidR="009310FA" w:rsidRPr="00012AC5" w:rsidRDefault="009310FA" w:rsidP="00012AC5">
      <w:pPr>
        <w:jc w:val="both"/>
        <w:rPr>
          <w:b/>
        </w:rPr>
      </w:pPr>
      <w:r w:rsidRPr="00012AC5">
        <w:t>Općinsko vijeće Općine Vidovec donosi Zahtjeve zaštite i spašavanja u dokumentima prostornog uređenja, a temeljem Revizije Procjene ugroženosti stanovništva, materijalnih i kulturnih dobara i okoliša od katastrofa i velikih nesreća za područje općine Vidovec.</w:t>
      </w:r>
    </w:p>
    <w:p w:rsidR="009310FA" w:rsidRPr="00012AC5" w:rsidRDefault="009310FA" w:rsidP="00012AC5">
      <w:pPr>
        <w:jc w:val="both"/>
      </w:pPr>
      <w:r w:rsidRPr="00012AC5">
        <w:t>Zahtjevi se odnose na ugroze po stanovništvo i materijalna dobra na području općine Vidovec, a razrađeni su prema mogućim opasnostima i prijetnjama koje mogu izazvati nastanak katastrofe i velike nesreće.</w:t>
      </w:r>
    </w:p>
    <w:p w:rsidR="009310FA" w:rsidRPr="00012AC5" w:rsidRDefault="009310FA" w:rsidP="00012AC5">
      <w:pPr>
        <w:spacing w:line="276" w:lineRule="auto"/>
        <w:jc w:val="both"/>
        <w:rPr>
          <w:rFonts w:eastAsia="Calibri"/>
          <w:lang w:eastAsia="en-US"/>
        </w:rPr>
      </w:pPr>
      <w:r w:rsidRPr="00012AC5">
        <w:rPr>
          <w:rFonts w:eastAsia="Calibri"/>
          <w:lang w:eastAsia="en-US"/>
        </w:rPr>
        <w:t>Ova Odluka stupa na snagu osmog dana od dana objave u „Službenom vjesniku Varaždinske županije“.</w:t>
      </w:r>
    </w:p>
    <w:p w:rsidR="009310FA" w:rsidRPr="00012AC5" w:rsidRDefault="009310FA" w:rsidP="00012AC5">
      <w:pPr>
        <w:jc w:val="both"/>
      </w:pPr>
    </w:p>
    <w:p w:rsidR="009310FA" w:rsidRPr="00012AC5" w:rsidRDefault="00ED6233" w:rsidP="00012AC5">
      <w:pPr>
        <w:widowControl w:val="0"/>
        <w:autoSpaceDE w:val="0"/>
        <w:autoSpaceDN w:val="0"/>
        <w:adjustRightInd w:val="0"/>
        <w:ind w:right="283"/>
        <w:jc w:val="both"/>
        <w:rPr>
          <w:noProof/>
        </w:rPr>
      </w:pPr>
      <w:r w:rsidRPr="00012AC5">
        <w:rPr>
          <w:noProof/>
        </w:rPr>
        <w:t xml:space="preserve">ZAKLJUČAK : </w:t>
      </w:r>
      <w:r w:rsidR="009310FA" w:rsidRPr="00012AC5">
        <w:rPr>
          <w:noProof/>
        </w:rPr>
        <w:t>o prihvaćanju Analize stanja sustava zaštite</w:t>
      </w:r>
      <w:r w:rsidRPr="00012AC5">
        <w:rPr>
          <w:noProof/>
        </w:rPr>
        <w:t xml:space="preserve"> </w:t>
      </w:r>
      <w:r w:rsidR="009310FA" w:rsidRPr="00012AC5">
        <w:rPr>
          <w:noProof/>
        </w:rPr>
        <w:t>i spašavanja na</w:t>
      </w:r>
      <w:r w:rsidR="009310FA" w:rsidRPr="00012AC5">
        <w:rPr>
          <w:b/>
          <w:noProof/>
        </w:rPr>
        <w:t xml:space="preserve"> </w:t>
      </w:r>
      <w:r w:rsidR="00F00B0F" w:rsidRPr="00012AC5">
        <w:rPr>
          <w:noProof/>
        </w:rPr>
        <w:t xml:space="preserve">području </w:t>
      </w:r>
      <w:r w:rsidR="009310FA" w:rsidRPr="00012AC5">
        <w:rPr>
          <w:noProof/>
        </w:rPr>
        <w:t>općine Vidovec</w:t>
      </w:r>
      <w:r w:rsidRPr="00012AC5">
        <w:rPr>
          <w:noProof/>
        </w:rPr>
        <w:t xml:space="preserve"> </w:t>
      </w:r>
      <w:r w:rsidR="009310FA" w:rsidRPr="00012AC5">
        <w:rPr>
          <w:noProof/>
        </w:rPr>
        <w:t>za 2014. godinu</w:t>
      </w:r>
    </w:p>
    <w:p w:rsidR="009310FA" w:rsidRPr="00012AC5" w:rsidRDefault="009310FA" w:rsidP="00012AC5">
      <w:pPr>
        <w:widowControl w:val="0"/>
        <w:autoSpaceDE w:val="0"/>
        <w:autoSpaceDN w:val="0"/>
        <w:adjustRightInd w:val="0"/>
        <w:ind w:right="283"/>
        <w:jc w:val="both"/>
        <w:rPr>
          <w:noProof/>
        </w:rPr>
      </w:pPr>
      <w:r w:rsidRPr="00012AC5">
        <w:rPr>
          <w:noProof/>
        </w:rPr>
        <w:t>Općinsko vijeće Općine Vidovec prihvaća Analizu stanja sustava zaštite i spašavanja  na području Općine Vidovec za 2014. godinu.</w:t>
      </w:r>
    </w:p>
    <w:p w:rsidR="009310FA" w:rsidRPr="00012AC5" w:rsidRDefault="009310FA" w:rsidP="00012AC5">
      <w:pPr>
        <w:widowControl w:val="0"/>
        <w:autoSpaceDE w:val="0"/>
        <w:autoSpaceDN w:val="0"/>
        <w:adjustRightInd w:val="0"/>
        <w:ind w:right="283"/>
        <w:jc w:val="both"/>
        <w:rPr>
          <w:noProof/>
        </w:rPr>
      </w:pPr>
      <w:r w:rsidRPr="00012AC5">
        <w:rPr>
          <w:noProof/>
        </w:rPr>
        <w:t>Analiza stanja  sustava zaštite i spašavanja  na području Općine Vidovec za 2014. godinu  sastavni je dio ovog Zaključka.</w:t>
      </w:r>
    </w:p>
    <w:p w:rsidR="009310FA" w:rsidRPr="00012AC5" w:rsidRDefault="009310FA" w:rsidP="00012AC5">
      <w:pPr>
        <w:widowControl w:val="0"/>
        <w:autoSpaceDE w:val="0"/>
        <w:autoSpaceDN w:val="0"/>
        <w:adjustRightInd w:val="0"/>
        <w:ind w:right="283"/>
        <w:jc w:val="both"/>
        <w:rPr>
          <w:noProof/>
        </w:rPr>
      </w:pPr>
      <w:r w:rsidRPr="00012AC5">
        <w:rPr>
          <w:noProof/>
        </w:rPr>
        <w:t>Ovaj Zaključak stupa na snagu danom donošenja i objaviti će se u „Službenom vjesniku Varaždinske županije“.</w:t>
      </w:r>
    </w:p>
    <w:p w:rsidR="009310FA" w:rsidRPr="00012AC5" w:rsidRDefault="009310FA" w:rsidP="00012AC5">
      <w:pPr>
        <w:jc w:val="both"/>
      </w:pPr>
    </w:p>
    <w:p w:rsidR="00F00B0F" w:rsidRPr="00012AC5" w:rsidRDefault="00F00B0F" w:rsidP="00012AC5">
      <w:pPr>
        <w:widowControl w:val="0"/>
        <w:autoSpaceDE w:val="0"/>
        <w:autoSpaceDN w:val="0"/>
        <w:adjustRightInd w:val="0"/>
        <w:ind w:right="283"/>
        <w:jc w:val="both"/>
        <w:rPr>
          <w:noProof/>
        </w:rPr>
      </w:pPr>
      <w:r w:rsidRPr="00012AC5">
        <w:rPr>
          <w:noProof/>
        </w:rPr>
        <w:t xml:space="preserve">ZAKLJUČAK : </w:t>
      </w:r>
      <w:r w:rsidR="009310FA" w:rsidRPr="00012AC5">
        <w:rPr>
          <w:noProof/>
        </w:rPr>
        <w:t>o prihvaćanju Smjernica za organizaciju</w:t>
      </w:r>
      <w:r w:rsidRPr="00012AC5">
        <w:rPr>
          <w:noProof/>
        </w:rPr>
        <w:t xml:space="preserve"> </w:t>
      </w:r>
      <w:r w:rsidR="009310FA" w:rsidRPr="00012AC5">
        <w:rPr>
          <w:noProof/>
        </w:rPr>
        <w:t>i razvoj sustava zaštite i spašavanja</w:t>
      </w:r>
      <w:r w:rsidRPr="00012AC5">
        <w:rPr>
          <w:noProof/>
        </w:rPr>
        <w:t xml:space="preserve"> </w:t>
      </w:r>
      <w:r w:rsidR="009310FA" w:rsidRPr="00012AC5">
        <w:rPr>
          <w:noProof/>
        </w:rPr>
        <w:t>na području općine Vidovec u 2015. godini</w:t>
      </w:r>
      <w:r w:rsidRPr="00012AC5">
        <w:rPr>
          <w:noProof/>
        </w:rPr>
        <w:t xml:space="preserve"> </w:t>
      </w:r>
    </w:p>
    <w:p w:rsidR="009310FA" w:rsidRPr="00012AC5" w:rsidRDefault="009310FA" w:rsidP="00012AC5">
      <w:pPr>
        <w:widowControl w:val="0"/>
        <w:autoSpaceDE w:val="0"/>
        <w:autoSpaceDN w:val="0"/>
        <w:adjustRightInd w:val="0"/>
        <w:ind w:right="283"/>
        <w:jc w:val="both"/>
        <w:rPr>
          <w:noProof/>
        </w:rPr>
      </w:pPr>
      <w:r w:rsidRPr="00012AC5">
        <w:rPr>
          <w:noProof/>
        </w:rPr>
        <w:t>Općinsko vijeće Općine Vidovec prihvaća Smjernice za organizaciju i razvoj sustava zaštite i spašavanja na području općine Vidovec u 2015.godini.</w:t>
      </w:r>
    </w:p>
    <w:p w:rsidR="009310FA" w:rsidRPr="00012AC5" w:rsidRDefault="009310FA" w:rsidP="00012AC5">
      <w:pPr>
        <w:widowControl w:val="0"/>
        <w:autoSpaceDE w:val="0"/>
        <w:autoSpaceDN w:val="0"/>
        <w:adjustRightInd w:val="0"/>
        <w:ind w:right="283"/>
        <w:jc w:val="both"/>
        <w:rPr>
          <w:noProof/>
        </w:rPr>
      </w:pPr>
      <w:r w:rsidRPr="00012AC5">
        <w:rPr>
          <w:noProof/>
        </w:rPr>
        <w:t>Smjernice za organizaciju i razvoj sustava zaštite i spašavanja na području općine Vidovec u 2015. godini sastavni su dio ovog Zaključka.</w:t>
      </w:r>
    </w:p>
    <w:p w:rsidR="009310FA" w:rsidRPr="00012AC5" w:rsidRDefault="009310FA" w:rsidP="00012AC5">
      <w:pPr>
        <w:widowControl w:val="0"/>
        <w:autoSpaceDE w:val="0"/>
        <w:autoSpaceDN w:val="0"/>
        <w:adjustRightInd w:val="0"/>
        <w:ind w:right="283"/>
        <w:jc w:val="both"/>
        <w:rPr>
          <w:noProof/>
        </w:rPr>
      </w:pPr>
      <w:r w:rsidRPr="00012AC5">
        <w:rPr>
          <w:noProof/>
        </w:rPr>
        <w:t xml:space="preserve">Ovaj Zaključak stupa na snagu danom donošenja i objaviti će se u „Službenom </w:t>
      </w:r>
      <w:r w:rsidRPr="00012AC5">
        <w:rPr>
          <w:noProof/>
          <w:color w:val="000000"/>
        </w:rPr>
        <w:t>vjesniku Varaždinske</w:t>
      </w:r>
      <w:r w:rsidRPr="00012AC5">
        <w:rPr>
          <w:noProof/>
        </w:rPr>
        <w:t xml:space="preserve"> županije“.</w:t>
      </w:r>
    </w:p>
    <w:p w:rsidR="00F00B0F" w:rsidRPr="00012AC5" w:rsidRDefault="00F00B0F" w:rsidP="00012AC5">
      <w:pPr>
        <w:widowControl w:val="0"/>
        <w:autoSpaceDE w:val="0"/>
        <w:autoSpaceDN w:val="0"/>
        <w:adjustRightInd w:val="0"/>
        <w:ind w:right="283"/>
        <w:jc w:val="both"/>
      </w:pPr>
    </w:p>
    <w:p w:rsidR="009310FA" w:rsidRPr="00012AC5" w:rsidRDefault="00012AC5" w:rsidP="00012AC5">
      <w:pPr>
        <w:widowControl w:val="0"/>
        <w:autoSpaceDE w:val="0"/>
        <w:autoSpaceDN w:val="0"/>
        <w:adjustRightInd w:val="0"/>
        <w:ind w:right="283"/>
        <w:jc w:val="both"/>
        <w:rPr>
          <w:noProof/>
        </w:rPr>
      </w:pPr>
      <w:r>
        <w:rPr>
          <w:noProof/>
        </w:rPr>
        <w:t>ODLUKA :</w:t>
      </w:r>
      <w:r w:rsidR="00F00B0F" w:rsidRPr="00012AC5">
        <w:rPr>
          <w:noProof/>
        </w:rPr>
        <w:t xml:space="preserve"> </w:t>
      </w:r>
      <w:r w:rsidR="009310FA" w:rsidRPr="00012AC5">
        <w:rPr>
          <w:noProof/>
        </w:rPr>
        <w:t>o donošenju Plana zaštite od požara</w:t>
      </w:r>
      <w:r w:rsidR="00F00B0F" w:rsidRPr="00012AC5">
        <w:rPr>
          <w:noProof/>
        </w:rPr>
        <w:t xml:space="preserve"> </w:t>
      </w:r>
      <w:r w:rsidR="009310FA" w:rsidRPr="00012AC5">
        <w:rPr>
          <w:noProof/>
        </w:rPr>
        <w:t>Općine Vidovec</w:t>
      </w:r>
    </w:p>
    <w:p w:rsidR="009310FA" w:rsidRPr="00012AC5" w:rsidRDefault="009310FA" w:rsidP="00012AC5">
      <w:pPr>
        <w:widowControl w:val="0"/>
        <w:autoSpaceDE w:val="0"/>
        <w:autoSpaceDN w:val="0"/>
        <w:adjustRightInd w:val="0"/>
        <w:ind w:right="283"/>
        <w:jc w:val="both"/>
        <w:rPr>
          <w:noProof/>
        </w:rPr>
      </w:pPr>
      <w:r w:rsidRPr="00012AC5">
        <w:rPr>
          <w:noProof/>
        </w:rPr>
        <w:t xml:space="preserve">Općinsko vijeće Općine Vidovec donosi Plan zaštite od požara Općine Vidovec izrađenog od izrađivača tvrtke EKO – MONITORING d.o.o. iz Varaždina, a na koji je svoje mišljenje dalo Ministarstvo unutarnjih poslova, Policijska uprava Varaždinska, Broj: 511-14-04/5-1402/2-2015 GD od 13. ožujka 2015. godine. </w:t>
      </w:r>
    </w:p>
    <w:p w:rsidR="009310FA" w:rsidRPr="00012AC5" w:rsidRDefault="009310FA" w:rsidP="00012AC5">
      <w:pPr>
        <w:widowControl w:val="0"/>
        <w:autoSpaceDE w:val="0"/>
        <w:autoSpaceDN w:val="0"/>
        <w:adjustRightInd w:val="0"/>
        <w:ind w:right="283"/>
        <w:jc w:val="both"/>
        <w:rPr>
          <w:noProof/>
        </w:rPr>
      </w:pPr>
      <w:r w:rsidRPr="00012AC5">
        <w:rPr>
          <w:noProof/>
        </w:rPr>
        <w:t>Sukladno navedenom mišljenju, Plan zaštite od požara Općine Vidovec izrađen je sukladno propisima, normama i pravilima tehničke struke, koja se primjenjuje temeljem članka 13. Zakona o zaštiti od požara („Narodne novine“ br. 92/10).</w:t>
      </w:r>
    </w:p>
    <w:p w:rsidR="009310FA" w:rsidRPr="00012AC5" w:rsidRDefault="009310FA" w:rsidP="00012AC5">
      <w:pPr>
        <w:widowControl w:val="0"/>
        <w:autoSpaceDE w:val="0"/>
        <w:autoSpaceDN w:val="0"/>
        <w:adjustRightInd w:val="0"/>
        <w:ind w:right="283"/>
        <w:jc w:val="both"/>
        <w:rPr>
          <w:noProof/>
        </w:rPr>
      </w:pPr>
      <w:r w:rsidRPr="00012AC5">
        <w:rPr>
          <w:noProof/>
        </w:rPr>
        <w:t>Ova Odluka stupa na snagu osmog dana od dana objave u „Službenom vjesniku Varaždinske županije“.</w:t>
      </w:r>
    </w:p>
    <w:p w:rsidR="00F00B0F" w:rsidRPr="00012AC5" w:rsidRDefault="00F00B0F" w:rsidP="00012AC5">
      <w:pPr>
        <w:jc w:val="both"/>
      </w:pPr>
    </w:p>
    <w:p w:rsidR="009310FA" w:rsidRPr="00012AC5" w:rsidRDefault="00F00B0F" w:rsidP="00012AC5">
      <w:pPr>
        <w:jc w:val="both"/>
      </w:pPr>
      <w:r w:rsidRPr="00012AC5">
        <w:lastRenderedPageBreak/>
        <w:t xml:space="preserve">ODLUKA : </w:t>
      </w:r>
      <w:r w:rsidR="009310FA" w:rsidRPr="00012AC5">
        <w:t>o donošenju Strategije razvoja Općine Vidovec</w:t>
      </w:r>
      <w:r w:rsidRPr="00012AC5">
        <w:t xml:space="preserve"> </w:t>
      </w:r>
      <w:r w:rsidR="009310FA" w:rsidRPr="00012AC5">
        <w:t>za razdoblje 2014. – 2020. godine</w:t>
      </w:r>
    </w:p>
    <w:p w:rsidR="009310FA" w:rsidRPr="00012AC5" w:rsidRDefault="009310FA" w:rsidP="00012AC5">
      <w:pPr>
        <w:jc w:val="both"/>
        <w:rPr>
          <w:b/>
        </w:rPr>
      </w:pPr>
      <w:r w:rsidRPr="00012AC5">
        <w:t xml:space="preserve">Općinsko vijeće Općine Vidovec, uz dopunu koju je predložio član Općinskog vijeća Općine Vidovec Ivan </w:t>
      </w:r>
      <w:proofErr w:type="spellStart"/>
      <w:r w:rsidRPr="00012AC5">
        <w:t>Kuščar</w:t>
      </w:r>
      <w:proofErr w:type="spellEnd"/>
      <w:r w:rsidRPr="00012AC5">
        <w:t>, donosi Strategiju razvoja Općine Vidovec za razdoblje 2014. – 2020. godine,</w:t>
      </w:r>
      <w:r w:rsidR="00012AC5">
        <w:t xml:space="preserve"> </w:t>
      </w:r>
      <w:r w:rsidRPr="00012AC5">
        <w:t>a koju je izradio izrađivač AZRA d.o.o. iz Varaždina.</w:t>
      </w:r>
      <w:r w:rsidR="00012AC5">
        <w:t xml:space="preserve"> </w:t>
      </w:r>
      <w:r w:rsidRPr="00012AC5">
        <w:t>Ova Odluka stupa na snagu danom donošenja.</w:t>
      </w:r>
    </w:p>
    <w:p w:rsidR="009310FA" w:rsidRPr="00012AC5" w:rsidRDefault="009310FA" w:rsidP="00012AC5">
      <w:pPr>
        <w:jc w:val="both"/>
      </w:pPr>
    </w:p>
    <w:p w:rsidR="009310FA" w:rsidRPr="00012AC5" w:rsidRDefault="00F00B0F" w:rsidP="00012AC5">
      <w:pPr>
        <w:jc w:val="both"/>
      </w:pPr>
      <w:r w:rsidRPr="00012AC5">
        <w:t xml:space="preserve">ZAKLJUČAK </w:t>
      </w:r>
      <w:r w:rsidR="009310FA" w:rsidRPr="00012AC5">
        <w:t>o prihvaćanju prijedloga Odluke</w:t>
      </w:r>
      <w:r w:rsidRPr="00012AC5">
        <w:t xml:space="preserve"> </w:t>
      </w:r>
      <w:r w:rsidR="009310FA" w:rsidRPr="00012AC5">
        <w:t>o plaći i ostalim materijalnim pravima</w:t>
      </w:r>
      <w:r w:rsidRPr="00012AC5">
        <w:t xml:space="preserve"> </w:t>
      </w:r>
      <w:r w:rsidR="009310FA" w:rsidRPr="00012AC5">
        <w:t>načelnika Općine Vidovec</w:t>
      </w:r>
    </w:p>
    <w:p w:rsidR="009310FA" w:rsidRPr="00012AC5" w:rsidRDefault="00F00B0F" w:rsidP="00012AC5">
      <w:pPr>
        <w:jc w:val="both"/>
        <w:rPr>
          <w:b/>
        </w:rPr>
      </w:pPr>
      <w:r w:rsidRPr="00012AC5">
        <w:rPr>
          <w:rFonts w:eastAsia="Calibri"/>
        </w:rPr>
        <w:t>O</w:t>
      </w:r>
      <w:r w:rsidR="009310FA" w:rsidRPr="00012AC5">
        <w:t>pćinsko vijeće Općine Vidovec prihvaća prijedlog Odluke o plaći i ostalim materijalnim pravima načelnika Općine Vidovec.</w:t>
      </w:r>
      <w:r w:rsidRPr="00012AC5">
        <w:rPr>
          <w:b/>
        </w:rPr>
        <w:t xml:space="preserve"> </w:t>
      </w:r>
      <w:r w:rsidR="009310FA" w:rsidRPr="00012AC5">
        <w:t>Odluka iz članka I. ovog Zaključka objaviti će se u „Službenom vjesniku Varaždinske županije“.</w:t>
      </w:r>
      <w:r w:rsidRPr="00012AC5">
        <w:rPr>
          <w:b/>
        </w:rPr>
        <w:t xml:space="preserve"> </w:t>
      </w:r>
      <w:r w:rsidR="009310FA" w:rsidRPr="00012AC5">
        <w:t>Ovaj Zaključak stupa na snagu danom donošenja.</w:t>
      </w:r>
    </w:p>
    <w:p w:rsidR="009310FA" w:rsidRPr="00012AC5" w:rsidRDefault="009310FA" w:rsidP="00012AC5">
      <w:pPr>
        <w:jc w:val="both"/>
      </w:pPr>
    </w:p>
    <w:p w:rsidR="009310FA" w:rsidRPr="00012AC5" w:rsidRDefault="00F00B0F" w:rsidP="00012AC5">
      <w:pPr>
        <w:jc w:val="both"/>
      </w:pPr>
      <w:r w:rsidRPr="00012AC5">
        <w:t xml:space="preserve">ODLUKA :  </w:t>
      </w:r>
      <w:r w:rsidR="009310FA" w:rsidRPr="00012AC5">
        <w:t xml:space="preserve">o davanju suglasnosti za darovanje zemljišta Hrvatskoj elektroprivredi d.d. Zagreb </w:t>
      </w:r>
      <w:r w:rsidRPr="00012AC5">
        <w:t xml:space="preserve"> </w:t>
      </w:r>
      <w:r w:rsidR="009310FA" w:rsidRPr="00012AC5">
        <w:t>za potrebe izgradnje trafostanice</w:t>
      </w:r>
    </w:p>
    <w:p w:rsidR="009310FA" w:rsidRPr="00012AC5" w:rsidRDefault="009310FA" w:rsidP="00012AC5">
      <w:pPr>
        <w:jc w:val="both"/>
      </w:pPr>
      <w:r w:rsidRPr="00012AC5">
        <w:t xml:space="preserve">Općinsko vijeće Općine Vidovec suglasno je da se za potrebe gradnje kompaktne betonske transformatorske stanice u naselju </w:t>
      </w:r>
      <w:proofErr w:type="spellStart"/>
      <w:r w:rsidRPr="00012AC5">
        <w:t>Domitrovec</w:t>
      </w:r>
      <w:proofErr w:type="spellEnd"/>
      <w:r w:rsidRPr="00012AC5">
        <w:t xml:space="preserve"> i </w:t>
      </w:r>
      <w:proofErr w:type="spellStart"/>
      <w:r w:rsidRPr="00012AC5">
        <w:t>Budislavec</w:t>
      </w:r>
      <w:proofErr w:type="spellEnd"/>
      <w:r w:rsidRPr="00012AC5">
        <w:t xml:space="preserve"> daruje Hrvatskoj elektroprivredi d.d. Zagreb dio zemljišta koje se nalaze:</w:t>
      </w:r>
    </w:p>
    <w:p w:rsidR="009310FA" w:rsidRPr="00012AC5" w:rsidRDefault="009310FA" w:rsidP="00012AC5">
      <w:pPr>
        <w:ind w:right="85"/>
        <w:jc w:val="both"/>
      </w:pPr>
      <w:r w:rsidRPr="00012AC5">
        <w:t xml:space="preserve">-  na katastarskoj čestici 717/75 k.o. Vidovec (izgradnja TS u naselju </w:t>
      </w:r>
      <w:proofErr w:type="spellStart"/>
      <w:r w:rsidRPr="00012AC5">
        <w:t>Domitrovec</w:t>
      </w:r>
      <w:proofErr w:type="spellEnd"/>
      <w:r w:rsidRPr="00012AC5">
        <w:t>)</w:t>
      </w:r>
    </w:p>
    <w:p w:rsidR="009310FA" w:rsidRPr="00012AC5" w:rsidRDefault="009310FA" w:rsidP="00012AC5">
      <w:pPr>
        <w:ind w:right="85"/>
        <w:jc w:val="both"/>
      </w:pPr>
      <w:r w:rsidRPr="00012AC5">
        <w:t xml:space="preserve">-  na katastarskoj čestici 540/3 k.o. Vidovec (izgradnja TS u naselju </w:t>
      </w:r>
      <w:proofErr w:type="spellStart"/>
      <w:r w:rsidRPr="00012AC5">
        <w:t>Budi</w:t>
      </w:r>
      <w:r w:rsidR="00F00B0F" w:rsidRPr="00012AC5">
        <w:t>slavec</w:t>
      </w:r>
      <w:proofErr w:type="spellEnd"/>
      <w:r w:rsidR="00F00B0F" w:rsidRPr="00012AC5">
        <w:t xml:space="preserve">). </w:t>
      </w:r>
      <w:r w:rsidRPr="00012AC5">
        <w:t>Ova Odluka stupa na snagu danom donošenja.</w:t>
      </w:r>
    </w:p>
    <w:p w:rsidR="009310FA" w:rsidRPr="00012AC5" w:rsidRDefault="009310FA" w:rsidP="00012AC5">
      <w:pPr>
        <w:jc w:val="both"/>
      </w:pPr>
    </w:p>
    <w:p w:rsidR="00F00B0F" w:rsidRPr="00012AC5" w:rsidRDefault="00F00B0F" w:rsidP="00012AC5">
      <w:pPr>
        <w:jc w:val="both"/>
      </w:pPr>
      <w:r w:rsidRPr="00012AC5">
        <w:t xml:space="preserve">ODLUKA : </w:t>
      </w:r>
      <w:r w:rsidR="009310FA" w:rsidRPr="00012AC5">
        <w:t>o subvencioniranju kamata</w:t>
      </w:r>
      <w:r w:rsidRPr="00012AC5">
        <w:t xml:space="preserve"> </w:t>
      </w:r>
      <w:r w:rsidR="009310FA" w:rsidRPr="00012AC5">
        <w:t>za proizvodne i uslužne djelatnosti</w:t>
      </w:r>
      <w:r w:rsidRPr="00012AC5">
        <w:t xml:space="preserve"> </w:t>
      </w:r>
      <w:r w:rsidR="009310FA" w:rsidRPr="00012AC5">
        <w:t>na području općine Vidovec</w:t>
      </w:r>
    </w:p>
    <w:p w:rsidR="009310FA" w:rsidRPr="00012AC5" w:rsidRDefault="009310FA" w:rsidP="00012AC5">
      <w:pPr>
        <w:jc w:val="both"/>
      </w:pPr>
      <w:r w:rsidRPr="00012AC5">
        <w:t>Općinsko vijeće Općine Vidovec prihvaća prijedlog općinskog načelnika o subvencioniranju kamata za proizvodne i uslužne djelatnosti na području općine Vidovec, te time želi dodatno poticati razvoj poduzetništva na području općine Vidovec stvarajući povoljno financijsko okruženje.</w:t>
      </w:r>
    </w:p>
    <w:p w:rsidR="009310FA" w:rsidRPr="00012AC5" w:rsidRDefault="00F00B0F" w:rsidP="00012AC5">
      <w:pPr>
        <w:jc w:val="both"/>
        <w:rPr>
          <w:b/>
        </w:rPr>
      </w:pPr>
      <w:r w:rsidRPr="00012AC5">
        <w:t>P</w:t>
      </w:r>
      <w:r w:rsidR="009310FA" w:rsidRPr="00012AC5">
        <w:t>ravo podnošenja zahtjeva za subvencioniranje kamata imaju mikro, mali i srednji subjekti malog gospodarstva i to: trgovačka društva, d.o.o., j.d.o.o. i obrti te profitne ustanove koji namjeravaju ulagati na području općine Vidovec i imaju sjedište ili prebivalište na području općine Vidovec.</w:t>
      </w:r>
    </w:p>
    <w:p w:rsidR="009310FA" w:rsidRPr="00012AC5" w:rsidRDefault="009310FA" w:rsidP="00012AC5">
      <w:pPr>
        <w:jc w:val="both"/>
        <w:rPr>
          <w:b/>
        </w:rPr>
      </w:pPr>
      <w:r w:rsidRPr="00012AC5">
        <w:t>Općina Vidovec će subvencionirati kamatu po poduzetničkim kreditima u iznosu 1 postotnih poena za razvoj slijedećih djelatnosti:</w:t>
      </w:r>
    </w:p>
    <w:p w:rsidR="009310FA" w:rsidRPr="00012AC5" w:rsidRDefault="00012AC5" w:rsidP="00012AC5">
      <w:pPr>
        <w:jc w:val="both"/>
      </w:pPr>
      <w:r>
        <w:t xml:space="preserve">- proizvodne djelatnosti – 1%       </w:t>
      </w:r>
      <w:r w:rsidR="009310FA" w:rsidRPr="00012AC5">
        <w:t>- uslužne djelatnosti – 1%</w:t>
      </w:r>
    </w:p>
    <w:p w:rsidR="009310FA" w:rsidRPr="00012AC5" w:rsidRDefault="009310FA" w:rsidP="00012AC5">
      <w:pPr>
        <w:jc w:val="both"/>
      </w:pPr>
      <w:r w:rsidRPr="00012AC5">
        <w:t>Ovlašćuje se općinski načelnik za potpisivanje Ugovora o načinu provedbe projekta „Kreditom do uspjeha 2014“ Mjera 1 – Kreditom do konkurentnosti.</w:t>
      </w:r>
      <w:r w:rsidR="00F00B0F" w:rsidRPr="00012AC5">
        <w:t xml:space="preserve"> </w:t>
      </w:r>
      <w:r w:rsidRPr="00012AC5">
        <w:t>Ova Odluka stupa na snagu danom donošenja.</w:t>
      </w:r>
    </w:p>
    <w:p w:rsidR="009310FA" w:rsidRPr="00012AC5" w:rsidRDefault="009310FA" w:rsidP="00012AC5">
      <w:pPr>
        <w:jc w:val="both"/>
      </w:pPr>
    </w:p>
    <w:p w:rsidR="009310FA" w:rsidRPr="00012AC5" w:rsidRDefault="00F00B0F" w:rsidP="00012AC5">
      <w:pPr>
        <w:jc w:val="both"/>
      </w:pPr>
      <w:r w:rsidRPr="00012AC5">
        <w:t xml:space="preserve">ODLUKA : </w:t>
      </w:r>
      <w:r w:rsidR="009310FA" w:rsidRPr="00012AC5">
        <w:t>o sklapanju kupoprodajnog ugovora</w:t>
      </w:r>
      <w:r w:rsidRPr="00012AC5">
        <w:t xml:space="preserve"> </w:t>
      </w:r>
      <w:r w:rsidR="009310FA" w:rsidRPr="00012AC5">
        <w:t>o kupnji nekretnina - zemljišta</w:t>
      </w:r>
    </w:p>
    <w:p w:rsidR="009310FA" w:rsidRPr="00012AC5" w:rsidRDefault="009310FA" w:rsidP="00012AC5">
      <w:pPr>
        <w:contextualSpacing/>
        <w:jc w:val="both"/>
      </w:pPr>
      <w:r w:rsidRPr="00012AC5">
        <w:t xml:space="preserve">Općinsko vijeće Općine Vidovec suglasno je da se sklopi kupoprodajni ugovor između Općine Vidovec i </w:t>
      </w:r>
      <w:proofErr w:type="spellStart"/>
      <w:r w:rsidRPr="00012AC5">
        <w:t>gđe</w:t>
      </w:r>
      <w:proofErr w:type="spellEnd"/>
      <w:r w:rsidRPr="00012AC5">
        <w:t xml:space="preserve">. Ane </w:t>
      </w:r>
      <w:proofErr w:type="spellStart"/>
      <w:r w:rsidRPr="00012AC5">
        <w:t>Humek</w:t>
      </w:r>
      <w:proofErr w:type="spellEnd"/>
      <w:r w:rsidRPr="00012AC5">
        <w:t xml:space="preserve"> iz </w:t>
      </w:r>
      <w:proofErr w:type="spellStart"/>
      <w:r w:rsidRPr="00012AC5">
        <w:t>Črešnjeva</w:t>
      </w:r>
      <w:proofErr w:type="spellEnd"/>
      <w:r w:rsidRPr="00012AC5">
        <w:t xml:space="preserve">, Školska ulica 23, nasljednice iza pokojnog </w:t>
      </w:r>
      <w:proofErr w:type="spellStart"/>
      <w:r w:rsidRPr="00012AC5">
        <w:t>Boža</w:t>
      </w:r>
      <w:proofErr w:type="spellEnd"/>
      <w:r w:rsidRPr="00012AC5">
        <w:t xml:space="preserve"> </w:t>
      </w:r>
      <w:proofErr w:type="spellStart"/>
      <w:r w:rsidRPr="00012AC5">
        <w:t>Hosni</w:t>
      </w:r>
      <w:proofErr w:type="spellEnd"/>
      <w:r w:rsidRPr="00012AC5">
        <w:t xml:space="preserve"> iz Tužnog, Varaždinska 109, kojim Općina Vidovec kao kupac kupuje i preuzima pravo vlasništva nad nekretninama:</w:t>
      </w:r>
    </w:p>
    <w:p w:rsidR="009310FA" w:rsidRPr="00012AC5" w:rsidRDefault="009310FA" w:rsidP="00012AC5">
      <w:pPr>
        <w:contextualSpacing/>
        <w:jc w:val="both"/>
      </w:pPr>
      <w:r w:rsidRPr="00012AC5">
        <w:t xml:space="preserve">- </w:t>
      </w:r>
      <w:proofErr w:type="spellStart"/>
      <w:r w:rsidRPr="00012AC5">
        <w:t>čkbr</w:t>
      </w:r>
      <w:proofErr w:type="spellEnd"/>
      <w:r w:rsidRPr="00012AC5">
        <w:t xml:space="preserve">. 881/17 k.o. Vidovec livada </w:t>
      </w:r>
      <w:proofErr w:type="spellStart"/>
      <w:r w:rsidRPr="00012AC5">
        <w:t>Čret</w:t>
      </w:r>
      <w:proofErr w:type="spellEnd"/>
      <w:r w:rsidRPr="00012AC5">
        <w:t xml:space="preserve"> površine 477 </w:t>
      </w:r>
      <w:proofErr w:type="spellStart"/>
      <w:r w:rsidRPr="00012AC5">
        <w:t>čhv</w:t>
      </w:r>
      <w:proofErr w:type="spellEnd"/>
      <w:r w:rsidRPr="00012AC5">
        <w:t>,</w:t>
      </w:r>
    </w:p>
    <w:p w:rsidR="009310FA" w:rsidRPr="00012AC5" w:rsidRDefault="009310FA" w:rsidP="00012AC5">
      <w:pPr>
        <w:contextualSpacing/>
        <w:jc w:val="both"/>
      </w:pPr>
      <w:r w:rsidRPr="00012AC5">
        <w:t xml:space="preserve">- </w:t>
      </w:r>
      <w:proofErr w:type="spellStart"/>
      <w:r w:rsidRPr="00012AC5">
        <w:t>čkbr</w:t>
      </w:r>
      <w:proofErr w:type="spellEnd"/>
      <w:r w:rsidRPr="00012AC5">
        <w:t xml:space="preserve">. 903/14 k.o. Vidovec šuma u Lugu površine 773 </w:t>
      </w:r>
      <w:proofErr w:type="spellStart"/>
      <w:r w:rsidRPr="00012AC5">
        <w:t>čhv</w:t>
      </w:r>
      <w:proofErr w:type="spellEnd"/>
    </w:p>
    <w:p w:rsidR="009310FA" w:rsidRDefault="009310FA" w:rsidP="00012AC5">
      <w:pPr>
        <w:contextualSpacing/>
        <w:jc w:val="both"/>
      </w:pPr>
      <w:r w:rsidRPr="00012AC5">
        <w:t xml:space="preserve">- </w:t>
      </w:r>
      <w:proofErr w:type="spellStart"/>
      <w:r w:rsidRPr="00012AC5">
        <w:t>čkbr</w:t>
      </w:r>
      <w:proofErr w:type="spellEnd"/>
      <w:r w:rsidRPr="00012AC5">
        <w:t xml:space="preserve">. 903/52 k.o. Vidovec livada u Lugu površine 816 </w:t>
      </w:r>
      <w:proofErr w:type="spellStart"/>
      <w:r w:rsidRPr="00012AC5">
        <w:t>čhv</w:t>
      </w:r>
      <w:proofErr w:type="spellEnd"/>
    </w:p>
    <w:p w:rsidR="00012AC5" w:rsidRDefault="00012AC5" w:rsidP="00012AC5">
      <w:pPr>
        <w:contextualSpacing/>
        <w:jc w:val="both"/>
      </w:pPr>
    </w:p>
    <w:p w:rsidR="00012AC5" w:rsidRPr="00012AC5" w:rsidRDefault="00012AC5" w:rsidP="00012AC5">
      <w:pPr>
        <w:contextualSpacing/>
        <w:jc w:val="both"/>
        <w:rPr>
          <w:rFonts w:eastAsia="Calibri"/>
        </w:rPr>
      </w:pPr>
    </w:p>
    <w:p w:rsidR="00012AC5" w:rsidRDefault="00012AC5" w:rsidP="00012AC5">
      <w:pPr>
        <w:jc w:val="both"/>
      </w:pPr>
    </w:p>
    <w:p w:rsidR="00012AC5" w:rsidRDefault="00012AC5" w:rsidP="00012AC5">
      <w:pPr>
        <w:jc w:val="both"/>
      </w:pPr>
    </w:p>
    <w:p w:rsidR="009310FA" w:rsidRPr="00012AC5" w:rsidRDefault="009310FA" w:rsidP="00012AC5">
      <w:pPr>
        <w:jc w:val="both"/>
      </w:pPr>
      <w:r w:rsidRPr="00012AC5">
        <w:t xml:space="preserve">Kupoprodajna cijena za nekretnine iz članka 1. ove Odluke iznosi 4.411,29 kuna, a obzirom da Općina Vidovec prema </w:t>
      </w:r>
      <w:proofErr w:type="spellStart"/>
      <w:r w:rsidRPr="00012AC5">
        <w:t>gđi</w:t>
      </w:r>
      <w:proofErr w:type="spellEnd"/>
      <w:r w:rsidRPr="00012AC5">
        <w:t xml:space="preserve">. Ani </w:t>
      </w:r>
      <w:proofErr w:type="spellStart"/>
      <w:r w:rsidRPr="00012AC5">
        <w:t>Humek</w:t>
      </w:r>
      <w:proofErr w:type="spellEnd"/>
      <w:r w:rsidRPr="00012AC5">
        <w:t xml:space="preserve"> ima </w:t>
      </w:r>
      <w:proofErr w:type="spellStart"/>
      <w:r w:rsidRPr="00012AC5">
        <w:t>protutražbinu</w:t>
      </w:r>
      <w:proofErr w:type="spellEnd"/>
      <w:r w:rsidRPr="00012AC5">
        <w:t xml:space="preserve"> u iznosu 4.411,29 kuna, koja se odnosi na troškove ukopa pokojnika </w:t>
      </w:r>
      <w:proofErr w:type="spellStart"/>
      <w:r w:rsidRPr="00012AC5">
        <w:t>Boža</w:t>
      </w:r>
      <w:proofErr w:type="spellEnd"/>
      <w:r w:rsidRPr="00012AC5">
        <w:t xml:space="preserve"> </w:t>
      </w:r>
      <w:proofErr w:type="spellStart"/>
      <w:r w:rsidRPr="00012AC5">
        <w:t>Hosni</w:t>
      </w:r>
      <w:proofErr w:type="spellEnd"/>
      <w:r w:rsidRPr="00012AC5">
        <w:t xml:space="preserve"> koje je podmirila Općina Vidovec,</w:t>
      </w:r>
      <w:r w:rsidR="00012AC5">
        <w:t xml:space="preserve"> </w:t>
      </w:r>
      <w:r w:rsidRPr="00012AC5">
        <w:t>cjelokupna kupoprodajna cijena platiti će se prijebojem tražbina, o čemu će se sastaviti posebna izjava o prijeboju.</w:t>
      </w:r>
      <w:r w:rsidR="00F00B0F" w:rsidRPr="00012AC5">
        <w:t xml:space="preserve"> </w:t>
      </w:r>
      <w:r w:rsidRPr="00012AC5">
        <w:t xml:space="preserve">Za sklapanje kupoprodajnog ugovora ovlašćuje se </w:t>
      </w:r>
      <w:r w:rsidR="00F00B0F" w:rsidRPr="00012AC5">
        <w:t xml:space="preserve">općinski načelnik Bruno </w:t>
      </w:r>
      <w:proofErr w:type="spellStart"/>
      <w:r w:rsidR="00F00B0F" w:rsidRPr="00012AC5">
        <w:t>Hranić</w:t>
      </w:r>
      <w:proofErr w:type="spellEnd"/>
      <w:r w:rsidR="00F00B0F" w:rsidRPr="00012AC5">
        <w:t xml:space="preserve">. </w:t>
      </w:r>
      <w:r w:rsidRPr="00012AC5">
        <w:t>Ova Odluka stupa na snagu danom donošenja.</w:t>
      </w:r>
    </w:p>
    <w:p w:rsidR="009310FA" w:rsidRPr="00012AC5" w:rsidRDefault="009310FA" w:rsidP="00012AC5">
      <w:pPr>
        <w:jc w:val="both"/>
      </w:pPr>
    </w:p>
    <w:p w:rsidR="009310FA" w:rsidRPr="00012AC5" w:rsidRDefault="009310FA" w:rsidP="00012AC5">
      <w:pPr>
        <w:jc w:val="both"/>
      </w:pPr>
      <w:r w:rsidRPr="00012AC5">
        <w:t>ZAKLJUČAK</w:t>
      </w:r>
      <w:r w:rsidR="00F00B0F" w:rsidRPr="00012AC5">
        <w:t xml:space="preserve"> : </w:t>
      </w:r>
      <w:r w:rsidRPr="00012AC5">
        <w:rPr>
          <w:rFonts w:eastAsia="Calibri"/>
        </w:rPr>
        <w:t>o potpisivanju Ugovora o korištenju</w:t>
      </w:r>
      <w:r w:rsidR="00F00B0F" w:rsidRPr="00012AC5">
        <w:t xml:space="preserve"> </w:t>
      </w:r>
      <w:r w:rsidRPr="00012AC5">
        <w:rPr>
          <w:rFonts w:eastAsia="Calibri"/>
        </w:rPr>
        <w:t>Ureda hrvatskih regija u Bruxellesu</w:t>
      </w:r>
    </w:p>
    <w:p w:rsidR="009310FA" w:rsidRPr="00012AC5" w:rsidRDefault="009310FA" w:rsidP="00012AC5">
      <w:pPr>
        <w:jc w:val="both"/>
        <w:rPr>
          <w:b/>
        </w:rPr>
      </w:pPr>
      <w:r w:rsidRPr="00012AC5">
        <w:t xml:space="preserve">Općinsko vijeće Općine Vidovec suglasno je da općinski načelnik Bruno </w:t>
      </w:r>
      <w:proofErr w:type="spellStart"/>
      <w:r w:rsidRPr="00012AC5">
        <w:t>Hranić</w:t>
      </w:r>
      <w:proofErr w:type="spellEnd"/>
      <w:r w:rsidRPr="00012AC5">
        <w:t xml:space="preserve"> potpiše Ugovor o korištenju Ureda hrvatskih regija u Bruxellesu za 2015. godinu.</w:t>
      </w:r>
    </w:p>
    <w:p w:rsidR="009310FA" w:rsidRPr="00012AC5" w:rsidRDefault="009310FA" w:rsidP="00012AC5">
      <w:pPr>
        <w:contextualSpacing/>
        <w:jc w:val="both"/>
        <w:rPr>
          <w:rFonts w:eastAsia="Calibri"/>
        </w:rPr>
      </w:pPr>
      <w:r w:rsidRPr="00012AC5">
        <w:t>Ukupna ugovorna cijena korištenja Ureda u Bruxellesu iznosi 18.000,00 kuna godišnje na koji se obračunava porez na dodanu vrijednost (PDV), a navedeni iznos uplaćivati će se u mjesečnim anuitetima u iznosu 1.500,00 kuna + PDV.</w:t>
      </w:r>
      <w:r w:rsidR="00F00B0F" w:rsidRPr="00012AC5">
        <w:rPr>
          <w:rFonts w:eastAsia="Calibri"/>
        </w:rPr>
        <w:t xml:space="preserve"> </w:t>
      </w:r>
      <w:r w:rsidRPr="00012AC5">
        <w:t>Ovaj Zaključak stupa na snagu danom donošenja.</w:t>
      </w:r>
    </w:p>
    <w:p w:rsidR="009310FA" w:rsidRPr="00012AC5" w:rsidRDefault="009310FA" w:rsidP="00012AC5">
      <w:pPr>
        <w:jc w:val="both"/>
      </w:pPr>
    </w:p>
    <w:p w:rsidR="009310FA" w:rsidRPr="00012AC5" w:rsidRDefault="009310FA" w:rsidP="00012AC5">
      <w:pPr>
        <w:jc w:val="both"/>
      </w:pPr>
      <w:r w:rsidRPr="00012AC5">
        <w:t>ZAKLJUČAK</w:t>
      </w:r>
      <w:r w:rsidR="00F00B0F" w:rsidRPr="00012AC5">
        <w:t xml:space="preserve"> : </w:t>
      </w:r>
      <w:r w:rsidRPr="00012AC5">
        <w:rPr>
          <w:rFonts w:eastAsia="Calibri"/>
        </w:rPr>
        <w:t xml:space="preserve">o sklapanju Sporazuma i primopredaji objekta </w:t>
      </w:r>
      <w:r w:rsidR="00F00B0F" w:rsidRPr="00012AC5">
        <w:t xml:space="preserve"> </w:t>
      </w:r>
      <w:r w:rsidRPr="00012AC5">
        <w:rPr>
          <w:rFonts w:eastAsia="Calibri"/>
        </w:rPr>
        <w:t>Društvenog doma u Tužnom</w:t>
      </w:r>
    </w:p>
    <w:p w:rsidR="009310FA" w:rsidRPr="00012AC5" w:rsidRDefault="009310FA" w:rsidP="00012AC5">
      <w:pPr>
        <w:jc w:val="both"/>
      </w:pPr>
      <w:r w:rsidRPr="00012AC5">
        <w:t xml:space="preserve">Općinsko vijeće Općine Vidovec, na temelju očitovanja predsjednika Dobrovoljno vatrogasnog društva Tužno, prihvaća </w:t>
      </w:r>
      <w:r w:rsidRPr="00012AC5">
        <w:rPr>
          <w:rFonts w:eastAsia="Calibri"/>
        </w:rPr>
        <w:t>prijedlog općinskog načelnika da se DVD –u  Tužno ustupi na upravljanje i izvrši primopredaja objekta Društvenog doma u Tužnom, obzirom da je DVD Tužno upisano kao vlasnik zgrade Društvenog doma, parkirališta i livade, ukupne površine 1298 m2,a koje se nalaze na katastarskoj čestici br. 340/1 k.o. Cerje Tužno.</w:t>
      </w:r>
    </w:p>
    <w:p w:rsidR="009310FA" w:rsidRPr="00012AC5" w:rsidRDefault="009310FA" w:rsidP="00012AC5">
      <w:pPr>
        <w:jc w:val="both"/>
        <w:rPr>
          <w:b/>
        </w:rPr>
      </w:pPr>
      <w:r w:rsidRPr="00012AC5">
        <w:t>Sa Dobrovoljno vatrogasnim društvom Tužno sklopiti će se Sporazum i primopredajni zapisnik za objekt iz točke I. ovog Zaključka.</w:t>
      </w:r>
      <w:r w:rsidR="00F00B0F" w:rsidRPr="00012AC5">
        <w:rPr>
          <w:b/>
        </w:rPr>
        <w:t xml:space="preserve"> </w:t>
      </w:r>
      <w:r w:rsidRPr="00012AC5">
        <w:t>Ovaj Zaključak stupa na snagu danom donošenja.</w:t>
      </w:r>
    </w:p>
    <w:p w:rsidR="009310FA" w:rsidRPr="00012AC5" w:rsidRDefault="009310FA" w:rsidP="00012AC5">
      <w:pPr>
        <w:jc w:val="both"/>
      </w:pPr>
    </w:p>
    <w:p w:rsidR="009310FA" w:rsidRPr="00012AC5" w:rsidRDefault="009310FA" w:rsidP="00012AC5">
      <w:pPr>
        <w:jc w:val="both"/>
      </w:pPr>
      <w:r w:rsidRPr="00012AC5">
        <w:t>ODLUKA</w:t>
      </w:r>
      <w:r w:rsidR="00F00B0F" w:rsidRPr="00012AC5">
        <w:t xml:space="preserve"> : </w:t>
      </w:r>
      <w:r w:rsidRPr="00012AC5">
        <w:rPr>
          <w:rFonts w:eastAsia="Calibri"/>
        </w:rPr>
        <w:t>o početku postupka javne nabave za izvođenje radova na uređenju divljih odlagališta</w:t>
      </w:r>
      <w:r w:rsidR="00F00B0F" w:rsidRPr="00012AC5">
        <w:t xml:space="preserve"> </w:t>
      </w:r>
      <w:r w:rsidRPr="00012AC5">
        <w:rPr>
          <w:rFonts w:eastAsia="Calibri"/>
        </w:rPr>
        <w:t>na području općine Vidovec</w:t>
      </w:r>
    </w:p>
    <w:p w:rsidR="009310FA" w:rsidRPr="00012AC5" w:rsidRDefault="009310FA" w:rsidP="00012AC5">
      <w:pPr>
        <w:jc w:val="both"/>
        <w:rPr>
          <w:b/>
        </w:rPr>
      </w:pPr>
      <w:r w:rsidRPr="00012AC5">
        <w:t>Općinsko vijeće Općine Vidovec suglasno je da se pokrene postupak javne nabave za izvođenje radova iskopa i odvoza komunalnog otpada na sanaciji odlagališta na području općine Vidovec.</w:t>
      </w:r>
      <w:r w:rsidR="00F00B0F" w:rsidRPr="00012AC5">
        <w:rPr>
          <w:b/>
        </w:rPr>
        <w:t xml:space="preserve"> </w:t>
      </w:r>
      <w:r w:rsidRPr="00012AC5">
        <w:t>Ova Odluka stupa na snagu danom donošenja.</w:t>
      </w:r>
    </w:p>
    <w:p w:rsidR="009310FA" w:rsidRPr="00012AC5" w:rsidRDefault="009310FA" w:rsidP="00012AC5">
      <w:pPr>
        <w:jc w:val="both"/>
      </w:pPr>
    </w:p>
    <w:p w:rsidR="009310FA" w:rsidRPr="00012AC5" w:rsidRDefault="009310FA" w:rsidP="00012AC5">
      <w:pPr>
        <w:jc w:val="both"/>
      </w:pPr>
      <w:r w:rsidRPr="00012AC5">
        <w:t>ZAKLJUČAK</w:t>
      </w:r>
      <w:r w:rsidR="00F00B0F" w:rsidRPr="00012AC5">
        <w:t xml:space="preserve"> </w:t>
      </w:r>
      <w:r w:rsidRPr="00012AC5">
        <w:t>o sazivanju sjednice Općinskog vijeća Općine Vidovec</w:t>
      </w:r>
      <w:r w:rsidR="00F00B0F" w:rsidRPr="00012AC5">
        <w:t xml:space="preserve"> </w:t>
      </w:r>
      <w:r w:rsidRPr="00012AC5">
        <w:t xml:space="preserve">vezano uz gradnju  </w:t>
      </w:r>
      <w:proofErr w:type="spellStart"/>
      <w:r w:rsidRPr="00012AC5">
        <w:t>bioplinskog</w:t>
      </w:r>
      <w:proofErr w:type="spellEnd"/>
      <w:r w:rsidRPr="00012AC5">
        <w:t xml:space="preserve"> postrojenja</w:t>
      </w:r>
      <w:r w:rsidR="00F00B0F" w:rsidRPr="00012AC5">
        <w:t xml:space="preserve"> </w:t>
      </w:r>
      <w:r w:rsidRPr="00012AC5">
        <w:t>u Općini Vidovec</w:t>
      </w:r>
    </w:p>
    <w:p w:rsidR="009310FA" w:rsidRPr="00012AC5" w:rsidRDefault="009310FA" w:rsidP="00012AC5">
      <w:pPr>
        <w:jc w:val="both"/>
      </w:pPr>
      <w:r w:rsidRPr="00012AC5">
        <w:t xml:space="preserve">U raspravi vezanoj uz gradnju </w:t>
      </w:r>
      <w:proofErr w:type="spellStart"/>
      <w:r w:rsidRPr="00012AC5">
        <w:t>bioplinskog</w:t>
      </w:r>
      <w:proofErr w:type="spellEnd"/>
      <w:r w:rsidRPr="00012AC5">
        <w:t xml:space="preserve"> postrojenja na području između  Plitvice u naselju </w:t>
      </w:r>
      <w:proofErr w:type="spellStart"/>
      <w:r w:rsidRPr="00012AC5">
        <w:t>Krkanec</w:t>
      </w:r>
      <w:proofErr w:type="spellEnd"/>
      <w:r w:rsidRPr="00012AC5">
        <w:t xml:space="preserve">  i pruge s desne strane, Općinsko vijeće Općine Vidovec je zaključilo da se na sljedeću sjednicu Općinskog vijeća pozovu predstavnici Koke d.d. Varaždin kako bi prezentirali svoj prijedlog gradnje </w:t>
      </w:r>
      <w:proofErr w:type="spellStart"/>
      <w:r w:rsidRPr="00012AC5">
        <w:t>bioplinskog</w:t>
      </w:r>
      <w:proofErr w:type="spellEnd"/>
      <w:r w:rsidRPr="00012AC5">
        <w:t xml:space="preserve"> postrojenja i kako bi se mogla donijeti konačna odluka vezana uz navedenu investiciju.</w:t>
      </w:r>
      <w:r w:rsidR="00012AC5" w:rsidRPr="00012AC5">
        <w:t xml:space="preserve"> </w:t>
      </w:r>
      <w:r w:rsidRPr="00012AC5">
        <w:t>Ovaj Zaključak stupa na snagu danom donošenja.</w:t>
      </w:r>
    </w:p>
    <w:p w:rsidR="009310FA" w:rsidRPr="00012AC5" w:rsidRDefault="009310FA" w:rsidP="00012AC5">
      <w:pPr>
        <w:jc w:val="both"/>
      </w:pPr>
    </w:p>
    <w:p w:rsidR="009310FA" w:rsidRPr="00012AC5" w:rsidRDefault="00012AC5" w:rsidP="00012AC5">
      <w:pPr>
        <w:jc w:val="both"/>
      </w:pPr>
      <w:r w:rsidRPr="00012AC5">
        <w:t xml:space="preserve">ODLUKA : </w:t>
      </w:r>
      <w:r w:rsidR="009310FA" w:rsidRPr="00012AC5">
        <w:t>o određivanju visine najma rukometnog igrališta</w:t>
      </w:r>
      <w:r w:rsidRPr="00012AC5">
        <w:t xml:space="preserve"> </w:t>
      </w:r>
      <w:r w:rsidR="009310FA" w:rsidRPr="00012AC5">
        <w:t xml:space="preserve">u vlasništvu Općine Vidovec za postavljanje šatora povodom obilježavanja Dana Općine Vidovec </w:t>
      </w:r>
    </w:p>
    <w:p w:rsidR="00012AC5" w:rsidRDefault="009310FA" w:rsidP="00012AC5">
      <w:pPr>
        <w:jc w:val="both"/>
      </w:pPr>
      <w:r w:rsidRPr="00012AC5">
        <w:t>Općinsko vijeće Općine Vidovec suglasno je da Autoprijevoz, trgovina i ugostiteljstvo, vlasnika Miroslava Ris, na rukometno igralište iza zgrade Općine Vidovec postavi šator povodom obilježavanja Dana Općine Vidovec i proslave svetog Vida u dane 13., 14. i  15. lipnja 2015. godine.</w:t>
      </w:r>
      <w:r w:rsidR="00012AC5" w:rsidRPr="00012AC5">
        <w:t xml:space="preserve"> </w:t>
      </w:r>
    </w:p>
    <w:p w:rsidR="00012AC5" w:rsidRDefault="00012AC5" w:rsidP="00012AC5">
      <w:pPr>
        <w:jc w:val="both"/>
      </w:pPr>
    </w:p>
    <w:p w:rsidR="00012AC5" w:rsidRDefault="00012AC5" w:rsidP="00012AC5">
      <w:pPr>
        <w:jc w:val="both"/>
      </w:pPr>
    </w:p>
    <w:p w:rsidR="00012AC5" w:rsidRDefault="00012AC5" w:rsidP="00012AC5">
      <w:pPr>
        <w:jc w:val="both"/>
      </w:pPr>
    </w:p>
    <w:p w:rsidR="00012AC5" w:rsidRDefault="00012AC5" w:rsidP="00012AC5">
      <w:pPr>
        <w:jc w:val="both"/>
      </w:pPr>
    </w:p>
    <w:p w:rsidR="00012AC5" w:rsidRDefault="00012AC5" w:rsidP="00012AC5">
      <w:pPr>
        <w:jc w:val="both"/>
      </w:pPr>
    </w:p>
    <w:p w:rsidR="009310FA" w:rsidRPr="00012AC5" w:rsidRDefault="009310FA" w:rsidP="00012AC5">
      <w:pPr>
        <w:jc w:val="both"/>
      </w:pPr>
      <w:r w:rsidRPr="00012AC5">
        <w:t>Općinsko vijeće Općine Vidovec određuje cijenu najma za postavljanje šatora u visini od 2.500,00 kuna za sva tri dana, uz obvezno sklapanje ugovora između Općine Vidovec i Autoprijevoza, trgovine i ugostiteljstva, vlasnika Miroslava Ris.</w:t>
      </w:r>
      <w:r w:rsidR="00012AC5" w:rsidRPr="00012AC5">
        <w:t xml:space="preserve"> </w:t>
      </w:r>
      <w:r w:rsidRPr="00012AC5">
        <w:t>Ova Odluka stupa na snagu danom donošenja.</w:t>
      </w:r>
    </w:p>
    <w:p w:rsidR="009310FA" w:rsidRDefault="009310FA" w:rsidP="00012AC5">
      <w:pPr>
        <w:jc w:val="both"/>
      </w:pPr>
    </w:p>
    <w:p w:rsidR="00012AC5" w:rsidRDefault="00012AC5" w:rsidP="00012AC5">
      <w:pPr>
        <w:jc w:val="both"/>
      </w:pPr>
    </w:p>
    <w:p w:rsidR="00012AC5" w:rsidRDefault="00012AC5" w:rsidP="00012AC5">
      <w:pPr>
        <w:jc w:val="both"/>
      </w:pPr>
    </w:p>
    <w:p w:rsidR="00012AC5" w:rsidRDefault="00012AC5" w:rsidP="00012AC5"/>
    <w:p w:rsidR="00012AC5" w:rsidRPr="00012AC5" w:rsidRDefault="00012AC5" w:rsidP="00012AC5">
      <w:pPr>
        <w:jc w:val="center"/>
      </w:pPr>
    </w:p>
    <w:p w:rsidR="00012AC5" w:rsidRPr="00012AC5" w:rsidRDefault="00012AC5" w:rsidP="00012AC5">
      <w:pPr>
        <w:jc w:val="right"/>
      </w:pPr>
      <w:r w:rsidRPr="00012AC5">
        <w:t>OPĆINSKO VIJEĆE OPĆINE VIDOVEC</w:t>
      </w:r>
    </w:p>
    <w:p w:rsidR="00012AC5" w:rsidRPr="00012AC5" w:rsidRDefault="00012AC5" w:rsidP="00012AC5">
      <w:pPr>
        <w:jc w:val="right"/>
      </w:pPr>
      <w:r w:rsidRPr="00012AC5">
        <w:t xml:space="preserve">                                                                             PREDSJEDNIK</w:t>
      </w:r>
    </w:p>
    <w:p w:rsidR="00012AC5" w:rsidRPr="00012AC5" w:rsidRDefault="00012AC5" w:rsidP="00012AC5">
      <w:pPr>
        <w:jc w:val="right"/>
      </w:pPr>
      <w:r w:rsidRPr="00012AC5">
        <w:t xml:space="preserve">                                                                              Zdravko </w:t>
      </w:r>
      <w:proofErr w:type="spellStart"/>
      <w:r w:rsidRPr="00012AC5">
        <w:t>Pizek</w:t>
      </w:r>
      <w:proofErr w:type="spellEnd"/>
    </w:p>
    <w:p w:rsidR="009310FA" w:rsidRPr="00012AC5" w:rsidRDefault="00012AC5" w:rsidP="00012AC5">
      <w:pPr>
        <w:jc w:val="both"/>
      </w:pPr>
      <w:r w:rsidRPr="00012AC5">
        <w:br w:type="page"/>
      </w:r>
    </w:p>
    <w:sectPr w:rsidR="009310FA" w:rsidRPr="00012A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9B" w:rsidRDefault="001F719B" w:rsidP="001F719B">
      <w:r>
        <w:separator/>
      </w:r>
    </w:p>
  </w:endnote>
  <w:endnote w:type="continuationSeparator" w:id="0">
    <w:p w:rsidR="001F719B" w:rsidRDefault="001F719B" w:rsidP="001F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9B" w:rsidRDefault="001F719B" w:rsidP="001F719B">
    <w:pPr>
      <w:pStyle w:val="Podnoje"/>
      <w:jc w:val="right"/>
    </w:pPr>
    <w:r>
      <w:rPr>
        <w:color w:val="4F81BD" w:themeColor="accent1"/>
        <w:sz w:val="20"/>
        <w:szCs w:val="20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 w:rsidR="0064466F">
      <w:rPr>
        <w:noProof/>
        <w:color w:val="4F81BD" w:themeColor="accent1"/>
        <w:sz w:val="20"/>
        <w:szCs w:val="20"/>
      </w:rPr>
      <w:t>6</w:t>
    </w:r>
    <w:r>
      <w:rPr>
        <w:color w:val="4F81BD" w:themeColor="accent1"/>
        <w:sz w:val="20"/>
        <w:szCs w:val="20"/>
      </w:rPr>
      <w:fldChar w:fldCharType="end"/>
    </w:r>
  </w:p>
  <w:p w:rsidR="001F719B" w:rsidRDefault="001F71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9B" w:rsidRDefault="001F719B" w:rsidP="001F719B">
      <w:r>
        <w:separator/>
      </w:r>
    </w:p>
  </w:footnote>
  <w:footnote w:type="continuationSeparator" w:id="0">
    <w:p w:rsidR="001F719B" w:rsidRDefault="001F719B" w:rsidP="001F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D7"/>
    <w:rsid w:val="00012AC5"/>
    <w:rsid w:val="001F719B"/>
    <w:rsid w:val="004A145F"/>
    <w:rsid w:val="004E38D7"/>
    <w:rsid w:val="0064466F"/>
    <w:rsid w:val="009310FA"/>
    <w:rsid w:val="00A571DF"/>
    <w:rsid w:val="00A769F6"/>
    <w:rsid w:val="00ED6233"/>
    <w:rsid w:val="00F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38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8D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F71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71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F71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71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38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8D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F71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71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F71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71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15.</dc:creator>
  <cp:keywords/>
  <dc:description/>
  <cp:lastModifiedBy>mateja</cp:lastModifiedBy>
  <cp:revision>7</cp:revision>
  <cp:lastPrinted>2015-07-31T11:34:00Z</cp:lastPrinted>
  <dcterms:created xsi:type="dcterms:W3CDTF">2015-04-29T11:35:00Z</dcterms:created>
  <dcterms:modified xsi:type="dcterms:W3CDTF">2015-07-31T11:47:00Z</dcterms:modified>
</cp:coreProperties>
</file>