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5D" w:rsidRPr="006C48F7" w:rsidRDefault="00C04B5D" w:rsidP="00C04B5D">
      <w:pPr>
        <w:ind w:right="85"/>
        <w:rPr>
          <w:rFonts w:ascii="Arial" w:hAnsi="Arial"/>
          <w:sz w:val="22"/>
          <w:szCs w:val="20"/>
        </w:rPr>
      </w:pPr>
      <w:r w:rsidRPr="006C48F7">
        <w:rPr>
          <w:rFonts w:ascii="Arial" w:hAnsi="Arial"/>
          <w:sz w:val="22"/>
          <w:szCs w:val="20"/>
        </w:rPr>
        <w:t xml:space="preserve">               </w:t>
      </w:r>
      <w:r>
        <w:rPr>
          <w:rFonts w:ascii="Arial" w:hAnsi="Arial"/>
          <w:noProof/>
          <w:sz w:val="22"/>
          <w:szCs w:val="20"/>
        </w:rPr>
        <w:drawing>
          <wp:inline distT="0" distB="0" distL="0" distR="0" wp14:anchorId="05A90C82" wp14:editId="4151836F">
            <wp:extent cx="504825" cy="6477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C04B5D" w:rsidRPr="006C48F7" w:rsidRDefault="00C04B5D" w:rsidP="00C04B5D">
      <w:pPr>
        <w:ind w:right="85"/>
        <w:jc w:val="both"/>
        <w:rPr>
          <w:rFonts w:ascii="Arial" w:hAnsi="Arial"/>
          <w:sz w:val="22"/>
          <w:szCs w:val="20"/>
        </w:rPr>
      </w:pPr>
    </w:p>
    <w:p w:rsidR="00C04B5D" w:rsidRPr="009A389C" w:rsidRDefault="00C04B5D" w:rsidP="006F4B0A">
      <w:pPr>
        <w:ind w:right="85"/>
        <w:jc w:val="both"/>
      </w:pPr>
      <w:r w:rsidRPr="009A389C">
        <w:t xml:space="preserve"> REPUBLIKA HRVATSKA</w:t>
      </w:r>
    </w:p>
    <w:p w:rsidR="00C04B5D" w:rsidRPr="009A389C" w:rsidRDefault="00C04B5D" w:rsidP="006F4B0A">
      <w:pPr>
        <w:ind w:right="85"/>
        <w:jc w:val="both"/>
      </w:pPr>
      <w:r w:rsidRPr="009A389C">
        <w:t>VARAŽDINSKA ŽUPANIJA</w:t>
      </w:r>
    </w:p>
    <w:p w:rsidR="00C04B5D" w:rsidRPr="009A389C" w:rsidRDefault="00C04B5D" w:rsidP="006F4B0A">
      <w:pPr>
        <w:jc w:val="both"/>
      </w:pPr>
      <w:r w:rsidRPr="009A389C">
        <w:t xml:space="preserve">     OPĆINA VIDOVEC</w:t>
      </w:r>
    </w:p>
    <w:p w:rsidR="00C04B5D" w:rsidRPr="009A389C" w:rsidRDefault="009A389C" w:rsidP="006F4B0A">
      <w:pPr>
        <w:jc w:val="both"/>
      </w:pPr>
      <w:r>
        <w:t xml:space="preserve">       Općinsko vijeće </w:t>
      </w:r>
      <w:bookmarkStart w:id="0" w:name="_GoBack"/>
      <w:bookmarkEnd w:id="0"/>
    </w:p>
    <w:p w:rsidR="00C04B5D" w:rsidRPr="009A389C" w:rsidRDefault="00C04B5D" w:rsidP="006F4B0A">
      <w:pPr>
        <w:jc w:val="both"/>
      </w:pPr>
    </w:p>
    <w:p w:rsidR="00C04B5D" w:rsidRPr="006F4B0A" w:rsidRDefault="00C04B5D" w:rsidP="006F4B0A">
      <w:pPr>
        <w:jc w:val="both"/>
      </w:pPr>
      <w:r w:rsidRPr="006F4B0A">
        <w:t xml:space="preserve">KLASA: </w:t>
      </w:r>
      <w:r w:rsidR="00AE2DF7">
        <w:t>021-05/15-01/05</w:t>
      </w:r>
      <w:r w:rsidR="009334F9" w:rsidRPr="006F4B0A">
        <w:t xml:space="preserve"> </w:t>
      </w:r>
      <w:r w:rsidRPr="006F4B0A">
        <w:tab/>
      </w:r>
      <w:r w:rsidRPr="006F4B0A">
        <w:tab/>
      </w:r>
      <w:r w:rsidRPr="006F4B0A">
        <w:tab/>
      </w:r>
    </w:p>
    <w:p w:rsidR="00C04B5D" w:rsidRPr="006F4B0A" w:rsidRDefault="00C04B5D" w:rsidP="006F4B0A">
      <w:pPr>
        <w:jc w:val="both"/>
      </w:pPr>
      <w:r w:rsidRPr="006F4B0A">
        <w:t>URBROJ: 2186/10-01/1-15-</w:t>
      </w:r>
      <w:r w:rsidR="009334F9" w:rsidRPr="006F4B0A">
        <w:t xml:space="preserve"> </w:t>
      </w:r>
      <w:r w:rsidR="00AE2DF7">
        <w:t>04</w:t>
      </w:r>
      <w:r w:rsidRPr="006F4B0A">
        <w:tab/>
      </w:r>
      <w:r w:rsidRPr="006F4B0A">
        <w:tab/>
      </w:r>
      <w:r w:rsidRPr="006F4B0A">
        <w:tab/>
      </w:r>
    </w:p>
    <w:p w:rsidR="00C04B5D" w:rsidRPr="006F4B0A" w:rsidRDefault="00C04B5D" w:rsidP="006F4B0A">
      <w:pPr>
        <w:jc w:val="both"/>
      </w:pPr>
      <w:r w:rsidRPr="006F4B0A">
        <w:t>Vidovec, 01. lipnja 2015.</w:t>
      </w:r>
    </w:p>
    <w:p w:rsidR="00C04B5D" w:rsidRPr="006F4B0A" w:rsidRDefault="00C04B5D" w:rsidP="006F4B0A">
      <w:pPr>
        <w:jc w:val="both"/>
      </w:pPr>
    </w:p>
    <w:p w:rsidR="006F4B0A" w:rsidRPr="006F4B0A" w:rsidRDefault="006F4B0A" w:rsidP="006F4B0A">
      <w:pPr>
        <w:jc w:val="center"/>
        <w:rPr>
          <w:b/>
          <w:lang w:val="en-US" w:eastAsia="en-US"/>
        </w:rPr>
      </w:pPr>
      <w:r w:rsidRPr="006F4B0A">
        <w:rPr>
          <w:b/>
          <w:lang w:val="en-US" w:eastAsia="en-US"/>
        </w:rPr>
        <w:t>ODLUKE I ZAKLJUČCI DONIJETI NA</w:t>
      </w:r>
    </w:p>
    <w:p w:rsidR="006F4B0A" w:rsidRPr="006F4B0A" w:rsidRDefault="006F4B0A" w:rsidP="006F4B0A">
      <w:pPr>
        <w:jc w:val="center"/>
        <w:rPr>
          <w:b/>
          <w:lang w:val="en-US" w:eastAsia="en-US"/>
        </w:rPr>
      </w:pPr>
      <w:r w:rsidRPr="006F4B0A">
        <w:rPr>
          <w:b/>
          <w:lang w:val="en-US" w:eastAsia="en-US"/>
        </w:rPr>
        <w:t>16. SJEDNICI</w:t>
      </w:r>
    </w:p>
    <w:p w:rsidR="006F4B0A" w:rsidRPr="006F4B0A" w:rsidRDefault="006F4B0A" w:rsidP="006F4B0A">
      <w:pPr>
        <w:jc w:val="center"/>
        <w:rPr>
          <w:b/>
          <w:lang w:val="en-US" w:eastAsia="en-US"/>
        </w:rPr>
      </w:pPr>
      <w:r w:rsidRPr="006F4B0A">
        <w:rPr>
          <w:b/>
          <w:lang w:val="en-US" w:eastAsia="en-US"/>
        </w:rPr>
        <w:t>OPĆINSKOG VIJEĆA OPĆINE VIDOVEC</w:t>
      </w:r>
    </w:p>
    <w:p w:rsidR="006F4B0A" w:rsidRPr="006F4B0A" w:rsidRDefault="006F4B0A" w:rsidP="006F4B0A">
      <w:pPr>
        <w:jc w:val="center"/>
        <w:rPr>
          <w:b/>
          <w:lang w:val="en-US" w:eastAsia="en-US"/>
        </w:rPr>
      </w:pPr>
      <w:r w:rsidRPr="006F4B0A">
        <w:rPr>
          <w:b/>
          <w:lang w:val="en-US" w:eastAsia="en-US"/>
        </w:rPr>
        <w:t xml:space="preserve">ODRŽANE </w:t>
      </w:r>
      <w:proofErr w:type="gramStart"/>
      <w:r w:rsidRPr="006F4B0A">
        <w:rPr>
          <w:b/>
          <w:lang w:val="en-US" w:eastAsia="en-US"/>
        </w:rPr>
        <w:t>DANA  01</w:t>
      </w:r>
      <w:proofErr w:type="gramEnd"/>
      <w:r w:rsidRPr="006F4B0A">
        <w:rPr>
          <w:b/>
          <w:lang w:val="en-US" w:eastAsia="en-US"/>
        </w:rPr>
        <w:t xml:space="preserve">. </w:t>
      </w:r>
      <w:proofErr w:type="spellStart"/>
      <w:proofErr w:type="gramStart"/>
      <w:r w:rsidRPr="006F4B0A">
        <w:rPr>
          <w:b/>
          <w:lang w:val="en-US" w:eastAsia="en-US"/>
        </w:rPr>
        <w:t>lipnja</w:t>
      </w:r>
      <w:proofErr w:type="spellEnd"/>
      <w:r w:rsidRPr="006F4B0A">
        <w:rPr>
          <w:b/>
          <w:lang w:val="en-US" w:eastAsia="en-US"/>
        </w:rPr>
        <w:t xml:space="preserve">  2015</w:t>
      </w:r>
      <w:proofErr w:type="gramEnd"/>
      <w:r w:rsidRPr="006F4B0A">
        <w:rPr>
          <w:b/>
          <w:lang w:val="en-US" w:eastAsia="en-US"/>
        </w:rPr>
        <w:t>. GODINE</w:t>
      </w:r>
    </w:p>
    <w:p w:rsidR="006F4B0A" w:rsidRPr="006F4B0A" w:rsidRDefault="006F4B0A" w:rsidP="006F4B0A">
      <w:pPr>
        <w:jc w:val="both"/>
      </w:pPr>
    </w:p>
    <w:p w:rsidR="00C04B5D" w:rsidRPr="006F4B0A" w:rsidRDefault="00C04B5D" w:rsidP="006F4B0A">
      <w:pPr>
        <w:jc w:val="both"/>
      </w:pPr>
      <w:r w:rsidRPr="006F4B0A">
        <w:tab/>
      </w:r>
      <w:r w:rsidR="009334F9" w:rsidRPr="006F4B0A">
        <w:t xml:space="preserve"> </w:t>
      </w:r>
    </w:p>
    <w:p w:rsidR="00C04B5D" w:rsidRPr="006F4B0A" w:rsidRDefault="009334F9" w:rsidP="006F4B0A">
      <w:pPr>
        <w:jc w:val="both"/>
      </w:pPr>
      <w:r w:rsidRPr="006F4B0A">
        <w:t xml:space="preserve">ODLUKA : </w:t>
      </w:r>
      <w:r w:rsidR="00C04B5D" w:rsidRPr="006F4B0A">
        <w:t xml:space="preserve">o </w:t>
      </w:r>
      <w:r w:rsidR="00BC3A28" w:rsidRPr="006F4B0A">
        <w:t>neodobrenju izgradnje</w:t>
      </w:r>
      <w:r w:rsidR="00C04B5D" w:rsidRPr="006F4B0A">
        <w:t xml:space="preserve"> </w:t>
      </w:r>
      <w:proofErr w:type="spellStart"/>
      <w:r w:rsidR="00C04B5D" w:rsidRPr="006F4B0A">
        <w:t>bioplinskog</w:t>
      </w:r>
      <w:proofErr w:type="spellEnd"/>
      <w:r w:rsidR="00C04B5D" w:rsidRPr="006F4B0A">
        <w:t xml:space="preserve"> postrojenja na području općine Vidovec</w:t>
      </w:r>
    </w:p>
    <w:p w:rsidR="00C04B5D" w:rsidRPr="006F4B0A" w:rsidRDefault="00C04B5D" w:rsidP="006F4B0A">
      <w:pPr>
        <w:jc w:val="both"/>
        <w:rPr>
          <w:b/>
        </w:rPr>
      </w:pPr>
      <w:r w:rsidRPr="006F4B0A">
        <w:t xml:space="preserve">Općinsko vijeće Općine Vidovec raspravljalo je o potencijalnoj izgradnji </w:t>
      </w:r>
      <w:proofErr w:type="spellStart"/>
      <w:r w:rsidRPr="006F4B0A">
        <w:t>bioplinskog</w:t>
      </w:r>
      <w:proofErr w:type="spellEnd"/>
      <w:r w:rsidRPr="006F4B0A">
        <w:t xml:space="preserve"> postrojenja na području općine Vidovec između naselja </w:t>
      </w:r>
      <w:proofErr w:type="spellStart"/>
      <w:r w:rsidRPr="006F4B0A">
        <w:t>Krkanec</w:t>
      </w:r>
      <w:proofErr w:type="spellEnd"/>
      <w:r w:rsidRPr="006F4B0A">
        <w:t xml:space="preserve"> i Tužno.</w:t>
      </w:r>
    </w:p>
    <w:p w:rsidR="00C04B5D" w:rsidRPr="006F4B0A" w:rsidRDefault="00C04B5D" w:rsidP="006F4B0A">
      <w:pPr>
        <w:jc w:val="both"/>
      </w:pPr>
      <w:r w:rsidRPr="006F4B0A">
        <w:t xml:space="preserve">Općinsko vijeće Općine Vidovec je, po izlaganju predstavnika Prehrambene industrije Vindija d.d. Varaždin te međusobne rasprave članova Općinskog vijeća Općine Vidovec, donijelo Odluku da se Prehrambenoj industriji Vindija d.d. Varaždin ne odobri izgradnja </w:t>
      </w:r>
      <w:proofErr w:type="spellStart"/>
      <w:r w:rsidRPr="006F4B0A">
        <w:t>bioplinskog</w:t>
      </w:r>
      <w:proofErr w:type="spellEnd"/>
      <w:r w:rsidRPr="006F4B0A">
        <w:t xml:space="preserve"> postrojenja između naselja </w:t>
      </w:r>
      <w:proofErr w:type="spellStart"/>
      <w:r w:rsidRPr="006F4B0A">
        <w:t>Krkanec</w:t>
      </w:r>
      <w:proofErr w:type="spellEnd"/>
      <w:r w:rsidRPr="006F4B0A">
        <w:t xml:space="preserve"> i Tužno, odnosno da se u Izmjenama i dopunama Prostornog plana uređenja Općine Vidovec ne predvidi lokacija za izgradnju </w:t>
      </w:r>
      <w:proofErr w:type="spellStart"/>
      <w:r w:rsidRPr="006F4B0A">
        <w:t>bioplinskog</w:t>
      </w:r>
      <w:proofErr w:type="spellEnd"/>
      <w:r w:rsidRPr="006F4B0A">
        <w:t xml:space="preserve"> </w:t>
      </w:r>
      <w:r w:rsidR="009334F9" w:rsidRPr="006F4B0A">
        <w:t>postrojenja</w:t>
      </w:r>
      <w:r w:rsidRPr="006F4B0A">
        <w:t>.</w:t>
      </w:r>
      <w:r w:rsidR="009334F9" w:rsidRPr="006F4B0A">
        <w:t xml:space="preserve"> </w:t>
      </w:r>
      <w:r w:rsidRPr="006F4B0A">
        <w:t>Ova Odluka stupa na snagu danom donošenja.</w:t>
      </w:r>
    </w:p>
    <w:p w:rsidR="00C04B5D" w:rsidRPr="006F4B0A" w:rsidRDefault="00C04B5D" w:rsidP="006F4B0A">
      <w:pPr>
        <w:ind w:firstLine="708"/>
        <w:jc w:val="both"/>
      </w:pPr>
    </w:p>
    <w:p w:rsidR="00BC3363" w:rsidRPr="006F4B0A" w:rsidRDefault="009334F9" w:rsidP="006F4B0A">
      <w:pPr>
        <w:jc w:val="both"/>
      </w:pPr>
      <w:r w:rsidRPr="006F4B0A">
        <w:t xml:space="preserve">ODLUKA : </w:t>
      </w:r>
      <w:r w:rsidR="00BC3363" w:rsidRPr="006F4B0A">
        <w:t>o prihvaćanju Godišnjeg izvještaja o izvršenju</w:t>
      </w:r>
      <w:r w:rsidRPr="006F4B0A">
        <w:t xml:space="preserve"> </w:t>
      </w:r>
      <w:r w:rsidR="00BC3363" w:rsidRPr="006F4B0A">
        <w:t>Proračuna Općine Vidovec za 2014. godinu</w:t>
      </w:r>
    </w:p>
    <w:p w:rsidR="00BC3363" w:rsidRPr="006F4B0A" w:rsidRDefault="00BC3363" w:rsidP="006F4B0A">
      <w:pPr>
        <w:jc w:val="both"/>
      </w:pPr>
      <w:r w:rsidRPr="006F4B0A">
        <w:t>Općinsko vijeće Općine Vidovec prihvaća Godišnji izvještaj o izvršenju Proračuna Općine Vidovec za 2014. godinu.</w:t>
      </w:r>
    </w:p>
    <w:p w:rsidR="004B4421" w:rsidRDefault="00BC3363" w:rsidP="006F4B0A">
      <w:pPr>
        <w:jc w:val="both"/>
      </w:pPr>
      <w:r w:rsidRPr="006F4B0A">
        <w:t>Godišnji izvještaj o izvršenju Proračuna Općine Vidovec za 2014. godinu objaviti će se u „Službenom vjesniku Varaždinske županije“.</w:t>
      </w:r>
    </w:p>
    <w:p w:rsidR="00BC3363" w:rsidRPr="006F4B0A" w:rsidRDefault="00BC3363" w:rsidP="006F4B0A">
      <w:pPr>
        <w:jc w:val="both"/>
      </w:pPr>
      <w:r w:rsidRPr="006F4B0A">
        <w:t>Ova Odluka stupa na snagu danom donošenja.</w:t>
      </w:r>
    </w:p>
    <w:p w:rsidR="00BC3363" w:rsidRPr="006F4B0A" w:rsidRDefault="00BC3363" w:rsidP="006F4B0A">
      <w:pPr>
        <w:jc w:val="both"/>
        <w:rPr>
          <w:b/>
        </w:rPr>
      </w:pPr>
    </w:p>
    <w:p w:rsidR="00BC3363" w:rsidRPr="006F4B0A" w:rsidRDefault="006F4B0A" w:rsidP="006F4B0A">
      <w:pPr>
        <w:jc w:val="both"/>
      </w:pPr>
      <w:r w:rsidRPr="006F4B0A">
        <w:t xml:space="preserve">ODLUKA : </w:t>
      </w:r>
      <w:r w:rsidR="00BC3363" w:rsidRPr="006F4B0A">
        <w:t>o prihvaćanju Izvješća o izvršenju Godišnjeg programa održavanja komunalne infrastrukture na području općine Vidovec, Izvješća o izvršenju Programa gradnje objekata i uređaja komunalne infrastrukture na području općine Vidovec te Izvješća o izvršenju Programa javnih potreba u društvenim djelatnostima Općine Vidovec</w:t>
      </w:r>
      <w:r w:rsidRPr="006F4B0A">
        <w:t xml:space="preserve"> </w:t>
      </w:r>
      <w:r w:rsidR="00BC3363" w:rsidRPr="006F4B0A">
        <w:t>za 2014. godinu</w:t>
      </w:r>
    </w:p>
    <w:p w:rsidR="00BC3363" w:rsidRPr="006F4B0A" w:rsidRDefault="00BC3363" w:rsidP="006F4B0A">
      <w:pPr>
        <w:jc w:val="both"/>
      </w:pPr>
      <w:r w:rsidRPr="006F4B0A">
        <w:t>Općinsko vijeće Općine Vidovec prihvaća:</w:t>
      </w:r>
    </w:p>
    <w:p w:rsidR="00BC3363" w:rsidRPr="006F4B0A" w:rsidRDefault="00BC3363" w:rsidP="006F4B0A">
      <w:pPr>
        <w:pStyle w:val="Odlomakpopisa"/>
        <w:numPr>
          <w:ilvl w:val="0"/>
          <w:numId w:val="1"/>
        </w:numPr>
        <w:jc w:val="both"/>
      </w:pPr>
      <w:r w:rsidRPr="006F4B0A">
        <w:t>Izvješće o izvršenju Godišnjeg programa održavanja komunalne infrastrukture na području Općine Vidovec za 2014. godinu,</w:t>
      </w:r>
    </w:p>
    <w:p w:rsidR="00BC3363" w:rsidRPr="006F4B0A" w:rsidRDefault="00BC3363" w:rsidP="006F4B0A">
      <w:pPr>
        <w:pStyle w:val="Odlomakpopisa"/>
        <w:numPr>
          <w:ilvl w:val="0"/>
          <w:numId w:val="1"/>
        </w:numPr>
        <w:jc w:val="both"/>
      </w:pPr>
      <w:r w:rsidRPr="006F4B0A">
        <w:t>Izvješće o izvršenju Programa gradnje objekata i uređaja komunalne infrastrukture na području Općine Vidovec za 2014. godinu,</w:t>
      </w:r>
    </w:p>
    <w:p w:rsidR="00BC3363" w:rsidRDefault="00BC3363" w:rsidP="006F4B0A">
      <w:pPr>
        <w:pStyle w:val="Odlomakpopisa"/>
        <w:numPr>
          <w:ilvl w:val="0"/>
          <w:numId w:val="1"/>
        </w:numPr>
        <w:jc w:val="both"/>
      </w:pPr>
      <w:r w:rsidRPr="006F4B0A">
        <w:t xml:space="preserve">Izvješće o izvršenju Programa javnih potreba u društvenim djelatnostima Općine Vidovec za 2014. </w:t>
      </w:r>
      <w:r w:rsidR="004F477B" w:rsidRPr="006F4B0A">
        <w:t>G</w:t>
      </w:r>
      <w:r w:rsidRPr="006F4B0A">
        <w:t>odinu</w:t>
      </w:r>
    </w:p>
    <w:p w:rsidR="004F477B" w:rsidRPr="006F4B0A" w:rsidRDefault="004F477B" w:rsidP="004F477B">
      <w:pPr>
        <w:pStyle w:val="Odlomakpopisa"/>
        <w:ind w:left="870"/>
        <w:jc w:val="both"/>
      </w:pPr>
    </w:p>
    <w:p w:rsidR="00BC3363" w:rsidRPr="006F4B0A" w:rsidRDefault="00BC3363" w:rsidP="006F4B0A">
      <w:pPr>
        <w:jc w:val="both"/>
      </w:pPr>
      <w:r w:rsidRPr="006F4B0A">
        <w:lastRenderedPageBreak/>
        <w:t>Izvješća Programa iz članka 1. ove Odluke objaviti će se u „Službenom vjesniku Varaždinske županije“.</w:t>
      </w:r>
      <w:r w:rsidR="006F4B0A" w:rsidRPr="006F4B0A">
        <w:t xml:space="preserve"> </w:t>
      </w:r>
      <w:r w:rsidRPr="006F4B0A">
        <w:t>Ova Odluka stupa na snagu danom donošenja.</w:t>
      </w:r>
    </w:p>
    <w:p w:rsidR="00BC3363" w:rsidRPr="006F4B0A" w:rsidRDefault="00BC3363" w:rsidP="006F4B0A">
      <w:pPr>
        <w:jc w:val="both"/>
      </w:pPr>
    </w:p>
    <w:p w:rsidR="00BC3363" w:rsidRPr="006F4B0A" w:rsidRDefault="00A150B8" w:rsidP="006F4B0A">
      <w:pPr>
        <w:pStyle w:val="Bezproreda"/>
        <w:jc w:val="both"/>
      </w:pPr>
      <w:r w:rsidRPr="006F4B0A">
        <w:t>ZAKLJUČAK</w:t>
      </w:r>
      <w:r w:rsidR="006F4B0A" w:rsidRPr="006F4B0A">
        <w:t xml:space="preserve"> : </w:t>
      </w:r>
      <w:r w:rsidR="00BC3363" w:rsidRPr="006F4B0A">
        <w:t>o prihvaćanju Odluke o raspodjeli rezultata poslovanja Općine Vidovec za 2014. godinu</w:t>
      </w:r>
    </w:p>
    <w:p w:rsidR="00BC3363" w:rsidRPr="006F4B0A" w:rsidRDefault="00BC3363" w:rsidP="006F4B0A">
      <w:pPr>
        <w:pStyle w:val="Bezproreda"/>
        <w:jc w:val="both"/>
      </w:pPr>
      <w:r w:rsidRPr="006F4B0A">
        <w:t>Općinsko vijeće Općine Vidovec prihvaća Odluku o raspodjeli rezultata poslovanja Općine Vidovec za 2014. godinu.</w:t>
      </w:r>
    </w:p>
    <w:p w:rsidR="00BC3363" w:rsidRPr="006F4B0A" w:rsidRDefault="00BC3363" w:rsidP="006F4B0A">
      <w:pPr>
        <w:pStyle w:val="Bezproreda"/>
        <w:jc w:val="both"/>
      </w:pPr>
      <w:r w:rsidRPr="006F4B0A">
        <w:t>Odluka iz članka 1. ove Odluke objaviti će se u „Službenom vjesniku Varaždinske županije“.</w:t>
      </w:r>
    </w:p>
    <w:p w:rsidR="00BC3363" w:rsidRPr="006F4B0A" w:rsidRDefault="00BC3363" w:rsidP="006F4B0A">
      <w:pPr>
        <w:pStyle w:val="Bezproreda"/>
        <w:jc w:val="both"/>
      </w:pPr>
      <w:r w:rsidRPr="006F4B0A">
        <w:t>Ova Odluka stupa na snagu danom donošenja.</w:t>
      </w:r>
    </w:p>
    <w:p w:rsidR="00BC3363" w:rsidRPr="006F4B0A" w:rsidRDefault="00BC3363" w:rsidP="006F4B0A">
      <w:pPr>
        <w:jc w:val="both"/>
      </w:pPr>
    </w:p>
    <w:p w:rsidR="00BC3363" w:rsidRPr="006F4B0A" w:rsidRDefault="006F4B0A" w:rsidP="006F4B0A">
      <w:pPr>
        <w:pStyle w:val="Bezproreda"/>
        <w:jc w:val="both"/>
      </w:pPr>
      <w:r w:rsidRPr="006F4B0A">
        <w:t xml:space="preserve">ODLUKA : </w:t>
      </w:r>
      <w:r w:rsidR="00BC3363" w:rsidRPr="006F4B0A">
        <w:t xml:space="preserve">o prihvaćanju Izvještaja o obavljenom popisu </w:t>
      </w:r>
      <w:r w:rsidR="00A150B8" w:rsidRPr="006F4B0A">
        <w:t>sa stanjem na dan 31.12.2014</w:t>
      </w:r>
      <w:r w:rsidR="00BC3363" w:rsidRPr="006F4B0A">
        <w:t>. godine</w:t>
      </w:r>
    </w:p>
    <w:p w:rsidR="00BC3363" w:rsidRPr="006F4B0A" w:rsidRDefault="00BC3363" w:rsidP="006F4B0A">
      <w:pPr>
        <w:pStyle w:val="Bezproreda"/>
        <w:jc w:val="both"/>
      </w:pPr>
      <w:r w:rsidRPr="006F4B0A">
        <w:t>Općinsko vijeće Općine Vidovec prihvaća Izvještaj o obavljenom pop</w:t>
      </w:r>
      <w:r w:rsidR="00A150B8" w:rsidRPr="006F4B0A">
        <w:t>isu sa stanjem na dan 31.12.2014</w:t>
      </w:r>
      <w:r w:rsidRPr="006F4B0A">
        <w:t>. godine.</w:t>
      </w:r>
      <w:r w:rsidR="004B4421">
        <w:t xml:space="preserve"> </w:t>
      </w:r>
      <w:r w:rsidRPr="006F4B0A">
        <w:t>Ova Odluka stupa na snagu danom donošenja.</w:t>
      </w:r>
    </w:p>
    <w:p w:rsidR="00BC3363" w:rsidRPr="006F4B0A" w:rsidRDefault="00BC3363" w:rsidP="006F4B0A">
      <w:pPr>
        <w:pStyle w:val="Bezproreda"/>
        <w:jc w:val="both"/>
      </w:pPr>
    </w:p>
    <w:p w:rsidR="006F4B0A" w:rsidRPr="006F4B0A" w:rsidRDefault="00A150B8" w:rsidP="006F4B0A">
      <w:pPr>
        <w:pStyle w:val="Bezproreda"/>
        <w:jc w:val="both"/>
      </w:pPr>
      <w:r w:rsidRPr="006F4B0A">
        <w:t>ZAKLJUČAK</w:t>
      </w:r>
      <w:r w:rsidR="006F4B0A" w:rsidRPr="006F4B0A">
        <w:t xml:space="preserve"> : </w:t>
      </w:r>
      <w:r w:rsidR="00BC3A28" w:rsidRPr="006F4B0A">
        <w:t>o donošenju</w:t>
      </w:r>
      <w:r w:rsidRPr="006F4B0A">
        <w:t xml:space="preserve"> Odluke o prihvaćanju Pravila za osnivanje i djelovanje destinacijskog „PPS KLUBA“ i osnivanju „“PPS KLUBA“ VARAŽDINSKA REGIJA</w:t>
      </w:r>
    </w:p>
    <w:p w:rsidR="00BC3363" w:rsidRPr="006F4B0A" w:rsidRDefault="00BC3363" w:rsidP="006F4B0A">
      <w:pPr>
        <w:pStyle w:val="Bezproreda"/>
        <w:jc w:val="both"/>
      </w:pPr>
      <w:r w:rsidRPr="006F4B0A">
        <w:t xml:space="preserve">Općinsko vijeće Općine Vidovec </w:t>
      </w:r>
      <w:r w:rsidR="00BC3A28" w:rsidRPr="006F4B0A">
        <w:t>donosi</w:t>
      </w:r>
      <w:r w:rsidR="00A150B8" w:rsidRPr="006F4B0A">
        <w:t xml:space="preserve"> Odluku o prihvaćanju Pravila za osnivanje i djelovanje destinacijskog „PPS KLUBA“ i osnivanju „“PPS KLUBA“ VARAŽDINSKA REGIJA.</w:t>
      </w:r>
    </w:p>
    <w:p w:rsidR="00BC3363" w:rsidRPr="006F4B0A" w:rsidRDefault="00BC3363" w:rsidP="006F4B0A">
      <w:pPr>
        <w:pStyle w:val="Bezproreda"/>
        <w:jc w:val="both"/>
      </w:pPr>
      <w:r w:rsidRPr="006F4B0A">
        <w:t>Ova Odluka stupa na snagu danom donošenja.</w:t>
      </w:r>
    </w:p>
    <w:p w:rsidR="00BC3363" w:rsidRPr="006F4B0A" w:rsidRDefault="00BC3363" w:rsidP="006F4B0A">
      <w:pPr>
        <w:jc w:val="both"/>
      </w:pPr>
    </w:p>
    <w:p w:rsidR="007840C1" w:rsidRPr="006F4B0A" w:rsidRDefault="007840C1" w:rsidP="006F4B0A">
      <w:pPr>
        <w:jc w:val="both"/>
      </w:pPr>
      <w:r w:rsidRPr="006F4B0A">
        <w:t>ZAKLJUČAK</w:t>
      </w:r>
      <w:r w:rsidR="006F4B0A" w:rsidRPr="006F4B0A">
        <w:t xml:space="preserve"> : </w:t>
      </w:r>
      <w:r w:rsidRPr="006F4B0A">
        <w:t>o prihvaćanju Odluke o izmjenama i dopunama Odluke o komunalnom doprinosu Općine Vidovec</w:t>
      </w:r>
    </w:p>
    <w:p w:rsidR="004E58D4" w:rsidRPr="006F4B0A" w:rsidRDefault="007840C1" w:rsidP="006F4B0A">
      <w:pPr>
        <w:jc w:val="both"/>
        <w:rPr>
          <w:b/>
        </w:rPr>
      </w:pPr>
      <w:r w:rsidRPr="006F4B0A">
        <w:t>Općinsko vijeće Općine Vidovec prihvaća Odluku o izmjenama i dopunama Odluke o komunalnom doprinosu Općine Vidovec.</w:t>
      </w:r>
      <w:r w:rsidR="006F4B0A" w:rsidRPr="006F4B0A">
        <w:rPr>
          <w:b/>
        </w:rPr>
        <w:t xml:space="preserve"> </w:t>
      </w:r>
      <w:r w:rsidRPr="006F4B0A">
        <w:t>Ova Odluka stupa na snagu danom donošenja.</w:t>
      </w:r>
    </w:p>
    <w:p w:rsidR="006F4B0A" w:rsidRPr="006F4B0A" w:rsidRDefault="006F4B0A" w:rsidP="006F4B0A">
      <w:pPr>
        <w:jc w:val="both"/>
        <w:rPr>
          <w:b/>
        </w:rPr>
      </w:pPr>
    </w:p>
    <w:p w:rsidR="004E58D4" w:rsidRPr="006F4B0A" w:rsidRDefault="006F4B0A" w:rsidP="006F4B0A">
      <w:pPr>
        <w:jc w:val="both"/>
      </w:pPr>
      <w:r w:rsidRPr="006F4B0A">
        <w:t xml:space="preserve">ODLUKA : </w:t>
      </w:r>
      <w:r w:rsidR="004E58D4" w:rsidRPr="006F4B0A">
        <w:t>o određivanju visine najma rukometnog igrališta</w:t>
      </w:r>
      <w:r w:rsidRPr="006F4B0A">
        <w:t xml:space="preserve"> </w:t>
      </w:r>
      <w:r w:rsidR="004E58D4" w:rsidRPr="006F4B0A">
        <w:t xml:space="preserve">u vlasništvu Općine Vidovec za postavljanje šatora povodom obilježavanja Dana Općine Vidovec </w:t>
      </w:r>
    </w:p>
    <w:p w:rsidR="004E58D4" w:rsidRPr="006F4B0A" w:rsidRDefault="004E58D4" w:rsidP="006F4B0A">
      <w:pPr>
        <w:jc w:val="both"/>
        <w:rPr>
          <w:b/>
        </w:rPr>
      </w:pPr>
      <w:r w:rsidRPr="006F4B0A">
        <w:t>Općinsko vijeće Općine Vidovec suglasno je da Autoprijevoz, trgovina i ugostiteljstvo, vlasnika Miroslava Ris, na rukometno igralište iza zgrade Općine Vidovec postavi šator povodom obilježavanja Dana Općine Vidovec i proslave svetog Vida u dane 12., 13., 14. i  15. lipnja 2015. godine.</w:t>
      </w:r>
      <w:r w:rsidR="006F4B0A" w:rsidRPr="006F4B0A">
        <w:t xml:space="preserve"> </w:t>
      </w:r>
    </w:p>
    <w:p w:rsidR="004E58D4" w:rsidRPr="006F4B0A" w:rsidRDefault="004E58D4" w:rsidP="006F4B0A">
      <w:pPr>
        <w:jc w:val="both"/>
      </w:pPr>
      <w:r w:rsidRPr="006F4B0A">
        <w:t>Općinsko vijeće Općine Vidovec određuje cijenu najma za postavljanje šatora u visini 2.500,00 kuna za sva četiri dana, uz obvezno sklapanje ugovora između Općine Vidovec i Autoprijevoza, trgovine i ugostiteljstva, vlasnika Miroslava Ris.</w:t>
      </w:r>
    </w:p>
    <w:p w:rsidR="004E58D4" w:rsidRPr="006F4B0A" w:rsidRDefault="004E58D4" w:rsidP="006F4B0A">
      <w:pPr>
        <w:jc w:val="both"/>
      </w:pPr>
      <w:r w:rsidRPr="006F4B0A">
        <w:t>Ovom Odlukom stavlja se van snage Odluka Općinskog vijeća Općine Vidovec KLASA: 410-01/15-01/</w:t>
      </w:r>
      <w:proofErr w:type="spellStart"/>
      <w:r w:rsidRPr="006F4B0A">
        <w:t>01</w:t>
      </w:r>
      <w:proofErr w:type="spellEnd"/>
      <w:r w:rsidRPr="006F4B0A">
        <w:t>, URBROJ: 2186/10-01/1-15-02 od 29. travnja 2015. godine.</w:t>
      </w:r>
    </w:p>
    <w:p w:rsidR="004E58D4" w:rsidRPr="006F4B0A" w:rsidRDefault="004E58D4" w:rsidP="006F4B0A">
      <w:pPr>
        <w:jc w:val="both"/>
        <w:rPr>
          <w:b/>
        </w:rPr>
      </w:pPr>
      <w:r w:rsidRPr="006F4B0A">
        <w:t>Ova Odluka stupa na snagu danom donošenja.</w:t>
      </w:r>
    </w:p>
    <w:p w:rsidR="004E58D4" w:rsidRPr="006F4B0A" w:rsidRDefault="004E58D4" w:rsidP="006F4B0A">
      <w:pPr>
        <w:ind w:firstLine="708"/>
        <w:jc w:val="both"/>
      </w:pPr>
    </w:p>
    <w:p w:rsidR="00C04B5D" w:rsidRPr="006F4B0A" w:rsidRDefault="00BC3363" w:rsidP="006F4B0A">
      <w:pPr>
        <w:pStyle w:val="Bezproreda"/>
      </w:pPr>
      <w:r w:rsidRPr="006F4B0A">
        <w:t>O</w:t>
      </w:r>
      <w:r w:rsidR="006F4B0A" w:rsidRPr="006F4B0A">
        <w:t xml:space="preserve">DLUKA : </w:t>
      </w:r>
      <w:r w:rsidRPr="006F4B0A">
        <w:t xml:space="preserve">o </w:t>
      </w:r>
      <w:r w:rsidR="006D0AB7" w:rsidRPr="006F4B0A">
        <w:t xml:space="preserve">dodjeli novčanih nagrada za postignute </w:t>
      </w:r>
      <w:r w:rsidR="006F4B0A" w:rsidRPr="006F4B0A">
        <w:t xml:space="preserve"> </w:t>
      </w:r>
      <w:r w:rsidR="006D0AB7" w:rsidRPr="006F4B0A">
        <w:t>izvrsne rezultate u školovanju</w:t>
      </w:r>
      <w:r w:rsidR="006F4B0A" w:rsidRPr="006F4B0A">
        <w:rPr>
          <w:b/>
        </w:rPr>
        <w:t xml:space="preserve"> </w:t>
      </w:r>
      <w:r w:rsidRPr="006F4B0A">
        <w:t xml:space="preserve">Općinsko vijeće Općine Vidovec </w:t>
      </w:r>
      <w:r w:rsidR="006D0AB7" w:rsidRPr="006F4B0A">
        <w:t>suglasno je sa prijedlogom općinskog načelnika o dodjeli novčanih nagrada za postignute izvrsne rezultate u školovanju i to da se:</w:t>
      </w:r>
    </w:p>
    <w:p w:rsidR="006D0AB7" w:rsidRDefault="006D0AB7" w:rsidP="006F4B0A">
      <w:pPr>
        <w:pStyle w:val="Bezproreda"/>
      </w:pPr>
      <w:r w:rsidRPr="006F4B0A">
        <w:tab/>
        <w:t xml:space="preserve">- </w:t>
      </w:r>
      <w:r w:rsidRPr="006F4B0A">
        <w:rPr>
          <w:b/>
        </w:rPr>
        <w:t>Lauri Težak</w:t>
      </w:r>
      <w:r w:rsidR="00C64AB8" w:rsidRPr="006F4B0A">
        <w:t xml:space="preserve"> iz </w:t>
      </w:r>
      <w:proofErr w:type="spellStart"/>
      <w:r w:rsidR="00C64AB8" w:rsidRPr="006F4B0A">
        <w:t>Nedeljanca</w:t>
      </w:r>
      <w:proofErr w:type="spellEnd"/>
      <w:r w:rsidR="00C64AB8" w:rsidRPr="006F4B0A">
        <w:t>, Varaždinska 195</w:t>
      </w:r>
      <w:r w:rsidR="0057480E" w:rsidRPr="006F4B0A">
        <w:t xml:space="preserve"> </w:t>
      </w:r>
      <w:r w:rsidRPr="006F4B0A">
        <w:t xml:space="preserve">i </w:t>
      </w:r>
      <w:r w:rsidRPr="006F4B0A">
        <w:rPr>
          <w:b/>
        </w:rPr>
        <w:t>Alojziju Košiću</w:t>
      </w:r>
      <w:r w:rsidR="0057480E" w:rsidRPr="006F4B0A">
        <w:rPr>
          <w:b/>
        </w:rPr>
        <w:t xml:space="preserve"> </w:t>
      </w:r>
      <w:r w:rsidR="0057480E" w:rsidRPr="006F4B0A">
        <w:t xml:space="preserve">iz </w:t>
      </w:r>
      <w:proofErr w:type="spellStart"/>
      <w:r w:rsidR="0057480E" w:rsidRPr="006F4B0A">
        <w:t>Krkanca</w:t>
      </w:r>
      <w:proofErr w:type="spellEnd"/>
      <w:r w:rsidR="0057480E" w:rsidRPr="006F4B0A">
        <w:t>, Kneza Branimira 43</w:t>
      </w:r>
      <w:r w:rsidRPr="006F4B0A">
        <w:t xml:space="preserve"> dodjeli novčana nagrada u iznosu od 1.000,00 kuna </w:t>
      </w:r>
      <w:r w:rsidR="00C04B5D" w:rsidRPr="006F4B0A">
        <w:t xml:space="preserve">neto </w:t>
      </w:r>
      <w:r w:rsidR="0057480E" w:rsidRPr="006F4B0A">
        <w:t xml:space="preserve">po učeniku </w:t>
      </w:r>
      <w:r w:rsidRPr="006F4B0A">
        <w:t>za postignute rezultate na državnim natjecanjima</w:t>
      </w:r>
      <w:r w:rsidR="0057480E" w:rsidRPr="006F4B0A">
        <w:t>,</w:t>
      </w:r>
    </w:p>
    <w:p w:rsidR="006F4B0A" w:rsidRDefault="006F4B0A" w:rsidP="006F4B0A">
      <w:pPr>
        <w:pStyle w:val="Bezproreda"/>
      </w:pPr>
    </w:p>
    <w:p w:rsidR="006F4B0A" w:rsidRDefault="006F4B0A" w:rsidP="006F4B0A">
      <w:pPr>
        <w:pStyle w:val="Bezproreda"/>
      </w:pPr>
    </w:p>
    <w:p w:rsidR="006F4B0A" w:rsidRPr="006F4B0A" w:rsidRDefault="006F4B0A" w:rsidP="006F4B0A">
      <w:pPr>
        <w:pStyle w:val="Bezproreda"/>
      </w:pPr>
    </w:p>
    <w:p w:rsidR="0057480E" w:rsidRPr="006F4B0A" w:rsidRDefault="0057480E" w:rsidP="006F4B0A">
      <w:pPr>
        <w:pStyle w:val="Bezproreda"/>
      </w:pPr>
      <w:r w:rsidRPr="006F4B0A">
        <w:lastRenderedPageBreak/>
        <w:tab/>
        <w:t xml:space="preserve">- </w:t>
      </w:r>
      <w:r w:rsidRPr="006F4B0A">
        <w:rPr>
          <w:b/>
        </w:rPr>
        <w:t xml:space="preserve">Nikoli </w:t>
      </w:r>
      <w:proofErr w:type="spellStart"/>
      <w:r w:rsidRPr="006F4B0A">
        <w:rPr>
          <w:b/>
        </w:rPr>
        <w:t>Zagorec</w:t>
      </w:r>
      <w:proofErr w:type="spellEnd"/>
      <w:r w:rsidRPr="006F4B0A">
        <w:t xml:space="preserve"> iz </w:t>
      </w:r>
      <w:proofErr w:type="spellStart"/>
      <w:r w:rsidRPr="006F4B0A">
        <w:t>Šijanca</w:t>
      </w:r>
      <w:proofErr w:type="spellEnd"/>
      <w:r w:rsidRPr="006F4B0A">
        <w:t>, Kralja Bele IV 32, studentu 5. godine medicine, dodjeli novčana nagrada</w:t>
      </w:r>
      <w:r w:rsidR="00C04B5D" w:rsidRPr="006F4B0A">
        <w:t xml:space="preserve"> za postignuti prosjek ocjena na studiju (5,00)</w:t>
      </w:r>
      <w:r w:rsidRPr="006F4B0A">
        <w:t xml:space="preserve"> i potpora za studijsko putovanje u Indoneziju u iznosu od 3.000,00 kuna </w:t>
      </w:r>
      <w:r w:rsidR="00C04B5D" w:rsidRPr="006F4B0A">
        <w:t>neto</w:t>
      </w:r>
      <w:r w:rsidRPr="006F4B0A">
        <w:t>,</w:t>
      </w:r>
    </w:p>
    <w:p w:rsidR="0057480E" w:rsidRPr="006F4B0A" w:rsidRDefault="0057480E" w:rsidP="006F4B0A">
      <w:pPr>
        <w:pStyle w:val="Bezproreda"/>
      </w:pPr>
      <w:r w:rsidRPr="006F4B0A">
        <w:tab/>
        <w:t>- najboljem učeniku</w:t>
      </w:r>
      <w:r w:rsidR="00C04B5D" w:rsidRPr="006F4B0A">
        <w:t>/najboljoj učenici, na prijedlog</w:t>
      </w:r>
      <w:r w:rsidRPr="006F4B0A">
        <w:t xml:space="preserve"> Osnovne škole Vidovec i Osnovne škole Tužno</w:t>
      </w:r>
      <w:r w:rsidR="00C04B5D" w:rsidRPr="006F4B0A">
        <w:t>,</w:t>
      </w:r>
      <w:r w:rsidRPr="006F4B0A">
        <w:t xml:space="preserve"> dodjeli novčana nagrada u iznosu od 1.000,00 </w:t>
      </w:r>
      <w:r w:rsidR="00092B8D" w:rsidRPr="006F4B0A">
        <w:t xml:space="preserve">neto </w:t>
      </w:r>
      <w:r w:rsidRPr="006F4B0A">
        <w:t>kuna po učeniku</w:t>
      </w:r>
      <w:r w:rsidR="00C04B5D" w:rsidRPr="006F4B0A">
        <w:t>/učenici</w:t>
      </w:r>
      <w:r w:rsidRPr="006F4B0A">
        <w:t>.</w:t>
      </w:r>
    </w:p>
    <w:p w:rsidR="00BC3363" w:rsidRPr="006F4B0A" w:rsidRDefault="0057480E" w:rsidP="006F4B0A">
      <w:pPr>
        <w:pStyle w:val="Bezproreda"/>
      </w:pPr>
      <w:r w:rsidRPr="006F4B0A">
        <w:t xml:space="preserve">Sredstva </w:t>
      </w:r>
      <w:r w:rsidR="00C04B5D" w:rsidRPr="006F4B0A">
        <w:t xml:space="preserve">iz članka 1. ove Odluke </w:t>
      </w:r>
      <w:r w:rsidRPr="006F4B0A">
        <w:t xml:space="preserve">osigurati </w:t>
      </w:r>
      <w:r w:rsidR="00C04B5D" w:rsidRPr="006F4B0A">
        <w:t xml:space="preserve">će se </w:t>
      </w:r>
      <w:r w:rsidRPr="006F4B0A">
        <w:t>u Proračunu</w:t>
      </w:r>
      <w:r w:rsidR="00C04B5D" w:rsidRPr="006F4B0A">
        <w:t xml:space="preserve"> Općine Vidovec.</w:t>
      </w:r>
    </w:p>
    <w:p w:rsidR="00BC3363" w:rsidRPr="006F4B0A" w:rsidRDefault="00BC3363" w:rsidP="006F4B0A">
      <w:pPr>
        <w:pStyle w:val="Bezproreda"/>
      </w:pPr>
      <w:r w:rsidRPr="006F4B0A">
        <w:t>Ova Odluka stupa na snagu danom donošenja.</w:t>
      </w:r>
    </w:p>
    <w:p w:rsidR="00BC3363" w:rsidRPr="006F4B0A" w:rsidRDefault="00BC3363" w:rsidP="006F4B0A">
      <w:pPr>
        <w:jc w:val="both"/>
      </w:pPr>
    </w:p>
    <w:p w:rsidR="00BC3363" w:rsidRPr="006F4B0A" w:rsidRDefault="00BC3363" w:rsidP="006F4B0A">
      <w:pPr>
        <w:jc w:val="both"/>
      </w:pPr>
    </w:p>
    <w:p w:rsidR="00BC3363" w:rsidRPr="006F4B0A" w:rsidRDefault="00BC3363" w:rsidP="006F4B0A">
      <w:pPr>
        <w:jc w:val="both"/>
      </w:pPr>
    </w:p>
    <w:p w:rsidR="00BC3363" w:rsidRPr="006F4B0A" w:rsidRDefault="00BC3363" w:rsidP="006F4B0A">
      <w:pPr>
        <w:jc w:val="right"/>
      </w:pPr>
      <w:r w:rsidRPr="006F4B0A">
        <w:t>OPĆINSKO VIJEĆE OPĆINE VIDOVEC</w:t>
      </w:r>
    </w:p>
    <w:p w:rsidR="006F4B0A" w:rsidRDefault="00BC3363" w:rsidP="006F4B0A">
      <w:pPr>
        <w:jc w:val="both"/>
      </w:pPr>
      <w:r w:rsidRPr="006F4B0A">
        <w:t xml:space="preserve">                                                                                       </w:t>
      </w:r>
      <w:r w:rsidR="006F4B0A">
        <w:t xml:space="preserve">       </w:t>
      </w:r>
      <w:r w:rsidRPr="006F4B0A">
        <w:t xml:space="preserve"> PREDSJEDNIK</w:t>
      </w:r>
    </w:p>
    <w:p w:rsidR="00BC3363" w:rsidRPr="006F4B0A" w:rsidRDefault="006F4B0A" w:rsidP="006F4B0A">
      <w:pPr>
        <w:jc w:val="center"/>
      </w:pPr>
      <w:r>
        <w:t xml:space="preserve">                                                                      </w:t>
      </w:r>
      <w:r w:rsidR="00BC3363" w:rsidRPr="006F4B0A">
        <w:t xml:space="preserve">Zdravko </w:t>
      </w:r>
      <w:proofErr w:type="spellStart"/>
      <w:r w:rsidR="00BC3363" w:rsidRPr="006F4B0A">
        <w:t>Pizek</w:t>
      </w:r>
      <w:proofErr w:type="spellEnd"/>
    </w:p>
    <w:p w:rsidR="00BC3363" w:rsidRPr="006F4B0A" w:rsidRDefault="00BC3363" w:rsidP="006F4B0A">
      <w:pPr>
        <w:spacing w:after="200" w:line="276" w:lineRule="auto"/>
        <w:jc w:val="both"/>
      </w:pPr>
    </w:p>
    <w:sectPr w:rsidR="00BC3363" w:rsidRPr="006F4B0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50" w:rsidRDefault="00024B50" w:rsidP="007840C1">
      <w:r>
        <w:separator/>
      </w:r>
    </w:p>
  </w:endnote>
  <w:endnote w:type="continuationSeparator" w:id="0">
    <w:p w:rsidR="00024B50" w:rsidRDefault="00024B50" w:rsidP="0078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1D" w:rsidRDefault="00CE391D">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16. sjednica Općinskog vijeća Općine Vidovec, 01.06.2015. g.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3111E" w:rsidRPr="00E3111E">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CE391D" w:rsidRDefault="00CE391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50" w:rsidRDefault="00024B50" w:rsidP="007840C1">
      <w:r>
        <w:separator/>
      </w:r>
    </w:p>
  </w:footnote>
  <w:footnote w:type="continuationSeparator" w:id="0">
    <w:p w:rsidR="00024B50" w:rsidRDefault="00024B50" w:rsidP="00784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1932"/>
    <w:multiLevelType w:val="hybridMultilevel"/>
    <w:tmpl w:val="0B4EE980"/>
    <w:lvl w:ilvl="0" w:tplc="4F32C108">
      <w:start w:val="1"/>
      <w:numFmt w:val="bullet"/>
      <w:lvlText w:val="-"/>
      <w:lvlJc w:val="left"/>
      <w:pPr>
        <w:ind w:left="720" w:hanging="360"/>
      </w:pPr>
      <w:rPr>
        <w:rFonts w:ascii="Calibri" w:eastAsia="Times New Roman" w:hAnsi="Calibri" w:cstheme="minorHAns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71F0AD4"/>
    <w:multiLevelType w:val="hybridMultilevel"/>
    <w:tmpl w:val="9A48504E"/>
    <w:lvl w:ilvl="0" w:tplc="3AEA6BF8">
      <w:start w:val="1"/>
      <w:numFmt w:val="decimal"/>
      <w:lvlText w:val="%1."/>
      <w:lvlJc w:val="left"/>
      <w:pPr>
        <w:ind w:left="870" w:hanging="5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63"/>
    <w:rsid w:val="00024B50"/>
    <w:rsid w:val="00092B8D"/>
    <w:rsid w:val="00290CD1"/>
    <w:rsid w:val="004B4421"/>
    <w:rsid w:val="004E58D4"/>
    <w:rsid w:val="004F477B"/>
    <w:rsid w:val="0057480E"/>
    <w:rsid w:val="006C48F7"/>
    <w:rsid w:val="006D0AB7"/>
    <w:rsid w:val="006F4B0A"/>
    <w:rsid w:val="006F6DBB"/>
    <w:rsid w:val="007303A8"/>
    <w:rsid w:val="007840C1"/>
    <w:rsid w:val="00804EA2"/>
    <w:rsid w:val="008A6D68"/>
    <w:rsid w:val="009334F9"/>
    <w:rsid w:val="009A389C"/>
    <w:rsid w:val="00A150B8"/>
    <w:rsid w:val="00AE2DF7"/>
    <w:rsid w:val="00BC3363"/>
    <w:rsid w:val="00BC3A28"/>
    <w:rsid w:val="00C04B5D"/>
    <w:rsid w:val="00C64AB8"/>
    <w:rsid w:val="00C8232A"/>
    <w:rsid w:val="00CE391D"/>
    <w:rsid w:val="00E3111E"/>
    <w:rsid w:val="00E468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6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3363"/>
    <w:pPr>
      <w:ind w:left="720"/>
      <w:contextualSpacing/>
    </w:pPr>
  </w:style>
  <w:style w:type="paragraph" w:styleId="Tekstbalonia">
    <w:name w:val="Balloon Text"/>
    <w:basedOn w:val="Normal"/>
    <w:link w:val="TekstbaloniaChar"/>
    <w:uiPriority w:val="99"/>
    <w:semiHidden/>
    <w:unhideWhenUsed/>
    <w:rsid w:val="00BC3363"/>
    <w:rPr>
      <w:rFonts w:ascii="Tahoma" w:hAnsi="Tahoma" w:cs="Tahoma"/>
      <w:sz w:val="16"/>
      <w:szCs w:val="16"/>
    </w:rPr>
  </w:style>
  <w:style w:type="character" w:customStyle="1" w:styleId="TekstbaloniaChar">
    <w:name w:val="Tekst balončića Char"/>
    <w:basedOn w:val="Zadanifontodlomka"/>
    <w:link w:val="Tekstbalonia"/>
    <w:uiPriority w:val="99"/>
    <w:semiHidden/>
    <w:rsid w:val="00BC3363"/>
    <w:rPr>
      <w:rFonts w:ascii="Tahoma" w:eastAsia="Times New Roman" w:hAnsi="Tahoma" w:cs="Tahoma"/>
      <w:sz w:val="16"/>
      <w:szCs w:val="16"/>
      <w:lang w:eastAsia="hr-HR"/>
    </w:rPr>
  </w:style>
  <w:style w:type="paragraph" w:styleId="Zaglavlje">
    <w:name w:val="header"/>
    <w:basedOn w:val="Normal"/>
    <w:link w:val="ZaglavljeChar"/>
    <w:uiPriority w:val="99"/>
    <w:unhideWhenUsed/>
    <w:rsid w:val="007840C1"/>
    <w:pPr>
      <w:tabs>
        <w:tab w:val="center" w:pos="4536"/>
        <w:tab w:val="right" w:pos="9072"/>
      </w:tabs>
    </w:pPr>
  </w:style>
  <w:style w:type="character" w:customStyle="1" w:styleId="ZaglavljeChar">
    <w:name w:val="Zaglavlje Char"/>
    <w:basedOn w:val="Zadanifontodlomka"/>
    <w:link w:val="Zaglavlje"/>
    <w:uiPriority w:val="99"/>
    <w:rsid w:val="007840C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840C1"/>
    <w:pPr>
      <w:tabs>
        <w:tab w:val="center" w:pos="4536"/>
        <w:tab w:val="right" w:pos="9072"/>
      </w:tabs>
    </w:pPr>
  </w:style>
  <w:style w:type="character" w:customStyle="1" w:styleId="PodnojeChar">
    <w:name w:val="Podnožje Char"/>
    <w:basedOn w:val="Zadanifontodlomka"/>
    <w:link w:val="Podnoje"/>
    <w:uiPriority w:val="99"/>
    <w:rsid w:val="007840C1"/>
    <w:rPr>
      <w:rFonts w:ascii="Times New Roman" w:eastAsia="Times New Roman" w:hAnsi="Times New Roman" w:cs="Times New Roman"/>
      <w:sz w:val="24"/>
      <w:szCs w:val="24"/>
      <w:lang w:eastAsia="hr-HR"/>
    </w:rPr>
  </w:style>
  <w:style w:type="paragraph" w:styleId="Bezproreda">
    <w:name w:val="No Spacing"/>
    <w:uiPriority w:val="1"/>
    <w:qFormat/>
    <w:rsid w:val="006F4B0A"/>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6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3363"/>
    <w:pPr>
      <w:ind w:left="720"/>
      <w:contextualSpacing/>
    </w:pPr>
  </w:style>
  <w:style w:type="paragraph" w:styleId="Tekstbalonia">
    <w:name w:val="Balloon Text"/>
    <w:basedOn w:val="Normal"/>
    <w:link w:val="TekstbaloniaChar"/>
    <w:uiPriority w:val="99"/>
    <w:semiHidden/>
    <w:unhideWhenUsed/>
    <w:rsid w:val="00BC3363"/>
    <w:rPr>
      <w:rFonts w:ascii="Tahoma" w:hAnsi="Tahoma" w:cs="Tahoma"/>
      <w:sz w:val="16"/>
      <w:szCs w:val="16"/>
    </w:rPr>
  </w:style>
  <w:style w:type="character" w:customStyle="1" w:styleId="TekstbaloniaChar">
    <w:name w:val="Tekst balončića Char"/>
    <w:basedOn w:val="Zadanifontodlomka"/>
    <w:link w:val="Tekstbalonia"/>
    <w:uiPriority w:val="99"/>
    <w:semiHidden/>
    <w:rsid w:val="00BC3363"/>
    <w:rPr>
      <w:rFonts w:ascii="Tahoma" w:eastAsia="Times New Roman" w:hAnsi="Tahoma" w:cs="Tahoma"/>
      <w:sz w:val="16"/>
      <w:szCs w:val="16"/>
      <w:lang w:eastAsia="hr-HR"/>
    </w:rPr>
  </w:style>
  <w:style w:type="paragraph" w:styleId="Zaglavlje">
    <w:name w:val="header"/>
    <w:basedOn w:val="Normal"/>
    <w:link w:val="ZaglavljeChar"/>
    <w:uiPriority w:val="99"/>
    <w:unhideWhenUsed/>
    <w:rsid w:val="007840C1"/>
    <w:pPr>
      <w:tabs>
        <w:tab w:val="center" w:pos="4536"/>
        <w:tab w:val="right" w:pos="9072"/>
      </w:tabs>
    </w:pPr>
  </w:style>
  <w:style w:type="character" w:customStyle="1" w:styleId="ZaglavljeChar">
    <w:name w:val="Zaglavlje Char"/>
    <w:basedOn w:val="Zadanifontodlomka"/>
    <w:link w:val="Zaglavlje"/>
    <w:uiPriority w:val="99"/>
    <w:rsid w:val="007840C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840C1"/>
    <w:pPr>
      <w:tabs>
        <w:tab w:val="center" w:pos="4536"/>
        <w:tab w:val="right" w:pos="9072"/>
      </w:tabs>
    </w:pPr>
  </w:style>
  <w:style w:type="character" w:customStyle="1" w:styleId="PodnojeChar">
    <w:name w:val="Podnožje Char"/>
    <w:basedOn w:val="Zadanifontodlomka"/>
    <w:link w:val="Podnoje"/>
    <w:uiPriority w:val="99"/>
    <w:rsid w:val="007840C1"/>
    <w:rPr>
      <w:rFonts w:ascii="Times New Roman" w:eastAsia="Times New Roman" w:hAnsi="Times New Roman" w:cs="Times New Roman"/>
      <w:sz w:val="24"/>
      <w:szCs w:val="24"/>
      <w:lang w:eastAsia="hr-HR"/>
    </w:rPr>
  </w:style>
  <w:style w:type="paragraph" w:styleId="Bezproreda">
    <w:name w:val="No Spacing"/>
    <w:uiPriority w:val="1"/>
    <w:qFormat/>
    <w:rsid w:val="006F4B0A"/>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BD21-F7A2-4798-A51D-F4446183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835</Words>
  <Characters>4760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petra1</dc:creator>
  <cp:lastModifiedBy>mateja</cp:lastModifiedBy>
  <cp:revision>10</cp:revision>
  <cp:lastPrinted>2015-07-29T06:18:00Z</cp:lastPrinted>
  <dcterms:created xsi:type="dcterms:W3CDTF">2015-06-11T11:38:00Z</dcterms:created>
  <dcterms:modified xsi:type="dcterms:W3CDTF">2015-07-29T06:48:00Z</dcterms:modified>
</cp:coreProperties>
</file>