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32" w:rsidRPr="00040A1D" w:rsidRDefault="00521432" w:rsidP="00040A1D">
      <w:pPr>
        <w:spacing w:after="0" w:line="240" w:lineRule="auto"/>
        <w:rPr>
          <w:sz w:val="24"/>
          <w:szCs w:val="24"/>
          <w:lang w:eastAsia="hr-HR"/>
        </w:rPr>
      </w:pPr>
      <w:r w:rsidRPr="00040A1D">
        <w:rPr>
          <w:sz w:val="24"/>
          <w:szCs w:val="24"/>
          <w:lang w:eastAsia="hr-HR"/>
        </w:rPr>
        <w:t xml:space="preserve">            </w:t>
      </w:r>
      <w:r w:rsidR="004C58E8">
        <w:rPr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1.3pt;height:51.95pt;visibility:visible" filled="t">
            <v:imagedata r:id="rId8" o:title="" grayscale="t"/>
          </v:shape>
        </w:pict>
      </w:r>
      <w:r w:rsidRPr="00040A1D">
        <w:rPr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:rsidR="00521432" w:rsidRPr="00040A1D" w:rsidRDefault="00521432" w:rsidP="00040A1D">
      <w:pPr>
        <w:spacing w:after="0" w:line="240" w:lineRule="auto"/>
        <w:jc w:val="both"/>
        <w:rPr>
          <w:sz w:val="24"/>
          <w:szCs w:val="24"/>
          <w:lang w:eastAsia="hr-HR"/>
        </w:rPr>
      </w:pPr>
    </w:p>
    <w:p w:rsidR="00521432" w:rsidRPr="00040A1D" w:rsidRDefault="00521432" w:rsidP="00040A1D">
      <w:pPr>
        <w:tabs>
          <w:tab w:val="left" w:pos="7350"/>
        </w:tabs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>REPUBLIKA HRVATSKA</w:t>
      </w:r>
      <w:r w:rsidRPr="00040A1D">
        <w:rPr>
          <w:b/>
          <w:bCs/>
          <w:sz w:val="24"/>
          <w:szCs w:val="24"/>
          <w:lang w:eastAsia="hr-HR"/>
        </w:rPr>
        <w:tab/>
      </w:r>
    </w:p>
    <w:p w:rsidR="00521432" w:rsidRPr="00040A1D" w:rsidRDefault="00521432" w:rsidP="00040A1D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>VARAŽDINSKA ŽUPANIJA</w:t>
      </w:r>
    </w:p>
    <w:p w:rsidR="00521432" w:rsidRPr="00040A1D" w:rsidRDefault="00521432" w:rsidP="00040A1D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 xml:space="preserve">OPĆINA VIDOVEC </w:t>
      </w:r>
    </w:p>
    <w:p w:rsidR="00521432" w:rsidRPr="00040A1D" w:rsidRDefault="00521432" w:rsidP="00040A1D">
      <w:pPr>
        <w:spacing w:after="0" w:line="240" w:lineRule="auto"/>
        <w:jc w:val="both"/>
        <w:rPr>
          <w:b/>
          <w:bCs/>
          <w:sz w:val="24"/>
          <w:szCs w:val="24"/>
          <w:lang w:eastAsia="hr-HR"/>
        </w:rPr>
      </w:pPr>
      <w:r w:rsidRPr="00040A1D">
        <w:rPr>
          <w:b/>
          <w:bCs/>
          <w:sz w:val="24"/>
          <w:szCs w:val="24"/>
          <w:lang w:eastAsia="hr-HR"/>
        </w:rPr>
        <w:t xml:space="preserve">Općinsko vijeće Općine Vidovec </w:t>
      </w:r>
    </w:p>
    <w:p w:rsidR="00521432" w:rsidRPr="00040A1D" w:rsidRDefault="00521432" w:rsidP="00040A1D">
      <w:pPr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Vidovec,   17.04</w:t>
      </w:r>
      <w:r w:rsidRPr="00040A1D">
        <w:rPr>
          <w:sz w:val="24"/>
          <w:szCs w:val="24"/>
          <w:lang w:val="en-US"/>
        </w:rPr>
        <w:t>.2014.</w:t>
      </w:r>
      <w:proofErr w:type="gramEnd"/>
      <w:r w:rsidRPr="00040A1D">
        <w:rPr>
          <w:sz w:val="24"/>
          <w:szCs w:val="24"/>
          <w:lang w:val="en-US"/>
        </w:rPr>
        <w:t xml:space="preserve"> </w:t>
      </w:r>
    </w:p>
    <w:p w:rsidR="00521432" w:rsidRPr="00040A1D" w:rsidRDefault="00521432" w:rsidP="00040A1D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40A1D">
        <w:rPr>
          <w:b/>
          <w:bCs/>
          <w:sz w:val="24"/>
          <w:szCs w:val="24"/>
          <w:lang w:val="en-US"/>
        </w:rPr>
        <w:t xml:space="preserve">ODLUKE DONIJETE NA   </w:t>
      </w:r>
    </w:p>
    <w:p w:rsidR="00521432" w:rsidRPr="00040A1D" w:rsidRDefault="00521432" w:rsidP="00040A1D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08</w:t>
      </w:r>
      <w:r w:rsidRPr="00040A1D">
        <w:rPr>
          <w:b/>
          <w:bCs/>
          <w:sz w:val="24"/>
          <w:szCs w:val="24"/>
          <w:lang w:val="en-US"/>
        </w:rPr>
        <w:t>. SJEDNICI</w:t>
      </w:r>
    </w:p>
    <w:p w:rsidR="00521432" w:rsidRPr="00040A1D" w:rsidRDefault="00521432" w:rsidP="00040A1D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040A1D">
        <w:rPr>
          <w:b/>
          <w:bCs/>
          <w:sz w:val="24"/>
          <w:szCs w:val="24"/>
          <w:lang w:val="en-US"/>
        </w:rPr>
        <w:t>OPĆINSKOG VIJEĆA OPĆINE VIDOVEC</w:t>
      </w:r>
    </w:p>
    <w:p w:rsidR="00521432" w:rsidRPr="00040A1D" w:rsidRDefault="00521432" w:rsidP="00040A1D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ODRŽANE </w:t>
      </w:r>
      <w:proofErr w:type="gramStart"/>
      <w:r>
        <w:rPr>
          <w:b/>
          <w:bCs/>
          <w:sz w:val="24"/>
          <w:szCs w:val="24"/>
          <w:lang w:val="en-US"/>
        </w:rPr>
        <w:t>DANA  17</w:t>
      </w:r>
      <w:proofErr w:type="gramEnd"/>
      <w:r>
        <w:rPr>
          <w:b/>
          <w:bCs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travnja</w:t>
      </w:r>
      <w:proofErr w:type="spellEnd"/>
      <w:r w:rsidRPr="00040A1D">
        <w:rPr>
          <w:b/>
          <w:bCs/>
          <w:sz w:val="24"/>
          <w:szCs w:val="24"/>
          <w:lang w:val="en-US"/>
        </w:rPr>
        <w:t xml:space="preserve">  2014</w:t>
      </w:r>
      <w:proofErr w:type="gramEnd"/>
      <w:r w:rsidRPr="00040A1D">
        <w:rPr>
          <w:b/>
          <w:bCs/>
          <w:sz w:val="24"/>
          <w:szCs w:val="24"/>
          <w:lang w:val="en-US"/>
        </w:rPr>
        <w:t xml:space="preserve">. GODINE </w:t>
      </w:r>
    </w:p>
    <w:p w:rsidR="00521432" w:rsidRPr="00040A1D" w:rsidRDefault="00521432" w:rsidP="00040A1D">
      <w:pPr>
        <w:rPr>
          <w:sz w:val="24"/>
          <w:szCs w:val="24"/>
        </w:rPr>
      </w:pPr>
    </w:p>
    <w:p w:rsidR="00F37BDE" w:rsidRPr="00F37BDE" w:rsidRDefault="00521432" w:rsidP="00F37BDE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F37BDE">
        <w:rPr>
          <w:sz w:val="24"/>
          <w:szCs w:val="24"/>
        </w:rPr>
        <w:t>ODLUKA : o prihvaćanju Strategije razvoja ruralnog turizma Općine Vidovec za razdoblje 201</w:t>
      </w:r>
      <w:r w:rsidR="00F37BDE" w:rsidRPr="00F37BDE">
        <w:rPr>
          <w:sz w:val="24"/>
          <w:szCs w:val="24"/>
        </w:rPr>
        <w:t>4-2020.</w:t>
      </w:r>
      <w:r w:rsidRPr="00F37B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7BDE" w:rsidRPr="00675206" w:rsidRDefault="00521432" w:rsidP="00F37BDE">
      <w:pPr>
        <w:pStyle w:val="Bezproreda"/>
        <w:jc w:val="both"/>
        <w:rPr>
          <w:sz w:val="24"/>
          <w:szCs w:val="24"/>
        </w:rPr>
      </w:pPr>
      <w:r w:rsidRPr="00675206">
        <w:rPr>
          <w:color w:val="000000"/>
          <w:sz w:val="24"/>
          <w:szCs w:val="24"/>
        </w:rPr>
        <w:t>Općinsko vijeće Općine Vidovec prihvaća Strategiju razvoja ruralnog turizma za razdoblje 2014. do 2020. godine.</w:t>
      </w:r>
      <w:r w:rsidR="00F37BDE" w:rsidRPr="00675206">
        <w:rPr>
          <w:color w:val="000000"/>
          <w:sz w:val="24"/>
          <w:szCs w:val="24"/>
        </w:rPr>
        <w:t xml:space="preserve"> </w:t>
      </w:r>
      <w:r w:rsidRPr="00675206">
        <w:rPr>
          <w:color w:val="000000"/>
          <w:sz w:val="24"/>
          <w:szCs w:val="24"/>
        </w:rPr>
        <w:t>Ova Odluka stupa na snagu danom donošenja</w:t>
      </w:r>
      <w:r w:rsidR="00F37BDE" w:rsidRPr="00675206">
        <w:rPr>
          <w:sz w:val="24"/>
          <w:szCs w:val="24"/>
        </w:rPr>
        <w:t>.</w:t>
      </w:r>
    </w:p>
    <w:p w:rsidR="00F37BDE" w:rsidRPr="00675206" w:rsidRDefault="00F37BDE" w:rsidP="00F37BDE">
      <w:pPr>
        <w:pStyle w:val="Bezproreda"/>
        <w:jc w:val="both"/>
        <w:rPr>
          <w:color w:val="000000"/>
          <w:sz w:val="24"/>
          <w:szCs w:val="24"/>
        </w:rPr>
      </w:pPr>
    </w:p>
    <w:p w:rsidR="00675206" w:rsidRDefault="00F37BDE" w:rsidP="00F37BDE">
      <w:pPr>
        <w:pStyle w:val="Bezproreda"/>
        <w:jc w:val="both"/>
        <w:rPr>
          <w:sz w:val="24"/>
          <w:szCs w:val="24"/>
        </w:rPr>
      </w:pPr>
      <w:r w:rsidRPr="00F37BDE">
        <w:rPr>
          <w:sz w:val="24"/>
          <w:szCs w:val="24"/>
        </w:rPr>
        <w:t xml:space="preserve">ODLUKA : </w:t>
      </w:r>
      <w:r w:rsidRPr="00F37BDE">
        <w:rPr>
          <w:sz w:val="24"/>
          <w:szCs w:val="24"/>
        </w:rPr>
        <w:t>Kojom se najoštrije osuđuje postupak nasilnog sprečavanja ulaska u prostorije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 i sudjelovanja na sastanku koji je dogovoren sa ravnateljicom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 Marijom Košić, Općinskog načelnika Brune </w:t>
      </w:r>
      <w:proofErr w:type="spellStart"/>
      <w:r w:rsidRPr="00F37BDE">
        <w:rPr>
          <w:sz w:val="24"/>
          <w:szCs w:val="24"/>
        </w:rPr>
        <w:t>Hranića</w:t>
      </w:r>
      <w:proofErr w:type="spellEnd"/>
      <w:r w:rsidRPr="00F37BDE">
        <w:rPr>
          <w:sz w:val="24"/>
          <w:szCs w:val="24"/>
        </w:rPr>
        <w:t>, Zamjenice općinskog načelnika Dubravke Rog, članova Upravnog vijeća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 izabranih od strane osnivača i roditelja čija djeca polaze druge vrtiće, a Općina Vidovec </w:t>
      </w:r>
      <w:r w:rsidR="002A0CAE">
        <w:rPr>
          <w:sz w:val="24"/>
          <w:szCs w:val="24"/>
        </w:rPr>
        <w:t>im sufinancira smještaj, </w:t>
      </w:r>
      <w:r w:rsidRPr="00F37BDE">
        <w:rPr>
          <w:sz w:val="24"/>
          <w:szCs w:val="24"/>
        </w:rPr>
        <w:t>dana 16.04.2014. godine od strane ravnateljice Marije Košić, predstavnika roditelja u Upravnom vijeću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 Jasmine </w:t>
      </w:r>
      <w:proofErr w:type="spellStart"/>
      <w:r w:rsidRPr="00F37BDE">
        <w:rPr>
          <w:sz w:val="24"/>
          <w:szCs w:val="24"/>
        </w:rPr>
        <w:t>Canjuga</w:t>
      </w:r>
      <w:proofErr w:type="spellEnd"/>
      <w:r w:rsidRPr="00F37BDE">
        <w:rPr>
          <w:sz w:val="24"/>
          <w:szCs w:val="24"/>
        </w:rPr>
        <w:t xml:space="preserve"> i odgojitelja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 Slavice </w:t>
      </w:r>
      <w:proofErr w:type="spellStart"/>
      <w:r w:rsidRPr="00F37BDE">
        <w:rPr>
          <w:sz w:val="24"/>
          <w:szCs w:val="24"/>
        </w:rPr>
        <w:t>Koščak</w:t>
      </w:r>
      <w:proofErr w:type="spellEnd"/>
      <w:r w:rsidRPr="00F37BDE">
        <w:rPr>
          <w:sz w:val="24"/>
          <w:szCs w:val="24"/>
        </w:rPr>
        <w:t xml:space="preserve">, Darinke </w:t>
      </w:r>
      <w:proofErr w:type="spellStart"/>
      <w:r w:rsidRPr="00F37BDE">
        <w:rPr>
          <w:sz w:val="24"/>
          <w:szCs w:val="24"/>
        </w:rPr>
        <w:t>Vrbanec</w:t>
      </w:r>
      <w:proofErr w:type="spellEnd"/>
      <w:r w:rsidRPr="00F37BDE">
        <w:rPr>
          <w:sz w:val="24"/>
          <w:szCs w:val="24"/>
        </w:rPr>
        <w:t xml:space="preserve"> i Melite Filipović. </w:t>
      </w:r>
      <w:r w:rsidRPr="00F37BDE">
        <w:rPr>
          <w:sz w:val="24"/>
          <w:szCs w:val="24"/>
        </w:rPr>
        <w:br/>
        <w:t>Osuđuje se i pokušaj ravnateljice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 Marije Košić i predstavnika roditelja u Upravnom vijeću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 Jasmine </w:t>
      </w:r>
      <w:proofErr w:type="spellStart"/>
      <w:r w:rsidRPr="00F37BDE">
        <w:rPr>
          <w:sz w:val="24"/>
          <w:szCs w:val="24"/>
        </w:rPr>
        <w:t>Canjuga</w:t>
      </w:r>
      <w:proofErr w:type="spellEnd"/>
      <w:r w:rsidRPr="00F37BDE">
        <w:rPr>
          <w:sz w:val="24"/>
          <w:szCs w:val="24"/>
        </w:rPr>
        <w:t xml:space="preserve"> i odgojitelja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  da se na nezakoniti način vrše pritisak na rad Upravnog vijeća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 i time ga se pokusalo spriječiti u obavljanju zakonom propisanih obaveza i zadaća. </w:t>
      </w:r>
      <w:r w:rsidRPr="00F37BDE">
        <w:rPr>
          <w:sz w:val="24"/>
          <w:szCs w:val="24"/>
        </w:rPr>
        <w:br/>
        <w:t>Daje se puna potpora članovima Upravnog vijeća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 izabranim od strane osnivača u njihovom nastojanju provođenja zakonitosti rada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“.</w:t>
      </w:r>
      <w:r w:rsidRPr="00F37BDE">
        <w:rPr>
          <w:sz w:val="24"/>
          <w:szCs w:val="24"/>
        </w:rPr>
        <w:br/>
        <w:t>Traži se od strane predstavnika odgojitelja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 žurno imenovanje svojeg predstavnika u Upravno vijeće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“. </w:t>
      </w:r>
      <w:r w:rsidRPr="00F37BDE">
        <w:rPr>
          <w:sz w:val="24"/>
          <w:szCs w:val="24"/>
        </w:rPr>
        <w:t xml:space="preserve"> </w:t>
      </w:r>
      <w:r w:rsidRPr="00F37BDE">
        <w:rPr>
          <w:sz w:val="24"/>
          <w:szCs w:val="24"/>
        </w:rPr>
        <w:t>Ukoliko se to imenovanje ne izvrši u što hitnijem roku pokrenuti će se od strane Općine Vidovec postupak pred nadležnim tijelima da bi se osigurao nesmetani rad Upravnog vijeća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</w:t>
      </w:r>
      <w:r w:rsidR="002A0CAE">
        <w:rPr>
          <w:sz w:val="24"/>
          <w:szCs w:val="24"/>
        </w:rPr>
        <w:t xml:space="preserve"> i normalno funkcioniranje </w:t>
      </w:r>
      <w:r w:rsidRPr="00F37BDE">
        <w:rPr>
          <w:sz w:val="24"/>
          <w:szCs w:val="24"/>
        </w:rPr>
        <w:t xml:space="preserve">rada u vrtiću. </w:t>
      </w:r>
      <w:r w:rsidRPr="00F37BDE">
        <w:rPr>
          <w:sz w:val="24"/>
          <w:szCs w:val="24"/>
        </w:rPr>
        <w:br/>
        <w:t>Traži se od strane Općinskog načelnika da pokrene postupak prema nadležnom ministarstvu i drugim nadležnim tijelima da provedu nadzor nad radom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 i svih njegovih tijela u cilju utvrđivanja nepravilnosti koje su dovele do opstruiranja rada Upravnog vijeća Vrtića ili bi u budućnosti mogle biti prepreka za normalno funkcioniranje Dječjeg vrtića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>“.</w:t>
      </w:r>
    </w:p>
    <w:p w:rsidR="00675206" w:rsidRDefault="00675206" w:rsidP="00F37BDE">
      <w:pPr>
        <w:pStyle w:val="Bezproreda"/>
        <w:jc w:val="both"/>
        <w:rPr>
          <w:sz w:val="24"/>
          <w:szCs w:val="24"/>
        </w:rPr>
      </w:pPr>
    </w:p>
    <w:p w:rsidR="00F37BDE" w:rsidRPr="00F37BDE" w:rsidRDefault="00F37BDE" w:rsidP="00F37BDE">
      <w:pPr>
        <w:pStyle w:val="Bezproreda"/>
        <w:jc w:val="both"/>
        <w:rPr>
          <w:sz w:val="24"/>
          <w:szCs w:val="24"/>
        </w:rPr>
      </w:pPr>
      <w:r w:rsidRPr="00F37BDE">
        <w:rPr>
          <w:sz w:val="24"/>
          <w:szCs w:val="24"/>
        </w:rPr>
        <w:lastRenderedPageBreak/>
        <w:br/>
        <w:t>Posebno se naglašava da se neće dozvoliti da se mimo nadležnih tijela i institucija u čijoj je to nadležnosti rješavaju pitanja materijalnih i drugih prava i obaveza zaposlenika u Dječjem vrtiću „</w:t>
      </w:r>
      <w:proofErr w:type="spellStart"/>
      <w:r w:rsidRPr="00F37BDE">
        <w:rPr>
          <w:sz w:val="24"/>
          <w:szCs w:val="24"/>
        </w:rPr>
        <w:t>Škrinjica</w:t>
      </w:r>
      <w:proofErr w:type="spellEnd"/>
      <w:r w:rsidRPr="00F37BDE">
        <w:rPr>
          <w:sz w:val="24"/>
          <w:szCs w:val="24"/>
        </w:rPr>
        <w:t xml:space="preserve">“. </w:t>
      </w:r>
      <w:bookmarkStart w:id="0" w:name="_GoBack"/>
      <w:bookmarkEnd w:id="0"/>
    </w:p>
    <w:p w:rsidR="00F37BDE" w:rsidRPr="00F37BDE" w:rsidRDefault="00F37BDE" w:rsidP="00F37BDE">
      <w:pPr>
        <w:pStyle w:val="Bezproreda"/>
        <w:jc w:val="both"/>
        <w:rPr>
          <w:sz w:val="24"/>
          <w:szCs w:val="24"/>
        </w:rPr>
      </w:pPr>
      <w:r w:rsidRPr="00F37BDE">
        <w:rPr>
          <w:sz w:val="24"/>
          <w:szCs w:val="24"/>
        </w:rPr>
        <w:t>Ujedno se traži da se sukladno propisima osigura funkcioniranje vrtića tokom svih mjeseci kroz godinu pa tako i tokom mjeseca kolovoza, i sukladno tome napravi raspodjela korištenja godišnjih odmora svih djelatnika vrtića.</w:t>
      </w:r>
      <w:r w:rsidRPr="00F37BDE">
        <w:rPr>
          <w:sz w:val="24"/>
          <w:szCs w:val="24"/>
        </w:rPr>
        <w:t xml:space="preserve"> </w:t>
      </w:r>
      <w:r w:rsidRPr="00F37BDE">
        <w:rPr>
          <w:sz w:val="24"/>
          <w:szCs w:val="24"/>
        </w:rPr>
        <w:t xml:space="preserve">Ova Odluka stupa na snagu danom donošenja.   </w:t>
      </w:r>
    </w:p>
    <w:p w:rsidR="00F37BDE" w:rsidRPr="00675206" w:rsidRDefault="00F37BDE" w:rsidP="00F37BDE">
      <w:pPr>
        <w:pStyle w:val="Bezproreda"/>
        <w:jc w:val="both"/>
        <w:rPr>
          <w:sz w:val="24"/>
          <w:szCs w:val="24"/>
        </w:rPr>
      </w:pPr>
    </w:p>
    <w:p w:rsidR="002A0CAE" w:rsidRDefault="002A0CAE" w:rsidP="002A0C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:</w:t>
      </w:r>
      <w:r>
        <w:rPr>
          <w:sz w:val="24"/>
          <w:szCs w:val="24"/>
        </w:rPr>
        <w:t xml:space="preserve"> o Izmjeni i dopuni</w:t>
      </w:r>
      <w:r w:rsidRPr="002A0CAE">
        <w:rPr>
          <w:sz w:val="24"/>
          <w:szCs w:val="24"/>
        </w:rPr>
        <w:t xml:space="preserve"> Odluke o plaći općinskog načelnika i drugim pravima ostvarenim iz radnog odnosa</w:t>
      </w:r>
    </w:p>
    <w:p w:rsidR="002A0CAE" w:rsidRPr="002A0CAE" w:rsidRDefault="002A0CAE" w:rsidP="002A0CAE">
      <w:pPr>
        <w:pStyle w:val="Bezproreda"/>
        <w:jc w:val="both"/>
        <w:rPr>
          <w:rFonts w:eastAsia="Times New Roman"/>
          <w:sz w:val="24"/>
          <w:szCs w:val="24"/>
        </w:rPr>
      </w:pPr>
      <w:r w:rsidRPr="002A0CAE">
        <w:rPr>
          <w:sz w:val="24"/>
          <w:szCs w:val="24"/>
        </w:rPr>
        <w:t xml:space="preserve">Općinsko vijeće Općine Vidovec prihvaća prijedlog Izmjena i dopuna Odluke o plaći općinskog načelnika i drugim pravima ostvarenim iz radnog odnosa. </w:t>
      </w:r>
    </w:p>
    <w:p w:rsidR="002A0CAE" w:rsidRPr="002A0CAE" w:rsidRDefault="002A0CAE" w:rsidP="002A0CAE">
      <w:pPr>
        <w:pStyle w:val="Bezproreda"/>
        <w:jc w:val="both"/>
        <w:rPr>
          <w:rFonts w:eastAsia="Times New Roman"/>
          <w:sz w:val="24"/>
          <w:szCs w:val="24"/>
        </w:rPr>
      </w:pPr>
      <w:r w:rsidRPr="002A0CAE">
        <w:rPr>
          <w:rFonts w:eastAsia="Times New Roman"/>
          <w:sz w:val="24"/>
          <w:szCs w:val="24"/>
        </w:rPr>
        <w:t>Izmjene i dopune Odluke iz točke I. ove Odluke objaviti će se u „Službenom vjesniku Varaždinske županije“.</w:t>
      </w:r>
      <w:r>
        <w:rPr>
          <w:rFonts w:eastAsia="Times New Roman"/>
          <w:sz w:val="24"/>
          <w:szCs w:val="24"/>
        </w:rPr>
        <w:t xml:space="preserve"> </w:t>
      </w:r>
      <w:r w:rsidRPr="002A0CAE">
        <w:rPr>
          <w:sz w:val="24"/>
          <w:szCs w:val="24"/>
        </w:rPr>
        <w:t>Ova Odluka stupa na snagu danom donošenja.</w:t>
      </w:r>
    </w:p>
    <w:p w:rsidR="002A0CAE" w:rsidRPr="00675206" w:rsidRDefault="002A0CAE" w:rsidP="00F37BDE">
      <w:pPr>
        <w:pStyle w:val="Bezproreda"/>
        <w:jc w:val="both"/>
        <w:rPr>
          <w:sz w:val="24"/>
          <w:szCs w:val="24"/>
        </w:rPr>
      </w:pPr>
    </w:p>
    <w:p w:rsidR="00F37BDE" w:rsidRPr="00675206" w:rsidRDefault="00521432" w:rsidP="00F37BDE">
      <w:pPr>
        <w:pStyle w:val="Bezproreda"/>
        <w:jc w:val="both"/>
        <w:rPr>
          <w:sz w:val="24"/>
          <w:szCs w:val="24"/>
        </w:rPr>
      </w:pPr>
      <w:r w:rsidRPr="00675206">
        <w:rPr>
          <w:sz w:val="24"/>
          <w:szCs w:val="24"/>
        </w:rPr>
        <w:t>ODLUKA : o  donošenju Odluke o uvjetima, načinu i postupku gospodarenja nekretninama u vlas</w:t>
      </w:r>
      <w:r w:rsidR="00F37BDE" w:rsidRPr="00675206">
        <w:rPr>
          <w:sz w:val="24"/>
          <w:szCs w:val="24"/>
        </w:rPr>
        <w:t>ništvu Općine Vidovec</w:t>
      </w:r>
    </w:p>
    <w:p w:rsidR="00F37BDE" w:rsidRPr="00675206" w:rsidRDefault="00F37BDE" w:rsidP="00F37BDE">
      <w:pPr>
        <w:pStyle w:val="Bezproreda"/>
        <w:jc w:val="both"/>
        <w:rPr>
          <w:sz w:val="24"/>
          <w:szCs w:val="24"/>
        </w:rPr>
      </w:pPr>
      <w:r w:rsidRPr="00675206">
        <w:rPr>
          <w:sz w:val="24"/>
          <w:szCs w:val="24"/>
        </w:rPr>
        <w:t>Općinsko vijeće Općine Vidovec prihvaća prijedlog Odluke o uvjetima, načinu i postupku gospodarenja nekretninama u vlasništvu Općine Vidovec sa dopunama predloženim na sjednici Općinskog vijeća.</w:t>
      </w:r>
    </w:p>
    <w:p w:rsidR="002A0CAE" w:rsidRPr="00675206" w:rsidRDefault="00F37BDE" w:rsidP="002A0CAE">
      <w:p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675206">
        <w:rPr>
          <w:rFonts w:eastAsia="Times New Roman"/>
          <w:color w:val="000000"/>
          <w:sz w:val="24"/>
          <w:szCs w:val="24"/>
          <w:lang w:eastAsia="ar-SA"/>
        </w:rPr>
        <w:t>Odluka iz članka 1. ove Odluke objaviti će se u “Službenom vjesniku Varaždinske županije”.</w:t>
      </w:r>
    </w:p>
    <w:p w:rsidR="002A0CAE" w:rsidRPr="00675206" w:rsidRDefault="002A0CAE" w:rsidP="002A0CAE">
      <w:p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:rsidR="00521432" w:rsidRPr="002A0CAE" w:rsidRDefault="00521432" w:rsidP="002A0CAE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>ODLUKA : o donošenju Odluke o uvjetima i postupku natječaja za davanje u zakup poslovnih prostorija u vlasništvu Općine Vidovec</w:t>
      </w:r>
    </w:p>
    <w:p w:rsidR="002A0CAE" w:rsidRPr="002A0CAE" w:rsidRDefault="002A0CAE" w:rsidP="002A0CAE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 xml:space="preserve">Općinsko vijeće Općine Vidovec prihvaća prijedlog Odluke o uvjetima i postupku natječaja za davanje u zakup poslovnih prostorija u vlasništvu Općine Vidovec. </w:t>
      </w:r>
    </w:p>
    <w:p w:rsidR="002A0CAE" w:rsidRPr="002A0CAE" w:rsidRDefault="002A0CAE" w:rsidP="002A0CAE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>Odluka iz članka 1. ove Odluke objaviti će se u “Službenom vjesniku Varaždinske županije”</w:t>
      </w:r>
      <w:r>
        <w:rPr>
          <w:sz w:val="24"/>
          <w:szCs w:val="24"/>
        </w:rPr>
        <w:t>.</w:t>
      </w:r>
    </w:p>
    <w:p w:rsidR="002A0CAE" w:rsidRPr="002A0CAE" w:rsidRDefault="002A0CAE" w:rsidP="002A0CAE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>Ova Odluka stupa na snagu danom donošenja.</w:t>
      </w:r>
    </w:p>
    <w:p w:rsidR="002A0CAE" w:rsidRPr="002A0CAE" w:rsidRDefault="002A0CAE" w:rsidP="002A0CAE">
      <w:pPr>
        <w:pStyle w:val="Bezproreda"/>
        <w:rPr>
          <w:sz w:val="24"/>
          <w:szCs w:val="24"/>
        </w:rPr>
      </w:pPr>
    </w:p>
    <w:p w:rsidR="00521432" w:rsidRDefault="00521432" w:rsidP="00D45307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 xml:space="preserve">ODLUKA : o donošenju Odluke o  financiranju troškova prijevoza učenika Osnovne škole Vidovec i Područne škole </w:t>
      </w:r>
      <w:proofErr w:type="spellStart"/>
      <w:r w:rsidRPr="002A0CAE">
        <w:rPr>
          <w:sz w:val="24"/>
          <w:szCs w:val="24"/>
        </w:rPr>
        <w:t>Nedeljanec</w:t>
      </w:r>
      <w:proofErr w:type="spellEnd"/>
    </w:p>
    <w:p w:rsidR="00D45307" w:rsidRPr="00D45307" w:rsidRDefault="002A0CAE" w:rsidP="00D45307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 xml:space="preserve">Općinsko vijeće Općine Vidovec prihvaća Odluku o financiranju troškova prijevoza učenika Osnovne škole Vidovec i Područne škole </w:t>
      </w:r>
      <w:proofErr w:type="spellStart"/>
      <w:r w:rsidRPr="002A0CAE">
        <w:rPr>
          <w:sz w:val="24"/>
          <w:szCs w:val="24"/>
        </w:rPr>
        <w:t>Nedeljanec</w:t>
      </w:r>
      <w:proofErr w:type="spellEnd"/>
      <w:r w:rsidRPr="002A0CAE">
        <w:rPr>
          <w:sz w:val="24"/>
          <w:szCs w:val="24"/>
        </w:rPr>
        <w:t>.</w:t>
      </w:r>
    </w:p>
    <w:p w:rsidR="002A0CAE" w:rsidRPr="002A0CAE" w:rsidRDefault="002A0CAE" w:rsidP="00D45307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>Odluka stupa na snagu danom donošenja.</w:t>
      </w:r>
    </w:p>
    <w:p w:rsidR="002A0CAE" w:rsidRPr="002A0CAE" w:rsidRDefault="002A0CAE" w:rsidP="002A0CAE">
      <w:pPr>
        <w:pStyle w:val="Bezproreda"/>
        <w:rPr>
          <w:sz w:val="24"/>
          <w:szCs w:val="24"/>
        </w:rPr>
      </w:pPr>
    </w:p>
    <w:p w:rsidR="00521432" w:rsidRDefault="00521432" w:rsidP="00D45307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t>ODLUKA : o donošenju Odluke o utvrđivanju popisa pravnih osoba od posebnog interesa za Općinu Vidovec</w:t>
      </w: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Općinsko vijeće Općine Vidovec prihvaća prijedlog Odluke o utvrđivanju popisa pravnih osoba od posebnog interesa za Općinu Vidovec.</w:t>
      </w: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Odluka iz članka 1. ove Odluke objaviti će se u “Službenom vjesniku Varaždinske županije”.</w:t>
      </w: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Ova Odluka stupa na snagu danom donošenja.</w:t>
      </w:r>
    </w:p>
    <w:p w:rsidR="00D45307" w:rsidRPr="002A0CAE" w:rsidRDefault="00D45307" w:rsidP="002A0CAE">
      <w:pPr>
        <w:pStyle w:val="Bezproreda"/>
        <w:rPr>
          <w:sz w:val="24"/>
          <w:szCs w:val="24"/>
        </w:rPr>
      </w:pPr>
    </w:p>
    <w:p w:rsidR="00675206" w:rsidRDefault="00675206" w:rsidP="00D45307">
      <w:pPr>
        <w:pStyle w:val="Bezproreda"/>
        <w:jc w:val="both"/>
        <w:rPr>
          <w:sz w:val="24"/>
          <w:szCs w:val="24"/>
        </w:rPr>
      </w:pPr>
    </w:p>
    <w:p w:rsidR="00675206" w:rsidRDefault="00675206" w:rsidP="00D45307">
      <w:pPr>
        <w:pStyle w:val="Bezproreda"/>
        <w:jc w:val="both"/>
        <w:rPr>
          <w:sz w:val="24"/>
          <w:szCs w:val="24"/>
        </w:rPr>
      </w:pPr>
    </w:p>
    <w:p w:rsidR="00675206" w:rsidRDefault="00675206" w:rsidP="00D45307">
      <w:pPr>
        <w:pStyle w:val="Bezproreda"/>
        <w:jc w:val="both"/>
        <w:rPr>
          <w:sz w:val="24"/>
          <w:szCs w:val="24"/>
        </w:rPr>
      </w:pPr>
    </w:p>
    <w:p w:rsidR="00521432" w:rsidRDefault="00521432" w:rsidP="00D45307">
      <w:pPr>
        <w:pStyle w:val="Bezproreda"/>
        <w:jc w:val="both"/>
        <w:rPr>
          <w:sz w:val="24"/>
          <w:szCs w:val="24"/>
        </w:rPr>
      </w:pPr>
      <w:r w:rsidRPr="002A0CAE">
        <w:rPr>
          <w:sz w:val="24"/>
          <w:szCs w:val="24"/>
        </w:rPr>
        <w:lastRenderedPageBreak/>
        <w:t>ODLUKA : o prihvaćanju prijedloga o povećanju satnice za djelatnicu Općine Vidovec-čistačica</w:t>
      </w: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Općinsko vijeće Općine Vidovec suglasno je da se poveća satnica rada djelatnici Općine Vidovec  - čistačici sa dosadašnjih 2 sata na 4 sata rada dnevno.</w:t>
      </w:r>
      <w:r w:rsidR="00675206">
        <w:rPr>
          <w:sz w:val="24"/>
          <w:szCs w:val="24"/>
        </w:rPr>
        <w:t xml:space="preserve"> </w:t>
      </w:r>
      <w:r w:rsidRPr="00D45307">
        <w:rPr>
          <w:sz w:val="24"/>
          <w:szCs w:val="24"/>
        </w:rPr>
        <w:t>Ova Odluka stupa na snagu danom donošenja.</w:t>
      </w:r>
    </w:p>
    <w:p w:rsidR="00D45307" w:rsidRDefault="00D45307" w:rsidP="002A0CAE">
      <w:pPr>
        <w:pStyle w:val="Bezproreda"/>
        <w:rPr>
          <w:sz w:val="24"/>
          <w:szCs w:val="24"/>
        </w:rPr>
      </w:pP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: o</w:t>
      </w:r>
      <w:r w:rsidRPr="00D45307">
        <w:rPr>
          <w:sz w:val="24"/>
          <w:szCs w:val="24"/>
        </w:rPr>
        <w:t xml:space="preserve"> prihvać</w:t>
      </w:r>
      <w:r>
        <w:rPr>
          <w:sz w:val="24"/>
          <w:szCs w:val="24"/>
        </w:rPr>
        <w:t xml:space="preserve">anju prijedloga za potpisivanje </w:t>
      </w:r>
      <w:r w:rsidRPr="00D45307">
        <w:rPr>
          <w:sz w:val="24"/>
          <w:szCs w:val="24"/>
        </w:rPr>
        <w:t xml:space="preserve">Ugovora o obavljanju </w:t>
      </w:r>
      <w:proofErr w:type="spellStart"/>
      <w:r w:rsidRPr="00D45307">
        <w:rPr>
          <w:sz w:val="24"/>
          <w:szCs w:val="24"/>
        </w:rPr>
        <w:t>probacijskih</w:t>
      </w:r>
      <w:proofErr w:type="spellEnd"/>
      <w:r w:rsidRPr="00D45307">
        <w:rPr>
          <w:sz w:val="24"/>
          <w:szCs w:val="24"/>
        </w:rPr>
        <w:t xml:space="preserve"> poslova </w:t>
      </w: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u Općini Vidovec</w:t>
      </w:r>
    </w:p>
    <w:p w:rsidR="00D45307" w:rsidRPr="00D45307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 xml:space="preserve">Općinsko vijeće Općine Vidovec suglasno je sa prijedlogom općinskog načelnika da se sa Uredom za izdržavanje zatvorskih kazni – </w:t>
      </w:r>
      <w:proofErr w:type="spellStart"/>
      <w:r w:rsidRPr="00D45307">
        <w:rPr>
          <w:sz w:val="24"/>
          <w:szCs w:val="24"/>
        </w:rPr>
        <w:t>Probacijskim</w:t>
      </w:r>
      <w:proofErr w:type="spellEnd"/>
      <w:r w:rsidRPr="00D45307">
        <w:rPr>
          <w:sz w:val="24"/>
          <w:szCs w:val="24"/>
        </w:rPr>
        <w:t xml:space="preserve"> uredom sklopi Ugovor o obavljanju </w:t>
      </w:r>
      <w:proofErr w:type="spellStart"/>
      <w:r w:rsidRPr="00D45307">
        <w:rPr>
          <w:sz w:val="24"/>
          <w:szCs w:val="24"/>
        </w:rPr>
        <w:t>probacijskih</w:t>
      </w:r>
      <w:proofErr w:type="spellEnd"/>
      <w:r w:rsidRPr="00D45307">
        <w:rPr>
          <w:sz w:val="24"/>
          <w:szCs w:val="24"/>
        </w:rPr>
        <w:t xml:space="preserve"> poslova u Općini Vidovec, a koje će obavljati počinitelji kaznenog djela.</w:t>
      </w:r>
    </w:p>
    <w:p w:rsidR="00D45307" w:rsidRDefault="00D45307" w:rsidP="00675206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Ova Odluka stupa na snagu danom donošenja.</w:t>
      </w:r>
      <w:r w:rsidR="00675206">
        <w:rPr>
          <w:sz w:val="24"/>
          <w:szCs w:val="24"/>
        </w:rPr>
        <w:t xml:space="preserve"> </w:t>
      </w:r>
    </w:p>
    <w:p w:rsidR="00675206" w:rsidRDefault="00675206" w:rsidP="00675206">
      <w:pPr>
        <w:pStyle w:val="Bezproreda"/>
        <w:jc w:val="both"/>
        <w:rPr>
          <w:sz w:val="24"/>
          <w:szCs w:val="24"/>
        </w:rPr>
      </w:pPr>
    </w:p>
    <w:p w:rsidR="00D45307" w:rsidRPr="00D45307" w:rsidRDefault="00521432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 xml:space="preserve">ODLUKA : </w:t>
      </w:r>
      <w:r w:rsidR="00D45307" w:rsidRPr="00D45307">
        <w:rPr>
          <w:sz w:val="24"/>
          <w:szCs w:val="24"/>
        </w:rPr>
        <w:t>o potpisivanju Sporazuma o zajedničkoj provedbi</w:t>
      </w:r>
      <w:r w:rsidR="00D45307" w:rsidRPr="00D45307">
        <w:rPr>
          <w:sz w:val="24"/>
          <w:szCs w:val="24"/>
        </w:rPr>
        <w:t xml:space="preserve"> </w:t>
      </w:r>
      <w:r w:rsidR="00D45307" w:rsidRPr="00D45307">
        <w:rPr>
          <w:sz w:val="24"/>
          <w:szCs w:val="24"/>
        </w:rPr>
        <w:t>mjera gospodarenja otpadom</w:t>
      </w:r>
    </w:p>
    <w:p w:rsidR="00521432" w:rsidRDefault="00D45307" w:rsidP="00D45307">
      <w:pPr>
        <w:pStyle w:val="Bezproreda"/>
        <w:jc w:val="both"/>
        <w:rPr>
          <w:sz w:val="24"/>
          <w:szCs w:val="24"/>
        </w:rPr>
      </w:pPr>
      <w:r w:rsidRPr="00D45307">
        <w:rPr>
          <w:sz w:val="24"/>
          <w:szCs w:val="24"/>
        </w:rPr>
        <w:t>Općinsko vijeć</w:t>
      </w:r>
      <w:r>
        <w:rPr>
          <w:sz w:val="24"/>
          <w:szCs w:val="24"/>
        </w:rPr>
        <w:t>e Općine Vidovec suglasno je sa</w:t>
      </w:r>
      <w:r w:rsidR="00521432" w:rsidRPr="002A0CAE">
        <w:rPr>
          <w:sz w:val="24"/>
          <w:szCs w:val="24"/>
        </w:rPr>
        <w:t xml:space="preserve"> </w:t>
      </w:r>
      <w:r>
        <w:rPr>
          <w:sz w:val="24"/>
          <w:szCs w:val="24"/>
        </w:rPr>
        <w:t>prijedlogom</w:t>
      </w:r>
      <w:r w:rsidR="00521432" w:rsidRPr="002A0CAE">
        <w:rPr>
          <w:sz w:val="24"/>
          <w:szCs w:val="24"/>
        </w:rPr>
        <w:t xml:space="preserve"> načelnika Općine Vidovec Brune </w:t>
      </w:r>
      <w:proofErr w:type="spellStart"/>
      <w:r w:rsidR="00521432" w:rsidRPr="002A0CAE">
        <w:rPr>
          <w:sz w:val="24"/>
          <w:szCs w:val="24"/>
        </w:rPr>
        <w:t>Hranić</w:t>
      </w:r>
      <w:proofErr w:type="spellEnd"/>
      <w:r w:rsidR="00521432" w:rsidRPr="002A0CAE">
        <w:rPr>
          <w:sz w:val="24"/>
          <w:szCs w:val="24"/>
        </w:rPr>
        <w:t xml:space="preserve"> o potpisivanju sporazuma sa Općinom Velika </w:t>
      </w:r>
      <w:proofErr w:type="spellStart"/>
      <w:r w:rsidR="00521432" w:rsidRPr="002A0CAE">
        <w:rPr>
          <w:sz w:val="24"/>
          <w:szCs w:val="24"/>
        </w:rPr>
        <w:t>Trnovica</w:t>
      </w:r>
      <w:proofErr w:type="spellEnd"/>
      <w:r w:rsidR="00521432" w:rsidRPr="002A0CAE">
        <w:rPr>
          <w:sz w:val="24"/>
          <w:szCs w:val="24"/>
        </w:rPr>
        <w:t xml:space="preserve"> sa sjedištem Velika </w:t>
      </w:r>
      <w:proofErr w:type="spellStart"/>
      <w:r w:rsidR="00521432" w:rsidRPr="002A0CAE">
        <w:rPr>
          <w:sz w:val="24"/>
          <w:szCs w:val="24"/>
        </w:rPr>
        <w:t>Trnovica</w:t>
      </w:r>
      <w:proofErr w:type="spellEnd"/>
      <w:r w:rsidR="00521432" w:rsidRPr="002A0CAE">
        <w:rPr>
          <w:sz w:val="24"/>
          <w:szCs w:val="24"/>
        </w:rPr>
        <w:t xml:space="preserve"> 223 A, Grad Garešnica, a u svrhu osiguranja zajedničke provedbe mjera gospodarenja otpadom.</w:t>
      </w:r>
    </w:p>
    <w:p w:rsidR="00D45307" w:rsidRDefault="00D45307" w:rsidP="002A0CAE">
      <w:pPr>
        <w:pStyle w:val="Bezproreda"/>
        <w:rPr>
          <w:sz w:val="24"/>
          <w:szCs w:val="24"/>
        </w:rPr>
      </w:pPr>
    </w:p>
    <w:p w:rsidR="00D45307" w:rsidRPr="002A0CAE" w:rsidRDefault="00D45307" w:rsidP="002A0CAE">
      <w:pPr>
        <w:pStyle w:val="Bezproreda"/>
        <w:rPr>
          <w:sz w:val="24"/>
          <w:szCs w:val="24"/>
        </w:rPr>
      </w:pPr>
    </w:p>
    <w:p w:rsidR="00521432" w:rsidRDefault="00521432" w:rsidP="00040A1D">
      <w:pPr>
        <w:rPr>
          <w:sz w:val="24"/>
          <w:szCs w:val="24"/>
        </w:rPr>
      </w:pPr>
    </w:p>
    <w:p w:rsidR="00521432" w:rsidRPr="00675206" w:rsidRDefault="00521432" w:rsidP="00675206">
      <w:pPr>
        <w:pStyle w:val="Bezproreda"/>
        <w:jc w:val="center"/>
        <w:rPr>
          <w:sz w:val="24"/>
          <w:szCs w:val="24"/>
        </w:rPr>
      </w:pPr>
      <w:r w:rsidRPr="00675206">
        <w:rPr>
          <w:sz w:val="24"/>
          <w:szCs w:val="24"/>
        </w:rPr>
        <w:t>Općinsko vijeće Općine Vidovec</w:t>
      </w:r>
    </w:p>
    <w:p w:rsidR="00521432" w:rsidRPr="00675206" w:rsidRDefault="00521432" w:rsidP="00675206">
      <w:pPr>
        <w:pStyle w:val="Bezproreda"/>
        <w:jc w:val="center"/>
        <w:rPr>
          <w:sz w:val="24"/>
          <w:szCs w:val="24"/>
        </w:rPr>
      </w:pPr>
      <w:r w:rsidRPr="00675206">
        <w:rPr>
          <w:sz w:val="24"/>
          <w:szCs w:val="24"/>
        </w:rPr>
        <w:t>Predsjednik</w:t>
      </w:r>
    </w:p>
    <w:p w:rsidR="00521432" w:rsidRPr="00675206" w:rsidRDefault="00521432" w:rsidP="00675206">
      <w:pPr>
        <w:pStyle w:val="Bezproreda"/>
        <w:jc w:val="center"/>
        <w:rPr>
          <w:sz w:val="24"/>
          <w:szCs w:val="24"/>
        </w:rPr>
      </w:pPr>
      <w:r w:rsidRPr="00675206">
        <w:rPr>
          <w:sz w:val="24"/>
          <w:szCs w:val="24"/>
        </w:rPr>
        <w:t xml:space="preserve">Zdravko </w:t>
      </w:r>
      <w:proofErr w:type="spellStart"/>
      <w:r w:rsidRPr="00675206">
        <w:rPr>
          <w:sz w:val="24"/>
          <w:szCs w:val="24"/>
        </w:rPr>
        <w:t>Pizek</w:t>
      </w:r>
      <w:proofErr w:type="spellEnd"/>
    </w:p>
    <w:p w:rsidR="00521432" w:rsidRDefault="00521432"/>
    <w:sectPr w:rsidR="00521432" w:rsidSect="001C3F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06" w:rsidRDefault="00675206" w:rsidP="00675206">
      <w:pPr>
        <w:spacing w:after="0" w:line="240" w:lineRule="auto"/>
      </w:pPr>
      <w:r>
        <w:separator/>
      </w:r>
    </w:p>
  </w:endnote>
  <w:endnote w:type="continuationSeparator" w:id="0">
    <w:p w:rsidR="00675206" w:rsidRDefault="00675206" w:rsidP="0067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06" w:rsidRDefault="00675206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C58E8">
      <w:rPr>
        <w:noProof/>
      </w:rPr>
      <w:t>2</w:t>
    </w:r>
    <w:r>
      <w:fldChar w:fldCharType="end"/>
    </w:r>
  </w:p>
  <w:p w:rsidR="00675206" w:rsidRDefault="006752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06" w:rsidRDefault="00675206" w:rsidP="00675206">
      <w:pPr>
        <w:spacing w:after="0" w:line="240" w:lineRule="auto"/>
      </w:pPr>
      <w:r>
        <w:separator/>
      </w:r>
    </w:p>
  </w:footnote>
  <w:footnote w:type="continuationSeparator" w:id="0">
    <w:p w:rsidR="00675206" w:rsidRDefault="00675206" w:rsidP="0067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848"/>
    <w:multiLevelType w:val="hybridMultilevel"/>
    <w:tmpl w:val="BA5CD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A1D"/>
    <w:rsid w:val="00040A1D"/>
    <w:rsid w:val="001C3FF0"/>
    <w:rsid w:val="002A0CAE"/>
    <w:rsid w:val="003F5C21"/>
    <w:rsid w:val="004C58E8"/>
    <w:rsid w:val="00521432"/>
    <w:rsid w:val="00675206"/>
    <w:rsid w:val="00BB3987"/>
    <w:rsid w:val="00C12B25"/>
    <w:rsid w:val="00D45307"/>
    <w:rsid w:val="00D54ECD"/>
    <w:rsid w:val="00DB7435"/>
    <w:rsid w:val="00F37BDE"/>
    <w:rsid w:val="00F92324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40A1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0A1D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040A1D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75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75206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75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7520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2014-05-23T08:49:00Z</cp:lastPrinted>
  <dcterms:created xsi:type="dcterms:W3CDTF">2014-05-16T05:08:00Z</dcterms:created>
  <dcterms:modified xsi:type="dcterms:W3CDTF">2014-05-23T10:25:00Z</dcterms:modified>
</cp:coreProperties>
</file>