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BE" w:rsidRPr="00CC0892" w:rsidRDefault="006E19BE" w:rsidP="006E19B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 xml:space="preserve">          </w:t>
      </w:r>
      <w:r w:rsidRPr="00CC0892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500522F8" wp14:editId="701B5A7C">
            <wp:extent cx="534035" cy="658495"/>
            <wp:effectExtent l="0" t="0" r="0" b="825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BE" w:rsidRPr="00CC0892" w:rsidRDefault="006E19BE" w:rsidP="006E19B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6E19BE" w:rsidRPr="00CC0892" w:rsidRDefault="006E19BE" w:rsidP="006E19BE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6E19BE" w:rsidRPr="00CC0892" w:rsidRDefault="006E19BE" w:rsidP="006E19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6E19BE" w:rsidRPr="00CC0892" w:rsidRDefault="006E19BE" w:rsidP="006E19BE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6E19BE" w:rsidRPr="00CC0892" w:rsidRDefault="006E19BE" w:rsidP="006E19B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  <w:r>
        <w:rPr>
          <w:rFonts w:eastAsia="Times New Roman" w:cstheme="minorHAnsi"/>
          <w:sz w:val="24"/>
          <w:szCs w:val="24"/>
          <w:lang w:eastAsia="hr-HR"/>
        </w:rPr>
        <w:t xml:space="preserve"> Općine Vidovec </w:t>
      </w:r>
    </w:p>
    <w:p w:rsidR="006E19BE" w:rsidRPr="00CC0892" w:rsidRDefault="006E19BE" w:rsidP="006E19B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6E19BE" w:rsidRPr="00CC0892" w:rsidRDefault="006C5EBF" w:rsidP="006E19B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021-05/13-01/ 08</w:t>
      </w:r>
    </w:p>
    <w:p w:rsidR="006E19BE" w:rsidRPr="00CC0892" w:rsidRDefault="006E19BE" w:rsidP="006E19B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CC0892">
        <w:rPr>
          <w:rFonts w:eastAsia="Times New Roman" w:cstheme="minorHAnsi"/>
          <w:sz w:val="24"/>
          <w:szCs w:val="24"/>
          <w:lang w:eastAsia="hr-HR"/>
        </w:rPr>
        <w:t>UR.BROJ</w:t>
      </w:r>
      <w:proofErr w:type="spellEnd"/>
      <w:r w:rsidRPr="00CC0892">
        <w:rPr>
          <w:rFonts w:eastAsia="Times New Roman" w:cstheme="minorHAnsi"/>
          <w:sz w:val="24"/>
          <w:szCs w:val="24"/>
          <w:lang w:eastAsia="hr-HR"/>
        </w:rPr>
        <w:t>: 2186/10-13</w:t>
      </w:r>
      <w:r>
        <w:rPr>
          <w:rFonts w:eastAsia="Times New Roman" w:cstheme="minorHAnsi"/>
          <w:sz w:val="24"/>
          <w:szCs w:val="24"/>
          <w:lang w:eastAsia="hr-HR"/>
        </w:rPr>
        <w:t>-</w:t>
      </w:r>
      <w:r w:rsidR="006C5EBF">
        <w:rPr>
          <w:rFonts w:eastAsia="Times New Roman" w:cstheme="minorHAnsi"/>
          <w:sz w:val="24"/>
          <w:szCs w:val="24"/>
          <w:lang w:eastAsia="hr-HR"/>
        </w:rPr>
        <w:t>01</w:t>
      </w:r>
    </w:p>
    <w:p w:rsidR="006E19BE" w:rsidRPr="00CC0892" w:rsidRDefault="006E19BE" w:rsidP="006E19B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Vidovec,   </w:t>
      </w:r>
      <w:r w:rsidR="00A76D85">
        <w:rPr>
          <w:rFonts w:eastAsia="Times New Roman" w:cstheme="minorHAnsi"/>
          <w:sz w:val="24"/>
          <w:szCs w:val="24"/>
          <w:lang w:eastAsia="hr-HR"/>
        </w:rPr>
        <w:t>21</w:t>
      </w:r>
      <w:r>
        <w:rPr>
          <w:rFonts w:eastAsia="Times New Roman" w:cstheme="minorHAnsi"/>
          <w:sz w:val="24"/>
          <w:szCs w:val="24"/>
          <w:lang w:eastAsia="hr-HR"/>
        </w:rPr>
        <w:t xml:space="preserve">. studeni </w:t>
      </w:r>
      <w:r w:rsidRPr="00CC0892">
        <w:rPr>
          <w:rFonts w:eastAsia="Times New Roman" w:cstheme="minorHAnsi"/>
          <w:sz w:val="24"/>
          <w:szCs w:val="24"/>
          <w:lang w:eastAsia="hr-HR"/>
        </w:rPr>
        <w:t>2013.</w:t>
      </w:r>
    </w:p>
    <w:p w:rsidR="006E19BE" w:rsidRPr="00CC0892" w:rsidRDefault="006E19BE" w:rsidP="006E19B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6E19BE" w:rsidRDefault="006E19BE" w:rsidP="006E19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Na temelju članka 33. Statuta Općine Vidovec (“Službeni vjesnik Varaždinske županije” br. 09/2013.</w:t>
      </w:r>
      <w:r>
        <w:rPr>
          <w:rFonts w:eastAsia="Times New Roman" w:cstheme="minorHAnsi"/>
          <w:sz w:val="24"/>
          <w:szCs w:val="24"/>
          <w:lang w:eastAsia="hr-HR"/>
        </w:rPr>
        <w:t xml:space="preserve"> i 36/2013.</w:t>
      </w:r>
      <w:r w:rsidRPr="00CC0892">
        <w:rPr>
          <w:rFonts w:eastAsia="Times New Roman" w:cstheme="minorHAnsi"/>
          <w:sz w:val="24"/>
          <w:szCs w:val="24"/>
          <w:lang w:eastAsia="hr-HR"/>
        </w:rPr>
        <w:t>) i članka 12. Poslovnika o radu Općinskog vijeća Općine Vidovec (“Službeni vjesnik Varaždinske županije” br. 09/2013.</w:t>
      </w:r>
      <w:r>
        <w:rPr>
          <w:rFonts w:eastAsia="Times New Roman" w:cstheme="minorHAnsi"/>
          <w:sz w:val="24"/>
          <w:szCs w:val="24"/>
          <w:lang w:eastAsia="hr-HR"/>
        </w:rPr>
        <w:t xml:space="preserve"> i 36/2013</w:t>
      </w:r>
      <w:r w:rsidRPr="00CC0892">
        <w:rPr>
          <w:rFonts w:eastAsia="Times New Roman" w:cstheme="minorHAnsi"/>
          <w:sz w:val="24"/>
          <w:szCs w:val="24"/>
          <w:lang w:eastAsia="hr-HR"/>
        </w:rPr>
        <w:t xml:space="preserve">),  </w:t>
      </w:r>
      <w:r w:rsidR="00A76D85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A76D85" w:rsidRPr="00CC0892" w:rsidRDefault="00A76D85" w:rsidP="006E19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E19BE" w:rsidRPr="00CC0892" w:rsidRDefault="006E19BE" w:rsidP="006E19B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s a z i v a</w:t>
      </w:r>
      <w:r w:rsidR="00A76D85">
        <w:rPr>
          <w:rFonts w:eastAsia="Times New Roman" w:cstheme="minorHAnsi"/>
          <w:b/>
          <w:sz w:val="28"/>
          <w:szCs w:val="28"/>
          <w:lang w:eastAsia="hr-HR"/>
        </w:rPr>
        <w:t xml:space="preserve"> m</w:t>
      </w:r>
      <w:r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</w:p>
    <w:p w:rsidR="006E19BE" w:rsidRPr="006E19BE" w:rsidRDefault="006E19BE" w:rsidP="006E19BE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6E19BE">
        <w:rPr>
          <w:rFonts w:eastAsia="Times New Roman" w:cstheme="minorHAnsi"/>
          <w:b/>
          <w:sz w:val="24"/>
          <w:szCs w:val="24"/>
          <w:lang w:eastAsia="hr-HR"/>
        </w:rPr>
        <w:t>sjednicu  Općinskog vijeća Općine Vidovec,</w:t>
      </w:r>
    </w:p>
    <w:p w:rsidR="006E19BE" w:rsidRDefault="006E19BE" w:rsidP="006E19B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 w:rsidR="00AB018F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utorak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,     </w:t>
      </w:r>
      <w:r w:rsidR="00AB018F">
        <w:rPr>
          <w:rFonts w:eastAsia="Times New Roman" w:cstheme="minorHAnsi"/>
          <w:b/>
          <w:sz w:val="24"/>
          <w:szCs w:val="24"/>
          <w:u w:val="single"/>
          <w:lang w:eastAsia="hr-HR"/>
        </w:rPr>
        <w:t>26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     studenog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 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2013.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6E19BE" w:rsidRPr="00CC0892" w:rsidRDefault="006E19BE" w:rsidP="006E19B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s početkom u  19,00 sati</w:t>
      </w:r>
      <w:r w:rsidR="00A76D85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</w:p>
    <w:p w:rsidR="006E19BE" w:rsidRPr="00CC0892" w:rsidRDefault="006E19BE" w:rsidP="006E19B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6E19BE" w:rsidRDefault="006E19BE" w:rsidP="006E19B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sjednicu Vijeća predlaže se slijedeći 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6E19BE" w:rsidRDefault="006E19BE" w:rsidP="006E19BE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</w:p>
    <w:p w:rsidR="006E19BE" w:rsidRDefault="008C13B6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r w:rsidR="00B32082">
        <w:rPr>
          <w:sz w:val="24"/>
          <w:szCs w:val="24"/>
        </w:rPr>
        <w:t xml:space="preserve">1. Izmjene i dopune Proračuna Općine Vidovec za 2013. godinu, </w:t>
      </w:r>
    </w:p>
    <w:p w:rsidR="00B32082" w:rsidRDefault="008C13B6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r w:rsidR="00B32082">
        <w:rPr>
          <w:sz w:val="24"/>
          <w:szCs w:val="24"/>
        </w:rPr>
        <w:t xml:space="preserve">1. Izmjene i dopune Plana razvojnih programa (investicija i kapitalnih pomoći) za razdoblje od 2013. do 2015. godine, </w:t>
      </w:r>
    </w:p>
    <w:p w:rsidR="00B32082" w:rsidRDefault="00B32082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r w:rsidR="008C13B6">
        <w:rPr>
          <w:sz w:val="24"/>
          <w:szCs w:val="24"/>
        </w:rPr>
        <w:t>1. Izmjena i dopuna godišnjeg programa održavanja komunalne infrastrukture na području općine Vidovec za 2013. godinu,</w:t>
      </w:r>
    </w:p>
    <w:p w:rsidR="008C13B6" w:rsidRDefault="008C13B6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1. Izmjena i dopuna Programa gradnje objekata i uređaja komunalne infrastrukture na području općine Vidovec za 2013. godinu, </w:t>
      </w:r>
    </w:p>
    <w:p w:rsidR="008C13B6" w:rsidRDefault="008C13B6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Prijedlog 1. Izmjena i dopuna Programa javnih potreba u društvenim djelatnostima Općine Vidovec za 2013. godinu,</w:t>
      </w:r>
    </w:p>
    <w:p w:rsidR="008C13B6" w:rsidRDefault="008C13B6" w:rsidP="008C13B6">
      <w:pPr>
        <w:pStyle w:val="Odlomakpopisa"/>
        <w:rPr>
          <w:sz w:val="24"/>
          <w:szCs w:val="24"/>
        </w:rPr>
      </w:pPr>
    </w:p>
    <w:p w:rsidR="008C13B6" w:rsidRDefault="008C13B6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Proračuna Općine Vidovec za 2014. godinu i Projekcije za 2015. i 2016. godinu, </w:t>
      </w:r>
    </w:p>
    <w:p w:rsidR="008C13B6" w:rsidRDefault="008C13B6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Prijedlog Plana razvojnih programa Općine Vidovec za razdoblje od 2014. do 2016. godine,</w:t>
      </w:r>
    </w:p>
    <w:p w:rsidR="008C13B6" w:rsidRDefault="008C13B6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Prijedlog Odluke o izvršavanju Proračuna Općine Vidovec za 2014. godinu,</w:t>
      </w:r>
    </w:p>
    <w:p w:rsidR="008C13B6" w:rsidRDefault="008C13B6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Godišnjeg programa održavanja komunalne infrastrukture na području općine Vidovec za 2014. godinu, </w:t>
      </w:r>
    </w:p>
    <w:p w:rsidR="008C13B6" w:rsidRDefault="008C13B6" w:rsidP="006E19B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programa gradnje objekata i uređaja komunalne infrastrukture na području općine Vidovec za 2014. godinu, </w:t>
      </w:r>
    </w:p>
    <w:p w:rsidR="008C13B6" w:rsidRPr="00D016B2" w:rsidRDefault="008C13B6" w:rsidP="00D016B2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Prijedlog programa javnih potreba u društvenim djelatnostima Općine Vidovec za 2014. godinu, </w:t>
      </w:r>
    </w:p>
    <w:p w:rsidR="008C13B6" w:rsidRPr="00D016B2" w:rsidRDefault="008C13B6" w:rsidP="00D016B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D016B2">
        <w:rPr>
          <w:sz w:val="24"/>
          <w:szCs w:val="24"/>
        </w:rPr>
        <w:t>Prijedlog 1. Izmjene i dopune financijskog plana Dječjeg vrtića „</w:t>
      </w:r>
      <w:proofErr w:type="spellStart"/>
      <w:r w:rsidRPr="00D016B2">
        <w:rPr>
          <w:sz w:val="24"/>
          <w:szCs w:val="24"/>
        </w:rPr>
        <w:t>Škrinjica</w:t>
      </w:r>
      <w:proofErr w:type="spellEnd"/>
      <w:r w:rsidRPr="00D016B2">
        <w:rPr>
          <w:sz w:val="24"/>
          <w:szCs w:val="24"/>
        </w:rPr>
        <w:t xml:space="preserve">“ za razdoblje od 01.01.2013. do 31.12.2013., </w:t>
      </w:r>
    </w:p>
    <w:p w:rsidR="00D016B2" w:rsidRDefault="008C13B6" w:rsidP="00D016B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D016B2">
        <w:rPr>
          <w:sz w:val="24"/>
          <w:szCs w:val="24"/>
        </w:rPr>
        <w:t>Prijedlog financijskog plana Dječjeg vrtića „</w:t>
      </w:r>
      <w:proofErr w:type="spellStart"/>
      <w:r w:rsidRPr="00D016B2">
        <w:rPr>
          <w:sz w:val="24"/>
          <w:szCs w:val="24"/>
        </w:rPr>
        <w:t>Škrinjica</w:t>
      </w:r>
      <w:proofErr w:type="spellEnd"/>
      <w:r w:rsidRPr="00D016B2">
        <w:rPr>
          <w:sz w:val="24"/>
          <w:szCs w:val="24"/>
        </w:rPr>
        <w:t xml:space="preserve">“ za 2014. </w:t>
      </w:r>
      <w:r w:rsidR="00D016B2" w:rsidRPr="00D016B2">
        <w:rPr>
          <w:sz w:val="24"/>
          <w:szCs w:val="24"/>
        </w:rPr>
        <w:t>g</w:t>
      </w:r>
      <w:r w:rsidRPr="00D016B2">
        <w:rPr>
          <w:sz w:val="24"/>
          <w:szCs w:val="24"/>
        </w:rPr>
        <w:t>odinu</w:t>
      </w:r>
      <w:r w:rsidR="00D016B2" w:rsidRPr="00D016B2">
        <w:rPr>
          <w:sz w:val="24"/>
          <w:szCs w:val="24"/>
        </w:rPr>
        <w:t xml:space="preserve"> s Projekcijama </w:t>
      </w:r>
      <w:r w:rsidR="00D016B2">
        <w:rPr>
          <w:sz w:val="24"/>
          <w:szCs w:val="24"/>
        </w:rPr>
        <w:t xml:space="preserve">           </w:t>
      </w:r>
    </w:p>
    <w:p w:rsidR="008C13B6" w:rsidRDefault="00D016B2" w:rsidP="00D016B2">
      <w:pPr>
        <w:pStyle w:val="Bezproreda"/>
        <w:ind w:left="720"/>
        <w:jc w:val="both"/>
        <w:rPr>
          <w:sz w:val="24"/>
          <w:szCs w:val="24"/>
        </w:rPr>
      </w:pPr>
      <w:r w:rsidRPr="00D016B2">
        <w:rPr>
          <w:sz w:val="24"/>
          <w:szCs w:val="24"/>
        </w:rPr>
        <w:t xml:space="preserve">za 2015. i 2016. godinu, </w:t>
      </w:r>
    </w:p>
    <w:p w:rsidR="00D016B2" w:rsidRDefault="00D016B2" w:rsidP="00D016B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ekonomske cijene po djetetu izračunate na bazi 50-ero djece za 2014. godinu,</w:t>
      </w:r>
    </w:p>
    <w:p w:rsidR="00D016B2" w:rsidRDefault="00D016B2" w:rsidP="00D016B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Izvješće o prihodima i rashodima Manifestacije „</w:t>
      </w:r>
      <w:proofErr w:type="spellStart"/>
      <w:r>
        <w:rPr>
          <w:sz w:val="24"/>
          <w:szCs w:val="24"/>
        </w:rPr>
        <w:t>Zeljarijade</w:t>
      </w:r>
      <w:proofErr w:type="spellEnd"/>
      <w:r>
        <w:rPr>
          <w:sz w:val="24"/>
          <w:szCs w:val="24"/>
        </w:rPr>
        <w:t>“ za 2013. godinu,</w:t>
      </w:r>
    </w:p>
    <w:p w:rsidR="00D016B2" w:rsidRPr="00D016B2" w:rsidRDefault="00D016B2" w:rsidP="00D016B2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Razno. </w:t>
      </w:r>
    </w:p>
    <w:p w:rsidR="006E19BE" w:rsidRDefault="00D016B2" w:rsidP="00D016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E19BE" w:rsidRDefault="00A76D85" w:rsidP="006E19BE">
      <w:pPr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Materijale Vam dostavljamo u prilogu. U</w:t>
      </w:r>
      <w:r w:rsidR="006E19BE">
        <w:rPr>
          <w:rFonts w:eastAsia="Times New Roman" w:cstheme="minorHAnsi"/>
          <w:sz w:val="24"/>
          <w:szCs w:val="24"/>
          <w:lang w:eastAsia="hr-HR"/>
        </w:rPr>
        <w:t xml:space="preserve"> slučaju spriječenosti </w:t>
      </w:r>
      <w:r>
        <w:rPr>
          <w:rFonts w:eastAsia="Times New Roman" w:cstheme="minorHAnsi"/>
          <w:sz w:val="24"/>
          <w:szCs w:val="24"/>
          <w:lang w:eastAsia="hr-HR"/>
        </w:rPr>
        <w:t xml:space="preserve">molimo Vas </w:t>
      </w:r>
      <w:r w:rsidR="006E19BE">
        <w:rPr>
          <w:rFonts w:eastAsia="Times New Roman" w:cstheme="minorHAnsi"/>
          <w:sz w:val="24"/>
          <w:szCs w:val="24"/>
          <w:lang w:eastAsia="hr-HR"/>
        </w:rPr>
        <w:t>da svoj izostanak opravdate na broj telefona Općine Vidovec 741-201 ili na broj mobitela predsjednika Općin</w:t>
      </w:r>
      <w:r>
        <w:rPr>
          <w:rFonts w:eastAsia="Times New Roman" w:cstheme="minorHAnsi"/>
          <w:sz w:val="24"/>
          <w:szCs w:val="24"/>
          <w:lang w:eastAsia="hr-HR"/>
        </w:rPr>
        <w:t>skog vijeća Općine Vidovec gospodina</w:t>
      </w:r>
      <w:r w:rsidR="006E19BE">
        <w:rPr>
          <w:rFonts w:eastAsia="Times New Roman" w:cstheme="minorHAnsi"/>
          <w:sz w:val="24"/>
          <w:szCs w:val="24"/>
          <w:lang w:eastAsia="hr-HR"/>
        </w:rPr>
        <w:t xml:space="preserve"> Zdravka </w:t>
      </w:r>
      <w:proofErr w:type="spellStart"/>
      <w:r w:rsidR="006E19BE">
        <w:rPr>
          <w:rFonts w:eastAsia="Times New Roman" w:cstheme="minorHAnsi"/>
          <w:sz w:val="24"/>
          <w:szCs w:val="24"/>
          <w:lang w:eastAsia="hr-HR"/>
        </w:rPr>
        <w:t>Pizek</w:t>
      </w:r>
      <w:proofErr w:type="spellEnd"/>
      <w:r w:rsidR="006E19BE">
        <w:rPr>
          <w:rFonts w:eastAsia="Times New Roman" w:cstheme="minorHAnsi"/>
          <w:sz w:val="24"/>
          <w:szCs w:val="24"/>
          <w:lang w:eastAsia="hr-HR"/>
        </w:rPr>
        <w:t xml:space="preserve">  099 / 435 2855.</w:t>
      </w:r>
    </w:p>
    <w:p w:rsidR="00A76D85" w:rsidRPr="00A76D85" w:rsidRDefault="00A76D85" w:rsidP="00A76D85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  </w:t>
      </w:r>
      <w:r w:rsidRPr="00A76D85">
        <w:rPr>
          <w:sz w:val="24"/>
          <w:szCs w:val="24"/>
          <w:lang w:eastAsia="hr-HR"/>
        </w:rPr>
        <w:t xml:space="preserve">S poštovanjem, </w:t>
      </w:r>
    </w:p>
    <w:p w:rsidR="006E19BE" w:rsidRPr="00A76D85" w:rsidRDefault="006E19BE" w:rsidP="00A76D85">
      <w:pPr>
        <w:pStyle w:val="Bezproreda"/>
        <w:jc w:val="right"/>
        <w:rPr>
          <w:sz w:val="24"/>
          <w:szCs w:val="24"/>
          <w:lang w:eastAsia="hr-HR"/>
        </w:rPr>
      </w:pPr>
      <w:r w:rsidRPr="00A76D85">
        <w:rPr>
          <w:sz w:val="24"/>
          <w:szCs w:val="24"/>
          <w:lang w:eastAsia="hr-HR"/>
        </w:rPr>
        <w:t>Općinsko vijeće Općine Vidovec</w:t>
      </w:r>
    </w:p>
    <w:p w:rsidR="006E19BE" w:rsidRPr="00A76D85" w:rsidRDefault="006E19BE" w:rsidP="00A76D85">
      <w:pPr>
        <w:pStyle w:val="Bezproreda"/>
        <w:jc w:val="right"/>
        <w:rPr>
          <w:sz w:val="24"/>
          <w:szCs w:val="24"/>
          <w:lang w:eastAsia="hr-HR"/>
        </w:rPr>
      </w:pPr>
      <w:r w:rsidRPr="00A76D85">
        <w:rPr>
          <w:sz w:val="24"/>
          <w:szCs w:val="24"/>
          <w:lang w:eastAsia="hr-HR"/>
        </w:rPr>
        <w:t>Predsjednik</w:t>
      </w:r>
    </w:p>
    <w:p w:rsidR="006E19BE" w:rsidRPr="00A76D85" w:rsidRDefault="006E19BE" w:rsidP="00A76D85">
      <w:pPr>
        <w:pStyle w:val="Bezproreda"/>
        <w:jc w:val="right"/>
        <w:rPr>
          <w:sz w:val="24"/>
          <w:szCs w:val="24"/>
          <w:lang w:eastAsia="hr-HR"/>
        </w:rPr>
      </w:pPr>
      <w:r w:rsidRPr="00A76D85">
        <w:rPr>
          <w:sz w:val="24"/>
          <w:szCs w:val="24"/>
          <w:lang w:eastAsia="hr-HR"/>
        </w:rPr>
        <w:t xml:space="preserve">Zdravko </w:t>
      </w:r>
      <w:proofErr w:type="spellStart"/>
      <w:r w:rsidRPr="00A76D85">
        <w:rPr>
          <w:sz w:val="24"/>
          <w:szCs w:val="24"/>
          <w:lang w:eastAsia="hr-HR"/>
        </w:rPr>
        <w:t>Pizek</w:t>
      </w:r>
      <w:proofErr w:type="spellEnd"/>
      <w:r w:rsidRPr="00A76D85">
        <w:rPr>
          <w:sz w:val="24"/>
          <w:szCs w:val="24"/>
          <w:lang w:eastAsia="hr-HR"/>
        </w:rPr>
        <w:t xml:space="preserve">   v.r.</w:t>
      </w:r>
    </w:p>
    <w:p w:rsidR="006E19BE" w:rsidRPr="006E19BE" w:rsidRDefault="006E19BE" w:rsidP="006E19BE">
      <w:pPr>
        <w:rPr>
          <w:sz w:val="20"/>
          <w:szCs w:val="20"/>
        </w:rPr>
      </w:pPr>
      <w:r w:rsidRPr="006E19BE">
        <w:rPr>
          <w:sz w:val="20"/>
          <w:szCs w:val="20"/>
        </w:rPr>
        <w:t>Prilog :</w:t>
      </w:r>
    </w:p>
    <w:p w:rsidR="006E19BE" w:rsidRPr="00D016B2" w:rsidRDefault="006E19BE" w:rsidP="00D016B2">
      <w:pPr>
        <w:pStyle w:val="Bezprored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>Zapisnik sa 4. sjednice Općinskog vijeća Općine Vidovec,</w:t>
      </w:r>
    </w:p>
    <w:p w:rsidR="006E19BE" w:rsidRPr="00D016B2" w:rsidRDefault="006E19BE" w:rsidP="00D016B2">
      <w:pPr>
        <w:pStyle w:val="Bezprored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 xml:space="preserve">Odluke i zaključci usvojeni na 04. sjednici Općinskog vijeća Općine Vidovec,  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 xml:space="preserve">Prijedlog 1. Izmjene i dopune Proračuna Općine Vidovec za 2013. godinu, 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 xml:space="preserve">Prijedlog 1. Izmjene i dopune Plana razvojnih programa (investicija i kapitalnih pomoći) za razdoblje od 2013. do 2015. godine, 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>Prijedlog 1. Izmjena i dopuna godišnjeg programa održavanja komunalne infrastrukture na području općine Vidovec za 2013. godinu,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 xml:space="preserve">Prijedlog 1. Izmjena i dopuna Programa gradnje objekata i uređaja komunalne infrastrukture na području općine Vidovec za 2013. godinu, 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>Prijedlog 1. Izmjena i dopuna Programa javnih potreba u društvenim djelatnostima Općine Vidovec za 2013. godinu,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 xml:space="preserve">Prijedlog Proračuna Općine Vidovec za 2014. godinu i Projekcije za 2015. i 2016. godinu, 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>Prijedlog Plana razvojnih programa Općine Vidovec za razdoblje od 2014. do 2016. godine,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>Prijedlog Odluke o izvršavanju Proračuna Općine Vidovec za 2014. godinu,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 xml:space="preserve">Prijedlog Godišnjeg programa održavanja komunalne infrastrukture na području općine Vidovec za 2014. godinu, 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rPr>
          <w:sz w:val="20"/>
          <w:szCs w:val="20"/>
        </w:rPr>
      </w:pPr>
      <w:r w:rsidRPr="00D016B2">
        <w:rPr>
          <w:sz w:val="20"/>
          <w:szCs w:val="20"/>
        </w:rPr>
        <w:t xml:space="preserve">Prijedlog programa gradnje objekata i uređaja komunalne infrastrukture na području općine Vidovec za 2014. godinu, </w:t>
      </w:r>
    </w:p>
    <w:p w:rsidR="00D016B2" w:rsidRPr="00D016B2" w:rsidRDefault="00D016B2" w:rsidP="00D016B2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D016B2">
        <w:rPr>
          <w:sz w:val="20"/>
          <w:szCs w:val="20"/>
        </w:rPr>
        <w:t xml:space="preserve">Prijedlog programa javnih potreba u društvenim djelatnostima Općine Vidovec za 2014. godinu, </w:t>
      </w:r>
    </w:p>
    <w:p w:rsidR="00D016B2" w:rsidRPr="00D016B2" w:rsidRDefault="00D016B2" w:rsidP="00D016B2">
      <w:pPr>
        <w:pStyle w:val="Bezproreda"/>
        <w:numPr>
          <w:ilvl w:val="0"/>
          <w:numId w:val="8"/>
        </w:numPr>
        <w:jc w:val="both"/>
        <w:rPr>
          <w:sz w:val="20"/>
          <w:szCs w:val="20"/>
        </w:rPr>
      </w:pPr>
      <w:r w:rsidRPr="00D016B2">
        <w:rPr>
          <w:sz w:val="20"/>
          <w:szCs w:val="20"/>
        </w:rPr>
        <w:t>Prijedlog 1. Izmjene i dopune financijskog plana Dječjeg vrtića „</w:t>
      </w:r>
      <w:proofErr w:type="spellStart"/>
      <w:r w:rsidRPr="00D016B2">
        <w:rPr>
          <w:sz w:val="20"/>
          <w:szCs w:val="20"/>
        </w:rPr>
        <w:t>Škrinjica</w:t>
      </w:r>
      <w:proofErr w:type="spellEnd"/>
      <w:r w:rsidRPr="00D016B2">
        <w:rPr>
          <w:sz w:val="20"/>
          <w:szCs w:val="20"/>
        </w:rPr>
        <w:t xml:space="preserve">“ za razdoblje od 01.01.2013. do 31.12.2013., </w:t>
      </w:r>
    </w:p>
    <w:p w:rsidR="00D016B2" w:rsidRPr="00D016B2" w:rsidRDefault="00D016B2" w:rsidP="00D016B2">
      <w:pPr>
        <w:pStyle w:val="Bezproreda"/>
        <w:numPr>
          <w:ilvl w:val="0"/>
          <w:numId w:val="8"/>
        </w:numPr>
        <w:jc w:val="both"/>
        <w:rPr>
          <w:sz w:val="20"/>
          <w:szCs w:val="20"/>
        </w:rPr>
      </w:pPr>
      <w:r w:rsidRPr="00D016B2">
        <w:rPr>
          <w:sz w:val="20"/>
          <w:szCs w:val="20"/>
        </w:rPr>
        <w:t>Prijedlog financijskog plana Dječjeg vrtića „</w:t>
      </w:r>
      <w:proofErr w:type="spellStart"/>
      <w:r w:rsidRPr="00D016B2">
        <w:rPr>
          <w:sz w:val="20"/>
          <w:szCs w:val="20"/>
        </w:rPr>
        <w:t>Škrinjica</w:t>
      </w:r>
      <w:proofErr w:type="spellEnd"/>
      <w:r w:rsidRPr="00D016B2">
        <w:rPr>
          <w:sz w:val="20"/>
          <w:szCs w:val="20"/>
        </w:rPr>
        <w:t xml:space="preserve">“ za 2014. godinu s Projekcijama            </w:t>
      </w:r>
    </w:p>
    <w:p w:rsidR="00D016B2" w:rsidRPr="00D016B2" w:rsidRDefault="00D016B2" w:rsidP="00D016B2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016B2">
        <w:rPr>
          <w:sz w:val="20"/>
          <w:szCs w:val="20"/>
        </w:rPr>
        <w:t xml:space="preserve">za 2015. i 2016. godinu, </w:t>
      </w:r>
    </w:p>
    <w:p w:rsidR="00D016B2" w:rsidRPr="00D016B2" w:rsidRDefault="00D016B2" w:rsidP="00D016B2">
      <w:pPr>
        <w:pStyle w:val="Bezproreda"/>
        <w:numPr>
          <w:ilvl w:val="0"/>
          <w:numId w:val="8"/>
        </w:numPr>
        <w:jc w:val="both"/>
        <w:rPr>
          <w:sz w:val="20"/>
          <w:szCs w:val="20"/>
        </w:rPr>
      </w:pPr>
      <w:r w:rsidRPr="00D016B2">
        <w:rPr>
          <w:sz w:val="20"/>
          <w:szCs w:val="20"/>
        </w:rPr>
        <w:t>Prijedlog ekonomske cijene po djetetu izračunate na bazi 50-ero djece za 2014. godinu,</w:t>
      </w:r>
    </w:p>
    <w:p w:rsidR="00D016B2" w:rsidRPr="00D016B2" w:rsidRDefault="00D016B2" w:rsidP="00D016B2">
      <w:pPr>
        <w:pStyle w:val="Bezproreda"/>
        <w:numPr>
          <w:ilvl w:val="0"/>
          <w:numId w:val="8"/>
        </w:numPr>
        <w:jc w:val="both"/>
        <w:rPr>
          <w:sz w:val="20"/>
          <w:szCs w:val="20"/>
        </w:rPr>
      </w:pPr>
      <w:r w:rsidRPr="00D016B2">
        <w:rPr>
          <w:sz w:val="20"/>
          <w:szCs w:val="20"/>
        </w:rPr>
        <w:t>Izvješće o prihodima i rashodima Manifestacije „</w:t>
      </w:r>
      <w:proofErr w:type="spellStart"/>
      <w:r w:rsidRPr="00D016B2">
        <w:rPr>
          <w:sz w:val="20"/>
          <w:szCs w:val="20"/>
        </w:rPr>
        <w:t>Zeljarijade</w:t>
      </w:r>
      <w:proofErr w:type="spellEnd"/>
      <w:r w:rsidRPr="00D016B2">
        <w:rPr>
          <w:sz w:val="20"/>
          <w:szCs w:val="20"/>
        </w:rPr>
        <w:t>“ za 2013. godinu,</w:t>
      </w:r>
    </w:p>
    <w:p w:rsidR="006E19BE" w:rsidRPr="00D016B2" w:rsidRDefault="006E19BE" w:rsidP="00D016B2">
      <w:pPr>
        <w:pStyle w:val="Bezproreda"/>
        <w:rPr>
          <w:sz w:val="20"/>
          <w:szCs w:val="20"/>
        </w:rPr>
      </w:pPr>
    </w:p>
    <w:p w:rsidR="006E19BE" w:rsidRPr="00D016B2" w:rsidRDefault="006E19BE" w:rsidP="00D016B2">
      <w:pPr>
        <w:rPr>
          <w:sz w:val="20"/>
          <w:szCs w:val="20"/>
        </w:rPr>
      </w:pPr>
    </w:p>
    <w:sectPr w:rsidR="006E19BE" w:rsidRPr="00D0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554"/>
    <w:multiLevelType w:val="hybridMultilevel"/>
    <w:tmpl w:val="7AC2F8E6"/>
    <w:lvl w:ilvl="0" w:tplc="35E4F84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B41"/>
    <w:multiLevelType w:val="hybridMultilevel"/>
    <w:tmpl w:val="67D27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73D"/>
    <w:multiLevelType w:val="hybridMultilevel"/>
    <w:tmpl w:val="2D6E6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F29CE"/>
    <w:multiLevelType w:val="hybridMultilevel"/>
    <w:tmpl w:val="184C7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388E"/>
    <w:multiLevelType w:val="hybridMultilevel"/>
    <w:tmpl w:val="30D0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07E59"/>
    <w:multiLevelType w:val="hybridMultilevel"/>
    <w:tmpl w:val="D2C8D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4CB"/>
    <w:multiLevelType w:val="hybridMultilevel"/>
    <w:tmpl w:val="5A607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45BF"/>
    <w:multiLevelType w:val="hybridMultilevel"/>
    <w:tmpl w:val="7770831C"/>
    <w:lvl w:ilvl="0" w:tplc="4ED2359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BE"/>
    <w:rsid w:val="00231427"/>
    <w:rsid w:val="00246860"/>
    <w:rsid w:val="006C5EBF"/>
    <w:rsid w:val="006E19BE"/>
    <w:rsid w:val="00775A0E"/>
    <w:rsid w:val="008C13B6"/>
    <w:rsid w:val="00A76D85"/>
    <w:rsid w:val="00AB018F"/>
    <w:rsid w:val="00AC134D"/>
    <w:rsid w:val="00B32082"/>
    <w:rsid w:val="00D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9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9B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E1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9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9B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E1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2014-01-27T10:13:00Z</cp:lastPrinted>
  <dcterms:created xsi:type="dcterms:W3CDTF">2013-11-19T13:35:00Z</dcterms:created>
  <dcterms:modified xsi:type="dcterms:W3CDTF">2014-01-27T10:48:00Z</dcterms:modified>
</cp:coreProperties>
</file>