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3073C4">
        <w:rPr>
          <w:sz w:val="22"/>
          <w:szCs w:val="22"/>
          <w:lang w:val="hr-HR"/>
        </w:rPr>
        <w:t>: 400-08/19-01/04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3D7BE3">
        <w:rPr>
          <w:sz w:val="22"/>
          <w:szCs w:val="22"/>
          <w:lang w:val="hr-HR"/>
        </w:rPr>
        <w:t>: 2186/10-01/1-21</w:t>
      </w:r>
      <w:r w:rsidR="00805301" w:rsidRPr="008C7B32">
        <w:rPr>
          <w:sz w:val="22"/>
          <w:szCs w:val="22"/>
          <w:lang w:val="hr-HR"/>
        </w:rPr>
        <w:t>-</w:t>
      </w:r>
      <w:r w:rsidR="007F7FA1">
        <w:rPr>
          <w:sz w:val="22"/>
          <w:szCs w:val="22"/>
          <w:lang w:val="hr-HR"/>
        </w:rPr>
        <w:t>09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3D7BE3">
        <w:rPr>
          <w:sz w:val="22"/>
          <w:szCs w:val="22"/>
          <w:lang w:val="hr-HR"/>
        </w:rPr>
        <w:t>,             2021</w:t>
      </w:r>
      <w:r w:rsidRPr="008C7B32">
        <w:rPr>
          <w:sz w:val="22"/>
          <w:szCs w:val="22"/>
          <w:lang w:val="hr-HR"/>
        </w:rPr>
        <w:t xml:space="preserve">.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F2322C">
        <w:rPr>
          <w:sz w:val="22"/>
          <w:szCs w:val="22"/>
          <w:lang w:val="hr-HR"/>
        </w:rPr>
        <w:t>ske županije” broj 20/21</w:t>
      </w:r>
      <w:bookmarkStart w:id="0" w:name="_GoBack"/>
      <w:bookmarkEnd w:id="0"/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3D7BE3">
        <w:rPr>
          <w:sz w:val="22"/>
          <w:szCs w:val="22"/>
          <w:lang w:val="hr-HR"/>
        </w:rPr>
        <w:t xml:space="preserve"> ___</w:t>
      </w:r>
      <w:r w:rsidR="00D50E03" w:rsidRPr="008C7B32">
        <w:rPr>
          <w:sz w:val="22"/>
          <w:szCs w:val="22"/>
          <w:lang w:val="hr-HR"/>
        </w:rPr>
        <w:t xml:space="preserve">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E018C4">
        <w:rPr>
          <w:sz w:val="22"/>
          <w:szCs w:val="22"/>
          <w:lang w:val="hr-HR"/>
        </w:rPr>
        <w:t xml:space="preserve"> održanoj dana  </w:t>
      </w:r>
      <w:r w:rsidR="003D7BE3">
        <w:rPr>
          <w:sz w:val="22"/>
          <w:szCs w:val="22"/>
          <w:lang w:val="hr-HR"/>
        </w:rPr>
        <w:t>______ 2021</w:t>
      </w:r>
      <w:r w:rsidRPr="008C7B32">
        <w:rPr>
          <w:sz w:val="22"/>
          <w:szCs w:val="22"/>
          <w:lang w:val="hr-HR"/>
        </w:rPr>
        <w:t>. godine, donosi</w:t>
      </w: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1F3D9E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1F3D9E">
        <w:rPr>
          <w:b/>
          <w:sz w:val="28"/>
          <w:szCs w:val="28"/>
          <w:lang w:val="hr-HR"/>
        </w:rPr>
        <w:t>IZVJEŠTAJ O IZVRŠENJU</w:t>
      </w:r>
    </w:p>
    <w:p w:rsidR="003F41EA" w:rsidRPr="008C7B32" w:rsidRDefault="00BA67D8" w:rsidP="003F41E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</w:t>
      </w:r>
      <w:r w:rsidR="003F41EA"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="003F41EA"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CF4DD8" w:rsidRPr="00761A76" w:rsidRDefault="00A91573" w:rsidP="00761A7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</w:t>
      </w:r>
      <w:r w:rsidR="003F41EA" w:rsidRPr="008C7B32">
        <w:rPr>
          <w:b/>
          <w:sz w:val="28"/>
          <w:szCs w:val="28"/>
          <w:lang w:val="hr-HR"/>
        </w:rPr>
        <w:t xml:space="preserve">      ZA</w:t>
      </w:r>
      <w:r w:rsidR="001F3D9E">
        <w:rPr>
          <w:b/>
          <w:sz w:val="28"/>
          <w:szCs w:val="28"/>
          <w:lang w:val="hr-HR"/>
        </w:rPr>
        <w:t xml:space="preserve"> </w:t>
      </w:r>
      <w:r w:rsidR="003D7BE3">
        <w:rPr>
          <w:b/>
          <w:sz w:val="28"/>
          <w:szCs w:val="28"/>
          <w:lang w:val="hr-HR"/>
        </w:rPr>
        <w:t xml:space="preserve"> 2020</w:t>
      </w:r>
      <w:r w:rsidR="001F3D9E">
        <w:rPr>
          <w:b/>
          <w:sz w:val="28"/>
          <w:szCs w:val="28"/>
          <w:lang w:val="hr-HR"/>
        </w:rPr>
        <w:t xml:space="preserve">. </w:t>
      </w:r>
      <w:r w:rsidR="003F41EA" w:rsidRPr="008C7B32">
        <w:rPr>
          <w:b/>
          <w:sz w:val="28"/>
          <w:szCs w:val="28"/>
          <w:lang w:val="hr-HR"/>
        </w:rPr>
        <w:t xml:space="preserve"> </w:t>
      </w:r>
      <w:r w:rsidR="001F3D9E">
        <w:rPr>
          <w:b/>
          <w:sz w:val="28"/>
          <w:szCs w:val="28"/>
          <w:lang w:val="hr-HR"/>
        </w:rPr>
        <w:t>GODINU</w:t>
      </w:r>
    </w:p>
    <w:p w:rsidR="001F3D9E" w:rsidRPr="008C7B32" w:rsidRDefault="001F3D9E" w:rsidP="003F41EA">
      <w:pPr>
        <w:jc w:val="center"/>
        <w:rPr>
          <w:sz w:val="24"/>
          <w:szCs w:val="24"/>
          <w:lang w:val="hr-HR"/>
        </w:rPr>
      </w:pPr>
    </w:p>
    <w:p w:rsidR="003F41EA" w:rsidRDefault="003F41EA" w:rsidP="003F41EA">
      <w:pPr>
        <w:jc w:val="center"/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  <w:r w:rsidRPr="008C7B32">
        <w:rPr>
          <w:sz w:val="22"/>
          <w:szCs w:val="22"/>
          <w:lang w:val="hr-HR"/>
        </w:rPr>
        <w:t>Članak 1.</w:t>
      </w:r>
    </w:p>
    <w:p w:rsidR="001F3D9E" w:rsidRPr="008C7B32" w:rsidRDefault="001F3D9E" w:rsidP="003F41EA">
      <w:pPr>
        <w:jc w:val="center"/>
        <w:rPr>
          <w:sz w:val="22"/>
          <w:szCs w:val="22"/>
          <w:lang w:val="hr-HR"/>
        </w:rPr>
      </w:pPr>
    </w:p>
    <w:p w:rsidR="001F3D9E" w:rsidRPr="00E018C4" w:rsidRDefault="001F3D9E" w:rsidP="00E018C4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 w:rsidR="003D7BE3">
        <w:rPr>
          <w:sz w:val="22"/>
          <w:szCs w:val="22"/>
        </w:rPr>
        <w:t>ine Vidovec za 2020</w:t>
      </w:r>
      <w:r>
        <w:rPr>
          <w:sz w:val="22"/>
          <w:szCs w:val="22"/>
        </w:rPr>
        <w:t>. godinu</w:t>
      </w:r>
      <w:r w:rsidRPr="009126A3">
        <w:rPr>
          <w:sz w:val="22"/>
          <w:szCs w:val="22"/>
        </w:rPr>
        <w:t xml:space="preserve"> (“Službeni vjesnik Va</w:t>
      </w:r>
      <w:r w:rsidR="003D7BE3">
        <w:rPr>
          <w:sz w:val="22"/>
          <w:szCs w:val="22"/>
        </w:rPr>
        <w:t>raždinske županije” broj 77/19, 39/20 i 103/20</w:t>
      </w:r>
      <w:r>
        <w:rPr>
          <w:sz w:val="22"/>
          <w:szCs w:val="22"/>
        </w:rPr>
        <w:t>) izvršen je kako slijedi</w:t>
      </w:r>
      <w:r w:rsidRPr="009126A3">
        <w:rPr>
          <w:sz w:val="22"/>
          <w:szCs w:val="22"/>
        </w:rPr>
        <w:t>:</w:t>
      </w: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418"/>
        <w:gridCol w:w="3118"/>
      </w:tblGrid>
      <w:tr w:rsidR="001F3D9E" w:rsidRPr="008C7B32" w:rsidTr="00761A76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D9E" w:rsidRPr="008C7B32" w:rsidRDefault="001F3D9E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3D9E" w:rsidRPr="008C7B32" w:rsidRDefault="001F3D9E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1F3D9E" w:rsidRPr="008C7B32" w:rsidRDefault="001F3D9E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1F3D9E" w:rsidRPr="008C7B32" w:rsidRDefault="001F3D9E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1F3D9E" w:rsidRPr="008C7B32" w:rsidRDefault="003D7BE3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2020</w:t>
            </w:r>
            <w:r w:rsidR="001F3D9E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F3D9E" w:rsidRDefault="001F3D9E" w:rsidP="001F3D9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IZVRŠENJE </w:t>
            </w:r>
          </w:p>
          <w:p w:rsidR="001F3D9E" w:rsidRPr="008C7B32" w:rsidRDefault="003D7BE3" w:rsidP="001F3D9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2020</w:t>
            </w:r>
            <w:r w:rsidR="001F3D9E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1F3D9E" w:rsidRPr="008C7B32" w:rsidRDefault="001F3D9E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3D7BE3" w:rsidRDefault="003F41EA" w:rsidP="009C3A7B">
      <w:pPr>
        <w:rPr>
          <w:b/>
          <w:sz w:val="24"/>
          <w:szCs w:val="24"/>
          <w:lang w:val="hr-HR"/>
        </w:rPr>
      </w:pPr>
      <w:r w:rsidRPr="008C7B32">
        <w:rPr>
          <w:b/>
          <w:sz w:val="24"/>
          <w:szCs w:val="24"/>
          <w:lang w:val="hr-HR"/>
        </w:rPr>
        <w:t xml:space="preserve"> </w:t>
      </w:r>
    </w:p>
    <w:p w:rsidR="003D7BE3" w:rsidRDefault="003D7BE3" w:rsidP="009C3A7B">
      <w:pPr>
        <w:rPr>
          <w:b/>
          <w:sz w:val="24"/>
          <w:szCs w:val="24"/>
          <w:lang w:val="hr-HR"/>
        </w:rPr>
      </w:pPr>
    </w:p>
    <w:p w:rsidR="00761A76" w:rsidRDefault="00761A76" w:rsidP="00761A76">
      <w:pPr>
        <w:pStyle w:val="Standard"/>
      </w:pPr>
      <w:r>
        <w:rPr>
          <w:b/>
          <w:i/>
          <w:sz w:val="22"/>
          <w:szCs w:val="22"/>
          <w:lang w:val="hr-HR"/>
        </w:rPr>
        <w:t>01.02. MJESNI ODBORI</w:t>
      </w:r>
    </w:p>
    <w:p w:rsidR="00761A76" w:rsidRDefault="00761A76" w:rsidP="00761A76">
      <w:pPr>
        <w:pStyle w:val="Standard"/>
      </w:pPr>
      <w:r>
        <w:rPr>
          <w:b/>
          <w:i/>
          <w:sz w:val="22"/>
          <w:szCs w:val="22"/>
          <w:lang w:val="hr-HR"/>
        </w:rPr>
        <w:t>PROGRAM 1006 MJESNI ODBORI</w:t>
      </w:r>
    </w:p>
    <w:p w:rsidR="00761A76" w:rsidRPr="00542060" w:rsidRDefault="00761A76" w:rsidP="00761A76">
      <w:pPr>
        <w:pStyle w:val="Standard"/>
        <w:rPr>
          <w:color w:val="000000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100601 Mjesni odbori</w:t>
      </w: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593"/>
        <w:gridCol w:w="1985"/>
        <w:gridCol w:w="1417"/>
        <w:gridCol w:w="3402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451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Dodatna ulaganja na građevinskim objektima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7.750,00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2256DA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7.750,00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color w:val="000000"/>
          <w:sz w:val="22"/>
          <w:szCs w:val="22"/>
          <w:lang w:val="hr-HR"/>
        </w:rPr>
        <w:t>01.03. ODRŽAVANJE GROBLJA</w:t>
      </w: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color w:val="000000"/>
          <w:sz w:val="22"/>
          <w:szCs w:val="22"/>
          <w:lang w:val="hr-HR"/>
        </w:rPr>
        <w:t>PROGRAM 1007 ODRŽAVANJE GROBLJA</w:t>
      </w:r>
    </w:p>
    <w:p w:rsidR="00761A76" w:rsidRPr="00542060" w:rsidRDefault="00761A76" w:rsidP="00761A76">
      <w:pPr>
        <w:pStyle w:val="Standard"/>
        <w:rPr>
          <w:color w:val="000000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100701 Održavanje groblja</w:t>
      </w: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16.300,00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2256DA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16.300,00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color w:val="000000"/>
          <w:sz w:val="22"/>
          <w:szCs w:val="22"/>
          <w:lang w:val="hr-HR"/>
        </w:rPr>
        <w:t>02.01. JEDINSTVENI UPRAVNI ODJEL</w:t>
      </w: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color w:val="000000"/>
          <w:sz w:val="22"/>
          <w:szCs w:val="22"/>
          <w:lang w:val="hr-HR"/>
        </w:rPr>
        <w:t>PROGRAM 1002 JEDINSTVENI UPRAVNI ODJEL</w:t>
      </w: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100204 Rashodi za nabavu dugotrajne imovine</w:t>
      </w: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761A76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81.700,00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2256DA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80.371,71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761A76" w:rsidRPr="00761A76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2.000,00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2256DA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1.585,90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761A76" w:rsidRPr="00761A76" w:rsidRDefault="00761A76" w:rsidP="00761A76">
      <w:pPr>
        <w:pStyle w:val="Standard"/>
        <w:rPr>
          <w:i/>
          <w:color w:val="000000"/>
          <w:sz w:val="22"/>
          <w:szCs w:val="22"/>
          <w:lang w:val="hr-HR"/>
        </w:rPr>
      </w:pPr>
    </w:p>
    <w:p w:rsidR="00761A76" w:rsidRPr="00761A76" w:rsidRDefault="00761A76" w:rsidP="00761A76">
      <w:pPr>
        <w:pStyle w:val="Standard"/>
        <w:rPr>
          <w:i/>
          <w:color w:val="000000"/>
          <w:sz w:val="22"/>
          <w:szCs w:val="22"/>
          <w:lang w:val="hr-HR"/>
        </w:rPr>
      </w:pPr>
    </w:p>
    <w:p w:rsidR="00761A76" w:rsidRPr="00761A76" w:rsidRDefault="00761A76" w:rsidP="00761A76">
      <w:pPr>
        <w:pStyle w:val="Standard"/>
        <w:rPr>
          <w:i/>
          <w:iCs/>
          <w:color w:val="000000"/>
        </w:rPr>
      </w:pPr>
      <w:r w:rsidRPr="00761A76">
        <w:rPr>
          <w:i/>
          <w:iCs/>
          <w:color w:val="000000"/>
          <w:sz w:val="22"/>
          <w:szCs w:val="22"/>
          <w:lang w:val="hr-HR"/>
        </w:rPr>
        <w:t>Aktivnost 100208 Izrada projektne dokumentacije</w:t>
      </w:r>
    </w:p>
    <w:p w:rsidR="00761A76" w:rsidRPr="00761A76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761A76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223.055,00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2256DA" w:rsidP="00EC5977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    173.980,00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  <w:sz w:val="22"/>
          <w:szCs w:val="22"/>
          <w:lang w:val="hr-HR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100209 Održavanje zgrade općine</w:t>
      </w: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tbl>
      <w:tblPr>
        <w:tblW w:w="99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838"/>
        <w:gridCol w:w="2995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  <w:lang w:val="hr-HR"/>
              </w:rPr>
            </w:pPr>
            <w:r w:rsidRPr="00542060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  <w:lang w:val="hr-HR"/>
              </w:rPr>
            </w:pPr>
            <w:r w:rsidRPr="00542060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  <w:lang w:val="hr-HR"/>
              </w:rPr>
            </w:pPr>
            <w:r w:rsidRPr="00761A76">
              <w:rPr>
                <w:color w:val="000000"/>
                <w:lang w:val="hr-HR"/>
              </w:rPr>
              <w:t>105.620,00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2256DA" w:rsidP="00761A76">
            <w:pPr>
              <w:pStyle w:val="Standard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             105.620,00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26.000,00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761A76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 xml:space="preserve">                   </w:t>
            </w:r>
            <w:r w:rsidR="002256DA">
              <w:rPr>
                <w:color w:val="000000"/>
                <w:lang w:val="hr-HR"/>
              </w:rPr>
              <w:t xml:space="preserve">      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color w:val="000000"/>
          <w:sz w:val="22"/>
          <w:szCs w:val="22"/>
          <w:lang w:val="hr-HR"/>
        </w:rPr>
        <w:t xml:space="preserve"> </w:t>
      </w:r>
      <w:r w:rsidRPr="00542060">
        <w:rPr>
          <w:b/>
          <w:i/>
          <w:iCs/>
          <w:color w:val="000000"/>
          <w:sz w:val="22"/>
          <w:szCs w:val="22"/>
          <w:lang w:val="hr-HR"/>
        </w:rPr>
        <w:t>03.01. KOMUNALNE DJELATNOSTI</w:t>
      </w: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>PROGRAM 1003 KOMUNALNA DJELATNOST</w:t>
      </w: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color w:val="000000"/>
          <w:sz w:val="22"/>
          <w:szCs w:val="22"/>
          <w:lang w:val="hr-HR"/>
        </w:rPr>
        <w:t xml:space="preserve">     </w:t>
      </w:r>
    </w:p>
    <w:p w:rsidR="00761A76" w:rsidRPr="00542060" w:rsidRDefault="00761A76" w:rsidP="00761A76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 Aktivnost </w:t>
      </w:r>
      <w:r w:rsidRPr="00542060">
        <w:rPr>
          <w:i/>
          <w:iCs/>
          <w:color w:val="000000"/>
          <w:sz w:val="22"/>
          <w:szCs w:val="22"/>
          <w:lang w:val="hr-HR"/>
        </w:rPr>
        <w:t>100301 Javna rasvjeta</w:t>
      </w: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  </w:t>
      </w: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 </w:t>
      </w: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761A76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  <w:lang w:val="hr-HR"/>
              </w:rPr>
            </w:pPr>
            <w:r w:rsidRPr="00761A76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  <w:lang w:val="hr-HR"/>
              </w:rPr>
            </w:pPr>
            <w:r w:rsidRPr="00761A76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  <w:lang w:val="hr-HR"/>
              </w:rPr>
            </w:pPr>
            <w:r w:rsidRPr="00761A76">
              <w:rPr>
                <w:color w:val="000000"/>
                <w:lang w:val="hr-HR"/>
              </w:rPr>
              <w:t>15.525,00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2256DA" w:rsidP="00EC5977">
            <w:pPr>
              <w:pStyle w:val="Standard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             7.762,50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761A76" w:rsidRPr="00761A76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454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246.030,00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2256DA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246.030,00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>653 Komunalni doprinosi i naknade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(043)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761A76" w:rsidRDefault="00761A76" w:rsidP="00761A76">
      <w:pPr>
        <w:pStyle w:val="Standard"/>
        <w:rPr>
          <w:i/>
          <w:color w:val="000000"/>
          <w:sz w:val="22"/>
          <w:szCs w:val="22"/>
          <w:lang w:val="hr-HR"/>
        </w:rPr>
      </w:pPr>
    </w:p>
    <w:p w:rsidR="00761A76" w:rsidRPr="00761A76" w:rsidRDefault="00761A76" w:rsidP="00761A76">
      <w:pPr>
        <w:pStyle w:val="Standard"/>
        <w:rPr>
          <w:i/>
          <w:color w:val="000000"/>
          <w:sz w:val="22"/>
          <w:szCs w:val="22"/>
          <w:lang w:val="hr-HR"/>
        </w:rPr>
      </w:pPr>
    </w:p>
    <w:p w:rsidR="00761A76" w:rsidRPr="00761A76" w:rsidRDefault="00761A76" w:rsidP="00761A76">
      <w:pPr>
        <w:pStyle w:val="Standard"/>
        <w:rPr>
          <w:i/>
          <w:iCs/>
          <w:color w:val="000000"/>
        </w:rPr>
      </w:pPr>
      <w:r w:rsidRPr="00761A76">
        <w:rPr>
          <w:i/>
          <w:iCs/>
          <w:color w:val="000000"/>
          <w:sz w:val="22"/>
          <w:szCs w:val="22"/>
          <w:lang w:val="hr-HR"/>
        </w:rPr>
        <w:t>Aktivnost 100303 Komunalne usluge</w:t>
      </w:r>
    </w:p>
    <w:p w:rsidR="00761A76" w:rsidRPr="00761A76" w:rsidRDefault="00761A76" w:rsidP="00761A76">
      <w:pPr>
        <w:pStyle w:val="Standard"/>
        <w:rPr>
          <w:i/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761A76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center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 xml:space="preserve">               112.300,00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112.229,90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both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761A76" w:rsidRPr="00761A76" w:rsidRDefault="00761A76" w:rsidP="00EC5977">
            <w:pPr>
              <w:pStyle w:val="Standard"/>
              <w:jc w:val="both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</w:rPr>
            </w:pPr>
            <w:r w:rsidRPr="00761A76">
              <w:rPr>
                <w:color w:val="000000"/>
                <w:sz w:val="16"/>
                <w:szCs w:val="16"/>
                <w:lang w:val="hr-HR"/>
              </w:rPr>
              <w:t xml:space="preserve">       (051)</w:t>
            </w:r>
            <w:r w:rsidRPr="00761A76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761A76" w:rsidRPr="00761A76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color w:val="000000"/>
          <w:sz w:val="22"/>
          <w:szCs w:val="22"/>
          <w:lang w:val="hr-HR"/>
        </w:rPr>
        <w:t xml:space="preserve"> </w:t>
      </w: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100306 Održavanje nerazvrstanih cesta</w:t>
      </w: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color w:val="000000"/>
          <w:sz w:val="22"/>
          <w:szCs w:val="22"/>
          <w:lang w:val="hr-HR"/>
        </w:rPr>
        <w:t xml:space="preserve">    </w:t>
      </w: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411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Zemljište'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147.000,00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146.745,93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652 ostali prihodi za posebne namjene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i/>
          <w:color w:val="000000"/>
          <w:sz w:val="22"/>
          <w:szCs w:val="22"/>
          <w:lang w:val="hr-HR"/>
        </w:rPr>
        <w:t xml:space="preserve"> </w:t>
      </w: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260.503,00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761A7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260.502,81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634 pomoći od ostalih subjekata unutar 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općeg proračuna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653 Komunalni doprinosi i naknade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(043)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642 Prihodi od nefinancijske imovine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100311 Održavanje javnih površina</w:t>
      </w:r>
    </w:p>
    <w:p w:rsidR="00761A76" w:rsidRPr="00542060" w:rsidRDefault="00761A76" w:rsidP="00761A76">
      <w:pPr>
        <w:pStyle w:val="Standard"/>
        <w:rPr>
          <w:color w:val="000000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  <w:lang w:val="hr-HR"/>
              </w:rPr>
            </w:pPr>
            <w:r w:rsidRPr="00761A76">
              <w:rPr>
                <w:color w:val="000000"/>
                <w:lang w:val="hr-HR"/>
              </w:rPr>
              <w:t>135.300,00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134.345,25</w:t>
            </w:r>
            <w:r w:rsidR="00761A76" w:rsidRPr="00542060">
              <w:rPr>
                <w:color w:val="000000"/>
                <w:lang w:val="hr-HR"/>
              </w:rPr>
              <w:t xml:space="preserve">    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 04.01. PREDŠKOLSKI ODGOJ</w:t>
      </w: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>PROGRAM 1004 PROSVJETA</w:t>
      </w:r>
    </w:p>
    <w:p w:rsidR="00761A76" w:rsidRPr="00542060" w:rsidRDefault="00761A76" w:rsidP="00761A76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  <w:sz w:val="22"/>
          <w:szCs w:val="22"/>
          <w:lang w:val="hr-HR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100404 Naknade građanima i kućanstvima u naravi – sufinanciranje dječjih vrtića</w:t>
      </w: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696"/>
        <w:gridCol w:w="2999"/>
      </w:tblGrid>
      <w:tr w:rsidR="00761A76" w:rsidRPr="00542060" w:rsidTr="007760A4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  <w:lang w:val="hr-HR"/>
              </w:rPr>
            </w:pPr>
            <w:r w:rsidRPr="00542060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  <w:lang w:val="hr-HR"/>
              </w:rPr>
            </w:pPr>
            <w:r w:rsidRPr="00542060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  <w:lang w:val="hr-HR"/>
              </w:rPr>
            </w:pPr>
            <w:r w:rsidRPr="00761A76">
              <w:rPr>
                <w:color w:val="000000"/>
                <w:lang w:val="hr-HR"/>
              </w:rPr>
              <w:t>12.265,00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            12.264,75</w:t>
            </w:r>
            <w:r w:rsidR="00761A76">
              <w:rPr>
                <w:color w:val="000000"/>
                <w:lang w:val="hr-HR"/>
              </w:rPr>
              <w:t xml:space="preserve">   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761A76" w:rsidRPr="00542060" w:rsidTr="007760A4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249.430,00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760A4" w:rsidRDefault="007760A4" w:rsidP="00EC5977">
            <w:pPr>
              <w:pStyle w:val="Standard"/>
              <w:jc w:val="right"/>
              <w:rPr>
                <w:color w:val="000000"/>
              </w:rPr>
            </w:pPr>
            <w:r w:rsidRPr="007760A4">
              <w:rPr>
                <w:color w:val="000000"/>
                <w:lang w:val="hr-HR"/>
              </w:rPr>
              <w:t>249.426,25</w:t>
            </w:r>
            <w:r w:rsidR="00761A76" w:rsidRPr="007760A4">
              <w:rPr>
                <w:color w:val="000000"/>
                <w:lang w:val="hr-HR"/>
              </w:rPr>
              <w:t xml:space="preserve">        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jc w:val="both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761A76" w:rsidRPr="00542060" w:rsidRDefault="00761A76" w:rsidP="00EC5977">
            <w:pPr>
              <w:pStyle w:val="Standard"/>
              <w:jc w:val="both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(051)</w:t>
            </w:r>
            <w:r w:rsidRPr="00542060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lastRenderedPageBreak/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100413 Izgradnja dječjeg vrtića u Vidovcu</w:t>
      </w: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4.864.000,00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  <w:lang w:val="hr-HR"/>
              </w:rPr>
              <w:t>4.863.856,70</w:t>
            </w:r>
            <w:r w:rsidR="00761A76" w:rsidRPr="00542060">
              <w:rPr>
                <w:color w:val="000000"/>
                <w:lang w:val="hr-HR"/>
              </w:rPr>
              <w:t xml:space="preserve">    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844 Primljeni krediti od tuzemnih kreditnih institucija izvan javnog sektora- dugoročni- namjenski primici od zaduživanja (081)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1.604.000,00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1.530.546,74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844 Primljeni krediti od tuzemnih kreditnih institucija izvan javnog sektora- dugoročni- namjenski primici od zaduživanja (081)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  <w:lang w:val="hr-HR"/>
              </w:rPr>
            </w:pPr>
            <w:r w:rsidRPr="00542060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  <w:lang w:val="hr-HR"/>
              </w:rPr>
            </w:pPr>
            <w:r w:rsidRPr="00542060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  <w:lang w:val="hr-HR"/>
              </w:rPr>
            </w:pPr>
            <w:r w:rsidRPr="00761A76">
              <w:rPr>
                <w:color w:val="000000"/>
                <w:lang w:val="hr-HR"/>
              </w:rPr>
              <w:t>14.625,00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14.625,00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b/>
          <w:i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color w:val="000000"/>
          <w:sz w:val="22"/>
          <w:szCs w:val="22"/>
          <w:lang w:val="hr-HR"/>
        </w:rPr>
        <w:t>0</w:t>
      </w:r>
      <w:r w:rsidRPr="00542060">
        <w:rPr>
          <w:b/>
          <w:i/>
          <w:iCs/>
          <w:color w:val="000000"/>
          <w:sz w:val="22"/>
          <w:szCs w:val="22"/>
          <w:lang w:val="hr-HR"/>
        </w:rPr>
        <w:t>5.01. KULTURA</w:t>
      </w: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>PROGRAM 1005 OSTALI KORISNICI</w:t>
      </w:r>
    </w:p>
    <w:p w:rsidR="00761A76" w:rsidRPr="00542060" w:rsidRDefault="00761A76" w:rsidP="00761A76">
      <w:pPr>
        <w:pStyle w:val="Standard"/>
        <w:rPr>
          <w:b/>
          <w:i/>
          <w:iCs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</w:t>
      </w:r>
      <w:r w:rsidRPr="00542060">
        <w:rPr>
          <w:i/>
          <w:iCs/>
          <w:color w:val="000000"/>
          <w:sz w:val="22"/>
          <w:szCs w:val="22"/>
          <w:lang w:val="hr-HR"/>
        </w:rPr>
        <w:t>100501 Kultura</w:t>
      </w: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47.500,00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47.500,00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451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Dodatna ulaganja na građevinskim objektima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218.500,00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218.432,63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b/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>05.05. SPORT</w:t>
      </w: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>PROGRAM 1005 OSTALI KORISNICI</w:t>
      </w: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</w:p>
    <w:p w:rsidR="00761A76" w:rsidRPr="00542060" w:rsidRDefault="00761A76" w:rsidP="00761A76">
      <w:pPr>
        <w:pStyle w:val="Standard"/>
        <w:rPr>
          <w:i/>
          <w:iCs/>
          <w:color w:val="000000"/>
        </w:rPr>
      </w:pPr>
      <w:r w:rsidRPr="00542060">
        <w:rPr>
          <w:b/>
          <w:i/>
          <w:iCs/>
          <w:color w:val="000000"/>
          <w:sz w:val="22"/>
          <w:szCs w:val="22"/>
          <w:lang w:val="hr-HR"/>
        </w:rPr>
        <w:t xml:space="preserve">Aktivnost  </w:t>
      </w:r>
      <w:r w:rsidRPr="00542060">
        <w:rPr>
          <w:i/>
          <w:iCs/>
          <w:color w:val="000000"/>
          <w:sz w:val="22"/>
          <w:szCs w:val="22"/>
          <w:lang w:val="hr-HR"/>
        </w:rPr>
        <w:t>100502 Sport</w:t>
      </w:r>
    </w:p>
    <w:p w:rsidR="00761A76" w:rsidRPr="00542060" w:rsidRDefault="00761A76" w:rsidP="00761A76">
      <w:pPr>
        <w:pStyle w:val="Standard"/>
        <w:rPr>
          <w:color w:val="000000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761A76" w:rsidRPr="00542060" w:rsidTr="00761A76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761A76" w:rsidRDefault="00761A76" w:rsidP="00EC5977">
            <w:pPr>
              <w:pStyle w:val="Standard"/>
              <w:jc w:val="right"/>
              <w:rPr>
                <w:color w:val="000000"/>
              </w:rPr>
            </w:pPr>
            <w:r w:rsidRPr="00761A76">
              <w:rPr>
                <w:color w:val="000000"/>
                <w:lang w:val="hr-HR"/>
              </w:rPr>
              <w:t>60.500,00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760A4" w:rsidP="00EC5977">
            <w:pPr>
              <w:pStyle w:val="Standard"/>
              <w:jc w:val="right"/>
              <w:rPr>
                <w:color w:val="000000"/>
              </w:rPr>
            </w:pPr>
            <w:r>
              <w:rPr>
                <w:color w:val="000000"/>
              </w:rPr>
              <w:t>60.500,00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</w:rPr>
            </w:pPr>
            <w:r w:rsidRPr="00542060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761A76" w:rsidRPr="00542060" w:rsidRDefault="00761A76" w:rsidP="00EC5977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rPr>
          <w:color w:val="000000"/>
        </w:rPr>
      </w:pPr>
      <w:r w:rsidRPr="00542060">
        <w:rPr>
          <w:b/>
          <w:color w:val="000000"/>
          <w:lang w:val="hr-HR"/>
        </w:rPr>
        <w:t xml:space="preserve">          UKUPNO                </w:t>
      </w:r>
      <w:r>
        <w:rPr>
          <w:b/>
          <w:color w:val="000000"/>
          <w:lang w:val="hr-HR"/>
        </w:rPr>
        <w:t xml:space="preserve">                                   8.449.903,00 kn            </w:t>
      </w:r>
      <w:r w:rsidR="00431B15">
        <w:rPr>
          <w:b/>
          <w:color w:val="000000"/>
          <w:lang w:val="hr-HR"/>
        </w:rPr>
        <w:t>8.290.376,07</w:t>
      </w:r>
      <w:r w:rsidR="007760A4">
        <w:rPr>
          <w:b/>
          <w:color w:val="000000"/>
          <w:lang w:val="hr-HR"/>
        </w:rPr>
        <w:t xml:space="preserve"> kn</w:t>
      </w:r>
    </w:p>
    <w:p w:rsidR="00761A76" w:rsidRPr="00542060" w:rsidRDefault="00761A76" w:rsidP="00761A76">
      <w:pPr>
        <w:pStyle w:val="Standard"/>
        <w:rPr>
          <w:color w:val="000000"/>
          <w:sz w:val="22"/>
          <w:szCs w:val="22"/>
          <w:lang w:val="hr-HR"/>
        </w:rPr>
      </w:pPr>
    </w:p>
    <w:p w:rsidR="00761A76" w:rsidRPr="00542060" w:rsidRDefault="00761A76" w:rsidP="00761A76">
      <w:pPr>
        <w:pStyle w:val="Standard"/>
        <w:jc w:val="center"/>
        <w:rPr>
          <w:color w:val="000000"/>
          <w:sz w:val="22"/>
          <w:szCs w:val="22"/>
          <w:lang w:val="hr-HR"/>
        </w:rPr>
      </w:pPr>
    </w:p>
    <w:p w:rsidR="003D7BE3" w:rsidRDefault="003D7BE3" w:rsidP="009C3A7B">
      <w:pPr>
        <w:rPr>
          <w:b/>
          <w:sz w:val="24"/>
          <w:szCs w:val="24"/>
          <w:lang w:val="hr-HR"/>
        </w:rPr>
      </w:pPr>
    </w:p>
    <w:p w:rsidR="007E7B99" w:rsidRPr="00431B15" w:rsidRDefault="007E7B99" w:rsidP="00431B15">
      <w:pPr>
        <w:rPr>
          <w:color w:val="FF0000"/>
          <w:sz w:val="22"/>
          <w:szCs w:val="22"/>
          <w:lang w:val="hr-HR"/>
        </w:rPr>
      </w:pPr>
    </w:p>
    <w:p w:rsidR="007D00FD" w:rsidRDefault="001F3D9E" w:rsidP="00AD51ED">
      <w:pPr>
        <w:jc w:val="center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Članak 2</w:t>
      </w:r>
      <w:r w:rsidR="003F41EA" w:rsidRPr="008C7B32">
        <w:rPr>
          <w:color w:val="000000" w:themeColor="text1"/>
          <w:sz w:val="22"/>
          <w:szCs w:val="22"/>
          <w:lang w:val="hr-HR"/>
        </w:rPr>
        <w:t>.</w:t>
      </w:r>
    </w:p>
    <w:p w:rsidR="001F3D9E" w:rsidRPr="008C7B32" w:rsidRDefault="001F3D9E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BA67D8" w:rsidRPr="00400AC3" w:rsidRDefault="000C288A" w:rsidP="00BA67D8">
      <w:pPr>
        <w:pStyle w:val="Odlomakpopisa"/>
        <w:ind w:left="78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Izvještaj o izvršenju</w:t>
      </w:r>
      <w:r w:rsidR="00BA67D8" w:rsidRPr="00400AC3">
        <w:rPr>
          <w:color w:val="000000" w:themeColor="text1"/>
          <w:sz w:val="22"/>
          <w:szCs w:val="22"/>
        </w:rPr>
        <w:t xml:space="preserve"> Plana  razvojni</w:t>
      </w:r>
      <w:r w:rsidR="00BA67D8">
        <w:rPr>
          <w:color w:val="000000" w:themeColor="text1"/>
          <w:sz w:val="22"/>
          <w:szCs w:val="22"/>
        </w:rPr>
        <w:t xml:space="preserve">h programa </w:t>
      </w:r>
      <w:r w:rsidR="00B63768">
        <w:rPr>
          <w:color w:val="000000" w:themeColor="text1"/>
          <w:sz w:val="22"/>
          <w:szCs w:val="22"/>
        </w:rPr>
        <w:t xml:space="preserve"> Općine Vidovec za </w:t>
      </w:r>
      <w:r w:rsidR="003D7BE3">
        <w:rPr>
          <w:color w:val="000000" w:themeColor="text1"/>
          <w:sz w:val="22"/>
          <w:szCs w:val="22"/>
        </w:rPr>
        <w:t xml:space="preserve"> 2020</w:t>
      </w:r>
      <w:r w:rsidR="00BA67D8">
        <w:rPr>
          <w:color w:val="000000" w:themeColor="text1"/>
          <w:sz w:val="22"/>
          <w:szCs w:val="22"/>
        </w:rPr>
        <w:t>.</w:t>
      </w:r>
      <w:r w:rsidR="00B63768">
        <w:rPr>
          <w:color w:val="000000" w:themeColor="text1"/>
          <w:sz w:val="22"/>
          <w:szCs w:val="22"/>
        </w:rPr>
        <w:t xml:space="preserve"> godinu</w:t>
      </w:r>
      <w:r w:rsidR="00BA67D8">
        <w:rPr>
          <w:color w:val="000000" w:themeColor="text1"/>
          <w:sz w:val="22"/>
          <w:szCs w:val="22"/>
        </w:rPr>
        <w:t xml:space="preserve"> </w:t>
      </w:r>
      <w:r w:rsidR="00B63768">
        <w:rPr>
          <w:rFonts w:ascii="Gautami" w:hAnsi="Gautami" w:cs="Gautami"/>
          <w:color w:val="000000" w:themeColor="text1"/>
          <w:sz w:val="22"/>
          <w:szCs w:val="22"/>
        </w:rPr>
        <w:t>objavit će se</w:t>
      </w:r>
      <w:r w:rsidR="00BA67D8"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 u  </w:t>
      </w:r>
      <w:r w:rsidR="00BA67D8" w:rsidRPr="00400AC3">
        <w:rPr>
          <w:color w:val="000000" w:themeColor="text1"/>
          <w:sz w:val="22"/>
          <w:szCs w:val="22"/>
        </w:rPr>
        <w:t>“Službenom vjesniku Varaždinske županije”.</w:t>
      </w: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16" w:rsidRDefault="008F5016" w:rsidP="007E7B99">
      <w:r>
        <w:separator/>
      </w:r>
    </w:p>
  </w:endnote>
  <w:endnote w:type="continuationSeparator" w:id="0">
    <w:p w:rsidR="008F5016" w:rsidRDefault="008F5016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2C" w:rsidRPr="00F2322C">
          <w:rPr>
            <w:noProof/>
            <w:lang w:val="hr-HR"/>
          </w:rPr>
          <w:t>1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16" w:rsidRDefault="008F5016" w:rsidP="007E7B99">
      <w:r>
        <w:separator/>
      </w:r>
    </w:p>
  </w:footnote>
  <w:footnote w:type="continuationSeparator" w:id="0">
    <w:p w:rsidR="008F5016" w:rsidRDefault="008F5016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EA"/>
    <w:rsid w:val="000107C9"/>
    <w:rsid w:val="00026B64"/>
    <w:rsid w:val="00034B1E"/>
    <w:rsid w:val="00036840"/>
    <w:rsid w:val="000474A3"/>
    <w:rsid w:val="00047576"/>
    <w:rsid w:val="00051233"/>
    <w:rsid w:val="00086747"/>
    <w:rsid w:val="000B5CAA"/>
    <w:rsid w:val="000C259C"/>
    <w:rsid w:val="000C288A"/>
    <w:rsid w:val="000C70BF"/>
    <w:rsid w:val="0010152E"/>
    <w:rsid w:val="00133B49"/>
    <w:rsid w:val="00135F0F"/>
    <w:rsid w:val="00150D70"/>
    <w:rsid w:val="00172775"/>
    <w:rsid w:val="00195295"/>
    <w:rsid w:val="001A7470"/>
    <w:rsid w:val="001B3AAC"/>
    <w:rsid w:val="001B7848"/>
    <w:rsid w:val="001C5309"/>
    <w:rsid w:val="001C5589"/>
    <w:rsid w:val="001D14A8"/>
    <w:rsid w:val="001D4041"/>
    <w:rsid w:val="001F1E45"/>
    <w:rsid w:val="001F3D9E"/>
    <w:rsid w:val="002155C6"/>
    <w:rsid w:val="002256DA"/>
    <w:rsid w:val="00230ABA"/>
    <w:rsid w:val="002350E8"/>
    <w:rsid w:val="0028400F"/>
    <w:rsid w:val="002A1C53"/>
    <w:rsid w:val="002A7B49"/>
    <w:rsid w:val="002B2F4B"/>
    <w:rsid w:val="002C763B"/>
    <w:rsid w:val="002D1FDC"/>
    <w:rsid w:val="003073C4"/>
    <w:rsid w:val="0031286B"/>
    <w:rsid w:val="00331C72"/>
    <w:rsid w:val="003401CC"/>
    <w:rsid w:val="00356805"/>
    <w:rsid w:val="00361150"/>
    <w:rsid w:val="00371BFC"/>
    <w:rsid w:val="00384433"/>
    <w:rsid w:val="003A1DD5"/>
    <w:rsid w:val="003A3DFA"/>
    <w:rsid w:val="003D264B"/>
    <w:rsid w:val="003D4400"/>
    <w:rsid w:val="003D7BE3"/>
    <w:rsid w:val="003E39C3"/>
    <w:rsid w:val="003F043F"/>
    <w:rsid w:val="003F41EA"/>
    <w:rsid w:val="003F4AAF"/>
    <w:rsid w:val="003F6146"/>
    <w:rsid w:val="00412E6D"/>
    <w:rsid w:val="00420099"/>
    <w:rsid w:val="00431B15"/>
    <w:rsid w:val="00436A09"/>
    <w:rsid w:val="00441589"/>
    <w:rsid w:val="00442D28"/>
    <w:rsid w:val="004572AE"/>
    <w:rsid w:val="004642BB"/>
    <w:rsid w:val="004742E4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84107"/>
    <w:rsid w:val="00595537"/>
    <w:rsid w:val="005974E5"/>
    <w:rsid w:val="005A5CCF"/>
    <w:rsid w:val="005A6096"/>
    <w:rsid w:val="005D3842"/>
    <w:rsid w:val="005F04E0"/>
    <w:rsid w:val="006242A3"/>
    <w:rsid w:val="00652A35"/>
    <w:rsid w:val="0066049E"/>
    <w:rsid w:val="0066462E"/>
    <w:rsid w:val="006A4586"/>
    <w:rsid w:val="006A7A54"/>
    <w:rsid w:val="006B2A79"/>
    <w:rsid w:val="006B4CAC"/>
    <w:rsid w:val="006C7077"/>
    <w:rsid w:val="006F04DA"/>
    <w:rsid w:val="00711470"/>
    <w:rsid w:val="00747BA1"/>
    <w:rsid w:val="00756D2A"/>
    <w:rsid w:val="00761A76"/>
    <w:rsid w:val="0076612F"/>
    <w:rsid w:val="007760A4"/>
    <w:rsid w:val="007857A7"/>
    <w:rsid w:val="007A4F53"/>
    <w:rsid w:val="007D00FD"/>
    <w:rsid w:val="007E2163"/>
    <w:rsid w:val="007E2823"/>
    <w:rsid w:val="007E7B99"/>
    <w:rsid w:val="007F01AC"/>
    <w:rsid w:val="007F4E86"/>
    <w:rsid w:val="007F7FA1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97EA2"/>
    <w:rsid w:val="008C7B32"/>
    <w:rsid w:val="008D284B"/>
    <w:rsid w:val="008D57AD"/>
    <w:rsid w:val="008D7C1A"/>
    <w:rsid w:val="008F5016"/>
    <w:rsid w:val="008F6DAB"/>
    <w:rsid w:val="00933518"/>
    <w:rsid w:val="009845B9"/>
    <w:rsid w:val="009852DC"/>
    <w:rsid w:val="00990D61"/>
    <w:rsid w:val="0099714F"/>
    <w:rsid w:val="00997F76"/>
    <w:rsid w:val="009B300F"/>
    <w:rsid w:val="009C3A7B"/>
    <w:rsid w:val="009C54C6"/>
    <w:rsid w:val="009D4B06"/>
    <w:rsid w:val="009F21FD"/>
    <w:rsid w:val="00A1202D"/>
    <w:rsid w:val="00A178BE"/>
    <w:rsid w:val="00A35369"/>
    <w:rsid w:val="00A36A22"/>
    <w:rsid w:val="00A70FA3"/>
    <w:rsid w:val="00A91573"/>
    <w:rsid w:val="00A9523D"/>
    <w:rsid w:val="00AB6038"/>
    <w:rsid w:val="00AD305B"/>
    <w:rsid w:val="00AD51ED"/>
    <w:rsid w:val="00AE15C1"/>
    <w:rsid w:val="00B00C33"/>
    <w:rsid w:val="00B06212"/>
    <w:rsid w:val="00B1754C"/>
    <w:rsid w:val="00B31AE2"/>
    <w:rsid w:val="00B41866"/>
    <w:rsid w:val="00B506FA"/>
    <w:rsid w:val="00B63768"/>
    <w:rsid w:val="00BA67D8"/>
    <w:rsid w:val="00BC799B"/>
    <w:rsid w:val="00BD519A"/>
    <w:rsid w:val="00BF1AB3"/>
    <w:rsid w:val="00BF1D9D"/>
    <w:rsid w:val="00C0478C"/>
    <w:rsid w:val="00C126D2"/>
    <w:rsid w:val="00C4124A"/>
    <w:rsid w:val="00C4795D"/>
    <w:rsid w:val="00C653AD"/>
    <w:rsid w:val="00C8017B"/>
    <w:rsid w:val="00C87220"/>
    <w:rsid w:val="00C90887"/>
    <w:rsid w:val="00C92266"/>
    <w:rsid w:val="00CB275A"/>
    <w:rsid w:val="00CC4CEA"/>
    <w:rsid w:val="00CF4DD8"/>
    <w:rsid w:val="00D04140"/>
    <w:rsid w:val="00D11685"/>
    <w:rsid w:val="00D253D0"/>
    <w:rsid w:val="00D50E03"/>
    <w:rsid w:val="00D712DD"/>
    <w:rsid w:val="00D8078B"/>
    <w:rsid w:val="00D85308"/>
    <w:rsid w:val="00D86EBA"/>
    <w:rsid w:val="00D95A15"/>
    <w:rsid w:val="00DB5BC0"/>
    <w:rsid w:val="00DD548F"/>
    <w:rsid w:val="00E018C4"/>
    <w:rsid w:val="00E1496F"/>
    <w:rsid w:val="00E248EB"/>
    <w:rsid w:val="00E32FC6"/>
    <w:rsid w:val="00E463B8"/>
    <w:rsid w:val="00E60FB6"/>
    <w:rsid w:val="00E949A9"/>
    <w:rsid w:val="00EA684B"/>
    <w:rsid w:val="00EB72CF"/>
    <w:rsid w:val="00EC2D1B"/>
    <w:rsid w:val="00EC7F45"/>
    <w:rsid w:val="00F04037"/>
    <w:rsid w:val="00F2322C"/>
    <w:rsid w:val="00F24AE6"/>
    <w:rsid w:val="00F3251A"/>
    <w:rsid w:val="00F34B70"/>
    <w:rsid w:val="00F366D9"/>
    <w:rsid w:val="00F614C6"/>
    <w:rsid w:val="00F80A8E"/>
    <w:rsid w:val="00F81BC9"/>
    <w:rsid w:val="00F83171"/>
    <w:rsid w:val="00F94695"/>
    <w:rsid w:val="00FA36DD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EFED-ACF0-43D7-875E-80F0ED4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Standard">
    <w:name w:val="Standard"/>
    <w:rsid w:val="00761A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AA1A-B626-44AF-8630-9C596A99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4</cp:revision>
  <cp:lastPrinted>2020-04-28T12:58:00Z</cp:lastPrinted>
  <dcterms:created xsi:type="dcterms:W3CDTF">2021-03-15T13:53:00Z</dcterms:created>
  <dcterms:modified xsi:type="dcterms:W3CDTF">2021-03-19T12:46:00Z</dcterms:modified>
</cp:coreProperties>
</file>