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EDEE" w14:textId="77777777" w:rsidR="003F3FE2" w:rsidRDefault="003F3FE2" w:rsidP="003F3FE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5151D6AD" w14:textId="20E7B928" w:rsidR="003F3FE2" w:rsidRPr="00504320" w:rsidRDefault="003F3FE2" w:rsidP="003F3FE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50432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OBAVIJEST</w:t>
      </w:r>
    </w:p>
    <w:p w14:paraId="29F7A1DE" w14:textId="37B5DB0C" w:rsidR="003F3FE2" w:rsidRPr="00504320" w:rsidRDefault="003F3FE2" w:rsidP="003F3FE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50432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 xml:space="preserve">Specijalne punomoći ovlaštenih osoba </w:t>
      </w:r>
    </w:p>
    <w:p w14:paraId="74B70606" w14:textId="1C099C17" w:rsidR="003F3FE2" w:rsidRPr="00504320" w:rsidRDefault="003F3FE2" w:rsidP="003F3FE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</w:pPr>
      <w:r w:rsidRPr="00504320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za podnošenje prijedloga kandidacijskih lista i kandidatura</w:t>
      </w:r>
    </w:p>
    <w:p w14:paraId="4FA4FA67" w14:textId="77777777" w:rsidR="003F3FE2" w:rsidRPr="003F3FE2" w:rsidRDefault="003F3FE2" w:rsidP="003F3FE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19E2C8B" w14:textId="77777777" w:rsidR="003F3FE2" w:rsidRDefault="003F3FE2" w:rsidP="003F3FE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hr-HR"/>
        </w:rPr>
      </w:pPr>
    </w:p>
    <w:p w14:paraId="00A433D2" w14:textId="02406EAB" w:rsidR="00331C38" w:rsidRPr="00504320" w:rsidRDefault="003F3FE2" w:rsidP="003F3FE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504320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hr-HR"/>
        </w:rPr>
        <w:t>Specijalne punomoći osoba ovlaštenih za podnošenje prijedloga kandidacijskih lista i kandidatura mogu biti dostavljene u originalu ili u preslici (kakvom se smatra i skenirana punomoć). Što se tiče samih prijedloga, dovoljno je da su potpisani od osoba ovlaštenih za njihovo podnošenje</w:t>
      </w:r>
      <w:r w:rsidRPr="00504320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dakle pečat nije potreban.</w:t>
      </w:r>
    </w:p>
    <w:p w14:paraId="7CE245B2" w14:textId="0F98CAFC" w:rsidR="003F3FE2" w:rsidRPr="00504320" w:rsidRDefault="003F3FE2" w:rsidP="003F3FE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4EBE6FE" w14:textId="77777777" w:rsidR="003F3FE2" w:rsidRDefault="003F3FE2" w:rsidP="003F3FE2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14:paraId="73AFDFC3" w14:textId="439E8FA4" w:rsidR="003F3FE2" w:rsidRPr="00504320" w:rsidRDefault="00504320" w:rsidP="00504320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504320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OPĆINSKO IZBORNO POVJERENSTVO</w:t>
      </w:r>
    </w:p>
    <w:p w14:paraId="34F94E96" w14:textId="602D2007" w:rsidR="00504320" w:rsidRPr="00504320" w:rsidRDefault="00504320" w:rsidP="00504320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 w:rsidRPr="00504320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                                                                                         OPĆINE VIDOVEC</w:t>
      </w:r>
    </w:p>
    <w:sectPr w:rsidR="00504320" w:rsidRPr="0050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E2"/>
    <w:rsid w:val="00331C38"/>
    <w:rsid w:val="003F3FE2"/>
    <w:rsid w:val="005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129"/>
  <w15:chartTrackingRefBased/>
  <w15:docId w15:val="{3FBF99E8-8271-49D9-9235-0B499C0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2021-04-22T11:43:00Z</cp:lastPrinted>
  <dcterms:created xsi:type="dcterms:W3CDTF">2021-04-22T11:42:00Z</dcterms:created>
  <dcterms:modified xsi:type="dcterms:W3CDTF">2021-04-22T12:48:00Z</dcterms:modified>
</cp:coreProperties>
</file>