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13402" w14:textId="77777777" w:rsidR="00E6125E" w:rsidRDefault="00E6125E" w:rsidP="00B675AC"/>
    <w:p w14:paraId="642075BC" w14:textId="77777777" w:rsidR="00E6125E" w:rsidRDefault="00E6125E" w:rsidP="00B675AC"/>
    <w:p w14:paraId="29D1CA89" w14:textId="77777777" w:rsidR="00B675AC" w:rsidRPr="00E6125E" w:rsidRDefault="00B675AC" w:rsidP="00B675AC"/>
    <w:p w14:paraId="7053BFB6" w14:textId="08D191F0" w:rsidR="00B675AC" w:rsidRPr="00E6125E" w:rsidRDefault="00B675AC" w:rsidP="007C5AA6">
      <w:r w:rsidRPr="00E6125E">
        <w:t>Na temelju članka 30. Zakona o komunalnom gospodarstvu</w:t>
      </w:r>
      <w:r w:rsidR="0049485C" w:rsidRPr="00E6125E">
        <w:t xml:space="preserve"> („Narodne novine“ broj 68/18, 110/18 i 32/20)</w:t>
      </w:r>
      <w:r w:rsidR="007C5AA6" w:rsidRPr="00E6125E">
        <w:t>.</w:t>
      </w:r>
      <w:r w:rsidRPr="00E6125E">
        <w:t xml:space="preserve"> trgovačko društvo </w:t>
      </w:r>
      <w:r w:rsidR="000F0574" w:rsidRPr="00E6125E">
        <w:t>ČISTOĆA</w:t>
      </w:r>
      <w:r w:rsidRPr="00E6125E">
        <w:t xml:space="preserve"> d.o.o., Ognjena Price 13, 42000 Varaždin, OIB: 02371889218, zastupan</w:t>
      </w:r>
      <w:r w:rsidR="00204537" w:rsidRPr="00E6125E">
        <w:t>o</w:t>
      </w:r>
      <w:r w:rsidRPr="00E6125E">
        <w:t xml:space="preserve"> po direktoru Davor</w:t>
      </w:r>
      <w:r w:rsidR="00204537" w:rsidRPr="00E6125E">
        <w:t>u</w:t>
      </w:r>
      <w:r w:rsidRPr="00E6125E">
        <w:t xml:space="preserve"> Skrozi, dipl.ing.agr., donosi</w:t>
      </w:r>
    </w:p>
    <w:p w14:paraId="798C04AA" w14:textId="0A55964B" w:rsidR="0049485C" w:rsidRPr="00E6125E" w:rsidRDefault="00B675AC" w:rsidP="00E6125E">
      <w:pPr>
        <w:pStyle w:val="Naslov1"/>
      </w:pPr>
      <w:r w:rsidRPr="00E6125E">
        <w:t xml:space="preserve">OPĆE UVJETE ISPORUKE </w:t>
      </w:r>
      <w:r w:rsidR="006279EE">
        <w:t xml:space="preserve">USLUŽNE </w:t>
      </w:r>
      <w:r w:rsidRPr="00E6125E">
        <w:t xml:space="preserve">KOMUNALNE </w:t>
      </w:r>
      <w:r w:rsidR="006279EE">
        <w:t>DJELATNOSTI</w:t>
      </w:r>
      <w:r w:rsidRPr="00E6125E">
        <w:t xml:space="preserve"> </w:t>
      </w:r>
    </w:p>
    <w:p w14:paraId="022DC42F" w14:textId="77777777" w:rsidR="0049485C" w:rsidRPr="00E6125E" w:rsidRDefault="00B675AC" w:rsidP="00E6125E">
      <w:pPr>
        <w:pStyle w:val="Naslov1"/>
      </w:pPr>
      <w:r w:rsidRPr="00E6125E">
        <w:t>UKOPA POKOJNIKA UNUTAR GROBLJA</w:t>
      </w:r>
    </w:p>
    <w:p w14:paraId="7619CC31" w14:textId="0FF09112" w:rsidR="00B675AC" w:rsidRPr="00E6125E" w:rsidRDefault="00B173D1" w:rsidP="00E6125E">
      <w:pPr>
        <w:pStyle w:val="Naslov2"/>
      </w:pPr>
      <w:r w:rsidRPr="00E6125E">
        <w:t xml:space="preserve">I. </w:t>
      </w:r>
      <w:r w:rsidR="00B675AC" w:rsidRPr="00E6125E">
        <w:t>OPĆE ODREDBE</w:t>
      </w:r>
    </w:p>
    <w:p w14:paraId="56BB62D8" w14:textId="77777777" w:rsidR="00B675AC" w:rsidRPr="00E6125E" w:rsidRDefault="00B675AC" w:rsidP="00B675AC">
      <w:pPr>
        <w:pStyle w:val="Naslov3"/>
      </w:pPr>
      <w:r w:rsidRPr="00E6125E">
        <w:t>Članak 1.</w:t>
      </w:r>
    </w:p>
    <w:p w14:paraId="1F1F87A0" w14:textId="366F8BB7" w:rsidR="009665F0" w:rsidRPr="00E6125E" w:rsidRDefault="00B675AC" w:rsidP="009665F0">
      <w:r w:rsidRPr="00E6125E">
        <w:t xml:space="preserve">Ovim se Općim uvjetima isporuke </w:t>
      </w:r>
      <w:r w:rsidR="006279EE">
        <w:t xml:space="preserve">uslužne </w:t>
      </w:r>
      <w:r w:rsidRPr="00E6125E">
        <w:t xml:space="preserve">komunalne </w:t>
      </w:r>
      <w:r w:rsidR="006279EE">
        <w:t>djelatnosti</w:t>
      </w:r>
      <w:r w:rsidRPr="00E6125E">
        <w:t xml:space="preserve"> ukopa pokojnika unutar groblja </w:t>
      </w:r>
      <w:r w:rsidR="00792619" w:rsidRPr="00E6125E">
        <w:t>(dalje u tekstu: „Opći uvjeti“)</w:t>
      </w:r>
      <w:r w:rsidR="007C5AA6" w:rsidRPr="00E6125E">
        <w:t xml:space="preserve"> </w:t>
      </w:r>
      <w:r w:rsidR="009665F0" w:rsidRPr="00E6125E">
        <w:t xml:space="preserve">utvrđuju se uvjeti pružanja odnosno korištenja komunalne usluge ukopa, međusobna prava i obveze između isporučitelja i korisnika </w:t>
      </w:r>
      <w:r w:rsidR="00170EA2" w:rsidRPr="00E6125E">
        <w:t>komunalne usluge</w:t>
      </w:r>
      <w:r w:rsidR="009665F0" w:rsidRPr="00E6125E">
        <w:t xml:space="preserve"> ukopa i način mjerenja, obračuna i plaćanja isporučene </w:t>
      </w:r>
      <w:r w:rsidR="00170EA2" w:rsidRPr="00E6125E">
        <w:t>komunalne usluge.</w:t>
      </w:r>
    </w:p>
    <w:p w14:paraId="17A2CF15" w14:textId="187907E0" w:rsidR="009665F0" w:rsidRPr="00E6125E" w:rsidRDefault="009665F0" w:rsidP="00E6125E">
      <w:r w:rsidRPr="00E6125E">
        <w:t>Opći uvjeti iz stavka 1. ovoga članka objavljuju se u službenom glasilu jedinice lokalne samouprave, na njezinim mrežnim stranicama te na oglasnoj ploči i mrežnim stranicama isporučitelja komunalne usluge.</w:t>
      </w:r>
    </w:p>
    <w:p w14:paraId="10FB710C" w14:textId="77777777" w:rsidR="009665F0" w:rsidRPr="00E6125E" w:rsidRDefault="009665F0" w:rsidP="006A17D7"/>
    <w:p w14:paraId="1219BEE1" w14:textId="77777777" w:rsidR="00596C6E" w:rsidRPr="00E6125E" w:rsidRDefault="00596C6E" w:rsidP="00596C6E">
      <w:pPr>
        <w:pStyle w:val="Naslov3"/>
      </w:pPr>
      <w:r w:rsidRPr="00E6125E">
        <w:t xml:space="preserve">Članak </w:t>
      </w:r>
      <w:r w:rsidR="009C6A35" w:rsidRPr="00E6125E">
        <w:t>2</w:t>
      </w:r>
      <w:r w:rsidRPr="00E6125E">
        <w:t>.</w:t>
      </w:r>
    </w:p>
    <w:p w14:paraId="00BC6F32" w14:textId="1E7F2394" w:rsidR="00596C6E" w:rsidRPr="00E6125E" w:rsidRDefault="00596C6E" w:rsidP="00596C6E">
      <w:r w:rsidRPr="00E6125E">
        <w:t>Isporučitelj komunalne usluge koji obavlja komunalne djelatnosti održavanja groblja</w:t>
      </w:r>
      <w:r w:rsidR="00830744" w:rsidRPr="00E6125E">
        <w:t xml:space="preserve"> i</w:t>
      </w:r>
      <w:r w:rsidR="00953AB1" w:rsidRPr="00E6125E">
        <w:t xml:space="preserve"> uslužnu komunalnu djelatnost ukopa pokojnika</w:t>
      </w:r>
      <w:r w:rsidR="00BC0B94" w:rsidRPr="00E6125E">
        <w:t xml:space="preserve"> unutar groblja</w:t>
      </w:r>
      <w:r w:rsidRPr="00E6125E">
        <w:t xml:space="preserve"> je društvo ČISTOĆA d.o.o., Ognjena Price 13, 42000 Varaždin, OIB: 02371889218</w:t>
      </w:r>
      <w:r w:rsidR="00435CD1" w:rsidRPr="00E6125E">
        <w:t xml:space="preserve"> (dalje u tekstu: Isporučitelj </w:t>
      </w:r>
      <w:r w:rsidR="00170EA2" w:rsidRPr="00E6125E">
        <w:t xml:space="preserve">komunalne </w:t>
      </w:r>
      <w:r w:rsidR="00435CD1" w:rsidRPr="00E6125E">
        <w:t>usluge)</w:t>
      </w:r>
      <w:r w:rsidRPr="00E6125E">
        <w:t>.</w:t>
      </w:r>
    </w:p>
    <w:p w14:paraId="58028025" w14:textId="77777777" w:rsidR="00596C6E" w:rsidRPr="00E6125E" w:rsidRDefault="00596C6E" w:rsidP="00596C6E">
      <w:r w:rsidRPr="00E6125E">
        <w:t>Korisnici uslužne komunalne djelatnosti ukopa su pravne i fizičke osobe koje podnesu zahtjev za pružanje usluga ili na bilo koji drugi način koriste</w:t>
      </w:r>
      <w:r w:rsidR="006E66EF" w:rsidRPr="00E6125E">
        <w:t xml:space="preserve"> komunaln</w:t>
      </w:r>
      <w:r w:rsidR="00830744" w:rsidRPr="00E6125E">
        <w:t>u</w:t>
      </w:r>
      <w:r w:rsidRPr="00E6125E">
        <w:t xml:space="preserve"> uslug</w:t>
      </w:r>
      <w:r w:rsidR="00830744" w:rsidRPr="00E6125E">
        <w:t>u</w:t>
      </w:r>
      <w:r w:rsidRPr="00E6125E">
        <w:t>.</w:t>
      </w:r>
    </w:p>
    <w:p w14:paraId="72FAE102" w14:textId="0C0444B4" w:rsidR="009C6A35" w:rsidRPr="00E6125E" w:rsidRDefault="009C6A35" w:rsidP="00596C6E"/>
    <w:p w14:paraId="44DAF300" w14:textId="14108160" w:rsidR="009C6A35" w:rsidRPr="00E6125E" w:rsidRDefault="009C6A35" w:rsidP="00E6125E">
      <w:pPr>
        <w:pStyle w:val="Naslov3"/>
      </w:pPr>
      <w:r w:rsidRPr="00E6125E">
        <w:t>Članak 3.</w:t>
      </w:r>
    </w:p>
    <w:p w14:paraId="5B8A9721" w14:textId="66E6B969" w:rsidR="004A004E" w:rsidRPr="00E6125E" w:rsidRDefault="009C6A35" w:rsidP="00E6125E">
      <w:r w:rsidRPr="00E6125E">
        <w:t xml:space="preserve">Isporučitelj </w:t>
      </w:r>
      <w:r w:rsidR="00170EA2" w:rsidRPr="00E6125E">
        <w:t xml:space="preserve">komunalne </w:t>
      </w:r>
      <w:r w:rsidRPr="00E6125E">
        <w:t xml:space="preserve">usluge upravlja grobljem na području Općine Vidovec (mjesno groblje Vidovec) sukladno Odluci </w:t>
      </w:r>
      <w:r w:rsidR="00F84A0B">
        <w:t>o povjeravanju obavljanja komunalnih djelatnosti usluge ukopa pokojnika i održavanja groblja Vidovec s javnim ovlastima</w:t>
      </w:r>
      <w:r w:rsidRPr="00E6125E">
        <w:t xml:space="preserve">, </w:t>
      </w:r>
      <w:r w:rsidRPr="004C7755">
        <w:t>KLASA:</w:t>
      </w:r>
      <w:r w:rsidR="00533FCD" w:rsidRPr="004C7755">
        <w:t>363</w:t>
      </w:r>
      <w:r w:rsidRPr="004C7755">
        <w:t>-0</w:t>
      </w:r>
      <w:r w:rsidR="004C7755" w:rsidRPr="004C7755">
        <w:t>5</w:t>
      </w:r>
      <w:r w:rsidRPr="004C7755">
        <w:t>/1</w:t>
      </w:r>
      <w:r w:rsidR="004C7755" w:rsidRPr="004C7755">
        <w:t>9</w:t>
      </w:r>
      <w:r w:rsidRPr="004C7755">
        <w:t>-01/</w:t>
      </w:r>
      <w:r w:rsidR="00533FCD" w:rsidRPr="004C7755">
        <w:t>0</w:t>
      </w:r>
      <w:r w:rsidR="004C7755" w:rsidRPr="004C7755">
        <w:t>2</w:t>
      </w:r>
      <w:r w:rsidRPr="004C7755">
        <w:t>, URBROJ:2186/</w:t>
      </w:r>
      <w:r w:rsidR="00533FCD" w:rsidRPr="004C7755">
        <w:t>10</w:t>
      </w:r>
      <w:r w:rsidRPr="004C7755">
        <w:t>-0</w:t>
      </w:r>
      <w:r w:rsidR="00533FCD" w:rsidRPr="004C7755">
        <w:t>1/1</w:t>
      </w:r>
      <w:r w:rsidRPr="004C7755">
        <w:t>-1</w:t>
      </w:r>
      <w:r w:rsidR="004C7755" w:rsidRPr="004C7755">
        <w:t>9</w:t>
      </w:r>
      <w:r w:rsidRPr="004C7755">
        <w:t>-</w:t>
      </w:r>
      <w:r w:rsidR="00533FCD" w:rsidRPr="004C7755">
        <w:t>0</w:t>
      </w:r>
      <w:r w:rsidR="004C7755" w:rsidRPr="004C7755">
        <w:t>1</w:t>
      </w:r>
      <w:r w:rsidRPr="00E6125E">
        <w:t>, donesena od strane Općinskog vijeća Općine Vi</w:t>
      </w:r>
      <w:r w:rsidR="00533FCD" w:rsidRPr="00E6125E">
        <w:t>dovec</w:t>
      </w:r>
      <w:r w:rsidRPr="00E6125E">
        <w:t xml:space="preserve"> dana </w:t>
      </w:r>
      <w:r w:rsidR="00F84A0B">
        <w:t>30</w:t>
      </w:r>
      <w:r w:rsidR="00533FCD" w:rsidRPr="00E6125E">
        <w:t xml:space="preserve">. </w:t>
      </w:r>
      <w:r w:rsidR="00F84A0B">
        <w:t>travnja</w:t>
      </w:r>
      <w:r w:rsidR="00533FCD" w:rsidRPr="00E6125E">
        <w:t xml:space="preserve"> 20</w:t>
      </w:r>
      <w:r w:rsidR="006279EE">
        <w:t>19</w:t>
      </w:r>
      <w:r w:rsidRPr="00E6125E">
        <w:t xml:space="preserve">. godine, objavljena u Službenom vjesniku Varaždinske županije pod brojem </w:t>
      </w:r>
      <w:r w:rsidR="00F84A0B">
        <w:t>30</w:t>
      </w:r>
      <w:r w:rsidR="00533FCD" w:rsidRPr="00E6125E">
        <w:t>/20</w:t>
      </w:r>
      <w:r w:rsidR="00F84A0B">
        <w:t>19</w:t>
      </w:r>
      <w:r w:rsidR="00533FCD" w:rsidRPr="00E6125E">
        <w:t xml:space="preserve"> i Odluke o groblju na području Općine Vidovec, KLASA:363-02/18-01/07, URBROJ:2186/10-01/1-18-01, donesena od strane Općinskog vijeća Općine Vi</w:t>
      </w:r>
      <w:r w:rsidR="00E5320A">
        <w:t>dovec</w:t>
      </w:r>
      <w:r w:rsidR="00533FCD" w:rsidRPr="00E6125E">
        <w:t xml:space="preserve"> dana 29. ožujka 2018. </w:t>
      </w:r>
      <w:r w:rsidR="00533FCD" w:rsidRPr="00E6125E">
        <w:lastRenderedPageBreak/>
        <w:t>godine, objavljena u Službenom vjesniku Varaždinske županije pod brojem 22/2018</w:t>
      </w:r>
      <w:r w:rsidR="008545FE" w:rsidRPr="00E6125E">
        <w:t xml:space="preserve"> (dalje u tekstu: „Odluka o grobljima na području Općine Vidovec“)</w:t>
      </w:r>
      <w:r w:rsidR="004A004E" w:rsidRPr="00E6125E">
        <w:t>.</w:t>
      </w:r>
    </w:p>
    <w:p w14:paraId="6474E941" w14:textId="535BD648" w:rsidR="006A3CCF" w:rsidRPr="00E6125E" w:rsidRDefault="006A3CCF" w:rsidP="00E6125E"/>
    <w:p w14:paraId="52BD0683" w14:textId="60F91936" w:rsidR="00B675AC" w:rsidRPr="00E6125E" w:rsidRDefault="006A3CCF" w:rsidP="00E6125E">
      <w:r w:rsidRPr="00E6125E">
        <w:t>lsporučitelju usluge temeljem</w:t>
      </w:r>
      <w:r w:rsidR="009F38DF" w:rsidRPr="00E6125E">
        <w:t xml:space="preserve"> Zakona o komunalnom gospodarstvu i</w:t>
      </w:r>
      <w:r w:rsidRPr="00E6125E">
        <w:t xml:space="preserve"> važećih Odluka iz stavka</w:t>
      </w:r>
      <w:r w:rsidR="009F38DF" w:rsidRPr="00E6125E">
        <w:t xml:space="preserve"> </w:t>
      </w:r>
      <w:r w:rsidRPr="00E6125E">
        <w:t>3. ovog članka povjerene su javne ovlasti kod obavljanja uslužne komunalne djelatnosti ukopa</w:t>
      </w:r>
      <w:r w:rsidR="00201F2A" w:rsidRPr="00E6125E">
        <w:t>.</w:t>
      </w:r>
    </w:p>
    <w:p w14:paraId="46A5DD9E" w14:textId="77777777" w:rsidR="009665F0" w:rsidRPr="00E6125E" w:rsidRDefault="009665F0" w:rsidP="00E6125E"/>
    <w:p w14:paraId="48AFD3DA" w14:textId="24FBDEDD" w:rsidR="008F3BA2" w:rsidRPr="00E6125E" w:rsidRDefault="006662A3" w:rsidP="00E6125E">
      <w:pPr>
        <w:pStyle w:val="Naslov2"/>
      </w:pPr>
      <w:r w:rsidRPr="00E6125E">
        <w:t>II. ODREĐIVANJE POJMOVA</w:t>
      </w:r>
    </w:p>
    <w:p w14:paraId="1C5F3C39" w14:textId="5875FEFE" w:rsidR="00B675AC" w:rsidRPr="00E6125E" w:rsidRDefault="00B675AC" w:rsidP="00B675AC">
      <w:pPr>
        <w:pStyle w:val="Naslov3"/>
      </w:pPr>
      <w:r w:rsidRPr="00E6125E">
        <w:t xml:space="preserve">Članak </w:t>
      </w:r>
      <w:r w:rsidR="00F8390B" w:rsidRPr="00E6125E">
        <w:t>4</w:t>
      </w:r>
      <w:r w:rsidRPr="00E6125E">
        <w:t>.</w:t>
      </w:r>
    </w:p>
    <w:p w14:paraId="0C960B03" w14:textId="5119D3B6" w:rsidR="00B675AC" w:rsidRPr="00E6125E" w:rsidRDefault="00846923" w:rsidP="00B675AC">
      <w:r w:rsidRPr="00E6125E">
        <w:t>P</w:t>
      </w:r>
      <w:r w:rsidR="00B675AC" w:rsidRPr="00E6125E">
        <w:t xml:space="preserve">ojmovi </w:t>
      </w:r>
      <w:r w:rsidRPr="00E6125E">
        <w:t xml:space="preserve">koji se koriste u </w:t>
      </w:r>
      <w:r w:rsidR="00B675AC" w:rsidRPr="00E6125E">
        <w:t xml:space="preserve"> ovi</w:t>
      </w:r>
      <w:r w:rsidRPr="00E6125E">
        <w:t>m</w:t>
      </w:r>
      <w:r w:rsidR="00B675AC" w:rsidRPr="00E6125E">
        <w:t xml:space="preserve"> Opći</w:t>
      </w:r>
      <w:r w:rsidRPr="00E6125E">
        <w:t>m</w:t>
      </w:r>
      <w:r w:rsidR="00B675AC" w:rsidRPr="00E6125E">
        <w:t xml:space="preserve"> uvjet</w:t>
      </w:r>
      <w:r w:rsidRPr="00E6125E">
        <w:t>ima imaju značenje i utvrđeni su Zakonom o komunalnom gospodarstvu, Zakonu o grobljima, Pravilnikom o grobljima</w:t>
      </w:r>
      <w:r w:rsidR="00AA209C" w:rsidRPr="00E6125E">
        <w:t>, Odlukom o grobljima na području Općine Vidovec</w:t>
      </w:r>
    </w:p>
    <w:p w14:paraId="20D4EABF" w14:textId="77777777" w:rsidR="004A004E" w:rsidRPr="00E6125E" w:rsidRDefault="004A004E" w:rsidP="00B675AC"/>
    <w:p w14:paraId="73311D52" w14:textId="77777777" w:rsidR="00B675AC" w:rsidRPr="00E6125E" w:rsidRDefault="00B675AC" w:rsidP="00B675AC">
      <w:r w:rsidRPr="00E6125E">
        <w:rPr>
          <w:b/>
          <w:bCs/>
        </w:rPr>
        <w:t>Usluga ukopa</w:t>
      </w:r>
      <w:r w:rsidRPr="00E6125E">
        <w:t xml:space="preserve"> unutar groblja podrazumijeva ispraćaj i ukop pokojnika unutar groblja sukladno posebnim propisima</w:t>
      </w:r>
    </w:p>
    <w:p w14:paraId="3E3ECB93" w14:textId="7F590371" w:rsidR="00B675AC" w:rsidRPr="00E6125E" w:rsidRDefault="00B675AC" w:rsidP="00B675AC">
      <w:r w:rsidRPr="00E6125E">
        <w:rPr>
          <w:b/>
          <w:bCs/>
        </w:rPr>
        <w:t xml:space="preserve">Groblje </w:t>
      </w:r>
      <w:r w:rsidR="00F8390B" w:rsidRPr="00E6125E">
        <w:t>–</w:t>
      </w:r>
      <w:r w:rsidRPr="00E6125E">
        <w:t xml:space="preserve"> ograđeni prostor zemljišta na kojem se nalaze grobna mjesta, prateće građevine i komunalna infrastruktura</w:t>
      </w:r>
    </w:p>
    <w:p w14:paraId="6C4B34AD" w14:textId="17D1B51F" w:rsidR="00B74546" w:rsidRPr="00E6125E" w:rsidRDefault="00B74546" w:rsidP="00B675AC">
      <w:r w:rsidRPr="00E6125E">
        <w:rPr>
          <w:b/>
          <w:bCs/>
        </w:rPr>
        <w:t>Grobno mjesto</w:t>
      </w:r>
      <w:r w:rsidRPr="00E6125E">
        <w:t xml:space="preserve"> - prostor na kome se formira grob za zemni ukop, grobnica, grobnica za urne i drugi prostor za koji isporučitelj izdaje rješenje o pravu korištenja sukladno Zakonu o grobljima te drugim pozitivnim propisima</w:t>
      </w:r>
    </w:p>
    <w:p w14:paraId="0A1498C1" w14:textId="13C3A221" w:rsidR="00B675AC" w:rsidRPr="00E6125E" w:rsidRDefault="00B675AC" w:rsidP="00B675AC">
      <w:r w:rsidRPr="00E6125E">
        <w:rPr>
          <w:b/>
          <w:bCs/>
        </w:rPr>
        <w:t>Ukop</w:t>
      </w:r>
      <w:r w:rsidRPr="00E6125E">
        <w:t xml:space="preserve"> </w:t>
      </w:r>
      <w:r w:rsidR="00F8390B" w:rsidRPr="00E6125E">
        <w:t>–</w:t>
      </w:r>
      <w:r w:rsidRPr="00E6125E">
        <w:t xml:space="preserve"> </w:t>
      </w:r>
      <w:r w:rsidR="00830744" w:rsidRPr="00E6125E">
        <w:t xml:space="preserve">priprema i uređenje grobnog mjesta, te </w:t>
      </w:r>
      <w:r w:rsidRPr="00E6125E">
        <w:t>polaganje pokojnika ili posmrtnih ostataka u grobno mjesto</w:t>
      </w:r>
    </w:p>
    <w:p w14:paraId="5334C921" w14:textId="7AA3082A" w:rsidR="00B675AC" w:rsidRPr="00E6125E" w:rsidRDefault="00B675AC" w:rsidP="00B675AC">
      <w:r w:rsidRPr="00E6125E">
        <w:rPr>
          <w:b/>
          <w:bCs/>
        </w:rPr>
        <w:t>Ispraćaj</w:t>
      </w:r>
      <w:r w:rsidRPr="00E6125E">
        <w:t xml:space="preserve"> </w:t>
      </w:r>
      <w:r w:rsidR="00F8390B" w:rsidRPr="00E6125E">
        <w:t>–</w:t>
      </w:r>
      <w:r w:rsidRPr="00E6125E">
        <w:t xml:space="preserve"> posljednji ispraćaj pokojnika koji započinje </w:t>
      </w:r>
      <w:r w:rsidR="00926F0C" w:rsidRPr="00E6125E">
        <w:t>ulaskom obitelji ili drugih osoba u grobnu kuću unutar unaprijed planiranog vremena</w:t>
      </w:r>
      <w:r w:rsidR="007C5AA6" w:rsidRPr="00E6125E">
        <w:t xml:space="preserve">, </w:t>
      </w:r>
      <w:r w:rsidRPr="00E6125E">
        <w:t xml:space="preserve">a završava ukopom </w:t>
      </w:r>
      <w:r w:rsidR="00170EA2" w:rsidRPr="00E6125E">
        <w:t xml:space="preserve">posmrtnih ostataka </w:t>
      </w:r>
      <w:r w:rsidRPr="00E6125E">
        <w:t>u grobno mjesto</w:t>
      </w:r>
    </w:p>
    <w:p w14:paraId="2B14C67D" w14:textId="42D22AE0" w:rsidR="00B675AC" w:rsidRPr="00E6125E" w:rsidRDefault="00B675AC" w:rsidP="00B675AC">
      <w:r w:rsidRPr="00E6125E">
        <w:rPr>
          <w:b/>
          <w:bCs/>
        </w:rPr>
        <w:t xml:space="preserve">Isporučitelj </w:t>
      </w:r>
      <w:r w:rsidR="00170EA2" w:rsidRPr="00E6125E">
        <w:rPr>
          <w:b/>
          <w:bCs/>
        </w:rPr>
        <w:t xml:space="preserve">komunalne </w:t>
      </w:r>
      <w:r w:rsidRPr="00E6125E">
        <w:rPr>
          <w:b/>
          <w:bCs/>
        </w:rPr>
        <w:t>usluge</w:t>
      </w:r>
      <w:r w:rsidRPr="00E6125E">
        <w:t xml:space="preserve"> </w:t>
      </w:r>
      <w:r w:rsidR="00F8390B" w:rsidRPr="00E6125E">
        <w:t>–</w:t>
      </w:r>
      <w:r w:rsidRPr="00E6125E">
        <w:t xml:space="preserve"> </w:t>
      </w:r>
      <w:r w:rsidR="00BC0B94" w:rsidRPr="00E6125E">
        <w:t xml:space="preserve">pravna osoba koja obavlja </w:t>
      </w:r>
      <w:r w:rsidR="00170EA2" w:rsidRPr="00E6125E">
        <w:t xml:space="preserve">povjerenu uslužnu komunalnu djelatnost ukopa pokojnika unutar groblja </w:t>
      </w:r>
      <w:r w:rsidRPr="00E6125E">
        <w:t>na području Općina Vidovec</w:t>
      </w:r>
    </w:p>
    <w:p w14:paraId="570F7889" w14:textId="443F1D8B" w:rsidR="00B675AC" w:rsidRPr="00E6125E" w:rsidRDefault="00B675AC" w:rsidP="00B675AC">
      <w:r w:rsidRPr="00E6125E">
        <w:rPr>
          <w:b/>
          <w:bCs/>
        </w:rPr>
        <w:t>Korisnik grobnog mjesta</w:t>
      </w:r>
      <w:r w:rsidRPr="00E6125E">
        <w:t xml:space="preserve"> </w:t>
      </w:r>
      <w:r w:rsidR="00F8390B" w:rsidRPr="00E6125E">
        <w:t>–</w:t>
      </w:r>
      <w:r w:rsidRPr="00E6125E">
        <w:t xml:space="preserve"> osoba kojoj je grobno mjesto </w:t>
      </w:r>
      <w:r w:rsidR="009C2624" w:rsidRPr="00E6125E">
        <w:t>dodijeljeno odnosno ustupljeno na korištenje</w:t>
      </w:r>
      <w:r w:rsidR="006F1324" w:rsidRPr="00E6125E">
        <w:t xml:space="preserve"> na neodređeno vrijeme</w:t>
      </w:r>
    </w:p>
    <w:p w14:paraId="078FF26B" w14:textId="18722DA3" w:rsidR="00B675AC" w:rsidRPr="00E6125E" w:rsidRDefault="00B675AC" w:rsidP="00B675AC">
      <w:r w:rsidRPr="00E6125E">
        <w:rPr>
          <w:b/>
          <w:bCs/>
        </w:rPr>
        <w:t>Korisnik usluge</w:t>
      </w:r>
      <w:r w:rsidRPr="00E6125E">
        <w:t xml:space="preserve"> </w:t>
      </w:r>
      <w:r w:rsidR="00F8390B" w:rsidRPr="00E6125E">
        <w:t>–</w:t>
      </w:r>
      <w:r w:rsidRPr="00E6125E">
        <w:t xml:space="preserve"> osoba koja s </w:t>
      </w:r>
      <w:r w:rsidR="009C2624" w:rsidRPr="00E6125E">
        <w:t>I</w:t>
      </w:r>
      <w:r w:rsidRPr="00E6125E">
        <w:t>sporučitelj</w:t>
      </w:r>
      <w:r w:rsidR="009C2624" w:rsidRPr="00E6125E">
        <w:t>e</w:t>
      </w:r>
      <w:r w:rsidRPr="00E6125E">
        <w:t xml:space="preserve">m </w:t>
      </w:r>
      <w:r w:rsidR="00170EA2" w:rsidRPr="00E6125E">
        <w:t xml:space="preserve">komunalne </w:t>
      </w:r>
      <w:r w:rsidR="009C2624" w:rsidRPr="00E6125E">
        <w:t xml:space="preserve">usluge </w:t>
      </w:r>
      <w:r w:rsidRPr="00E6125E">
        <w:t>ugovara korištenje</w:t>
      </w:r>
      <w:r w:rsidR="009C2624" w:rsidRPr="00E6125E">
        <w:t xml:space="preserve"> komunalne</w:t>
      </w:r>
      <w:r w:rsidRPr="00E6125E">
        <w:t xml:space="preserve"> usluge,</w:t>
      </w:r>
      <w:r w:rsidR="009C2624" w:rsidRPr="00E6125E">
        <w:t xml:space="preserve"> te je dužan plaćati cijenu za pružene komunalne usluge i javna davanja koja se plaćaju uz komunalnu uslugu ili u vezi s komunalnom uslugom, pri čemu korisnik usluge</w:t>
      </w:r>
      <w:r w:rsidRPr="00E6125E">
        <w:t xml:space="preserve"> ne mora ujedno biti i korisnik grobnog mjesta</w:t>
      </w:r>
    </w:p>
    <w:p w14:paraId="1EBCE27F" w14:textId="00E127CA" w:rsidR="00B74546" w:rsidRPr="00E6125E" w:rsidRDefault="00B74546" w:rsidP="00B675AC">
      <w:r w:rsidRPr="00E6125E">
        <w:rPr>
          <w:b/>
          <w:bCs/>
        </w:rPr>
        <w:t>Organizator ispraćaja i ukopa</w:t>
      </w:r>
      <w:r w:rsidRPr="00E6125E">
        <w:t xml:space="preserve"> - korisnik grobnog mjesta ili članovi njegove obitelji ili punomoćnik ili druge osobe ovlaštene za organiziranje ukopa i ispraćaja (kao što su primjerice, no ne isključivo, predstavnici Centra za socijalnu skrb ili jedinice lokalne samouprave za umrle osobe bez obitelji i sl.)</w:t>
      </w:r>
    </w:p>
    <w:p w14:paraId="7E23FEDA" w14:textId="0726CA71" w:rsidR="008F3BA2" w:rsidRPr="00E6125E" w:rsidRDefault="00B675AC" w:rsidP="00E6125E">
      <w:r w:rsidRPr="00E6125E">
        <w:rPr>
          <w:b/>
          <w:bCs/>
        </w:rPr>
        <w:t>Naknada za dodjelu grobnog mjesta na korištenje</w:t>
      </w:r>
      <w:r w:rsidRPr="00E6125E">
        <w:t xml:space="preserve"> </w:t>
      </w:r>
      <w:r w:rsidR="00F8390B" w:rsidRPr="00E6125E">
        <w:t>–</w:t>
      </w:r>
      <w:r w:rsidRPr="00E6125E">
        <w:t xml:space="preserve"> naknada koju korisnik grobnog mjesta</w:t>
      </w:r>
      <w:r w:rsidR="007C5AA6" w:rsidRPr="00E6125E">
        <w:t xml:space="preserve"> </w:t>
      </w:r>
      <w:r w:rsidRPr="00E6125E">
        <w:t xml:space="preserve">plaća </w:t>
      </w:r>
      <w:r w:rsidR="00AE2A6C" w:rsidRPr="00E6125E">
        <w:t xml:space="preserve">Isporučitelju komunalne usluge </w:t>
      </w:r>
      <w:r w:rsidRPr="00E6125E">
        <w:t>prilikom dodjele grobnog mjesta na korištenje na neodređeno vrijeme</w:t>
      </w:r>
    </w:p>
    <w:p w14:paraId="1E165E9E" w14:textId="061D9042" w:rsidR="002F7882" w:rsidRPr="00E6125E" w:rsidRDefault="002F7882" w:rsidP="00E6125E">
      <w:r w:rsidRPr="00E6125E">
        <w:rPr>
          <w:b/>
          <w:bCs/>
        </w:rPr>
        <w:lastRenderedPageBreak/>
        <w:t xml:space="preserve">Ugovor o korištenju </w:t>
      </w:r>
      <w:r w:rsidR="006279EE">
        <w:rPr>
          <w:b/>
          <w:bCs/>
        </w:rPr>
        <w:t xml:space="preserve">uslužne </w:t>
      </w:r>
      <w:r w:rsidRPr="00E6125E">
        <w:rPr>
          <w:b/>
          <w:bCs/>
        </w:rPr>
        <w:t xml:space="preserve">komunalne </w:t>
      </w:r>
      <w:r w:rsidR="006279EE">
        <w:rPr>
          <w:b/>
          <w:bCs/>
        </w:rPr>
        <w:t>djelatnosti</w:t>
      </w:r>
      <w:r w:rsidRPr="00E6125E">
        <w:rPr>
          <w:b/>
          <w:bCs/>
        </w:rPr>
        <w:t xml:space="preserve"> ukopa pokojnika (u daljnjem tekstu: Ugovor)</w:t>
      </w:r>
      <w:r w:rsidRPr="00E6125E">
        <w:t xml:space="preserve"> - je ugovor između Isporučitelja komuanlne usluge i korisnika komunalne usluge kojim se uređuje pružanje i korištenje komunalne usluge</w:t>
      </w:r>
      <w:r w:rsidR="00A64E35" w:rsidRPr="00E6125E">
        <w:t xml:space="preserve">. </w:t>
      </w:r>
    </w:p>
    <w:p w14:paraId="39F519A7" w14:textId="481667A5" w:rsidR="00B675AC" w:rsidRPr="00E6125E" w:rsidRDefault="00B173D1" w:rsidP="00E6125E">
      <w:pPr>
        <w:pStyle w:val="Naslov2"/>
      </w:pPr>
      <w:r w:rsidRPr="00E6125E">
        <w:t xml:space="preserve">III. </w:t>
      </w:r>
      <w:r w:rsidR="00B675AC" w:rsidRPr="00E6125E">
        <w:t>UVJETI PRUŽANJA</w:t>
      </w:r>
      <w:r w:rsidR="006F1324" w:rsidRPr="00E6125E">
        <w:t xml:space="preserve"> ODNOSNO KORIŠTENJA KOMUNALNE</w:t>
      </w:r>
      <w:r w:rsidR="00B675AC" w:rsidRPr="00E6125E">
        <w:t xml:space="preserve"> USLUG</w:t>
      </w:r>
      <w:r w:rsidR="006F1324" w:rsidRPr="00E6125E">
        <w:t>E</w:t>
      </w:r>
    </w:p>
    <w:p w14:paraId="71B4235D" w14:textId="5015B858" w:rsidR="0055273F" w:rsidRPr="00E6125E" w:rsidRDefault="00B675AC" w:rsidP="00201F2A">
      <w:pPr>
        <w:pStyle w:val="Naslov3"/>
      </w:pPr>
      <w:r w:rsidRPr="00E6125E">
        <w:t>Članak 5.</w:t>
      </w:r>
    </w:p>
    <w:p w14:paraId="329832F1" w14:textId="41D092CB" w:rsidR="00B675AC" w:rsidRPr="00E6125E" w:rsidRDefault="00B675AC" w:rsidP="00B675AC">
      <w:r w:rsidRPr="00E6125E">
        <w:t xml:space="preserve">Isporučitelj </w:t>
      </w:r>
      <w:r w:rsidR="00170EA2" w:rsidRPr="00E6125E">
        <w:t xml:space="preserve">komunalne </w:t>
      </w:r>
      <w:r w:rsidRPr="00E6125E">
        <w:t>usluge se obvezuje usluge ukopa izvršavati sukladno pozitivnim propisima R</w:t>
      </w:r>
      <w:r w:rsidR="007A4E4E" w:rsidRPr="00E6125E">
        <w:t xml:space="preserve">epublike </w:t>
      </w:r>
      <w:r w:rsidRPr="00E6125E">
        <w:t>H</w:t>
      </w:r>
      <w:r w:rsidR="007A4E4E" w:rsidRPr="00E6125E">
        <w:t xml:space="preserve">rvatske </w:t>
      </w:r>
      <w:r w:rsidRPr="00E6125E">
        <w:t>koji reguliraju</w:t>
      </w:r>
      <w:r w:rsidR="007A4E4E" w:rsidRPr="00E6125E">
        <w:t xml:space="preserve"> uslužne komunalne djelatnosti ukopa</w:t>
      </w:r>
      <w:r w:rsidR="00AE2A6C" w:rsidRPr="00E6125E">
        <w:t>,</w:t>
      </w:r>
      <w:r w:rsidR="007C5AA6" w:rsidRPr="00E6125E">
        <w:t xml:space="preserve"> </w:t>
      </w:r>
      <w:r w:rsidRPr="00E6125E">
        <w:t xml:space="preserve">važećim </w:t>
      </w:r>
      <w:r w:rsidR="007A4E4E" w:rsidRPr="00E6125E">
        <w:t>o</w:t>
      </w:r>
      <w:r w:rsidRPr="00E6125E">
        <w:t>dlukama i aktima jedinice lokalne samouprave</w:t>
      </w:r>
      <w:r w:rsidR="0055273F" w:rsidRPr="00E6125E">
        <w:t xml:space="preserve"> naveden</w:t>
      </w:r>
      <w:r w:rsidR="00A21FE5" w:rsidRPr="00E6125E">
        <w:t>im</w:t>
      </w:r>
      <w:r w:rsidR="0055273F" w:rsidRPr="00E6125E">
        <w:t xml:space="preserve"> u članku 3. ovih Općih uvjeta</w:t>
      </w:r>
      <w:r w:rsidR="007A4E4E" w:rsidRPr="00E6125E">
        <w:t>,</w:t>
      </w:r>
      <w:r w:rsidR="0055273F" w:rsidRPr="00E6125E">
        <w:t xml:space="preserve"> </w:t>
      </w:r>
      <w:r w:rsidR="007A4E4E" w:rsidRPr="00E6125E">
        <w:t xml:space="preserve">važećim odlukama </w:t>
      </w:r>
      <w:r w:rsidRPr="00E6125E">
        <w:t xml:space="preserve">Isporučitelja </w:t>
      </w:r>
      <w:r w:rsidR="00AE2A6C" w:rsidRPr="00E6125E">
        <w:t xml:space="preserve">komunalne </w:t>
      </w:r>
      <w:r w:rsidRPr="00E6125E">
        <w:t>usluge na području pružanja usluge</w:t>
      </w:r>
      <w:r w:rsidR="007C5AA6" w:rsidRPr="00E6125E">
        <w:t xml:space="preserve"> </w:t>
      </w:r>
      <w:r w:rsidRPr="00E6125E">
        <w:t>i temeljem ovih Općih uvjeta.</w:t>
      </w:r>
    </w:p>
    <w:p w14:paraId="13E72836" w14:textId="77777777" w:rsidR="00B675AC" w:rsidRPr="00E6125E" w:rsidRDefault="00B675AC" w:rsidP="00E6125E"/>
    <w:p w14:paraId="25FE5F3C" w14:textId="7C27F403" w:rsidR="00B675AC" w:rsidRPr="00E6125E" w:rsidRDefault="00B675AC" w:rsidP="00E6125E">
      <w:r w:rsidRPr="00E6125E">
        <w:t xml:space="preserve">Isporučitelj </w:t>
      </w:r>
      <w:r w:rsidR="00AE2A6C" w:rsidRPr="00E6125E">
        <w:t xml:space="preserve">komunalne </w:t>
      </w:r>
      <w:r w:rsidRPr="00E6125E">
        <w:t>usluge</w:t>
      </w:r>
      <w:r w:rsidR="007C5AA6" w:rsidRPr="00E6125E">
        <w:t xml:space="preserve"> </w:t>
      </w:r>
      <w:r w:rsidR="00A21FE5" w:rsidRPr="00E6125E">
        <w:t xml:space="preserve">pruža </w:t>
      </w:r>
      <w:r w:rsidR="00AE2A6C" w:rsidRPr="00E6125E">
        <w:t xml:space="preserve">povjerene </w:t>
      </w:r>
      <w:r w:rsidR="00A21FE5" w:rsidRPr="00E6125E">
        <w:t>usluge</w:t>
      </w:r>
      <w:r w:rsidRPr="00E6125E">
        <w:t xml:space="preserve"> sukladno pozitivnim propisima R</w:t>
      </w:r>
      <w:r w:rsidR="004A004E" w:rsidRPr="00E6125E">
        <w:t xml:space="preserve">epublike </w:t>
      </w:r>
      <w:r w:rsidRPr="00E6125E">
        <w:t>H</w:t>
      </w:r>
      <w:r w:rsidR="004A004E" w:rsidRPr="00E6125E">
        <w:t>rvatske</w:t>
      </w:r>
      <w:r w:rsidRPr="00E6125E">
        <w:t xml:space="preserve"> koji reguliraju predmetn</w:t>
      </w:r>
      <w:r w:rsidR="00AE2A6C" w:rsidRPr="00E6125E">
        <w:t>u komunalnu</w:t>
      </w:r>
      <w:r w:rsidRPr="00E6125E">
        <w:t xml:space="preserve"> djelatnosti</w:t>
      </w:r>
      <w:r w:rsidR="007C5AA6" w:rsidRPr="00E6125E">
        <w:t xml:space="preserve">, </w:t>
      </w:r>
      <w:r w:rsidRPr="00E6125E">
        <w:t xml:space="preserve">važećim Odlukama i aktima jedinice lokalne samouprave i </w:t>
      </w:r>
      <w:r w:rsidR="00AE2A6C" w:rsidRPr="00E6125E">
        <w:t xml:space="preserve">Odlukama i aktima </w:t>
      </w:r>
      <w:r w:rsidRPr="00E6125E">
        <w:t xml:space="preserve">Isporučitelja </w:t>
      </w:r>
      <w:r w:rsidR="00AE2A6C" w:rsidRPr="00E6125E">
        <w:t xml:space="preserve">komunalne </w:t>
      </w:r>
      <w:r w:rsidRPr="00E6125E">
        <w:t>usluge na području pružanja usluge kao i temeljem ovih Općih uvjeta.</w:t>
      </w:r>
    </w:p>
    <w:p w14:paraId="2A983C71" w14:textId="52D434C1" w:rsidR="00B675AC" w:rsidRPr="00E6125E" w:rsidRDefault="00B675AC" w:rsidP="00E6125E"/>
    <w:p w14:paraId="31F8BE2F" w14:textId="4078DE13" w:rsidR="00961E4E" w:rsidRPr="00E6125E" w:rsidRDefault="00961E4E" w:rsidP="00E6125E">
      <w:r w:rsidRPr="00E6125E">
        <w:t xml:space="preserve">Uslužna komunalna djelatnosti obavlja se kao javna služba, a usluge koje se pružaju u obavljanju tih djelatnosti od općeg su interesa. </w:t>
      </w:r>
    </w:p>
    <w:p w14:paraId="06DACFEF" w14:textId="429B765C" w:rsidR="00961E4E" w:rsidRPr="00E6125E" w:rsidRDefault="00961E4E" w:rsidP="00E6125E">
      <w:r w:rsidRPr="00E6125E">
        <w:t xml:space="preserve">Isporučitelj komunalne usluge obvezan je u obavljanju komunalne usluge postupati na učinkovit, ekonomičan i svrhovit način.  </w:t>
      </w:r>
    </w:p>
    <w:p w14:paraId="3A1DD6B8" w14:textId="687E2A6F" w:rsidR="00B525B5" w:rsidRPr="00E6125E" w:rsidRDefault="00B525B5" w:rsidP="00E6125E">
      <w:r w:rsidRPr="00E6125E">
        <w:t xml:space="preserve">Isporučitelj komunalne usluge dužan je osigurati javnost svojeg rada te omogućiti korisnicima komunalne usluge pristup informacijama važnim za isporuku </w:t>
      </w:r>
      <w:r w:rsidRPr="00D34CEA">
        <w:t>komunalnih</w:t>
      </w:r>
      <w:r w:rsidR="00D34CEA" w:rsidRPr="00D34CEA">
        <w:t xml:space="preserve"> usluga</w:t>
      </w:r>
      <w:r w:rsidRPr="00D34CEA">
        <w:t>.</w:t>
      </w:r>
    </w:p>
    <w:p w14:paraId="48834D30" w14:textId="01A92340" w:rsidR="00B525B5" w:rsidRPr="00E6125E" w:rsidRDefault="00B525B5" w:rsidP="00E6125E">
      <w:r w:rsidRPr="00E6125E">
        <w:t xml:space="preserve">Cijene komunalne usluge utvrđuju se tako da osiguravaju obavljanje komunalnih usluga, vodeći računa o tome da budu prihvatljive za stanovništvo te poštujući zaštitu prava potrošača. </w:t>
      </w:r>
    </w:p>
    <w:p w14:paraId="61187BCA" w14:textId="1C6572C5" w:rsidR="00961E4E" w:rsidRPr="00E6125E" w:rsidRDefault="00B525B5" w:rsidP="00E6125E">
      <w:r w:rsidRPr="00E6125E">
        <w:t xml:space="preserve">Jedinica lokalne samouprave dužna je osigurati isporuku komunalnih usluga ugroženim skupinama stanovništva na svom području, uz podmirenje troškova komunalnih usluga iz sredstava proračuna u skladu s posebnim propisima o socijalnoj skrbi. </w:t>
      </w:r>
    </w:p>
    <w:p w14:paraId="0EDB6088" w14:textId="77777777" w:rsidR="00961E4E" w:rsidRPr="00E6125E" w:rsidRDefault="00961E4E" w:rsidP="00E6125E"/>
    <w:p w14:paraId="2D538502" w14:textId="77777777" w:rsidR="00B675AC" w:rsidRPr="00E6125E" w:rsidRDefault="00B675AC" w:rsidP="00B675AC">
      <w:r w:rsidRPr="00E6125E">
        <w:t>Sastavni dio ovih Općih uvjeta su sljedeći akti Isporučitelja usluge:</w:t>
      </w:r>
    </w:p>
    <w:p w14:paraId="78225BEA" w14:textId="77777777" w:rsidR="00B675AC" w:rsidRPr="00E6125E" w:rsidRDefault="00B675AC" w:rsidP="004C7755">
      <w:pPr>
        <w:pStyle w:val="Odlomakpopisa"/>
        <w:numPr>
          <w:ilvl w:val="0"/>
          <w:numId w:val="14"/>
        </w:numPr>
      </w:pPr>
      <w:r w:rsidRPr="00E6125E">
        <w:t>Pravila ponašanja na groblju</w:t>
      </w:r>
    </w:p>
    <w:p w14:paraId="592D1711" w14:textId="77777777" w:rsidR="00B675AC" w:rsidRPr="00E6125E" w:rsidRDefault="00B675AC" w:rsidP="004C7755">
      <w:pPr>
        <w:pStyle w:val="Odlomakpopisa"/>
        <w:numPr>
          <w:ilvl w:val="0"/>
          <w:numId w:val="14"/>
        </w:numPr>
      </w:pPr>
      <w:r w:rsidRPr="00E6125E">
        <w:t>Pravilnik o ekshumaciji posmrtnih ostataka iz grobnog mjesta</w:t>
      </w:r>
    </w:p>
    <w:p w14:paraId="33C91E7C" w14:textId="77777777" w:rsidR="00B675AC" w:rsidRPr="00E6125E" w:rsidRDefault="00B675AC" w:rsidP="004C7755">
      <w:pPr>
        <w:pStyle w:val="Odlomakpopisa"/>
        <w:numPr>
          <w:ilvl w:val="0"/>
          <w:numId w:val="14"/>
        </w:numPr>
      </w:pPr>
      <w:r w:rsidRPr="00E6125E">
        <w:t>Pravilnik o rješavanju zahtjeva za korištenje napuštenih i dodjelu likvidiranih grobnih mjesta</w:t>
      </w:r>
    </w:p>
    <w:p w14:paraId="228701F9" w14:textId="13234B59" w:rsidR="00B675AC" w:rsidRPr="00E6125E" w:rsidRDefault="00B675AC" w:rsidP="004C7755">
      <w:pPr>
        <w:pStyle w:val="Odlomakpopisa"/>
        <w:numPr>
          <w:ilvl w:val="0"/>
          <w:numId w:val="14"/>
        </w:numPr>
      </w:pPr>
      <w:r w:rsidRPr="00E6125E">
        <w:t>Pravilnik o postavljanju pismene obavijesti na grobnom mjestu</w:t>
      </w:r>
    </w:p>
    <w:p w14:paraId="5658E8E1" w14:textId="1ACC5AA6" w:rsidR="00E6125E" w:rsidRDefault="00E6125E">
      <w:pPr>
        <w:spacing w:after="160" w:line="259" w:lineRule="auto"/>
        <w:ind w:firstLine="0"/>
        <w:jc w:val="left"/>
      </w:pPr>
      <w:r>
        <w:br w:type="page"/>
      </w:r>
    </w:p>
    <w:p w14:paraId="0E30D360" w14:textId="77777777" w:rsidR="00B675AC" w:rsidRPr="00E6125E" w:rsidRDefault="00B675AC" w:rsidP="00B675AC">
      <w:pPr>
        <w:pStyle w:val="Naslov3"/>
      </w:pPr>
      <w:r w:rsidRPr="00E6125E">
        <w:lastRenderedPageBreak/>
        <w:t>Članak 6.</w:t>
      </w:r>
    </w:p>
    <w:p w14:paraId="5A30B768" w14:textId="77777777" w:rsidR="003057D2" w:rsidRPr="00E6125E" w:rsidRDefault="003057D2" w:rsidP="00E6125E">
      <w:r w:rsidRPr="00E6125E">
        <w:t>Ugovor o korištenju komunalne usluge ukopa pokojnika čine:</w:t>
      </w:r>
    </w:p>
    <w:p w14:paraId="3F849D2E" w14:textId="7A261459" w:rsidR="003057D2" w:rsidRPr="00E6125E" w:rsidRDefault="003057D2" w:rsidP="0078343C">
      <w:pPr>
        <w:pStyle w:val="Odlomakpopisa"/>
        <w:numPr>
          <w:ilvl w:val="0"/>
          <w:numId w:val="10"/>
        </w:numPr>
      </w:pPr>
      <w:r w:rsidRPr="00E6125E">
        <w:t xml:space="preserve">Zapisnik o </w:t>
      </w:r>
      <w:r w:rsidR="002709E5" w:rsidRPr="00E6125E">
        <w:t>ugovaranju ukopa</w:t>
      </w:r>
    </w:p>
    <w:p w14:paraId="57A760CD" w14:textId="31F75698" w:rsidR="00B72524" w:rsidRPr="00E6125E" w:rsidRDefault="003057D2" w:rsidP="0078343C">
      <w:pPr>
        <w:pStyle w:val="Odlomakpopisa"/>
        <w:numPr>
          <w:ilvl w:val="0"/>
          <w:numId w:val="10"/>
        </w:numPr>
      </w:pPr>
      <w:r w:rsidRPr="00E6125E">
        <w:t>Opći uvjeti isporuke komunalne usluge</w:t>
      </w:r>
    </w:p>
    <w:p w14:paraId="78C1DB3C" w14:textId="1309C261" w:rsidR="003057D2" w:rsidRPr="00E6125E" w:rsidRDefault="003057D2" w:rsidP="0078343C">
      <w:pPr>
        <w:pStyle w:val="Odlomakpopisa"/>
        <w:numPr>
          <w:ilvl w:val="0"/>
          <w:numId w:val="10"/>
        </w:numPr>
      </w:pPr>
      <w:r w:rsidRPr="00E6125E">
        <w:t xml:space="preserve">Cjenik </w:t>
      </w:r>
      <w:r w:rsidR="00327C03" w:rsidRPr="00E6125E">
        <w:t>komunalnih usluga</w:t>
      </w:r>
    </w:p>
    <w:p w14:paraId="7872B4EA" w14:textId="2D65E795" w:rsidR="00327C03" w:rsidRPr="00E6125E" w:rsidRDefault="00327C03" w:rsidP="0078343C">
      <w:pPr>
        <w:pStyle w:val="Odlomakpopisa"/>
        <w:numPr>
          <w:ilvl w:val="0"/>
          <w:numId w:val="10"/>
        </w:numPr>
      </w:pPr>
      <w:r w:rsidRPr="00E6125E">
        <w:t>Radni nalog</w:t>
      </w:r>
      <w:r w:rsidR="00452F9C" w:rsidRPr="00E6125E">
        <w:t xml:space="preserve"> Isporučitelja komunalne usluge</w:t>
      </w:r>
    </w:p>
    <w:p w14:paraId="77AFD964" w14:textId="77777777" w:rsidR="003057D2" w:rsidRPr="00E6125E" w:rsidRDefault="003057D2" w:rsidP="00B675AC"/>
    <w:p w14:paraId="43B7D942" w14:textId="47949E1A" w:rsidR="00B72524" w:rsidRPr="00E6125E" w:rsidRDefault="00B72524" w:rsidP="00E6125E">
      <w:r w:rsidRPr="00E6125E">
        <w:t xml:space="preserve">Ugovor o korištenju komunalne usluge </w:t>
      </w:r>
      <w:r w:rsidR="003057D2" w:rsidRPr="00E6125E">
        <w:t xml:space="preserve">ukopa pokojnika </w:t>
      </w:r>
      <w:r w:rsidRPr="00E6125E">
        <w:t>smatra se sklopljenim</w:t>
      </w:r>
      <w:r w:rsidR="003057D2" w:rsidRPr="00E6125E">
        <w:t xml:space="preserve"> kada korisnik usluge i isporučitelj komunalne usluge potpišu Zapisnik o </w:t>
      </w:r>
      <w:r w:rsidR="002709E5" w:rsidRPr="00E6125E">
        <w:t>ugovaranju ukopa</w:t>
      </w:r>
      <w:r w:rsidR="003057D2" w:rsidRPr="00E6125E">
        <w:t>.</w:t>
      </w:r>
      <w:r w:rsidR="00C45C46" w:rsidRPr="00E6125E">
        <w:t xml:space="preserve"> </w:t>
      </w:r>
    </w:p>
    <w:p w14:paraId="0FB373BB" w14:textId="02BA941D" w:rsidR="00F2264F" w:rsidRPr="00E6125E" w:rsidRDefault="00327C03" w:rsidP="00E6125E">
      <w:r w:rsidRPr="00E6125E">
        <w:t xml:space="preserve">Prilikom potpisivanja Zapisnika o </w:t>
      </w:r>
      <w:r w:rsidR="00F2264F" w:rsidRPr="00E6125E">
        <w:t>ugovaranju ukopa</w:t>
      </w:r>
      <w:r w:rsidRPr="00E6125E">
        <w:t xml:space="preserve"> Isporučitelj komunalne usluge dužan je korisniku uručiti sve akte navedene u stavku 1. ovog članka </w:t>
      </w:r>
    </w:p>
    <w:p w14:paraId="4AD0C3B9" w14:textId="77777777" w:rsidR="006E7F31" w:rsidRPr="00E6125E" w:rsidRDefault="006E7F31" w:rsidP="00E6125E"/>
    <w:p w14:paraId="220483FD" w14:textId="77777777" w:rsidR="00F2264F" w:rsidRPr="00E6125E" w:rsidRDefault="00C45C46" w:rsidP="00B675AC">
      <w:r w:rsidRPr="00E6125E">
        <w:t xml:space="preserve">Zapisnik o </w:t>
      </w:r>
      <w:r w:rsidR="00F2264F" w:rsidRPr="00E6125E">
        <w:t>ugovaranju ukopa</w:t>
      </w:r>
      <w:r w:rsidRPr="00E6125E">
        <w:t xml:space="preserve"> mora sadržavati</w:t>
      </w:r>
    </w:p>
    <w:p w14:paraId="7782B566" w14:textId="77777777" w:rsidR="00F2264F" w:rsidRPr="00E6125E" w:rsidRDefault="00F2264F" w:rsidP="0078343C">
      <w:pPr>
        <w:pStyle w:val="Odlomakpopisa"/>
        <w:numPr>
          <w:ilvl w:val="0"/>
          <w:numId w:val="11"/>
        </w:numPr>
      </w:pPr>
      <w:r w:rsidRPr="00E6125E">
        <w:t>Osobne podatke o naručitelju</w:t>
      </w:r>
    </w:p>
    <w:p w14:paraId="5278996E" w14:textId="77777777" w:rsidR="00F2264F" w:rsidRPr="00E6125E" w:rsidRDefault="00F2264F" w:rsidP="0078343C">
      <w:pPr>
        <w:pStyle w:val="Odlomakpopisa"/>
        <w:numPr>
          <w:ilvl w:val="0"/>
          <w:numId w:val="11"/>
        </w:numPr>
      </w:pPr>
      <w:r w:rsidRPr="00E6125E">
        <w:t>Osobne podake o pokojniku</w:t>
      </w:r>
    </w:p>
    <w:p w14:paraId="48F9C055" w14:textId="597B572A" w:rsidR="00F2264F" w:rsidRPr="00E6125E" w:rsidRDefault="00F2264F" w:rsidP="0078343C">
      <w:pPr>
        <w:pStyle w:val="Odlomakpopisa"/>
        <w:numPr>
          <w:ilvl w:val="0"/>
          <w:numId w:val="11"/>
        </w:numPr>
      </w:pPr>
      <w:r w:rsidRPr="00E6125E">
        <w:t>Podatke o grobnom mjestu u koje se obavlja uk</w:t>
      </w:r>
      <w:r w:rsidR="006E7F31" w:rsidRPr="00E6125E">
        <w:t>o</w:t>
      </w:r>
      <w:r w:rsidRPr="00E6125E">
        <w:t>p</w:t>
      </w:r>
    </w:p>
    <w:p w14:paraId="339EEE27" w14:textId="77777777" w:rsidR="00F2264F" w:rsidRPr="00E6125E" w:rsidRDefault="00F2264F" w:rsidP="0078343C">
      <w:pPr>
        <w:pStyle w:val="Odlomakpopisa"/>
        <w:numPr>
          <w:ilvl w:val="0"/>
          <w:numId w:val="11"/>
        </w:numPr>
      </w:pPr>
      <w:r w:rsidRPr="00E6125E">
        <w:t xml:space="preserve">Osobne podatke o korisniku grobnog mjesta </w:t>
      </w:r>
    </w:p>
    <w:p w14:paraId="682F49D7" w14:textId="793099B7" w:rsidR="00F2264F" w:rsidRPr="00E6125E" w:rsidRDefault="00F2264F" w:rsidP="0078343C">
      <w:pPr>
        <w:pStyle w:val="Odlomakpopisa"/>
        <w:numPr>
          <w:ilvl w:val="0"/>
          <w:numId w:val="11"/>
        </w:numPr>
      </w:pPr>
      <w:r w:rsidRPr="00E6125E">
        <w:t>Podaci o stanju računa za protekle iznose grobne naknade</w:t>
      </w:r>
    </w:p>
    <w:p w14:paraId="5885EECD" w14:textId="2B16B5CC" w:rsidR="00F2264F" w:rsidRPr="00E6125E" w:rsidRDefault="00F2264F" w:rsidP="0078343C">
      <w:pPr>
        <w:pStyle w:val="Odlomakpopisa"/>
        <w:numPr>
          <w:ilvl w:val="0"/>
          <w:numId w:val="11"/>
        </w:numPr>
      </w:pPr>
      <w:r w:rsidRPr="00E6125E">
        <w:t>Izjava o budućim nasljednicima ili korisnicima grobnog mjesta</w:t>
      </w:r>
    </w:p>
    <w:p w14:paraId="0229C00D" w14:textId="61556F96" w:rsidR="00B675AC" w:rsidRPr="00E6125E" w:rsidRDefault="00C45C46" w:rsidP="00B675AC">
      <w:r w:rsidRPr="00E6125E">
        <w:t>Korisnik usluge i Isporučitelj komunalne usluge</w:t>
      </w:r>
      <w:r w:rsidR="006E7F31" w:rsidRPr="00E6125E">
        <w:t xml:space="preserve"> </w:t>
      </w:r>
      <w:r w:rsidR="00B675AC" w:rsidRPr="00E6125E">
        <w:t xml:space="preserve">obvezuju </w:t>
      </w:r>
      <w:r w:rsidRPr="00E6125E">
        <w:t xml:space="preserve">se </w:t>
      </w:r>
      <w:r w:rsidR="00B675AC" w:rsidRPr="00E6125E">
        <w:t xml:space="preserve">na primjenu ovih Općih uvjeta i svih akata </w:t>
      </w:r>
      <w:r w:rsidRPr="00E6125E">
        <w:t>iz članka 5. koji čine sastavni dio ovih Općih uvjeta</w:t>
      </w:r>
      <w:r w:rsidR="006E7F31" w:rsidRPr="00E6125E">
        <w:t>.</w:t>
      </w:r>
    </w:p>
    <w:p w14:paraId="16B972B7" w14:textId="77777777" w:rsidR="00B675AC" w:rsidRPr="00E6125E" w:rsidRDefault="00B675AC" w:rsidP="00B675AC"/>
    <w:p w14:paraId="63728E9A" w14:textId="22913915" w:rsidR="00B675AC" w:rsidRPr="00E6125E" w:rsidRDefault="00B675AC" w:rsidP="00B675AC">
      <w:r w:rsidRPr="00E6125E">
        <w:t xml:space="preserve">Isporučitelj </w:t>
      </w:r>
      <w:r w:rsidR="00C45C46" w:rsidRPr="00E6125E">
        <w:t xml:space="preserve">komunalne </w:t>
      </w:r>
      <w:r w:rsidRPr="00E6125E">
        <w:t>usluge ne izvršava</w:t>
      </w:r>
      <w:r w:rsidR="00781562" w:rsidRPr="00E6125E">
        <w:t xml:space="preserve"> uslugu kremiranja</w:t>
      </w:r>
      <w:r w:rsidRPr="00E6125E">
        <w:t>, ali je dužan izvršiti ukop urne</w:t>
      </w:r>
      <w:r w:rsidR="00781562" w:rsidRPr="00E6125E">
        <w:t>, odnosno Isporučitelj usluge je dužan</w:t>
      </w:r>
      <w:r w:rsidRPr="00E6125E">
        <w:t xml:space="preserve"> termin ukopa </w:t>
      </w:r>
      <w:r w:rsidR="006F1324" w:rsidRPr="00E6125E">
        <w:t xml:space="preserve">urne </w:t>
      </w:r>
      <w:r w:rsidRPr="00E6125E">
        <w:t xml:space="preserve">pokojnika za kojeg je podnijet zahtjev za kremaciju </w:t>
      </w:r>
      <w:r w:rsidR="00781562" w:rsidRPr="00E6125E">
        <w:t>iz</w:t>
      </w:r>
      <w:r w:rsidRPr="00E6125E">
        <w:t xml:space="preserve">vršiti </w:t>
      </w:r>
      <w:r w:rsidR="006F1324" w:rsidRPr="00E6125E">
        <w:t>u primjerenom roku nakon</w:t>
      </w:r>
      <w:r w:rsidRPr="00E6125E">
        <w:t xml:space="preserve"> izvršene usluge </w:t>
      </w:r>
      <w:r w:rsidR="006F1324" w:rsidRPr="00E6125E">
        <w:t>kremacije, a</w:t>
      </w:r>
      <w:r w:rsidRPr="00E6125E">
        <w:t xml:space="preserve"> </w:t>
      </w:r>
      <w:r w:rsidR="006F1324" w:rsidRPr="00E6125E">
        <w:t xml:space="preserve"> u</w:t>
      </w:r>
      <w:r w:rsidRPr="00E6125E">
        <w:t xml:space="preserve"> dogovor</w:t>
      </w:r>
      <w:r w:rsidR="006F1324" w:rsidRPr="00E6125E">
        <w:t>u</w:t>
      </w:r>
      <w:r w:rsidRPr="00E6125E">
        <w:t xml:space="preserve"> s </w:t>
      </w:r>
      <w:r w:rsidR="006F1324" w:rsidRPr="00E6125E">
        <w:t>K</w:t>
      </w:r>
      <w:r w:rsidRPr="00E6125E">
        <w:t>orisnikom usluge.</w:t>
      </w:r>
    </w:p>
    <w:p w14:paraId="513707A2" w14:textId="77777777" w:rsidR="00A21FE5" w:rsidRPr="00E6125E" w:rsidRDefault="00A21FE5" w:rsidP="00B675AC"/>
    <w:p w14:paraId="3CD59CA9" w14:textId="77777777" w:rsidR="00B675AC" w:rsidRPr="00E6125E" w:rsidRDefault="00B675AC" w:rsidP="00B675AC">
      <w:pPr>
        <w:pStyle w:val="Naslov3"/>
      </w:pPr>
      <w:r w:rsidRPr="00E6125E">
        <w:t>Članak 7.</w:t>
      </w:r>
    </w:p>
    <w:p w14:paraId="7F0CBE63" w14:textId="05524998" w:rsidR="00B675AC" w:rsidRPr="00E6125E" w:rsidRDefault="00B675AC" w:rsidP="00E6125E">
      <w:r w:rsidRPr="00E6125E">
        <w:t xml:space="preserve">Prijava za ukop obavlja se osobnim dolaskom </w:t>
      </w:r>
      <w:r w:rsidR="006F1324" w:rsidRPr="00E6125E">
        <w:t>K</w:t>
      </w:r>
      <w:r w:rsidRPr="00E6125E">
        <w:t xml:space="preserve">orisnika usluge radnim danom od ponedjeljka do petka u prostorijama Isporučitelja </w:t>
      </w:r>
      <w:r w:rsidR="00F92073" w:rsidRPr="00E6125E">
        <w:t xml:space="preserve">komunalne </w:t>
      </w:r>
      <w:r w:rsidRPr="00E6125E">
        <w:t xml:space="preserve">usluge </w:t>
      </w:r>
      <w:r w:rsidR="00A241DE" w:rsidRPr="00E6125E">
        <w:t>na adres</w:t>
      </w:r>
      <w:r w:rsidR="00F16E3B" w:rsidRPr="00E6125E">
        <w:t>ama</w:t>
      </w:r>
      <w:r w:rsidRPr="00E6125E">
        <w:t xml:space="preserve"> </w:t>
      </w:r>
      <w:r w:rsidR="00A32453" w:rsidRPr="00E6125E">
        <w:t>Dravski nasip</w:t>
      </w:r>
      <w:r w:rsidRPr="00E6125E">
        <w:t xml:space="preserve"> </w:t>
      </w:r>
      <w:r w:rsidR="00A32453" w:rsidRPr="00E6125E">
        <w:t>2</w:t>
      </w:r>
      <w:r w:rsidRPr="00E6125E">
        <w:t>1, Varaždin</w:t>
      </w:r>
      <w:r w:rsidR="00F16E3B" w:rsidRPr="00E6125E">
        <w:t xml:space="preserve"> </w:t>
      </w:r>
      <w:r w:rsidR="00F92073" w:rsidRPr="00E6125E">
        <w:t xml:space="preserve">ili </w:t>
      </w:r>
      <w:r w:rsidR="00F16E3B" w:rsidRPr="00E6125E">
        <w:t>Ognjena Price 13, Varaždin</w:t>
      </w:r>
      <w:r w:rsidRPr="00E6125E">
        <w:t>, u radnom vremenu koje se određuje Odlukom direktora društva koja će se objaviti na oglasnoj ploči groblja i na web stranicama Isporučitelja usluge.</w:t>
      </w:r>
    </w:p>
    <w:p w14:paraId="02911ED6" w14:textId="211430EA" w:rsidR="004A004E" w:rsidRPr="00E6125E" w:rsidRDefault="00B675AC" w:rsidP="00E6125E">
      <w:r w:rsidRPr="00E6125E">
        <w:t xml:space="preserve">Svi dogovori u vezi ukopa (lokacija grobnog mjesta, način ukopa) dogovaraju se s </w:t>
      </w:r>
      <w:r w:rsidR="00846923" w:rsidRPr="00E6125E">
        <w:t>I</w:t>
      </w:r>
      <w:r w:rsidRPr="00E6125E">
        <w:t>sporučitelj</w:t>
      </w:r>
      <w:r w:rsidR="00846923" w:rsidRPr="00E6125E">
        <w:t>em usluge</w:t>
      </w:r>
      <w:r w:rsidRPr="00E6125E">
        <w:t xml:space="preserve"> osobnim dolaskom korisnika u prostorije Isporučitelja usluge </w:t>
      </w:r>
      <w:r w:rsidR="00A241DE" w:rsidRPr="00E6125E">
        <w:t>na adresi</w:t>
      </w:r>
      <w:r w:rsidRPr="00E6125E">
        <w:t xml:space="preserve"> </w:t>
      </w:r>
      <w:r w:rsidR="00A32453" w:rsidRPr="00E6125E">
        <w:t>Dravski nasip 21</w:t>
      </w:r>
      <w:r w:rsidRPr="00E6125E">
        <w:t>, Varaždin</w:t>
      </w:r>
      <w:r w:rsidR="005079AC" w:rsidRPr="00E6125E">
        <w:t xml:space="preserve">. Termin ukopa određuje Isporučitelj komunalne usluge na temelju </w:t>
      </w:r>
      <w:r w:rsidR="002119D7" w:rsidRPr="00E6125E">
        <w:t>Dozvole za ukop.</w:t>
      </w:r>
    </w:p>
    <w:p w14:paraId="7C0B5706" w14:textId="3C96159A" w:rsidR="008F3BA2" w:rsidRPr="00E6125E" w:rsidRDefault="002119D7" w:rsidP="00E6125E">
      <w:r w:rsidRPr="00E6125E">
        <w:t>U slučaju da na groblju bude potreba za ukopom više pokojnika t</w:t>
      </w:r>
      <w:r w:rsidR="00B675AC" w:rsidRPr="00E6125E">
        <w:t>ermin ukopa određuje se redoslijedom primitka prijave za ukop pokojnika.</w:t>
      </w:r>
    </w:p>
    <w:p w14:paraId="5A166A27" w14:textId="77777777" w:rsidR="00B675AC" w:rsidRPr="00E6125E" w:rsidRDefault="00B675AC" w:rsidP="00B675AC">
      <w:pPr>
        <w:pStyle w:val="Naslov3"/>
      </w:pPr>
      <w:r w:rsidRPr="00E6125E">
        <w:lastRenderedPageBreak/>
        <w:t>Članak 8.</w:t>
      </w:r>
    </w:p>
    <w:p w14:paraId="2DFEDDC5" w14:textId="15635548" w:rsidR="004A004E" w:rsidRPr="00E6125E" w:rsidRDefault="00B675AC" w:rsidP="00E6125E">
      <w:r w:rsidRPr="00E6125E">
        <w:t xml:space="preserve">Ukop se obavlja svakog radnog dana od ponedjeljka do </w:t>
      </w:r>
      <w:r w:rsidR="006F1324" w:rsidRPr="00E6125E">
        <w:t xml:space="preserve">petka </w:t>
      </w:r>
      <w:r w:rsidRPr="00E6125E">
        <w:t xml:space="preserve">u radnom vremenu koje određuje </w:t>
      </w:r>
      <w:r w:rsidR="00E62098" w:rsidRPr="00E6125E">
        <w:t xml:space="preserve">Isporučitelja </w:t>
      </w:r>
      <w:r w:rsidR="00F92073" w:rsidRPr="00E6125E">
        <w:t xml:space="preserve">komunalne </w:t>
      </w:r>
      <w:r w:rsidR="00E62098" w:rsidRPr="00E6125E">
        <w:t>usluge</w:t>
      </w:r>
      <w:r w:rsidR="002119D7" w:rsidRPr="00E6125E">
        <w:t>.</w:t>
      </w:r>
    </w:p>
    <w:p w14:paraId="407220BF" w14:textId="731E1CBD" w:rsidR="008F3BA2" w:rsidRDefault="00B9435B" w:rsidP="00E6125E">
      <w:r w:rsidRPr="00E6125E">
        <w:t>Iznimno,</w:t>
      </w:r>
      <w:r w:rsidR="006F1324" w:rsidRPr="00E6125E">
        <w:t xml:space="preserve"> ukop se može obaviti i suboto</w:t>
      </w:r>
      <w:r w:rsidR="00E62098" w:rsidRPr="00E6125E">
        <w:t>m</w:t>
      </w:r>
      <w:r w:rsidR="00F92073" w:rsidRPr="00E6125E">
        <w:t xml:space="preserve"> najkasnije do 1</w:t>
      </w:r>
      <w:r w:rsidR="002119D7" w:rsidRPr="00E6125E">
        <w:t>4</w:t>
      </w:r>
      <w:r w:rsidR="00F92073" w:rsidRPr="00E6125E">
        <w:t>:00 sati</w:t>
      </w:r>
      <w:r w:rsidR="008F7987" w:rsidRPr="00E6125E">
        <w:t xml:space="preserve">, a </w:t>
      </w:r>
      <w:r w:rsidR="006F1324" w:rsidRPr="00E6125E">
        <w:t>nedjeljom, blagdanom i praznikom</w:t>
      </w:r>
      <w:r w:rsidR="008F7987" w:rsidRPr="00E6125E">
        <w:t xml:space="preserve"> jedino</w:t>
      </w:r>
      <w:r w:rsidR="006F1324" w:rsidRPr="00E6125E">
        <w:t xml:space="preserve"> ukoliko se za to pokaže opravdano neodgodiva potreba.</w:t>
      </w:r>
    </w:p>
    <w:p w14:paraId="65416C6E" w14:textId="77777777" w:rsidR="0078343C" w:rsidRPr="00E6125E" w:rsidRDefault="0078343C" w:rsidP="00E6125E"/>
    <w:p w14:paraId="755F15ED" w14:textId="77777777" w:rsidR="00B675AC" w:rsidRPr="00E6125E" w:rsidRDefault="00B675AC" w:rsidP="00B675AC">
      <w:pPr>
        <w:pStyle w:val="Naslov3"/>
      </w:pPr>
      <w:r w:rsidRPr="00E6125E">
        <w:t>Članak 9.</w:t>
      </w:r>
    </w:p>
    <w:p w14:paraId="334AFA60" w14:textId="7C24163D" w:rsidR="00B675AC" w:rsidRPr="00E6125E" w:rsidRDefault="00B675AC" w:rsidP="006A17D7">
      <w:r w:rsidRPr="00E6125E">
        <w:t>Mrtvačnice su otvorene</w:t>
      </w:r>
      <w:r w:rsidR="00544E94" w:rsidRPr="00E6125E">
        <w:t xml:space="preserve"> za vrijeme </w:t>
      </w:r>
      <w:r w:rsidRPr="00E6125E">
        <w:t>izlaganj</w:t>
      </w:r>
      <w:r w:rsidR="00544E94" w:rsidRPr="00E6125E">
        <w:t>a</w:t>
      </w:r>
      <w:r w:rsidRPr="00E6125E">
        <w:t xml:space="preserve"> i ispraćaj</w:t>
      </w:r>
      <w:r w:rsidR="00544E94" w:rsidRPr="00E6125E">
        <w:t>a</w:t>
      </w:r>
      <w:r w:rsidRPr="00E6125E">
        <w:t xml:space="preserve"> pokojnika</w:t>
      </w:r>
      <w:r w:rsidR="00A21FE5" w:rsidRPr="00E6125E">
        <w:t>,</w:t>
      </w:r>
      <w:r w:rsidRPr="00E6125E">
        <w:t xml:space="preserve"> </w:t>
      </w:r>
      <w:r w:rsidR="00544E94" w:rsidRPr="00E6125E">
        <w:t>a</w:t>
      </w:r>
      <w:r w:rsidRPr="00E6125E">
        <w:t xml:space="preserve"> najkasnije jedan sat prije termina ukopa.</w:t>
      </w:r>
    </w:p>
    <w:p w14:paraId="5E74008D" w14:textId="6B589A6D" w:rsidR="00B675AC" w:rsidRPr="00E6125E" w:rsidRDefault="00544E94" w:rsidP="00E6125E">
      <w:r w:rsidRPr="00E6125E">
        <w:t>U svako drugo vrijeme m</w:t>
      </w:r>
      <w:r w:rsidR="00792C2B" w:rsidRPr="00E6125E">
        <w:t>rtvačnice su zatvorene</w:t>
      </w:r>
      <w:r w:rsidRPr="00E6125E">
        <w:t>, osim ako Isporučitelj usluge ne odredi drugačije</w:t>
      </w:r>
      <w:r w:rsidR="006A17D7" w:rsidRPr="00E6125E">
        <w:t>.</w:t>
      </w:r>
    </w:p>
    <w:p w14:paraId="23460C99" w14:textId="0309DE8D" w:rsidR="00B675AC" w:rsidRPr="00E6125E" w:rsidRDefault="00B173D1" w:rsidP="00E6125E">
      <w:pPr>
        <w:pStyle w:val="Naslov2"/>
      </w:pPr>
      <w:r w:rsidRPr="00E6125E">
        <w:t xml:space="preserve">IV. </w:t>
      </w:r>
      <w:r w:rsidR="00B675AC" w:rsidRPr="00E6125E">
        <w:t>MEĐUSOBNA PRAVA I OBVEZE ISPORUČITELJA I KORISNIKA USLUGE</w:t>
      </w:r>
    </w:p>
    <w:p w14:paraId="2276F091" w14:textId="46ABACF5" w:rsidR="00F55D33" w:rsidRPr="00E6125E" w:rsidRDefault="00B675AC" w:rsidP="006A17D7">
      <w:pPr>
        <w:pStyle w:val="Naslov3"/>
      </w:pPr>
      <w:r w:rsidRPr="00E6125E">
        <w:t>Članak 10.</w:t>
      </w:r>
    </w:p>
    <w:p w14:paraId="0221C858" w14:textId="074BB7CD" w:rsidR="00F55D33" w:rsidRPr="00E6125E" w:rsidRDefault="00F55D33" w:rsidP="00E6125E">
      <w:r w:rsidRPr="00E6125E">
        <w:t xml:space="preserve">Isporučitelj </w:t>
      </w:r>
      <w:r w:rsidR="00F92073" w:rsidRPr="00E6125E">
        <w:t xml:space="preserve">komunalne </w:t>
      </w:r>
      <w:r w:rsidRPr="00E6125E">
        <w:t>usluge se obvezuje izvršiti uslugu za korisnika usluge sukladno propisima, pravilima struke i uz dužni pijetet prema pokojniku.</w:t>
      </w:r>
    </w:p>
    <w:p w14:paraId="64A0F25C" w14:textId="19E995D9" w:rsidR="008F3BA2" w:rsidRDefault="00B675AC" w:rsidP="006A17D7">
      <w:r w:rsidRPr="00E6125E">
        <w:t xml:space="preserve">Prava i obveze </w:t>
      </w:r>
      <w:r w:rsidR="007A4E4E" w:rsidRPr="00E6125E">
        <w:t>I</w:t>
      </w:r>
      <w:r w:rsidRPr="00E6125E">
        <w:t xml:space="preserve">sporučitelja </w:t>
      </w:r>
      <w:r w:rsidR="00F92073" w:rsidRPr="00E6125E">
        <w:t xml:space="preserve">komunalne </w:t>
      </w:r>
      <w:r w:rsidRPr="00E6125E">
        <w:t xml:space="preserve">usluge regulirane su </w:t>
      </w:r>
      <w:r w:rsidR="007A4E4E" w:rsidRPr="00E6125E">
        <w:t>Zakonom o komunalnom gospodarstvu, Zakon</w:t>
      </w:r>
      <w:r w:rsidR="00F92073" w:rsidRPr="00E6125E">
        <w:t>om</w:t>
      </w:r>
      <w:r w:rsidR="007A4E4E" w:rsidRPr="00E6125E">
        <w:t xml:space="preserve"> o grobljima, Pravilnikom o grobljima</w:t>
      </w:r>
      <w:r w:rsidR="00DF65D1" w:rsidRPr="00E6125E">
        <w:t>, Odlukom o grobljima na području Općine Vidovec</w:t>
      </w:r>
      <w:r w:rsidR="00241F83" w:rsidRPr="00E6125E">
        <w:t xml:space="preserve">, </w:t>
      </w:r>
      <w:r w:rsidRPr="00E6125E">
        <w:t>te općim aktima jedinice lokalne samouprave kao i aktima Isporučitelja usluge</w:t>
      </w:r>
      <w:r w:rsidR="002119D7" w:rsidRPr="00E6125E">
        <w:t xml:space="preserve"> te </w:t>
      </w:r>
      <w:r w:rsidRPr="00E6125E">
        <w:t xml:space="preserve">pravilima struke </w:t>
      </w:r>
      <w:r w:rsidR="002119D7" w:rsidRPr="00E6125E">
        <w:t>i drugim valjanim pravnim propisima Republike Hrvatske.</w:t>
      </w:r>
    </w:p>
    <w:p w14:paraId="3126702A" w14:textId="77777777" w:rsidR="0078343C" w:rsidRPr="00E6125E" w:rsidRDefault="0078343C" w:rsidP="006A17D7"/>
    <w:p w14:paraId="0D7E931C" w14:textId="77777777" w:rsidR="00B675AC" w:rsidRPr="00E6125E" w:rsidRDefault="00B675AC" w:rsidP="00B675AC">
      <w:pPr>
        <w:pStyle w:val="Naslov3"/>
      </w:pPr>
      <w:r w:rsidRPr="00E6125E">
        <w:t>Članak 11.</w:t>
      </w:r>
    </w:p>
    <w:p w14:paraId="0EF8538E" w14:textId="2AA9B5EE" w:rsidR="004A004E" w:rsidRDefault="00B675AC" w:rsidP="00E6125E">
      <w:r w:rsidRPr="00E6125E">
        <w:t xml:space="preserve">Ovlaštena osoba Isporučitelja </w:t>
      </w:r>
      <w:r w:rsidR="00F92073" w:rsidRPr="00E6125E">
        <w:t xml:space="preserve">komunalne </w:t>
      </w:r>
      <w:r w:rsidRPr="00E6125E">
        <w:t>usluge prilikom zaprimanja zahtjeva za ukop, dužna je pružiti sve potrebne informacije korisniku usluge vezane uz ukop.</w:t>
      </w:r>
    </w:p>
    <w:p w14:paraId="4BB5278E" w14:textId="77777777" w:rsidR="0078343C" w:rsidRPr="00E6125E" w:rsidRDefault="0078343C" w:rsidP="00E6125E"/>
    <w:p w14:paraId="0B7BC5BA" w14:textId="15BD01BC" w:rsidR="00B675AC" w:rsidRPr="00E6125E" w:rsidRDefault="00B675AC" w:rsidP="00B675AC">
      <w:pPr>
        <w:pStyle w:val="Naslov3"/>
      </w:pPr>
      <w:r w:rsidRPr="00E6125E">
        <w:t>Članak 12.</w:t>
      </w:r>
    </w:p>
    <w:p w14:paraId="3E3020E8" w14:textId="5E37879F" w:rsidR="00B675AC" w:rsidRPr="00E6125E" w:rsidRDefault="00B675AC" w:rsidP="00241F83">
      <w:r w:rsidRPr="00E6125E">
        <w:t xml:space="preserve">Korisnik usluge obvezuje se prilikom podnošenja zahtjeva za ukop dati istinite podatke </w:t>
      </w:r>
      <w:r w:rsidR="000A7AE7" w:rsidRPr="00E6125E">
        <w:t>koji se unose u Zapisnik o ugovaranju ukopa.</w:t>
      </w:r>
    </w:p>
    <w:p w14:paraId="576B27CA" w14:textId="77777777" w:rsidR="00B675AC" w:rsidRPr="00E6125E" w:rsidRDefault="00B675AC" w:rsidP="00B675AC"/>
    <w:p w14:paraId="3C0EF2CC" w14:textId="67AA2249" w:rsidR="00B675AC" w:rsidRPr="00E6125E" w:rsidRDefault="00B675AC" w:rsidP="00B675AC">
      <w:r w:rsidRPr="00E6125E">
        <w:t>Korisnik usluge je dužan platiti cijenu usluge sukladno važećem cjeniku Isporučitelja usluge.</w:t>
      </w:r>
    </w:p>
    <w:p w14:paraId="04F2311A" w14:textId="77777777" w:rsidR="004A004E" w:rsidRPr="00E6125E" w:rsidRDefault="004A004E" w:rsidP="00B675AC"/>
    <w:p w14:paraId="5E4B5995" w14:textId="77777777" w:rsidR="00B675AC" w:rsidRPr="00E6125E" w:rsidRDefault="00B675AC" w:rsidP="00B675AC">
      <w:pPr>
        <w:pStyle w:val="Naslov3"/>
      </w:pPr>
      <w:r w:rsidRPr="00E6125E">
        <w:t>Članak 13.</w:t>
      </w:r>
    </w:p>
    <w:p w14:paraId="0BB89B40" w14:textId="45D89648" w:rsidR="00B675AC" w:rsidRPr="00E6125E" w:rsidRDefault="00B675AC" w:rsidP="00B675AC">
      <w:r w:rsidRPr="00E6125E">
        <w:t xml:space="preserve">Ukoliko korisnik usluge nema grobno mjesto, isti najprije na propisanom obrascu Isporučitelja </w:t>
      </w:r>
      <w:r w:rsidR="00F92073" w:rsidRPr="00E6125E">
        <w:t xml:space="preserve">komunalne </w:t>
      </w:r>
      <w:r w:rsidRPr="00E6125E">
        <w:t>usluge podnosi zahtjev za dodjelu grobnog mjesta i zajedno sa predstavnikom Isporučitelja usluge odabire grobno mjesto u koje će se izvršiti ukop.</w:t>
      </w:r>
    </w:p>
    <w:p w14:paraId="44288BDD" w14:textId="77777777" w:rsidR="00B675AC" w:rsidRPr="00E6125E" w:rsidRDefault="00B675AC" w:rsidP="00B675AC"/>
    <w:p w14:paraId="76170C23" w14:textId="7FBB3FFC" w:rsidR="008F3BA2" w:rsidRDefault="00B675AC" w:rsidP="00E6125E">
      <w:r w:rsidRPr="00E6125E">
        <w:lastRenderedPageBreak/>
        <w:t xml:space="preserve">Za odabrano grobno mjesto korisniku usluge se izdaje rješenje o pravu korištenja grobnog mjesta na neodređeno vrijeme sukladno Odlukama pobliže navedenim u članku </w:t>
      </w:r>
      <w:r w:rsidR="006662A3" w:rsidRPr="00E6125E">
        <w:t>3</w:t>
      </w:r>
      <w:r w:rsidRPr="00E6125E">
        <w:t xml:space="preserve">. </w:t>
      </w:r>
      <w:r w:rsidR="006662A3" w:rsidRPr="00E6125E">
        <w:t>o</w:t>
      </w:r>
      <w:r w:rsidRPr="00E6125E">
        <w:t xml:space="preserve">vih Općih </w:t>
      </w:r>
      <w:r w:rsidR="006662A3" w:rsidRPr="00E6125E">
        <w:t>u</w:t>
      </w:r>
      <w:r w:rsidRPr="00E6125E">
        <w:t>vjeta, te važećim cjenikom Isporučitelja usluge kojim se određuje plaćanje naknade za dodjelu grobnog mjesta na neodređeno vrijeme i ispostavlja račun.</w:t>
      </w:r>
    </w:p>
    <w:p w14:paraId="4D9298BD" w14:textId="77777777" w:rsidR="0078343C" w:rsidRPr="00E6125E" w:rsidRDefault="0078343C" w:rsidP="00E6125E"/>
    <w:p w14:paraId="24315686" w14:textId="13D113DF" w:rsidR="004A004E" w:rsidRPr="00E6125E" w:rsidRDefault="00B675AC" w:rsidP="004A004E">
      <w:pPr>
        <w:pStyle w:val="Naslov3"/>
      </w:pPr>
      <w:r w:rsidRPr="00E6125E">
        <w:t>Članak 14.</w:t>
      </w:r>
    </w:p>
    <w:p w14:paraId="5558025C" w14:textId="1C5BE0E7" w:rsidR="00B675AC" w:rsidRPr="00E6125E" w:rsidRDefault="00B675AC" w:rsidP="00B675AC">
      <w:r w:rsidRPr="00E6125E">
        <w:t xml:space="preserve">Ukoliko </w:t>
      </w:r>
      <w:r w:rsidR="00DF65D1" w:rsidRPr="00E6125E">
        <w:t xml:space="preserve">je </w:t>
      </w:r>
      <w:r w:rsidRPr="00E6125E">
        <w:t>korisnik usluge</w:t>
      </w:r>
      <w:r w:rsidR="00DF65D1" w:rsidRPr="00E6125E">
        <w:t xml:space="preserve"> istodobno i korisnik grobnog mjesta</w:t>
      </w:r>
      <w:r w:rsidRPr="00E6125E">
        <w:t>, tada će zajedno sa predstavnikom Isporučitelja usluge identificirati predmetno grobno mjesto u koje će se ukopati pokojnik i putem propisanog obrasca zapisnički utvrditi zatečeno stanje uz fotografije predmetnog grobnog mjesta.</w:t>
      </w:r>
    </w:p>
    <w:p w14:paraId="2C5F6475" w14:textId="77777777" w:rsidR="00B675AC" w:rsidRPr="00E6125E" w:rsidRDefault="00B675AC" w:rsidP="00B675AC"/>
    <w:p w14:paraId="6AAB9C45" w14:textId="4718FA42" w:rsidR="004A004E" w:rsidRPr="00E6125E" w:rsidRDefault="00B675AC" w:rsidP="00E6125E">
      <w:r w:rsidRPr="00E6125E">
        <w:t>U slučaju da korisnik</w:t>
      </w:r>
      <w:r w:rsidR="00DF65D1" w:rsidRPr="00E6125E">
        <w:t xml:space="preserve"> usluge </w:t>
      </w:r>
      <w:r w:rsidR="00F22ACE" w:rsidRPr="00E6125E">
        <w:t>koji je</w:t>
      </w:r>
      <w:r w:rsidR="00DF65D1" w:rsidRPr="00E6125E">
        <w:t xml:space="preserve"> korisnik</w:t>
      </w:r>
      <w:r w:rsidR="00B5531A" w:rsidRPr="00E6125E">
        <w:t xml:space="preserve"> grobnog mjesta</w:t>
      </w:r>
      <w:r w:rsidR="00F22ACE" w:rsidRPr="00E6125E">
        <w:t>,</w:t>
      </w:r>
      <w:r w:rsidRPr="00E6125E">
        <w:t xml:space="preserve"> nije u mogućnosti sam poduzeti radnje iz prethodnog stavka, tada će </w:t>
      </w:r>
      <w:r w:rsidR="000A7AE7" w:rsidRPr="00E6125E">
        <w:t>pismeno obavijestiti Isporučitelja komunalkne usluge koja će osoba u njegovo ime ugovoriti poslove ukopa.</w:t>
      </w:r>
    </w:p>
    <w:p w14:paraId="3D6E61E1" w14:textId="1AB6C198" w:rsidR="004A004E" w:rsidRPr="00E6125E" w:rsidRDefault="00B675AC" w:rsidP="006A17D7">
      <w:r w:rsidRPr="00E6125E">
        <w:t>Korisnik grobnog mjesta ili član uže obitelji Korisnika grobnog mjesta koje se sukladno Zakonu o grobljima smatra napuštenim, a koji želi povrat prava korištenja grobnog mjesta dužan je postupiti sukladno važećem Pravilniku o rješavanju zahtjeva za korištenje napuštenih i dodjelu likvidiranih grobnih mjesta</w:t>
      </w:r>
      <w:r w:rsidR="000A7AE7" w:rsidRPr="00E6125E">
        <w:t xml:space="preserve">. </w:t>
      </w:r>
    </w:p>
    <w:p w14:paraId="702D9C43" w14:textId="77777777" w:rsidR="00241F83" w:rsidRPr="00E6125E" w:rsidRDefault="00241F83" w:rsidP="006A17D7"/>
    <w:p w14:paraId="46E62AD2" w14:textId="77777777" w:rsidR="00B675AC" w:rsidRPr="00E6125E" w:rsidRDefault="00B675AC" w:rsidP="00B675AC">
      <w:pPr>
        <w:pStyle w:val="Naslov3"/>
      </w:pPr>
      <w:r w:rsidRPr="00E6125E">
        <w:t>Članak 15.</w:t>
      </w:r>
    </w:p>
    <w:p w14:paraId="07059721" w14:textId="77777777" w:rsidR="00B675AC" w:rsidRPr="00E6125E" w:rsidRDefault="00B675AC" w:rsidP="00B675AC">
      <w:r w:rsidRPr="00E6125E">
        <w:t>Ukoliko se ugovara usluga ukopa za korisnika grobnog mjesta, tada će uslugu ukopa dogovarati članovi njegove obitelji ili punomoćnik ili druga ovlaštena osoba.</w:t>
      </w:r>
    </w:p>
    <w:p w14:paraId="7C83827C" w14:textId="77777777" w:rsidR="00B675AC" w:rsidRPr="00E6125E" w:rsidRDefault="00B675AC" w:rsidP="00B675AC"/>
    <w:p w14:paraId="5C31C369" w14:textId="18CD133A" w:rsidR="00B675AC" w:rsidRPr="00E6125E" w:rsidRDefault="00B675AC" w:rsidP="00B675AC">
      <w:r w:rsidRPr="00E6125E">
        <w:t>Za ukop u grobno mjesto člana obitelji korisnika</w:t>
      </w:r>
      <w:r w:rsidR="00F22ACE" w:rsidRPr="00E6125E">
        <w:t xml:space="preserve"> grobnog mjesta</w:t>
      </w:r>
      <w:r w:rsidRPr="00E6125E">
        <w:t xml:space="preserve"> ili</w:t>
      </w:r>
      <w:r w:rsidR="00F22ACE" w:rsidRPr="00E6125E">
        <w:t xml:space="preserve"> neke</w:t>
      </w:r>
      <w:r w:rsidRPr="00E6125E">
        <w:t xml:space="preserve"> treće osobe potrebna je prethodna pisana suglasnost korisnika</w:t>
      </w:r>
      <w:r w:rsidR="00F22ACE" w:rsidRPr="00E6125E">
        <w:t xml:space="preserve"> grobnog mjesta</w:t>
      </w:r>
      <w:r w:rsidRPr="00E6125E">
        <w:t>, a u slučaju zajedničkog korištenja grobnog mjesta tj. suvlasništva grobnog mjesta suglasnost svih korisnika</w:t>
      </w:r>
      <w:r w:rsidR="00F22ACE" w:rsidRPr="00E6125E">
        <w:t xml:space="preserve"> grobnih mjesta</w:t>
      </w:r>
      <w:r w:rsidRPr="00E6125E">
        <w:t xml:space="preserve"> tj. vlasnika, ovjerena od javnog bilježnika.</w:t>
      </w:r>
    </w:p>
    <w:p w14:paraId="7C22706D" w14:textId="77777777" w:rsidR="00B675AC" w:rsidRPr="00E6125E" w:rsidRDefault="00B675AC" w:rsidP="00B675AC"/>
    <w:p w14:paraId="50400B45" w14:textId="4E7C3E51" w:rsidR="00B675AC" w:rsidRPr="00E6125E" w:rsidRDefault="00FA7291" w:rsidP="00B675AC">
      <w:r w:rsidRPr="00E6125E">
        <w:t>Isporučitelj usluge obavlja u</w:t>
      </w:r>
      <w:r w:rsidR="00B675AC" w:rsidRPr="00E6125E">
        <w:t>kop nepoznate osobe</w:t>
      </w:r>
      <w:r w:rsidRPr="00E6125E">
        <w:t>,</w:t>
      </w:r>
      <w:r w:rsidR="00B675AC" w:rsidRPr="00E6125E">
        <w:t xml:space="preserve"> osobe bez nasljednika i bez imovine koja nije korisnik Centra za socijalnu skrb sukladno Odluc</w:t>
      </w:r>
      <w:r w:rsidRPr="00E6125E">
        <w:t>i</w:t>
      </w:r>
      <w:r w:rsidR="00B675AC" w:rsidRPr="00E6125E">
        <w:t xml:space="preserve"> o grobljima na području Op</w:t>
      </w:r>
      <w:r w:rsidRPr="00E6125E">
        <w:t>ć</w:t>
      </w:r>
      <w:r w:rsidR="00B675AC" w:rsidRPr="00E6125E">
        <w:t xml:space="preserve">ine Vidovec, te će </w:t>
      </w:r>
      <w:r w:rsidRPr="00E6125E">
        <w:t>j</w:t>
      </w:r>
      <w:r w:rsidR="00B675AC" w:rsidRPr="00E6125E">
        <w:t>edinica lokalne samouprave</w:t>
      </w:r>
      <w:r w:rsidRPr="00E6125E">
        <w:t xml:space="preserve"> </w:t>
      </w:r>
      <w:r w:rsidR="002B7E87" w:rsidRPr="00E6125E">
        <w:t>na čijem se području groblje nalazi</w:t>
      </w:r>
      <w:r w:rsidR="00B675AC" w:rsidRPr="00E6125E">
        <w:t xml:space="preserve"> u takvom slučaju snositi trošak ukopa pokojnika</w:t>
      </w:r>
      <w:r w:rsidRPr="00E6125E">
        <w:t>,</w:t>
      </w:r>
      <w:r w:rsidR="00B675AC" w:rsidRPr="00E6125E">
        <w:t xml:space="preserve"> te sve druge troškove povezane sa uslugom ukopa i ostale zakonom propisane troškove.</w:t>
      </w:r>
    </w:p>
    <w:p w14:paraId="43FD31B4" w14:textId="77777777" w:rsidR="008F3BA2" w:rsidRPr="00E6125E" w:rsidRDefault="008F3BA2" w:rsidP="00B675AC"/>
    <w:p w14:paraId="40AF5F68" w14:textId="0DB54D7F" w:rsidR="008F3BA2" w:rsidRPr="00E6125E" w:rsidRDefault="00B675AC" w:rsidP="004A004E">
      <w:r w:rsidRPr="00E6125E">
        <w:t xml:space="preserve">Ukop osobe koja je korisnik centra za socijalnu skrb Isporučitelj usluge obavlja sukladno </w:t>
      </w:r>
      <w:r w:rsidR="002B7E87" w:rsidRPr="00E6125E">
        <w:t>sukladno Odluci o grobljima na području Općine Vidovec</w:t>
      </w:r>
      <w:r w:rsidR="00241F83" w:rsidRPr="00E6125E">
        <w:t xml:space="preserve">, </w:t>
      </w:r>
      <w:r w:rsidRPr="00E6125E">
        <w:t>te će Centar za socijalnu skrb u takvom slučaju snositi trošak ukopa pokojnika te sve druge troškove povezane sa uslugom ukopa i ostale zakonom propisane troškove.</w:t>
      </w:r>
    </w:p>
    <w:p w14:paraId="1F30A39E" w14:textId="73D1E76E" w:rsidR="0078343C" w:rsidRDefault="0078343C">
      <w:pPr>
        <w:spacing w:after="160" w:line="259" w:lineRule="auto"/>
        <w:ind w:firstLine="0"/>
        <w:jc w:val="left"/>
      </w:pPr>
      <w:r>
        <w:br w:type="page"/>
      </w:r>
    </w:p>
    <w:p w14:paraId="56A85F72" w14:textId="77777777" w:rsidR="004A004E" w:rsidRPr="00E6125E" w:rsidRDefault="004A004E" w:rsidP="004A004E"/>
    <w:p w14:paraId="1EE5E012" w14:textId="14627541" w:rsidR="0078343C" w:rsidRPr="0078343C" w:rsidRDefault="00B675AC" w:rsidP="0078343C">
      <w:pPr>
        <w:pStyle w:val="Naslov3"/>
      </w:pPr>
      <w:r w:rsidRPr="0078343C">
        <w:t>Članak 16.</w:t>
      </w:r>
    </w:p>
    <w:p w14:paraId="06189A80" w14:textId="2038F41D" w:rsidR="004A004E" w:rsidRDefault="00A20768" w:rsidP="0078343C">
      <w:r w:rsidRPr="00E6125E">
        <w:tab/>
      </w:r>
      <w:r w:rsidR="00B675AC" w:rsidRPr="00E6125E">
        <w:t xml:space="preserve">Korištenje </w:t>
      </w:r>
      <w:r w:rsidR="002B7E87" w:rsidRPr="00E6125E">
        <w:t>usluge ukopa</w:t>
      </w:r>
      <w:r w:rsidR="00B675AC" w:rsidRPr="00E6125E">
        <w:t xml:space="preserve"> </w:t>
      </w:r>
      <w:r w:rsidR="00FC0AAF" w:rsidRPr="00E6125E">
        <w:t xml:space="preserve">obavlja se temeljem Ugovora iz članka 6. ovih Općih uvjeta </w:t>
      </w:r>
      <w:r w:rsidR="00B675AC" w:rsidRPr="00E6125E">
        <w:t xml:space="preserve">čime se </w:t>
      </w:r>
      <w:r w:rsidRPr="00E6125E">
        <w:t>k</w:t>
      </w:r>
      <w:r w:rsidR="00B675AC" w:rsidRPr="00E6125E">
        <w:t>orisnik</w:t>
      </w:r>
      <w:r w:rsidRPr="00E6125E">
        <w:t xml:space="preserve"> usluge</w:t>
      </w:r>
      <w:r w:rsidR="00B675AC" w:rsidRPr="00E6125E">
        <w:t xml:space="preserve"> obvezuje na primjenu ovih Općih uvjeta</w:t>
      </w:r>
      <w:r w:rsidR="002B7E87" w:rsidRPr="00E6125E">
        <w:t>,</w:t>
      </w:r>
      <w:r w:rsidR="00B675AC" w:rsidRPr="00E6125E">
        <w:t xml:space="preserve"> te mu </w:t>
      </w:r>
      <w:r w:rsidR="002B7E87" w:rsidRPr="00E6125E">
        <w:t xml:space="preserve">Isporučitelj usluge </w:t>
      </w:r>
      <w:r w:rsidR="00B675AC" w:rsidRPr="00E6125E">
        <w:t xml:space="preserve">ispostavlja račun za </w:t>
      </w:r>
      <w:r w:rsidR="002B7E87" w:rsidRPr="00E6125E">
        <w:t xml:space="preserve">izvršenu </w:t>
      </w:r>
      <w:r w:rsidR="00B675AC" w:rsidRPr="00E6125E">
        <w:t>uslugu</w:t>
      </w:r>
      <w:r w:rsidR="00674ED2" w:rsidRPr="00E6125E">
        <w:t>.</w:t>
      </w:r>
    </w:p>
    <w:p w14:paraId="43F9CA89" w14:textId="77777777" w:rsidR="0078343C" w:rsidRPr="00E6125E" w:rsidRDefault="0078343C" w:rsidP="0078343C"/>
    <w:p w14:paraId="61B84F12" w14:textId="41E3E4DC" w:rsidR="00FC0AAF" w:rsidRPr="00E6125E" w:rsidRDefault="00B675AC" w:rsidP="00241F83">
      <w:pPr>
        <w:pStyle w:val="Naslov3"/>
      </w:pPr>
      <w:r w:rsidRPr="00E6125E">
        <w:t>Članak 17.</w:t>
      </w:r>
    </w:p>
    <w:p w14:paraId="070C8FBE" w14:textId="5ECFA5D6" w:rsidR="00FC0AAF" w:rsidRPr="00E6125E" w:rsidRDefault="00FC0AAF" w:rsidP="00FC0AAF">
      <w:r w:rsidRPr="00E6125E">
        <w:t>Korisnik grobnog mjesta se može odreći prava korištenja grobnog mjesta u korist jedinice lokalne samouprave kao vlasnika groblja.</w:t>
      </w:r>
    </w:p>
    <w:p w14:paraId="6B7ADE37" w14:textId="77777777" w:rsidR="00C35D27" w:rsidRPr="00E6125E" w:rsidRDefault="00FC0AAF" w:rsidP="00E6125E">
      <w:r w:rsidRPr="00E6125E">
        <w:t>Korisnik grobnog mjesta može ustupiti grobno mjesto trećoj osobi</w:t>
      </w:r>
      <w:r w:rsidR="00C35D27" w:rsidRPr="00E6125E">
        <w:t xml:space="preserve"> Ugovorom o ustupanju prava korištenja grobnog mjesta. </w:t>
      </w:r>
    </w:p>
    <w:p w14:paraId="38EA75A5" w14:textId="77777777" w:rsidR="00C35D27" w:rsidRPr="00E6125E" w:rsidRDefault="00C35D27" w:rsidP="00E6125E">
      <w:r w:rsidRPr="00E6125E">
        <w:t xml:space="preserve">Ugovor iz stavka 2. ovog članka ovjerava se kod javnog bilježnika. </w:t>
      </w:r>
    </w:p>
    <w:p w14:paraId="48C254D5" w14:textId="0B07607E" w:rsidR="00FC0AAF" w:rsidRPr="00E6125E" w:rsidRDefault="00C35D27" w:rsidP="00E6125E">
      <w:r w:rsidRPr="00E6125E">
        <w:t xml:space="preserve">Isporučitelj komunakne usluge temeljem Ugovora o ustupanju prava korištenja grobnog mjesta izdaje Rješenje o korištenju grobnog mjesta i promjenu upisuje u grobni očevidnik. </w:t>
      </w:r>
      <w:r w:rsidR="00FC0AAF" w:rsidRPr="00E6125E">
        <w:t xml:space="preserve"> </w:t>
      </w:r>
    </w:p>
    <w:p w14:paraId="706C552D" w14:textId="77777777" w:rsidR="00FC0AAF" w:rsidRPr="00E6125E" w:rsidRDefault="00FC0AAF" w:rsidP="00E6125E"/>
    <w:p w14:paraId="250A0E42" w14:textId="0003B604" w:rsidR="00B675AC" w:rsidRPr="00E6125E" w:rsidRDefault="00B675AC" w:rsidP="0078343C">
      <w:pPr>
        <w:pStyle w:val="Naslov3"/>
      </w:pPr>
      <w:r w:rsidRPr="00E6125E">
        <w:t>Članak 18.</w:t>
      </w:r>
    </w:p>
    <w:p w14:paraId="41DB9F03" w14:textId="5611B708" w:rsidR="00F8390B" w:rsidRPr="00E6125E" w:rsidRDefault="00B675AC" w:rsidP="00B675AC">
      <w:r w:rsidRPr="00E6125E">
        <w:t xml:space="preserve">Isporučitelj usluge vodi Grobni očevidnik i registar umrlih osoba sukladno </w:t>
      </w:r>
      <w:r w:rsidR="002B7E87" w:rsidRPr="00E6125E">
        <w:t xml:space="preserve">sukladno </w:t>
      </w:r>
      <w:r w:rsidR="00EE738C" w:rsidRPr="00E6125E">
        <w:t xml:space="preserve">važečem </w:t>
      </w:r>
      <w:r w:rsidR="002B7E87" w:rsidRPr="00E6125E">
        <w:t>Pravilniku o vođenju grobnog o</w:t>
      </w:r>
      <w:r w:rsidR="00674ED2" w:rsidRPr="00E6125E">
        <w:t>č</w:t>
      </w:r>
      <w:r w:rsidR="002B7E87" w:rsidRPr="00E6125E">
        <w:t>evidnika i registra umrlih osoba.</w:t>
      </w:r>
    </w:p>
    <w:p w14:paraId="5EA91EC8" w14:textId="77777777" w:rsidR="004A004E" w:rsidRPr="00E6125E" w:rsidRDefault="004A004E" w:rsidP="00B675AC"/>
    <w:p w14:paraId="4FED572D" w14:textId="0DF35060" w:rsidR="00F8390B" w:rsidRPr="00E6125E" w:rsidRDefault="00F8390B" w:rsidP="0078343C">
      <w:pPr>
        <w:pStyle w:val="Naslov3"/>
      </w:pPr>
      <w:r w:rsidRPr="00E6125E">
        <w:t xml:space="preserve">Članak 19. </w:t>
      </w:r>
    </w:p>
    <w:p w14:paraId="51E79722" w14:textId="190EC3E3" w:rsidR="00F8390B" w:rsidRPr="00E6125E" w:rsidRDefault="00A20768" w:rsidP="00E6125E">
      <w:r w:rsidRPr="00E6125E">
        <w:tab/>
      </w:r>
      <w:r w:rsidR="00F8390B" w:rsidRPr="00E6125E">
        <w:t xml:space="preserve">Svi građevinski zahvati na grobnom mjestu moraju biti izvedeni sukladno važećim propisima i Planu grobnih mjesta i grobnica. </w:t>
      </w:r>
    </w:p>
    <w:p w14:paraId="667D9E26" w14:textId="77777777" w:rsidR="004A004E" w:rsidRPr="00E6125E" w:rsidRDefault="004A004E" w:rsidP="00E6125E"/>
    <w:p w14:paraId="3FAD43F9" w14:textId="2B38A0AA" w:rsidR="00FC0AAF" w:rsidRPr="00E6125E" w:rsidRDefault="00F8390B" w:rsidP="00E6125E">
      <w:r w:rsidRPr="00E6125E">
        <w:t>Poslovi iz prethodnog stavka ovih Općih uvjeta obavljaju se isklju</w:t>
      </w:r>
      <w:r w:rsidR="00674ED2" w:rsidRPr="00E6125E">
        <w:t>č</w:t>
      </w:r>
      <w:r w:rsidRPr="00E6125E">
        <w:t xml:space="preserve">ivo po prethodnom odobrenju </w:t>
      </w:r>
      <w:r w:rsidR="00674ED2" w:rsidRPr="00E6125E">
        <w:t>Isporučitelja usluge kao Uprave groblja</w:t>
      </w:r>
      <w:r w:rsidRPr="00E6125E">
        <w:t>,</w:t>
      </w:r>
      <w:r w:rsidR="00674ED2" w:rsidRPr="00E6125E">
        <w:t xml:space="preserve"> </w:t>
      </w:r>
      <w:r w:rsidRPr="00E6125E">
        <w:t>poštujući odredbe</w:t>
      </w:r>
      <w:r w:rsidR="00674ED2" w:rsidRPr="00E6125E">
        <w:t xml:space="preserve"> Odluke o grobljima na području Općine Vidovec</w:t>
      </w:r>
      <w:r w:rsidR="0078343C">
        <w:t>.</w:t>
      </w:r>
    </w:p>
    <w:p w14:paraId="0183C05D" w14:textId="77777777" w:rsidR="004A004E" w:rsidRPr="00E6125E" w:rsidRDefault="004A004E" w:rsidP="00E6125E"/>
    <w:p w14:paraId="5D5328BA" w14:textId="44EE75F2" w:rsidR="00A20768" w:rsidRPr="00E6125E" w:rsidRDefault="00F8390B" w:rsidP="00E6125E">
      <w:r w:rsidRPr="00E6125E">
        <w:t>O materijalu, obliku i na</w:t>
      </w:r>
      <w:r w:rsidR="00674ED2" w:rsidRPr="00E6125E">
        <w:t>č</w:t>
      </w:r>
      <w:r w:rsidRPr="00E6125E">
        <w:t>inu ure</w:t>
      </w:r>
      <w:r w:rsidR="00674ED2" w:rsidRPr="00E6125E">
        <w:t>đ</w:t>
      </w:r>
      <w:r w:rsidRPr="00E6125E">
        <w:t>enja grobnog mjesta odlu</w:t>
      </w:r>
      <w:r w:rsidR="00674ED2" w:rsidRPr="00E6125E">
        <w:t>č</w:t>
      </w:r>
      <w:r w:rsidRPr="00E6125E">
        <w:t>uje korisnik</w:t>
      </w:r>
      <w:r w:rsidR="00A20768" w:rsidRPr="00E6125E">
        <w:t xml:space="preserve"> usluge</w:t>
      </w:r>
      <w:r w:rsidRPr="00E6125E">
        <w:t xml:space="preserve"> uz prethodnu suglasnost </w:t>
      </w:r>
      <w:r w:rsidR="00674ED2" w:rsidRPr="00E6125E">
        <w:t xml:space="preserve">Isporučitelja </w:t>
      </w:r>
      <w:r w:rsidR="00FC0AAF" w:rsidRPr="00E6125E">
        <w:t xml:space="preserve">komunalne </w:t>
      </w:r>
      <w:r w:rsidR="00674ED2" w:rsidRPr="00E6125E">
        <w:t>usluge.</w:t>
      </w:r>
    </w:p>
    <w:p w14:paraId="1AE32D24" w14:textId="77777777" w:rsidR="004A004E" w:rsidRPr="00E6125E" w:rsidRDefault="004A004E" w:rsidP="00E6125E"/>
    <w:p w14:paraId="1E1C350F" w14:textId="792BFD50" w:rsidR="0098636A" w:rsidRPr="00E6125E" w:rsidRDefault="00B675AC" w:rsidP="0078343C">
      <w:pPr>
        <w:pStyle w:val="Naslov3"/>
      </w:pPr>
      <w:r w:rsidRPr="00E6125E">
        <w:t xml:space="preserve">Članak </w:t>
      </w:r>
      <w:r w:rsidR="00674ED2" w:rsidRPr="00E6125E">
        <w:t>20</w:t>
      </w:r>
      <w:r w:rsidRPr="00E6125E">
        <w:t>.</w:t>
      </w:r>
    </w:p>
    <w:p w14:paraId="7D2E4FFD" w14:textId="02614026" w:rsidR="00B675AC" w:rsidRPr="00E6125E" w:rsidRDefault="00B675AC" w:rsidP="00B675AC">
      <w:r w:rsidRPr="00E6125E">
        <w:t>Korisniku u</w:t>
      </w:r>
      <w:r w:rsidR="008F3BA2" w:rsidRPr="00E6125E">
        <w:t xml:space="preserve">sluge </w:t>
      </w:r>
      <w:r w:rsidR="0098636A" w:rsidRPr="00E6125E">
        <w:t xml:space="preserve">je </w:t>
      </w:r>
      <w:r w:rsidR="008F3BA2" w:rsidRPr="00E6125E">
        <w:t>omogućeno</w:t>
      </w:r>
      <w:r w:rsidR="0098636A" w:rsidRPr="00E6125E">
        <w:t xml:space="preserve"> </w:t>
      </w:r>
      <w:r w:rsidR="008F3BA2" w:rsidRPr="00E6125E">
        <w:t>Isporučitelj</w:t>
      </w:r>
      <w:r w:rsidRPr="00E6125E">
        <w:t>u usluge podnijeti pisani prigovor sukladno Zakonu o zaštiti potrošača</w:t>
      </w:r>
      <w:r w:rsidR="00674ED2" w:rsidRPr="00E6125E">
        <w:t xml:space="preserve"> </w:t>
      </w:r>
      <w:r w:rsidRPr="00E6125E">
        <w:t>i to</w:t>
      </w:r>
      <w:r w:rsidR="00674ED2" w:rsidRPr="00E6125E">
        <w:t>:</w:t>
      </w:r>
    </w:p>
    <w:p w14:paraId="74BF9039" w14:textId="1AD762CD" w:rsidR="00B675AC" w:rsidRPr="00E6125E" w:rsidRDefault="00B675AC" w:rsidP="0078343C">
      <w:pPr>
        <w:pStyle w:val="Odlomakpopisa"/>
        <w:numPr>
          <w:ilvl w:val="0"/>
          <w:numId w:val="12"/>
        </w:numPr>
      </w:pPr>
      <w:r w:rsidRPr="00E6125E">
        <w:t xml:space="preserve">pisanim putem na adresu: </w:t>
      </w:r>
      <w:r w:rsidR="00674ED2" w:rsidRPr="00E6125E">
        <w:t xml:space="preserve">ČISTOĆA </w:t>
      </w:r>
      <w:r w:rsidRPr="00E6125E">
        <w:t>d.o.o., Ognjena Price 13, 42000 Varaždin</w:t>
      </w:r>
    </w:p>
    <w:p w14:paraId="740CC986" w14:textId="200A100E" w:rsidR="00B675AC" w:rsidRPr="00E6125E" w:rsidRDefault="00B675AC" w:rsidP="0078343C">
      <w:pPr>
        <w:pStyle w:val="Odlomakpopisa"/>
        <w:numPr>
          <w:ilvl w:val="0"/>
          <w:numId w:val="12"/>
        </w:numPr>
      </w:pPr>
      <w:r w:rsidRPr="00E6125E">
        <w:t xml:space="preserve">izravno: osobno Službi za rad s korisnicima putem urudžbenog zapisnika na adresi: </w:t>
      </w:r>
      <w:r w:rsidR="00674ED2" w:rsidRPr="00E6125E">
        <w:t>ČISTOĆA</w:t>
      </w:r>
      <w:r w:rsidRPr="00E6125E">
        <w:t xml:space="preserve"> d.o.o., Ognjena Price 13, 42000 Varaždin</w:t>
      </w:r>
    </w:p>
    <w:p w14:paraId="299C0C66" w14:textId="77777777" w:rsidR="00B675AC" w:rsidRPr="00E6125E" w:rsidRDefault="00B675AC" w:rsidP="0078343C">
      <w:pPr>
        <w:pStyle w:val="Odlomakpopisa"/>
        <w:numPr>
          <w:ilvl w:val="0"/>
          <w:numId w:val="12"/>
        </w:numPr>
      </w:pPr>
      <w:r w:rsidRPr="00E6125E">
        <w:t xml:space="preserve">e-mailom: na adresu </w:t>
      </w:r>
      <w:hyperlink r:id="rId8" w:history="1">
        <w:r w:rsidRPr="00E6125E">
          <w:t>info@cistoca-vz.hr</w:t>
        </w:r>
      </w:hyperlink>
    </w:p>
    <w:p w14:paraId="709F24DE" w14:textId="18477108" w:rsidR="00B675AC" w:rsidRPr="00E6125E" w:rsidRDefault="00B675AC" w:rsidP="0078343C">
      <w:pPr>
        <w:pStyle w:val="Odlomakpopisa"/>
        <w:numPr>
          <w:ilvl w:val="0"/>
          <w:numId w:val="12"/>
        </w:numPr>
      </w:pPr>
      <w:r w:rsidRPr="00E6125E">
        <w:lastRenderedPageBreak/>
        <w:t>faksom: na broj 042/660-312 ili 042/669-223</w:t>
      </w:r>
    </w:p>
    <w:p w14:paraId="07C8072B" w14:textId="77777777" w:rsidR="004A004E" w:rsidRPr="00E6125E" w:rsidRDefault="004A004E" w:rsidP="00E6125E">
      <w:pPr>
        <w:pStyle w:val="Odlomakpopisa"/>
      </w:pPr>
    </w:p>
    <w:p w14:paraId="24565269" w14:textId="67E6B47D" w:rsidR="00B675AC" w:rsidRPr="00E6125E" w:rsidRDefault="00B675AC" w:rsidP="00B675AC">
      <w:r w:rsidRPr="00E6125E">
        <w:t xml:space="preserve">Isporučitelj </w:t>
      </w:r>
      <w:r w:rsidR="00EE738C" w:rsidRPr="00E6125E">
        <w:t xml:space="preserve">komunalne </w:t>
      </w:r>
      <w:r w:rsidRPr="00E6125E">
        <w:t xml:space="preserve">usluge dužan je </w:t>
      </w:r>
      <w:r w:rsidR="00A20768" w:rsidRPr="00E6125E">
        <w:t xml:space="preserve">odgovoriti na </w:t>
      </w:r>
      <w:r w:rsidRPr="00E6125E">
        <w:t xml:space="preserve">pisani prigovor korisnika </w:t>
      </w:r>
      <w:r w:rsidR="00674ED2" w:rsidRPr="00E6125E">
        <w:t>u roku od 15 dana.</w:t>
      </w:r>
    </w:p>
    <w:p w14:paraId="04734E0C" w14:textId="5685DCE1" w:rsidR="00674ED2" w:rsidRPr="00E6125E" w:rsidRDefault="00674ED2" w:rsidP="00B675AC"/>
    <w:p w14:paraId="68777841" w14:textId="175AAF80" w:rsidR="00674ED2" w:rsidRPr="00E6125E" w:rsidRDefault="00674ED2" w:rsidP="0078343C">
      <w:pPr>
        <w:pStyle w:val="Naslov3"/>
      </w:pPr>
      <w:r w:rsidRPr="00E6125E">
        <w:t>Članak 21.</w:t>
      </w:r>
    </w:p>
    <w:p w14:paraId="4A487E67" w14:textId="03B301F7" w:rsidR="00674ED2" w:rsidRPr="00E6125E" w:rsidRDefault="00674ED2" w:rsidP="00674ED2">
      <w:r w:rsidRPr="00E6125E">
        <w:t xml:space="preserve">Isporučitelj </w:t>
      </w:r>
      <w:r w:rsidR="00FC0AAF" w:rsidRPr="00E6125E">
        <w:t xml:space="preserve">komunalne </w:t>
      </w:r>
      <w:r w:rsidRPr="00E6125E">
        <w:t xml:space="preserve">usluge nije odgovoran za štetu nastalu na izgrađenoj opremi i uređajima (nadgrobna ploča, spomenik, ograda, ukrasi i slično) ako za nastalu štetu nema dokaza da je prouzročena od strane Isporučitelja </w:t>
      </w:r>
      <w:r w:rsidR="00EE738C" w:rsidRPr="00E6125E">
        <w:t xml:space="preserve">komunalne </w:t>
      </w:r>
      <w:r w:rsidRPr="00E6125E">
        <w:t>usluge ili ako je prouzročena od strane treće osobe.</w:t>
      </w:r>
    </w:p>
    <w:p w14:paraId="493D31F4" w14:textId="77777777" w:rsidR="004A004E" w:rsidRPr="00E6125E" w:rsidRDefault="004A004E" w:rsidP="00674ED2"/>
    <w:p w14:paraId="1E3A8F50" w14:textId="442E9427" w:rsidR="00B675AC" w:rsidRPr="00E6125E" w:rsidRDefault="00B675AC" w:rsidP="00640B83">
      <w:r w:rsidRPr="00E6125E">
        <w:t xml:space="preserve">Isporučitelj </w:t>
      </w:r>
      <w:r w:rsidR="00FC0AAF" w:rsidRPr="00E6125E">
        <w:t xml:space="preserve">komunalne </w:t>
      </w:r>
      <w:r w:rsidRPr="00E6125E">
        <w:t>usluge ne odgovara za štete učinjene na grobnim mjestima od strane nepoznatih osoba, uslijed krađe ili vandalizma (uništavanja ili pustošenja opreme i uređaja grobnog mjesta).</w:t>
      </w:r>
      <w:r w:rsidR="00674ED2" w:rsidRPr="00E6125E">
        <w:t xml:space="preserve"> </w:t>
      </w:r>
    </w:p>
    <w:p w14:paraId="109C8920" w14:textId="77777777" w:rsidR="004A004E" w:rsidRPr="00E6125E" w:rsidRDefault="004A004E" w:rsidP="00640B83"/>
    <w:p w14:paraId="48DC3CD8" w14:textId="0C2E9E07" w:rsidR="00B173D1" w:rsidRPr="00E6125E" w:rsidRDefault="00B675AC" w:rsidP="00B173D1">
      <w:r w:rsidRPr="00E6125E">
        <w:t xml:space="preserve">Isporučitelj </w:t>
      </w:r>
      <w:r w:rsidR="00FC0AAF" w:rsidRPr="00E6125E">
        <w:t xml:space="preserve">komunalne </w:t>
      </w:r>
      <w:r w:rsidRPr="00E6125E">
        <w:t>usluge ne odgovara za štetu počinjenu od strane trećih osoba kao posljedic</w:t>
      </w:r>
      <w:r w:rsidR="00640B83" w:rsidRPr="00E6125E">
        <w:t>a</w:t>
      </w:r>
      <w:r w:rsidRPr="00E6125E">
        <w:t xml:space="preserve"> izvođenja radova odnosno prilikom pružanja </w:t>
      </w:r>
      <w:r w:rsidR="00640B83" w:rsidRPr="00E6125E">
        <w:t xml:space="preserve">pratećih </w:t>
      </w:r>
      <w:r w:rsidRPr="00E6125E">
        <w:t>uslug</w:t>
      </w:r>
      <w:r w:rsidR="00640B83" w:rsidRPr="00E6125E">
        <w:t>a</w:t>
      </w:r>
      <w:r w:rsidRPr="00E6125E">
        <w:t xml:space="preserve"> </w:t>
      </w:r>
      <w:r w:rsidR="00640B83" w:rsidRPr="00E6125E">
        <w:t xml:space="preserve">ukopa (primjerice: usluge glazbe i sličnih usluga) </w:t>
      </w:r>
    </w:p>
    <w:p w14:paraId="4A168525" w14:textId="25BC6E32" w:rsidR="00B675AC" w:rsidRPr="00E6125E" w:rsidRDefault="00640B83" w:rsidP="00E6125E">
      <w:pPr>
        <w:pStyle w:val="Naslov2"/>
      </w:pPr>
      <w:r w:rsidRPr="00E6125E">
        <w:t xml:space="preserve">V. </w:t>
      </w:r>
      <w:r w:rsidR="00B675AC" w:rsidRPr="00E6125E">
        <w:t>NAČIN MJERENJA, OBRAČUNA I PLAĆANJA USLUGE</w:t>
      </w:r>
    </w:p>
    <w:p w14:paraId="5CFEAC3D" w14:textId="19DAF150" w:rsidR="00B675AC" w:rsidRPr="00E6125E" w:rsidRDefault="00B675AC" w:rsidP="00B675AC">
      <w:pPr>
        <w:pStyle w:val="Naslov3"/>
      </w:pPr>
      <w:r w:rsidRPr="00E6125E">
        <w:t xml:space="preserve">Članak </w:t>
      </w:r>
      <w:r w:rsidR="00640B83" w:rsidRPr="00E6125E">
        <w:t>22</w:t>
      </w:r>
      <w:r w:rsidRPr="00E6125E">
        <w:t>.</w:t>
      </w:r>
    </w:p>
    <w:p w14:paraId="1541660F" w14:textId="5653A4EB" w:rsidR="00B675AC" w:rsidRPr="00E6125E" w:rsidRDefault="00B675AC" w:rsidP="00B675AC">
      <w:r w:rsidRPr="00E6125E">
        <w:t xml:space="preserve">Cijene usluga ukopa i drugih usluga groblja utvrđene su važećim cjenikom Isporučitelja </w:t>
      </w:r>
      <w:r w:rsidR="00FC0AAF" w:rsidRPr="00E6125E">
        <w:t xml:space="preserve">komunalne </w:t>
      </w:r>
      <w:r w:rsidRPr="00E6125E">
        <w:t>usluge.</w:t>
      </w:r>
    </w:p>
    <w:p w14:paraId="3C6D5C09" w14:textId="329F8F90" w:rsidR="00B675AC" w:rsidRPr="00E6125E" w:rsidRDefault="00B675AC" w:rsidP="00B675AC">
      <w:r w:rsidRPr="00E6125E">
        <w:t xml:space="preserve">Isporučitelj </w:t>
      </w:r>
      <w:r w:rsidR="00FC0AAF" w:rsidRPr="00E6125E">
        <w:t xml:space="preserve">komunalne </w:t>
      </w:r>
      <w:r w:rsidRPr="00E6125E">
        <w:t>usluge</w:t>
      </w:r>
      <w:r w:rsidR="0098636A" w:rsidRPr="00E6125E">
        <w:t xml:space="preserve"> je</w:t>
      </w:r>
      <w:r w:rsidRPr="00E6125E">
        <w:t xml:space="preserve"> dužan obračunati izvršenu uslugu na temelju važećeg cjenika.</w:t>
      </w:r>
    </w:p>
    <w:p w14:paraId="5B58C094" w14:textId="77777777" w:rsidR="008F3BA2" w:rsidRPr="00E6125E" w:rsidRDefault="008F3BA2" w:rsidP="00E6125E">
      <w:pPr>
        <w:pStyle w:val="Naslov3"/>
      </w:pPr>
    </w:p>
    <w:p w14:paraId="76E0D59D" w14:textId="7D07E4FE" w:rsidR="00B675AC" w:rsidRPr="00E6125E" w:rsidRDefault="00B675AC" w:rsidP="00B675AC">
      <w:pPr>
        <w:pStyle w:val="Naslov3"/>
      </w:pPr>
      <w:r w:rsidRPr="00E6125E">
        <w:t>Članak 2</w:t>
      </w:r>
      <w:r w:rsidR="00640B83" w:rsidRPr="00E6125E">
        <w:t>3</w:t>
      </w:r>
      <w:r w:rsidRPr="00E6125E">
        <w:t>.</w:t>
      </w:r>
    </w:p>
    <w:p w14:paraId="23047FB0" w14:textId="1F8588EB" w:rsidR="004A004E" w:rsidRPr="00E6125E" w:rsidRDefault="00B675AC" w:rsidP="006A17D7">
      <w:r w:rsidRPr="00E6125E">
        <w:t>Korisnik usluge</w:t>
      </w:r>
      <w:r w:rsidR="00AC529B" w:rsidRPr="00E6125E">
        <w:t xml:space="preserve"> ima pravo na reklamaciju na predračun, obračun ili ispostavljeni račun </w:t>
      </w:r>
      <w:r w:rsidRPr="00E6125E">
        <w:t>u roku od 15 dana</w:t>
      </w:r>
      <w:r w:rsidR="0098636A" w:rsidRPr="00E6125E">
        <w:t>.</w:t>
      </w:r>
    </w:p>
    <w:p w14:paraId="7604AF6A" w14:textId="70133593" w:rsidR="008F3BA2" w:rsidRPr="00E6125E" w:rsidRDefault="00B675AC" w:rsidP="00B675AC">
      <w:r w:rsidRPr="00E6125E">
        <w:t xml:space="preserve">Ako je Isporučitelj </w:t>
      </w:r>
      <w:r w:rsidR="00FB3037" w:rsidRPr="00E6125E">
        <w:t xml:space="preserve">komunalne </w:t>
      </w:r>
      <w:r w:rsidRPr="00E6125E">
        <w:t xml:space="preserve">usluge uvažio </w:t>
      </w:r>
      <w:r w:rsidR="00AC529B" w:rsidRPr="00E6125E">
        <w:t>reklamaciju</w:t>
      </w:r>
      <w:r w:rsidRPr="00E6125E">
        <w:t>, dužan je izvršiti usklađenje u svojim poslovnim knjigama i ispostaviti novi</w:t>
      </w:r>
      <w:r w:rsidR="00AC529B" w:rsidRPr="00E6125E">
        <w:t xml:space="preserve"> obračun i </w:t>
      </w:r>
      <w:r w:rsidRPr="00E6125E">
        <w:t>račun.</w:t>
      </w:r>
    </w:p>
    <w:p w14:paraId="56D2CD86" w14:textId="77777777" w:rsidR="004A004E" w:rsidRPr="00E6125E" w:rsidRDefault="004A004E" w:rsidP="00E6125E">
      <w:pPr>
        <w:pStyle w:val="Naslov3"/>
      </w:pPr>
    </w:p>
    <w:p w14:paraId="6A63C348" w14:textId="7EA3391B" w:rsidR="00B675AC" w:rsidRPr="00E6125E" w:rsidRDefault="00B675AC" w:rsidP="00B675AC">
      <w:pPr>
        <w:pStyle w:val="Naslov3"/>
      </w:pPr>
      <w:r w:rsidRPr="00E6125E">
        <w:t>Članak 2</w:t>
      </w:r>
      <w:r w:rsidR="00400F1B" w:rsidRPr="00E6125E">
        <w:t>4</w:t>
      </w:r>
      <w:r w:rsidRPr="00E6125E">
        <w:t>.</w:t>
      </w:r>
    </w:p>
    <w:p w14:paraId="10478A82" w14:textId="647D6FAE" w:rsidR="00B675AC" w:rsidRPr="00E6125E" w:rsidRDefault="00B675AC" w:rsidP="00B675AC">
      <w:r w:rsidRPr="00E6125E">
        <w:t xml:space="preserve">Korisnici usluge plaćaju uslugu na temelju važećeg cjenika Isporučitelja </w:t>
      </w:r>
      <w:r w:rsidR="00FB3037" w:rsidRPr="00E6125E">
        <w:t xml:space="preserve">komunalne </w:t>
      </w:r>
      <w:r w:rsidRPr="00E6125E">
        <w:t>usluge.</w:t>
      </w:r>
    </w:p>
    <w:p w14:paraId="3B324884" w14:textId="6253ACBB" w:rsidR="00FB3037" w:rsidRPr="00E6125E" w:rsidRDefault="00FB3037" w:rsidP="00E6125E">
      <w:r w:rsidRPr="00E6125E">
        <w:t>Isporučitelj komunalne usluge dužan je za cjenik komunalnih usluga i za svaku njegovu izmjenu ili dopunu pribaviti prethodnu suglasnost izvršnog tijela jedinice lokalne samouprave na području na kojem se isporučuje komunalna usluga.</w:t>
      </w:r>
    </w:p>
    <w:p w14:paraId="23995F8A" w14:textId="77777777" w:rsidR="00B675AC" w:rsidRPr="00E6125E" w:rsidRDefault="00B675AC" w:rsidP="00B675AC"/>
    <w:p w14:paraId="509A7743" w14:textId="0C02661B" w:rsidR="00B675AC" w:rsidRPr="00E6125E" w:rsidRDefault="00FB3037" w:rsidP="00B675AC">
      <w:r w:rsidRPr="00E6125E">
        <w:t xml:space="preserve">Izvršno tijelo </w:t>
      </w:r>
      <w:r w:rsidR="00B675AC" w:rsidRPr="00E6125E">
        <w:t>jedinic</w:t>
      </w:r>
      <w:r w:rsidRPr="00E6125E">
        <w:t>e</w:t>
      </w:r>
      <w:r w:rsidR="00B675AC" w:rsidRPr="00E6125E">
        <w:t xml:space="preserve"> lokalne samouprave</w:t>
      </w:r>
      <w:r w:rsidR="00ED2BEE" w:rsidRPr="00E6125E">
        <w:t xml:space="preserve"> </w:t>
      </w:r>
      <w:r w:rsidR="00B675AC" w:rsidRPr="00E6125E">
        <w:t>duž</w:t>
      </w:r>
      <w:r w:rsidR="004A004E" w:rsidRPr="00E6125E">
        <w:t>n</w:t>
      </w:r>
      <w:r w:rsidRPr="00E6125E">
        <w:t>o</w:t>
      </w:r>
      <w:r w:rsidR="00B675AC" w:rsidRPr="00E6125E">
        <w:t xml:space="preserve"> se očitovati u roku od 60 dana od dana zaprimanja prijedloga za pribavljanje prethodne suglasnosti. Ako se </w:t>
      </w:r>
      <w:r w:rsidRPr="00E6125E">
        <w:t>Izvršno tijelo jedinice loka</w:t>
      </w:r>
      <w:r w:rsidR="002036FD" w:rsidRPr="00E6125E">
        <w:t>l</w:t>
      </w:r>
      <w:r w:rsidRPr="00E6125E">
        <w:t xml:space="preserve">ne samouprave </w:t>
      </w:r>
      <w:r w:rsidR="00B675AC" w:rsidRPr="00E6125E">
        <w:t>ne očituj</w:t>
      </w:r>
      <w:r w:rsidR="00400F1B" w:rsidRPr="00E6125E">
        <w:t>u</w:t>
      </w:r>
      <w:r w:rsidR="00B675AC" w:rsidRPr="00E6125E">
        <w:t xml:space="preserve"> u roku od 60 dana smatra se da je suglasnost dana.</w:t>
      </w:r>
    </w:p>
    <w:p w14:paraId="50DE30DC" w14:textId="01AC92FA" w:rsidR="00B675AC" w:rsidRPr="00E6125E" w:rsidRDefault="00640B83" w:rsidP="00E6125E">
      <w:pPr>
        <w:pStyle w:val="Naslov2"/>
      </w:pPr>
      <w:r w:rsidRPr="00E6125E">
        <w:lastRenderedPageBreak/>
        <w:t>V</w:t>
      </w:r>
      <w:r w:rsidR="00B173D1" w:rsidRPr="00E6125E">
        <w:t>I</w:t>
      </w:r>
      <w:r w:rsidRPr="00E6125E">
        <w:t xml:space="preserve">. </w:t>
      </w:r>
      <w:r w:rsidR="00B675AC" w:rsidRPr="00E6125E">
        <w:t>ZAVRŠNE ODREDBE</w:t>
      </w:r>
    </w:p>
    <w:p w14:paraId="77055ADC" w14:textId="44F9331B" w:rsidR="00B675AC" w:rsidRPr="00E6125E" w:rsidRDefault="00B675AC" w:rsidP="00B675AC">
      <w:pPr>
        <w:pStyle w:val="Naslov3"/>
      </w:pPr>
      <w:r w:rsidRPr="00E6125E">
        <w:t>Članak 2</w:t>
      </w:r>
      <w:r w:rsidR="00400F1B" w:rsidRPr="00E6125E">
        <w:t>5</w:t>
      </w:r>
      <w:r w:rsidRPr="00E6125E">
        <w:t>.</w:t>
      </w:r>
    </w:p>
    <w:p w14:paraId="237B9C31" w14:textId="5DD12DD6" w:rsidR="00B675AC" w:rsidRPr="00E6125E" w:rsidRDefault="00B675AC" w:rsidP="00400F1B">
      <w:r w:rsidRPr="00E6125E">
        <w:t>Ovi Opći uvjeti stupaju na snagu danom dobivanja prethodne suglasnosti predstavničkog tijela</w:t>
      </w:r>
      <w:r w:rsidR="002036FD" w:rsidRPr="00E6125E">
        <w:t xml:space="preserve"> </w:t>
      </w:r>
      <w:r w:rsidR="00400F1B" w:rsidRPr="00E6125E">
        <w:t xml:space="preserve">Općine Vidovec </w:t>
      </w:r>
      <w:r w:rsidRPr="00E6125E">
        <w:t xml:space="preserve">i objavit će se u </w:t>
      </w:r>
      <w:r w:rsidR="00400F1B" w:rsidRPr="00E6125E">
        <w:t>Služben</w:t>
      </w:r>
      <w:r w:rsidR="002036FD" w:rsidRPr="00E6125E">
        <w:t>om</w:t>
      </w:r>
      <w:r w:rsidR="00400F1B" w:rsidRPr="00E6125E">
        <w:t xml:space="preserve"> vjesnik</w:t>
      </w:r>
      <w:r w:rsidR="002036FD" w:rsidRPr="00E6125E">
        <w:t>u</w:t>
      </w:r>
      <w:r w:rsidR="00400F1B" w:rsidRPr="00E6125E">
        <w:t xml:space="preserve"> Varaždinske županije</w:t>
      </w:r>
      <w:r w:rsidRPr="00E6125E">
        <w:t>, na mrežnim stranicama</w:t>
      </w:r>
      <w:r w:rsidR="00FB3037" w:rsidRPr="00E6125E">
        <w:t xml:space="preserve"> jedinice lokalne samouprave</w:t>
      </w:r>
      <w:r w:rsidRPr="00E6125E">
        <w:t xml:space="preserve">, te na oglasnoj ploči i </w:t>
      </w:r>
      <w:r w:rsidR="00FB3037" w:rsidRPr="00E6125E">
        <w:t>mrežnim</w:t>
      </w:r>
      <w:r w:rsidRPr="00E6125E">
        <w:t xml:space="preserve"> stranicama Isporučitelja usluge.</w:t>
      </w:r>
    </w:p>
    <w:p w14:paraId="65B4B266" w14:textId="77777777" w:rsidR="008F3BA2" w:rsidRPr="00E6125E" w:rsidRDefault="008F3BA2" w:rsidP="00E6125E"/>
    <w:p w14:paraId="602CE877" w14:textId="77777777" w:rsidR="008F3BA2" w:rsidRPr="00E6125E" w:rsidRDefault="008F3BA2" w:rsidP="00E6125E"/>
    <w:p w14:paraId="35DF0F46" w14:textId="77777777" w:rsidR="008F3BA2" w:rsidRPr="00E6125E" w:rsidRDefault="008F3BA2" w:rsidP="00E6125E"/>
    <w:p w14:paraId="4959B570" w14:textId="6F8CE10D" w:rsidR="00B675AC" w:rsidRPr="00E6125E" w:rsidRDefault="00B675AC" w:rsidP="0078343C">
      <w:pPr>
        <w:ind w:left="5664"/>
        <w:jc w:val="center"/>
      </w:pPr>
      <w:r w:rsidRPr="00E6125E">
        <w:t>DIREKTOR:</w:t>
      </w:r>
    </w:p>
    <w:p w14:paraId="0AA29717" w14:textId="3E832CDE" w:rsidR="008730DA" w:rsidRPr="00E6125E" w:rsidRDefault="008730DA" w:rsidP="0078343C">
      <w:pPr>
        <w:ind w:left="5664"/>
        <w:jc w:val="center"/>
      </w:pPr>
      <w:r w:rsidRPr="00E6125E">
        <w:t>Davor Skroza dipl. ing. agr.</w:t>
      </w:r>
    </w:p>
    <w:p w14:paraId="11926EB2" w14:textId="49F9E299" w:rsidR="007A4E4E" w:rsidRPr="00E6125E" w:rsidRDefault="007A4E4E"/>
    <w:p w14:paraId="7E8C34CF" w14:textId="5E36576F" w:rsidR="00596C9F" w:rsidRDefault="00596C9F"/>
    <w:p w14:paraId="65C53522" w14:textId="499C9986" w:rsidR="0078343C" w:rsidRPr="00E6125E" w:rsidRDefault="0078343C"/>
    <w:p w14:paraId="1F8E1692" w14:textId="33E05629" w:rsidR="00596C9F" w:rsidRPr="00E6125E" w:rsidRDefault="00596C9F">
      <w:r w:rsidRPr="00E6125E">
        <w:t>Prilozi:</w:t>
      </w:r>
    </w:p>
    <w:p w14:paraId="40564354" w14:textId="3BF7FE2C" w:rsidR="00FB3037" w:rsidRPr="0078343C" w:rsidRDefault="00FB3037" w:rsidP="0078343C">
      <w:pPr>
        <w:pStyle w:val="Odlomakpopisa"/>
        <w:numPr>
          <w:ilvl w:val="0"/>
          <w:numId w:val="13"/>
        </w:numPr>
        <w:rPr>
          <w:sz w:val="18"/>
          <w:szCs w:val="18"/>
        </w:rPr>
      </w:pPr>
      <w:r w:rsidRPr="0078343C">
        <w:rPr>
          <w:rFonts w:cstheme="minorHAnsi"/>
          <w:sz w:val="18"/>
          <w:szCs w:val="18"/>
        </w:rPr>
        <w:t>P</w:t>
      </w:r>
      <w:r w:rsidR="0078343C" w:rsidRPr="0078343C">
        <w:rPr>
          <w:rFonts w:cstheme="minorHAnsi"/>
          <w:sz w:val="18"/>
          <w:szCs w:val="18"/>
        </w:rPr>
        <w:t>rilog</w:t>
      </w:r>
      <w:r w:rsidRPr="0078343C">
        <w:rPr>
          <w:rFonts w:cstheme="minorHAnsi"/>
          <w:sz w:val="18"/>
          <w:szCs w:val="18"/>
        </w:rPr>
        <w:t xml:space="preserve"> 1</w:t>
      </w:r>
      <w:r w:rsidR="0078343C" w:rsidRPr="0078343C">
        <w:rPr>
          <w:rFonts w:cstheme="minorHAnsi"/>
          <w:sz w:val="18"/>
          <w:szCs w:val="18"/>
        </w:rPr>
        <w:t>.</w:t>
      </w:r>
      <w:r w:rsidRPr="0078343C">
        <w:rPr>
          <w:sz w:val="18"/>
          <w:szCs w:val="18"/>
        </w:rPr>
        <w:t xml:space="preserve"> - prethodn</w:t>
      </w:r>
      <w:r w:rsidR="002036FD" w:rsidRPr="0078343C">
        <w:rPr>
          <w:sz w:val="18"/>
          <w:szCs w:val="18"/>
        </w:rPr>
        <w:t>a</w:t>
      </w:r>
      <w:r w:rsidRPr="0078343C">
        <w:rPr>
          <w:sz w:val="18"/>
          <w:szCs w:val="18"/>
        </w:rPr>
        <w:t xml:space="preserve"> suglasnost predstavničkog tijela jedinice lokalne samouprave</w:t>
      </w:r>
    </w:p>
    <w:p w14:paraId="34EDEE73" w14:textId="54625803" w:rsidR="00596C9F" w:rsidRPr="0078343C" w:rsidRDefault="00596C9F" w:rsidP="0078343C">
      <w:pPr>
        <w:pStyle w:val="Odlomakpopisa"/>
        <w:numPr>
          <w:ilvl w:val="0"/>
          <w:numId w:val="13"/>
        </w:numPr>
        <w:rPr>
          <w:sz w:val="18"/>
          <w:szCs w:val="18"/>
        </w:rPr>
      </w:pPr>
      <w:r w:rsidRPr="0078343C">
        <w:rPr>
          <w:sz w:val="18"/>
          <w:szCs w:val="18"/>
        </w:rPr>
        <w:t xml:space="preserve">Prilog </w:t>
      </w:r>
      <w:r w:rsidR="0078343C" w:rsidRPr="0078343C">
        <w:rPr>
          <w:sz w:val="18"/>
          <w:szCs w:val="18"/>
        </w:rPr>
        <w:t>2</w:t>
      </w:r>
      <w:r w:rsidRPr="0078343C">
        <w:rPr>
          <w:sz w:val="18"/>
          <w:szCs w:val="18"/>
        </w:rPr>
        <w:t>. - Pravila ponašanja na groblju</w:t>
      </w:r>
    </w:p>
    <w:p w14:paraId="53E3554D" w14:textId="704D9B2A" w:rsidR="00596C9F" w:rsidRPr="0078343C" w:rsidRDefault="00596C9F" w:rsidP="0078343C">
      <w:pPr>
        <w:pStyle w:val="Odlomakpopisa"/>
        <w:numPr>
          <w:ilvl w:val="0"/>
          <w:numId w:val="13"/>
        </w:numPr>
        <w:rPr>
          <w:sz w:val="18"/>
          <w:szCs w:val="18"/>
        </w:rPr>
      </w:pPr>
      <w:r w:rsidRPr="0078343C">
        <w:rPr>
          <w:sz w:val="18"/>
          <w:szCs w:val="18"/>
        </w:rPr>
        <w:t xml:space="preserve">Prilog </w:t>
      </w:r>
      <w:r w:rsidR="0078343C" w:rsidRPr="0078343C">
        <w:rPr>
          <w:sz w:val="18"/>
          <w:szCs w:val="18"/>
        </w:rPr>
        <w:t>3</w:t>
      </w:r>
      <w:r w:rsidRPr="0078343C">
        <w:rPr>
          <w:sz w:val="18"/>
          <w:szCs w:val="18"/>
        </w:rPr>
        <w:t>. - Pravilnik o ekshumaciji posmrtnih ostataka iz grobnog mjesta</w:t>
      </w:r>
    </w:p>
    <w:p w14:paraId="41786F1F" w14:textId="6731059F" w:rsidR="00596C9F" w:rsidRPr="0078343C" w:rsidRDefault="00596C9F" w:rsidP="0078343C">
      <w:pPr>
        <w:pStyle w:val="Odlomakpopisa"/>
        <w:numPr>
          <w:ilvl w:val="0"/>
          <w:numId w:val="13"/>
        </w:numPr>
        <w:rPr>
          <w:sz w:val="18"/>
          <w:szCs w:val="18"/>
        </w:rPr>
      </w:pPr>
      <w:r w:rsidRPr="0078343C">
        <w:rPr>
          <w:sz w:val="18"/>
          <w:szCs w:val="18"/>
        </w:rPr>
        <w:t xml:space="preserve">Prilog </w:t>
      </w:r>
      <w:r w:rsidR="0078343C" w:rsidRPr="0078343C">
        <w:rPr>
          <w:sz w:val="18"/>
          <w:szCs w:val="18"/>
        </w:rPr>
        <w:t>4</w:t>
      </w:r>
      <w:r w:rsidRPr="0078343C">
        <w:rPr>
          <w:sz w:val="18"/>
          <w:szCs w:val="18"/>
        </w:rPr>
        <w:t>. - Pravilnik o rješavanju zahtjeva za korištenje napuštenih i dodjelu likvidiranih grobnih mjesta</w:t>
      </w:r>
    </w:p>
    <w:p w14:paraId="32A0132A" w14:textId="5CBF8FAE" w:rsidR="00596C9F" w:rsidRPr="0078343C" w:rsidRDefault="00596C9F" w:rsidP="0078343C">
      <w:pPr>
        <w:pStyle w:val="Odlomakpopisa"/>
        <w:numPr>
          <w:ilvl w:val="0"/>
          <w:numId w:val="13"/>
        </w:numPr>
        <w:rPr>
          <w:sz w:val="18"/>
          <w:szCs w:val="18"/>
        </w:rPr>
      </w:pPr>
      <w:r w:rsidRPr="0078343C">
        <w:rPr>
          <w:sz w:val="18"/>
          <w:szCs w:val="18"/>
        </w:rPr>
        <w:t xml:space="preserve">Prilog </w:t>
      </w:r>
      <w:r w:rsidR="0078343C" w:rsidRPr="0078343C">
        <w:rPr>
          <w:sz w:val="18"/>
          <w:szCs w:val="18"/>
        </w:rPr>
        <w:t>5</w:t>
      </w:r>
      <w:r w:rsidRPr="0078343C">
        <w:rPr>
          <w:sz w:val="18"/>
          <w:szCs w:val="18"/>
        </w:rPr>
        <w:t>. - Pravilnik o postavljanju pismene obavijesti na grobnom mjestu</w:t>
      </w:r>
    </w:p>
    <w:sectPr w:rsidR="00596C9F" w:rsidRPr="0078343C" w:rsidSect="004A004E">
      <w:footerReference w:type="default" r:id="rId9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1FE0A" w14:textId="77777777" w:rsidR="006B3F21" w:rsidRDefault="006B3F21" w:rsidP="00B675AC">
      <w:pPr>
        <w:spacing w:line="240" w:lineRule="auto"/>
      </w:pPr>
      <w:r>
        <w:separator/>
      </w:r>
    </w:p>
  </w:endnote>
  <w:endnote w:type="continuationSeparator" w:id="0">
    <w:p w14:paraId="37A4C829" w14:textId="77777777" w:rsidR="006B3F21" w:rsidRDefault="006B3F21" w:rsidP="00B675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6364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A9E2BE0" w14:textId="77777777" w:rsidR="007A4E4E" w:rsidRDefault="007A4E4E">
            <w:pPr>
              <w:pStyle w:val="Podnoje"/>
              <w:jc w:val="right"/>
            </w:pP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10632E6" w14:textId="77777777" w:rsidR="007A4E4E" w:rsidRDefault="007A4E4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9CE42" w14:textId="77777777" w:rsidR="006B3F21" w:rsidRDefault="006B3F21" w:rsidP="00B675AC">
      <w:pPr>
        <w:spacing w:line="240" w:lineRule="auto"/>
      </w:pPr>
      <w:r>
        <w:separator/>
      </w:r>
    </w:p>
  </w:footnote>
  <w:footnote w:type="continuationSeparator" w:id="0">
    <w:p w14:paraId="1DB7378D" w14:textId="77777777" w:rsidR="006B3F21" w:rsidRDefault="006B3F21" w:rsidP="00B675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101AD"/>
    <w:multiLevelType w:val="hybridMultilevel"/>
    <w:tmpl w:val="7FC2D28A"/>
    <w:lvl w:ilvl="0" w:tplc="CFB85826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10D3D"/>
    <w:multiLevelType w:val="hybridMultilevel"/>
    <w:tmpl w:val="00680FBA"/>
    <w:lvl w:ilvl="0" w:tplc="041A0017">
      <w:start w:val="1"/>
      <w:numFmt w:val="lowerLetter"/>
      <w:lvlText w:val="%1)"/>
      <w:lvlJc w:val="left"/>
      <w:pPr>
        <w:ind w:left="1474" w:hanging="360"/>
      </w:pPr>
    </w:lvl>
    <w:lvl w:ilvl="1" w:tplc="041A0019" w:tentative="1">
      <w:start w:val="1"/>
      <w:numFmt w:val="lowerLetter"/>
      <w:lvlText w:val="%2."/>
      <w:lvlJc w:val="left"/>
      <w:pPr>
        <w:ind w:left="2194" w:hanging="360"/>
      </w:pPr>
    </w:lvl>
    <w:lvl w:ilvl="2" w:tplc="041A001B" w:tentative="1">
      <w:start w:val="1"/>
      <w:numFmt w:val="lowerRoman"/>
      <w:lvlText w:val="%3."/>
      <w:lvlJc w:val="right"/>
      <w:pPr>
        <w:ind w:left="2914" w:hanging="180"/>
      </w:pPr>
    </w:lvl>
    <w:lvl w:ilvl="3" w:tplc="041A000F" w:tentative="1">
      <w:start w:val="1"/>
      <w:numFmt w:val="decimal"/>
      <w:lvlText w:val="%4."/>
      <w:lvlJc w:val="left"/>
      <w:pPr>
        <w:ind w:left="3634" w:hanging="360"/>
      </w:pPr>
    </w:lvl>
    <w:lvl w:ilvl="4" w:tplc="041A0019" w:tentative="1">
      <w:start w:val="1"/>
      <w:numFmt w:val="lowerLetter"/>
      <w:lvlText w:val="%5."/>
      <w:lvlJc w:val="left"/>
      <w:pPr>
        <w:ind w:left="4354" w:hanging="360"/>
      </w:pPr>
    </w:lvl>
    <w:lvl w:ilvl="5" w:tplc="041A001B" w:tentative="1">
      <w:start w:val="1"/>
      <w:numFmt w:val="lowerRoman"/>
      <w:lvlText w:val="%6."/>
      <w:lvlJc w:val="right"/>
      <w:pPr>
        <w:ind w:left="5074" w:hanging="180"/>
      </w:pPr>
    </w:lvl>
    <w:lvl w:ilvl="6" w:tplc="041A000F" w:tentative="1">
      <w:start w:val="1"/>
      <w:numFmt w:val="decimal"/>
      <w:lvlText w:val="%7."/>
      <w:lvlJc w:val="left"/>
      <w:pPr>
        <w:ind w:left="5794" w:hanging="360"/>
      </w:pPr>
    </w:lvl>
    <w:lvl w:ilvl="7" w:tplc="041A0019" w:tentative="1">
      <w:start w:val="1"/>
      <w:numFmt w:val="lowerLetter"/>
      <w:lvlText w:val="%8."/>
      <w:lvlJc w:val="left"/>
      <w:pPr>
        <w:ind w:left="6514" w:hanging="360"/>
      </w:pPr>
    </w:lvl>
    <w:lvl w:ilvl="8" w:tplc="041A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 w15:restartNumberingAfterBreak="0">
    <w:nsid w:val="2605353D"/>
    <w:multiLevelType w:val="hybridMultilevel"/>
    <w:tmpl w:val="35660892"/>
    <w:lvl w:ilvl="0" w:tplc="041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26611716"/>
    <w:multiLevelType w:val="hybridMultilevel"/>
    <w:tmpl w:val="C1707A48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E05A34"/>
    <w:multiLevelType w:val="hybridMultilevel"/>
    <w:tmpl w:val="A8648DC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595874"/>
    <w:multiLevelType w:val="hybridMultilevel"/>
    <w:tmpl w:val="66068A6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3DE0122"/>
    <w:multiLevelType w:val="hybridMultilevel"/>
    <w:tmpl w:val="3B36F310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7744A2"/>
    <w:multiLevelType w:val="hybridMultilevel"/>
    <w:tmpl w:val="709A5A3A"/>
    <w:lvl w:ilvl="0" w:tplc="041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38AE3281"/>
    <w:multiLevelType w:val="hybridMultilevel"/>
    <w:tmpl w:val="553E90AA"/>
    <w:lvl w:ilvl="0" w:tplc="041A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9" w15:restartNumberingAfterBreak="0">
    <w:nsid w:val="38FD0D94"/>
    <w:multiLevelType w:val="hybridMultilevel"/>
    <w:tmpl w:val="14CE6B42"/>
    <w:lvl w:ilvl="0" w:tplc="041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46D10493"/>
    <w:multiLevelType w:val="hybridMultilevel"/>
    <w:tmpl w:val="74E2A144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8171F7"/>
    <w:multiLevelType w:val="hybridMultilevel"/>
    <w:tmpl w:val="E000D960"/>
    <w:lvl w:ilvl="0" w:tplc="041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6D1F168E"/>
    <w:multiLevelType w:val="hybridMultilevel"/>
    <w:tmpl w:val="D70221C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48D14E6"/>
    <w:multiLevelType w:val="hybridMultilevel"/>
    <w:tmpl w:val="BD3C17E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3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 w:numId="11">
    <w:abstractNumId w:val="11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AC"/>
    <w:rsid w:val="00007B4B"/>
    <w:rsid w:val="0001389B"/>
    <w:rsid w:val="0003028D"/>
    <w:rsid w:val="000422CF"/>
    <w:rsid w:val="00085ADB"/>
    <w:rsid w:val="000A7AE7"/>
    <w:rsid w:val="000F0574"/>
    <w:rsid w:val="00103FFC"/>
    <w:rsid w:val="001634BF"/>
    <w:rsid w:val="00170EA2"/>
    <w:rsid w:val="00180903"/>
    <w:rsid w:val="001A6333"/>
    <w:rsid w:val="001B7390"/>
    <w:rsid w:val="001D65CA"/>
    <w:rsid w:val="00201F2A"/>
    <w:rsid w:val="002036FD"/>
    <w:rsid w:val="00204537"/>
    <w:rsid w:val="002119D7"/>
    <w:rsid w:val="00211D9C"/>
    <w:rsid w:val="00241F83"/>
    <w:rsid w:val="002455FC"/>
    <w:rsid w:val="002709E5"/>
    <w:rsid w:val="002B7E87"/>
    <w:rsid w:val="002E0053"/>
    <w:rsid w:val="002F7882"/>
    <w:rsid w:val="003057D2"/>
    <w:rsid w:val="00306ABB"/>
    <w:rsid w:val="003108B2"/>
    <w:rsid w:val="00327C03"/>
    <w:rsid w:val="00353DC0"/>
    <w:rsid w:val="00395D6A"/>
    <w:rsid w:val="003C7577"/>
    <w:rsid w:val="00400F1B"/>
    <w:rsid w:val="00412E06"/>
    <w:rsid w:val="00432DE9"/>
    <w:rsid w:val="00435CD1"/>
    <w:rsid w:val="00452F9C"/>
    <w:rsid w:val="0049485C"/>
    <w:rsid w:val="004A004E"/>
    <w:rsid w:val="004C7755"/>
    <w:rsid w:val="005079AC"/>
    <w:rsid w:val="00533FCD"/>
    <w:rsid w:val="00544E94"/>
    <w:rsid w:val="0055273F"/>
    <w:rsid w:val="00560F28"/>
    <w:rsid w:val="00581702"/>
    <w:rsid w:val="00596A5A"/>
    <w:rsid w:val="00596C6E"/>
    <w:rsid w:val="00596C9F"/>
    <w:rsid w:val="0061407F"/>
    <w:rsid w:val="006279EE"/>
    <w:rsid w:val="00640B83"/>
    <w:rsid w:val="00655BF3"/>
    <w:rsid w:val="006662A3"/>
    <w:rsid w:val="00674ED2"/>
    <w:rsid w:val="006A17D7"/>
    <w:rsid w:val="006A3CCF"/>
    <w:rsid w:val="006B3F21"/>
    <w:rsid w:val="006C222E"/>
    <w:rsid w:val="006C71BF"/>
    <w:rsid w:val="006E66EF"/>
    <w:rsid w:val="006E7F31"/>
    <w:rsid w:val="006F1324"/>
    <w:rsid w:val="006F1F44"/>
    <w:rsid w:val="00714A7F"/>
    <w:rsid w:val="00717940"/>
    <w:rsid w:val="0072771C"/>
    <w:rsid w:val="00742D4D"/>
    <w:rsid w:val="0075366F"/>
    <w:rsid w:val="00754725"/>
    <w:rsid w:val="00781562"/>
    <w:rsid w:val="00782694"/>
    <w:rsid w:val="0078343C"/>
    <w:rsid w:val="00792619"/>
    <w:rsid w:val="00792C2B"/>
    <w:rsid w:val="007935C4"/>
    <w:rsid w:val="007A4E4E"/>
    <w:rsid w:val="007C1A90"/>
    <w:rsid w:val="007C535B"/>
    <w:rsid w:val="007C5AA6"/>
    <w:rsid w:val="007F241B"/>
    <w:rsid w:val="00830744"/>
    <w:rsid w:val="008375EC"/>
    <w:rsid w:val="00846923"/>
    <w:rsid w:val="008545FE"/>
    <w:rsid w:val="0086466A"/>
    <w:rsid w:val="00865339"/>
    <w:rsid w:val="008730DA"/>
    <w:rsid w:val="008C60B9"/>
    <w:rsid w:val="008F3BA2"/>
    <w:rsid w:val="008F5FFA"/>
    <w:rsid w:val="008F7987"/>
    <w:rsid w:val="008F7CDF"/>
    <w:rsid w:val="00926F0C"/>
    <w:rsid w:val="00950A1D"/>
    <w:rsid w:val="00953AB1"/>
    <w:rsid w:val="00961E4E"/>
    <w:rsid w:val="009665F0"/>
    <w:rsid w:val="0097751D"/>
    <w:rsid w:val="00985DC3"/>
    <w:rsid w:val="0098636A"/>
    <w:rsid w:val="00991807"/>
    <w:rsid w:val="009C2624"/>
    <w:rsid w:val="009C6A35"/>
    <w:rsid w:val="009E2CDD"/>
    <w:rsid w:val="009E6EB2"/>
    <w:rsid w:val="009F38DF"/>
    <w:rsid w:val="00A20768"/>
    <w:rsid w:val="00A21FE5"/>
    <w:rsid w:val="00A241DE"/>
    <w:rsid w:val="00A26553"/>
    <w:rsid w:val="00A32453"/>
    <w:rsid w:val="00A64E35"/>
    <w:rsid w:val="00A650E7"/>
    <w:rsid w:val="00A74694"/>
    <w:rsid w:val="00A77B7D"/>
    <w:rsid w:val="00AA209C"/>
    <w:rsid w:val="00AC529B"/>
    <w:rsid w:val="00AE2A6C"/>
    <w:rsid w:val="00B173D1"/>
    <w:rsid w:val="00B22F93"/>
    <w:rsid w:val="00B525B5"/>
    <w:rsid w:val="00B5531A"/>
    <w:rsid w:val="00B675AC"/>
    <w:rsid w:val="00B67D9B"/>
    <w:rsid w:val="00B72524"/>
    <w:rsid w:val="00B74546"/>
    <w:rsid w:val="00B9435B"/>
    <w:rsid w:val="00BC0B94"/>
    <w:rsid w:val="00BF34ED"/>
    <w:rsid w:val="00C35D27"/>
    <w:rsid w:val="00C45C46"/>
    <w:rsid w:val="00C65323"/>
    <w:rsid w:val="00CB656F"/>
    <w:rsid w:val="00CF799B"/>
    <w:rsid w:val="00D34CEA"/>
    <w:rsid w:val="00D353B0"/>
    <w:rsid w:val="00D53714"/>
    <w:rsid w:val="00D9513A"/>
    <w:rsid w:val="00D957F8"/>
    <w:rsid w:val="00DF65D1"/>
    <w:rsid w:val="00E07F66"/>
    <w:rsid w:val="00E1778F"/>
    <w:rsid w:val="00E5320A"/>
    <w:rsid w:val="00E6125E"/>
    <w:rsid w:val="00E62098"/>
    <w:rsid w:val="00E93F07"/>
    <w:rsid w:val="00EB2017"/>
    <w:rsid w:val="00ED2BEE"/>
    <w:rsid w:val="00EE738C"/>
    <w:rsid w:val="00F16E3B"/>
    <w:rsid w:val="00F2264F"/>
    <w:rsid w:val="00F22ACE"/>
    <w:rsid w:val="00F55D33"/>
    <w:rsid w:val="00F761DC"/>
    <w:rsid w:val="00F8390B"/>
    <w:rsid w:val="00F84A0B"/>
    <w:rsid w:val="00F92073"/>
    <w:rsid w:val="00FA7291"/>
    <w:rsid w:val="00FB3037"/>
    <w:rsid w:val="00FC0AAF"/>
    <w:rsid w:val="00FC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C3C9"/>
  <w15:docId w15:val="{D2B0BC3D-A141-4FBA-ADF3-60757950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5AC"/>
    <w:pPr>
      <w:spacing w:after="0" w:line="360" w:lineRule="auto"/>
      <w:ind w:firstLine="709"/>
      <w:jc w:val="both"/>
    </w:pPr>
    <w:rPr>
      <w:noProof/>
      <w:sz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B675AC"/>
    <w:pPr>
      <w:keepNext/>
      <w:keepLines/>
      <w:spacing w:before="360" w:after="36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353B0"/>
    <w:pPr>
      <w:keepNext/>
      <w:keepLines/>
      <w:numPr>
        <w:numId w:val="7"/>
      </w:numPr>
      <w:spacing w:before="240" w:after="240"/>
      <w:jc w:val="center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675AC"/>
    <w:pPr>
      <w:keepNext/>
      <w:keepLines/>
      <w:spacing w:after="120"/>
      <w:ind w:firstLine="0"/>
      <w:jc w:val="center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675AC"/>
    <w:rPr>
      <w:rFonts w:asciiTheme="majorHAnsi" w:eastAsiaTheme="majorEastAsia" w:hAnsiTheme="majorHAnsi" w:cstheme="majorBidi"/>
      <w:b/>
      <w:bCs/>
      <w:noProof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D353B0"/>
    <w:rPr>
      <w:rFonts w:asciiTheme="majorHAnsi" w:eastAsiaTheme="majorEastAsia" w:hAnsiTheme="majorHAnsi" w:cstheme="majorBidi"/>
      <w:b/>
      <w:bCs/>
      <w:noProof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675AC"/>
    <w:rPr>
      <w:rFonts w:asciiTheme="majorHAnsi" w:eastAsiaTheme="majorEastAsia" w:hAnsiTheme="majorHAnsi" w:cstheme="majorBidi"/>
      <w:b/>
      <w:bCs/>
      <w:noProof/>
      <w:sz w:val="20"/>
    </w:rPr>
  </w:style>
  <w:style w:type="paragraph" w:styleId="Odlomakpopisa">
    <w:name w:val="List Paragraph"/>
    <w:basedOn w:val="Normal"/>
    <w:uiPriority w:val="34"/>
    <w:qFormat/>
    <w:rsid w:val="00B675A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675AC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B675AC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675AC"/>
    <w:rPr>
      <w:noProof/>
      <w:sz w:val="20"/>
    </w:rPr>
  </w:style>
  <w:style w:type="paragraph" w:styleId="Podnoje">
    <w:name w:val="footer"/>
    <w:basedOn w:val="Normal"/>
    <w:link w:val="PodnojeChar"/>
    <w:uiPriority w:val="99"/>
    <w:unhideWhenUsed/>
    <w:rsid w:val="00B675AC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75AC"/>
    <w:rPr>
      <w:noProof/>
      <w:sz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26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2694"/>
    <w:rPr>
      <w:rFonts w:ascii="Segoe UI" w:hAnsi="Segoe UI" w:cs="Segoe UI"/>
      <w:noProof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950A1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50A1D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50A1D"/>
    <w:rPr>
      <w:noProof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50A1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50A1D"/>
    <w:rPr>
      <w:b/>
      <w:bCs/>
      <w:noProof/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9665F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stoca-v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6F69C-CBA9-4456-9ED5-47977BB9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9</Pages>
  <Words>2578</Words>
  <Characters>14700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Bistrovic</dc:creator>
  <cp:lastModifiedBy>Petra Rogina</cp:lastModifiedBy>
  <cp:revision>23</cp:revision>
  <dcterms:created xsi:type="dcterms:W3CDTF">2021-01-13T12:00:00Z</dcterms:created>
  <dcterms:modified xsi:type="dcterms:W3CDTF">2021-03-30T07:12:00Z</dcterms:modified>
</cp:coreProperties>
</file>