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766D" w14:textId="2AA02BC3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Na temelju članka 2</w:t>
      </w:r>
      <w:r w:rsidR="002E007D" w:rsidRPr="0089229B">
        <w:rPr>
          <w:rFonts w:ascii="Times New Roman" w:hAnsi="Times New Roman" w:cs="Times New Roman"/>
          <w:sz w:val="24"/>
          <w:szCs w:val="24"/>
        </w:rPr>
        <w:t>0</w:t>
      </w:r>
      <w:r w:rsidRPr="0089229B">
        <w:rPr>
          <w:rFonts w:ascii="Times New Roman" w:hAnsi="Times New Roman" w:cs="Times New Roman"/>
          <w:sz w:val="24"/>
          <w:szCs w:val="24"/>
        </w:rPr>
        <w:t xml:space="preserve">. Odluke o načinu pružanja javnih usluga prikupljanja miješanog komunalnog otpada i biorazgradivog komunalnog otpada na području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(</w:t>
      </w:r>
      <w:r w:rsidR="0089229B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89229B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89229B">
        <w:rPr>
          <w:rFonts w:ascii="Times New Roman" w:hAnsi="Times New Roman" w:cs="Times New Roman"/>
          <w:sz w:val="24"/>
          <w:szCs w:val="24"/>
        </w:rPr>
        <w:t>04</w:t>
      </w:r>
      <w:r w:rsidRPr="0089229B">
        <w:rPr>
          <w:rFonts w:ascii="Times New Roman" w:hAnsi="Times New Roman" w:cs="Times New Roman"/>
          <w:sz w:val="24"/>
          <w:szCs w:val="24"/>
        </w:rPr>
        <w:t>/18</w:t>
      </w:r>
      <w:r w:rsidR="00086B47">
        <w:rPr>
          <w:rFonts w:ascii="Times New Roman" w:hAnsi="Times New Roman" w:cs="Times New Roman"/>
          <w:sz w:val="24"/>
          <w:szCs w:val="24"/>
        </w:rPr>
        <w:t>, 49/18 i 4/20</w:t>
      </w:r>
      <w:r w:rsidRPr="0089229B">
        <w:rPr>
          <w:rFonts w:ascii="Times New Roman" w:hAnsi="Times New Roman" w:cs="Times New Roman"/>
          <w:sz w:val="24"/>
          <w:szCs w:val="24"/>
        </w:rPr>
        <w:t>) i članka 3</w:t>
      </w:r>
      <w:r w:rsidR="0089229B">
        <w:rPr>
          <w:rFonts w:ascii="Times New Roman" w:hAnsi="Times New Roman" w:cs="Times New Roman"/>
          <w:sz w:val="24"/>
          <w:szCs w:val="24"/>
        </w:rPr>
        <w:t>1</w:t>
      </w:r>
      <w:r w:rsidRPr="0089229B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(</w:t>
      </w:r>
      <w:r w:rsidR="0089229B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89229B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89229B">
        <w:rPr>
          <w:rFonts w:ascii="Times New Roman" w:hAnsi="Times New Roman" w:cs="Times New Roman"/>
          <w:sz w:val="24"/>
          <w:szCs w:val="24"/>
        </w:rPr>
        <w:t>20</w:t>
      </w:r>
      <w:r w:rsidRPr="0089229B">
        <w:rPr>
          <w:rFonts w:ascii="Times New Roman" w:hAnsi="Times New Roman" w:cs="Times New Roman"/>
          <w:sz w:val="24"/>
          <w:szCs w:val="24"/>
        </w:rPr>
        <w:t>/</w:t>
      </w:r>
      <w:r w:rsidR="0089229B">
        <w:rPr>
          <w:rFonts w:ascii="Times New Roman" w:hAnsi="Times New Roman" w:cs="Times New Roman"/>
          <w:sz w:val="24"/>
          <w:szCs w:val="24"/>
        </w:rPr>
        <w:t>21</w:t>
      </w:r>
      <w:r w:rsidRPr="0089229B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A430BA">
        <w:rPr>
          <w:rFonts w:ascii="Times New Roman" w:hAnsi="Times New Roman" w:cs="Times New Roman"/>
          <w:sz w:val="24"/>
          <w:szCs w:val="24"/>
        </w:rPr>
        <w:t>2</w:t>
      </w:r>
      <w:r w:rsidR="0089229B">
        <w:rPr>
          <w:rFonts w:ascii="Times New Roman" w:hAnsi="Times New Roman" w:cs="Times New Roman"/>
          <w:sz w:val="24"/>
          <w:szCs w:val="24"/>
        </w:rPr>
        <w:t>.</w:t>
      </w:r>
      <w:r w:rsidRPr="0089229B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A430BA">
        <w:rPr>
          <w:rFonts w:ascii="Times New Roman" w:hAnsi="Times New Roman" w:cs="Times New Roman"/>
          <w:sz w:val="24"/>
          <w:szCs w:val="24"/>
        </w:rPr>
        <w:t>09. srpnja 2021.</w:t>
      </w:r>
      <w:r w:rsidR="0089229B">
        <w:rPr>
          <w:rFonts w:ascii="Times New Roman" w:hAnsi="Times New Roman" w:cs="Times New Roman"/>
          <w:sz w:val="24"/>
          <w:szCs w:val="24"/>
        </w:rPr>
        <w:t xml:space="preserve"> </w:t>
      </w:r>
      <w:r w:rsidRPr="0089229B">
        <w:rPr>
          <w:rFonts w:ascii="Times New Roman" w:hAnsi="Times New Roman" w:cs="Times New Roman"/>
          <w:sz w:val="24"/>
          <w:szCs w:val="24"/>
        </w:rPr>
        <w:t xml:space="preserve">godine, donosi </w:t>
      </w:r>
    </w:p>
    <w:p w14:paraId="378E5317" w14:textId="77777777" w:rsidR="0089229B" w:rsidRPr="0089229B" w:rsidRDefault="001352D6" w:rsidP="00892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29B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7343B08" w14:textId="4F1EFCC5" w:rsidR="0089229B" w:rsidRDefault="001352D6" w:rsidP="008922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9B">
        <w:rPr>
          <w:rFonts w:ascii="Times New Roman" w:hAnsi="Times New Roman" w:cs="Times New Roman"/>
          <w:b/>
          <w:bCs/>
          <w:sz w:val="24"/>
          <w:szCs w:val="24"/>
        </w:rPr>
        <w:t xml:space="preserve">o kriterijima za preuzimanje obveze plaćanja cijene za dio javne usluge koja se odnosi na odvojeno prikupljanje, prijevoz i obradu pelena izdvojenih iz miješanog komunalnog otpada (KBO 20 03 01) za korisnike iz kategorije kućanstava na području Općine </w:t>
      </w:r>
      <w:r w:rsidR="0089229B">
        <w:rPr>
          <w:rFonts w:ascii="Times New Roman" w:hAnsi="Times New Roman" w:cs="Times New Roman"/>
          <w:b/>
          <w:bCs/>
          <w:sz w:val="24"/>
          <w:szCs w:val="24"/>
        </w:rPr>
        <w:t>Vidovec</w:t>
      </w:r>
    </w:p>
    <w:p w14:paraId="72D3E51C" w14:textId="77777777" w:rsidR="0089229B" w:rsidRDefault="0089229B" w:rsidP="008922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A3395" w14:textId="423F2273" w:rsidR="0089229B" w:rsidRPr="0089229B" w:rsidRDefault="001352D6" w:rsidP="00892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1.</w:t>
      </w:r>
    </w:p>
    <w:p w14:paraId="37994D7F" w14:textId="77777777" w:rsidR="004932A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89229B">
        <w:rPr>
          <w:rFonts w:ascii="Times New Roman" w:hAnsi="Times New Roman" w:cs="Times New Roman"/>
          <w:sz w:val="24"/>
          <w:szCs w:val="24"/>
        </w:rPr>
        <w:t>Vidovec je</w:t>
      </w:r>
      <w:r w:rsidRPr="0089229B">
        <w:rPr>
          <w:rFonts w:ascii="Times New Roman" w:hAnsi="Times New Roman" w:cs="Times New Roman"/>
          <w:sz w:val="24"/>
          <w:szCs w:val="24"/>
        </w:rPr>
        <w:t xml:space="preserve"> Odlukom o dodjeli obavljanja javne usluge prikupljanja miješanog komunalnog otpada i javne usluge prikupljanja biorazgradivog komunalnog otpada na području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(</w:t>
      </w:r>
      <w:r w:rsidR="0089229B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89229B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89229B">
        <w:rPr>
          <w:rFonts w:ascii="Times New Roman" w:hAnsi="Times New Roman" w:cs="Times New Roman"/>
          <w:sz w:val="24"/>
          <w:szCs w:val="24"/>
        </w:rPr>
        <w:t>04</w:t>
      </w:r>
      <w:r w:rsidRPr="0089229B">
        <w:rPr>
          <w:rFonts w:ascii="Times New Roman" w:hAnsi="Times New Roman" w:cs="Times New Roman"/>
          <w:sz w:val="24"/>
          <w:szCs w:val="24"/>
        </w:rPr>
        <w:t xml:space="preserve">/18) dodijelilo društvu Čistoća d.o.o. obavljanje javne usluge prikupljanja miješanog komunalnog otpada, javne usluge prikupljanja biorazgradivog komunalnog otpada i obavljanje usluge povezane s javnim uslugama na području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te je društvo Čistoća d.o.o. postalo davateljem javnih usluga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734BF" w14:textId="0F3EC94C" w:rsidR="001352D6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donijelo </w:t>
      </w:r>
      <w:r w:rsidRPr="00E12C62">
        <w:rPr>
          <w:rFonts w:ascii="Times New Roman" w:hAnsi="Times New Roman" w:cs="Times New Roman"/>
          <w:sz w:val="24"/>
          <w:szCs w:val="24"/>
        </w:rPr>
        <w:t xml:space="preserve">je Odluku o načinu pružanja javnih usluga prikupljanja miješanog komunalnog otpada i biorazgradivog komunalnog otpada na području Općine </w:t>
      </w:r>
      <w:r w:rsidR="00086B47" w:rsidRPr="00E12C62">
        <w:rPr>
          <w:rFonts w:ascii="Times New Roman" w:hAnsi="Times New Roman" w:cs="Times New Roman"/>
          <w:sz w:val="24"/>
          <w:szCs w:val="24"/>
        </w:rPr>
        <w:t>Vidovec</w:t>
      </w:r>
      <w:r w:rsidRPr="00E12C62">
        <w:rPr>
          <w:rFonts w:ascii="Times New Roman" w:hAnsi="Times New Roman" w:cs="Times New Roman"/>
          <w:sz w:val="24"/>
          <w:szCs w:val="24"/>
        </w:rPr>
        <w:t xml:space="preserve"> (</w:t>
      </w:r>
      <w:r w:rsidR="00086B47" w:rsidRPr="00E12C62">
        <w:rPr>
          <w:rFonts w:ascii="Times New Roman" w:hAnsi="Times New Roman" w:cs="Times New Roman"/>
          <w:sz w:val="24"/>
          <w:szCs w:val="24"/>
        </w:rPr>
        <w:t>„</w:t>
      </w:r>
      <w:r w:rsidRPr="00E12C62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086B47" w:rsidRPr="00E12C62">
        <w:rPr>
          <w:rFonts w:ascii="Times New Roman" w:hAnsi="Times New Roman" w:cs="Times New Roman"/>
          <w:sz w:val="24"/>
          <w:szCs w:val="24"/>
        </w:rPr>
        <w:t>“</w:t>
      </w:r>
      <w:r w:rsidRPr="00E12C62">
        <w:rPr>
          <w:rFonts w:ascii="Times New Roman" w:hAnsi="Times New Roman" w:cs="Times New Roman"/>
          <w:sz w:val="24"/>
          <w:szCs w:val="24"/>
        </w:rPr>
        <w:t xml:space="preserve"> broj </w:t>
      </w:r>
      <w:r w:rsidR="00086B47" w:rsidRPr="00E12C62">
        <w:rPr>
          <w:rFonts w:ascii="Times New Roman" w:hAnsi="Times New Roman" w:cs="Times New Roman"/>
          <w:sz w:val="24"/>
          <w:szCs w:val="24"/>
        </w:rPr>
        <w:t>04/18, 49/18 i 4/20</w:t>
      </w:r>
      <w:r w:rsidRPr="00E12C62">
        <w:rPr>
          <w:rFonts w:ascii="Times New Roman" w:hAnsi="Times New Roman" w:cs="Times New Roman"/>
          <w:sz w:val="24"/>
          <w:szCs w:val="24"/>
        </w:rPr>
        <w:t xml:space="preserve">). </w:t>
      </w:r>
      <w:r w:rsidRPr="0089229B">
        <w:rPr>
          <w:rFonts w:ascii="Times New Roman" w:hAnsi="Times New Roman" w:cs="Times New Roman"/>
          <w:sz w:val="24"/>
          <w:szCs w:val="24"/>
        </w:rPr>
        <w:t>Predmetnom Odlukom propisano je u članku 2</w:t>
      </w:r>
      <w:r w:rsidR="00086B47">
        <w:rPr>
          <w:rFonts w:ascii="Times New Roman" w:hAnsi="Times New Roman" w:cs="Times New Roman"/>
          <w:sz w:val="24"/>
          <w:szCs w:val="24"/>
        </w:rPr>
        <w:t>0</w:t>
      </w:r>
      <w:r w:rsidRPr="0089229B">
        <w:rPr>
          <w:rFonts w:ascii="Times New Roman" w:hAnsi="Times New Roman" w:cs="Times New Roman"/>
          <w:sz w:val="24"/>
          <w:szCs w:val="24"/>
        </w:rPr>
        <w:t xml:space="preserve">. da kriterij za određivanje korisnika usluga u čije ime Općina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preuzima obvezu plaćanja cijene ili dijela cijene javne usluge određuje se posebnom Odlukom jedinice lokalne samouprave</w:t>
      </w:r>
      <w:r w:rsidR="00086B47">
        <w:rPr>
          <w:rFonts w:ascii="Times New Roman" w:hAnsi="Times New Roman" w:cs="Times New Roman"/>
          <w:sz w:val="24"/>
          <w:szCs w:val="24"/>
        </w:rPr>
        <w:t xml:space="preserve"> za tekuću godinu.</w:t>
      </w:r>
    </w:p>
    <w:p w14:paraId="76BD1903" w14:textId="77777777" w:rsidR="004932A2" w:rsidRPr="0089229B" w:rsidRDefault="004932A2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B864F" w14:textId="25D1225C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2.</w:t>
      </w:r>
    </w:p>
    <w:p w14:paraId="333BA06E" w14:textId="54208E0F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Općina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u cilju poticanja pronatalitetne politike te politike zaštite određenih skupina korisnika javnih usluga prikupljanja miješanog komunalnog otpada i biorazgradivog komunalnog otpada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preuzima obvezu plaćanja cijene za dio javne usluge koja se odnosi na odvojeno prikupljanje, prijevoz i obradu pelena izdvojenih iz miješanog komunalnog otpada (KBO 20 03 01) za korisnike iz kategorije kućanstava skupine A i skupine B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29813" w14:textId="77777777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3.</w:t>
      </w:r>
    </w:p>
    <w:p w14:paraId="672EE2B4" w14:textId="77777777" w:rsidR="004932A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Općina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snositi će troškove gospodarenja otpadnim pelenama za korisnike iz kategorije kućanstava skupine A i skupne B za koje je preuzelo obvezu plaćanja nakon provedenog postupka. </w:t>
      </w:r>
    </w:p>
    <w:p w14:paraId="33764874" w14:textId="1A7F1458" w:rsidR="00731F57" w:rsidRPr="00E12C6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Sredstva za podmirenje troškova odvojenog prikupljanja, prijevoza i obrade pelena izdvojenih iz </w:t>
      </w:r>
      <w:r w:rsidRPr="00E12C62">
        <w:rPr>
          <w:rFonts w:ascii="Times New Roman" w:hAnsi="Times New Roman" w:cs="Times New Roman"/>
          <w:sz w:val="24"/>
          <w:szCs w:val="24"/>
        </w:rPr>
        <w:t>miješanog komunalnog otpada (KBO 20 03 01) za korisnike iz kategorije kućanstava skupine A i B osigura</w:t>
      </w:r>
      <w:r w:rsidR="00A67EE5" w:rsidRPr="00E12C62">
        <w:rPr>
          <w:rFonts w:ascii="Times New Roman" w:hAnsi="Times New Roman" w:cs="Times New Roman"/>
          <w:sz w:val="24"/>
          <w:szCs w:val="24"/>
        </w:rPr>
        <w:t>t će se</w:t>
      </w:r>
      <w:r w:rsidRPr="00E12C62">
        <w:rPr>
          <w:rFonts w:ascii="Times New Roman" w:hAnsi="Times New Roman" w:cs="Times New Roman"/>
          <w:sz w:val="24"/>
          <w:szCs w:val="24"/>
        </w:rPr>
        <w:t xml:space="preserve"> u Proračunu Općine </w:t>
      </w:r>
      <w:r w:rsidR="00A67EE5" w:rsidRPr="00E12C62">
        <w:rPr>
          <w:rFonts w:ascii="Times New Roman" w:hAnsi="Times New Roman" w:cs="Times New Roman"/>
          <w:sz w:val="24"/>
          <w:szCs w:val="24"/>
        </w:rPr>
        <w:t>Vidovec</w:t>
      </w:r>
      <w:r w:rsidRPr="00E12C62">
        <w:rPr>
          <w:rFonts w:ascii="Times New Roman" w:hAnsi="Times New Roman" w:cs="Times New Roman"/>
          <w:sz w:val="24"/>
          <w:szCs w:val="24"/>
        </w:rPr>
        <w:t xml:space="preserve"> za 20</w:t>
      </w:r>
      <w:r w:rsidR="00086B47" w:rsidRPr="00E12C62">
        <w:rPr>
          <w:rFonts w:ascii="Times New Roman" w:hAnsi="Times New Roman" w:cs="Times New Roman"/>
          <w:sz w:val="24"/>
          <w:szCs w:val="24"/>
        </w:rPr>
        <w:t>22</w:t>
      </w:r>
      <w:r w:rsidRPr="00E12C62">
        <w:rPr>
          <w:rFonts w:ascii="Times New Roman" w:hAnsi="Times New Roman" w:cs="Times New Roman"/>
          <w:sz w:val="24"/>
          <w:szCs w:val="24"/>
        </w:rPr>
        <w:t>. godinu s projekcijama za 202</w:t>
      </w:r>
      <w:r w:rsidR="00086B47" w:rsidRPr="00E12C62">
        <w:rPr>
          <w:rFonts w:ascii="Times New Roman" w:hAnsi="Times New Roman" w:cs="Times New Roman"/>
          <w:sz w:val="24"/>
          <w:szCs w:val="24"/>
        </w:rPr>
        <w:t>3</w:t>
      </w:r>
      <w:r w:rsidRPr="00E12C62">
        <w:rPr>
          <w:rFonts w:ascii="Times New Roman" w:hAnsi="Times New Roman" w:cs="Times New Roman"/>
          <w:sz w:val="24"/>
          <w:szCs w:val="24"/>
        </w:rPr>
        <w:t>. i 202</w:t>
      </w:r>
      <w:r w:rsidR="00086B47" w:rsidRPr="00E12C62">
        <w:rPr>
          <w:rFonts w:ascii="Times New Roman" w:hAnsi="Times New Roman" w:cs="Times New Roman"/>
          <w:sz w:val="24"/>
          <w:szCs w:val="24"/>
        </w:rPr>
        <w:t>4</w:t>
      </w:r>
      <w:r w:rsidRPr="00E12C62">
        <w:rPr>
          <w:rFonts w:ascii="Times New Roman" w:hAnsi="Times New Roman" w:cs="Times New Roman"/>
          <w:sz w:val="24"/>
          <w:szCs w:val="24"/>
        </w:rPr>
        <w:t>. godinu.</w:t>
      </w:r>
    </w:p>
    <w:p w14:paraId="2349026C" w14:textId="42EEB669" w:rsidR="004932A2" w:rsidRDefault="004932A2" w:rsidP="004932A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D8B76E" w14:textId="77777777" w:rsidR="004932A2" w:rsidRPr="0089229B" w:rsidRDefault="004932A2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EF02" w14:textId="77777777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14:paraId="72615179" w14:textId="3BACE29F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 Na temelju Ugovora koji će biti sklopljen u skladu s odredbama ove Odluke, Trgovačko društvo Čistoća d.o.o. iz Varaždina, Ognjena Price 13, kao davatelj javnih usluga prikupljanja miješanog i biorazgradivog komunalnog otpada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će Općini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fakturirati troškove gospodarenja otpadnim pelenama nastale odvojenim prikupljanjem iz miješanog komunalnog otpada, prijevozom i obradom, za korisnike za koje je Općina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preuzela obvezu plaćanja.</w:t>
      </w:r>
    </w:p>
    <w:p w14:paraId="786F243B" w14:textId="727ED323" w:rsidR="001352D6" w:rsidRPr="0089229B" w:rsidRDefault="001352D6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5.</w:t>
      </w:r>
    </w:p>
    <w:p w14:paraId="5870C1D1" w14:textId="77777777" w:rsidR="004932A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Korisnici javnih usluga iz kategorije kućanstava skupine A i skupine B odlagati će otpadne pelene u zasebne spremnike s ljubičastim poklopcem na obračunskom mjestu odvojeno od miješanog komunalnog otpada. </w:t>
      </w:r>
    </w:p>
    <w:p w14:paraId="2C85F0B5" w14:textId="77777777" w:rsidR="004932A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Pravo na dodjelu spremnika s ljubičastim poklopcem imat će korisnici javnih usluga iz kategorije kućanstva skupine A i skupine B, koji imaju dijete starosti do 24 mjeseca i kojima će to pravo odobriti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nakon provedenog postupka, a po predanom pisanom zahtjevu. </w:t>
      </w:r>
    </w:p>
    <w:p w14:paraId="4ADC62E7" w14:textId="4701D645" w:rsidR="001352D6" w:rsidRPr="0089229B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Uz pisani zahtjev korisnici javnih usluga i</w:t>
      </w:r>
      <w:r w:rsidR="002E007D" w:rsidRPr="0089229B">
        <w:rPr>
          <w:rFonts w:ascii="Times New Roman" w:hAnsi="Times New Roman" w:cs="Times New Roman"/>
          <w:sz w:val="24"/>
          <w:szCs w:val="24"/>
        </w:rPr>
        <w:t>z</w:t>
      </w:r>
      <w:r w:rsidRPr="0089229B">
        <w:rPr>
          <w:rFonts w:ascii="Times New Roman" w:hAnsi="Times New Roman" w:cs="Times New Roman"/>
          <w:sz w:val="24"/>
          <w:szCs w:val="24"/>
        </w:rPr>
        <w:t xml:space="preserve"> stavka 2. ovog članka dužni su priložiti rodni list djeteta i presliku računa za javne usluge s adresom obračunskog mjesta koja mora biti identična adresi za koju se traži dodatni spremnik s ljubičastim poklopcem za odlaganje otpadnih pelena.</w:t>
      </w:r>
    </w:p>
    <w:p w14:paraId="4A105668" w14:textId="77777777" w:rsidR="004932A2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9B8BB" w14:textId="6FCFAAFF" w:rsidR="001352D6" w:rsidRPr="0089229B" w:rsidRDefault="001352D6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6.</w:t>
      </w:r>
    </w:p>
    <w:p w14:paraId="0412C79F" w14:textId="7E8B320E" w:rsidR="004932A2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Pravo na dodjelu spremnika s ljubičastim poklopcem imat će i korisnici javnih usluga iz kategorije kućanstva skupine A i skupine B, koji ili čiji članovi kućanstva su osobe s inkontinencijom</w:t>
      </w:r>
      <w:r w:rsidR="004932A2">
        <w:rPr>
          <w:rFonts w:ascii="Times New Roman" w:hAnsi="Times New Roman" w:cs="Times New Roman"/>
          <w:sz w:val="24"/>
          <w:szCs w:val="24"/>
        </w:rPr>
        <w:t xml:space="preserve"> i invalidninom</w:t>
      </w:r>
      <w:r w:rsidRPr="0089229B">
        <w:rPr>
          <w:rFonts w:ascii="Times New Roman" w:hAnsi="Times New Roman" w:cs="Times New Roman"/>
          <w:sz w:val="24"/>
          <w:szCs w:val="24"/>
        </w:rPr>
        <w:t xml:space="preserve">, imaju prebivalište na adresi obračunskog mjesta i kojima će to pravo odobriti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nakon provedenog postupka, a po predanom pisanom zahtjevu. </w:t>
      </w:r>
    </w:p>
    <w:p w14:paraId="28517AD7" w14:textId="0CDFE2F7" w:rsidR="001352D6" w:rsidRPr="0089229B" w:rsidRDefault="001352D6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Uz pisani zahtjev korisnici javnih usluga i</w:t>
      </w:r>
      <w:r w:rsidR="002E007D" w:rsidRPr="0089229B">
        <w:rPr>
          <w:rFonts w:ascii="Times New Roman" w:hAnsi="Times New Roman" w:cs="Times New Roman"/>
          <w:sz w:val="24"/>
          <w:szCs w:val="24"/>
        </w:rPr>
        <w:t>z</w:t>
      </w:r>
      <w:r w:rsidRPr="0089229B">
        <w:rPr>
          <w:rFonts w:ascii="Times New Roman" w:hAnsi="Times New Roman" w:cs="Times New Roman"/>
          <w:sz w:val="24"/>
          <w:szCs w:val="24"/>
        </w:rPr>
        <w:t xml:space="preserve"> stavka 1. ovog članka dužni su priložiti potvrdu liječnika i presliku računa za javne usluge s adresom obračunskog mjesta koja mora biti identična adresi za koju se traži dodatni spremnik s ljubičastim poklopcem za odlaganje otpadnih pelena.</w:t>
      </w:r>
    </w:p>
    <w:p w14:paraId="18C9534A" w14:textId="77777777" w:rsidR="004932A2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34532" w14:textId="7E8D0476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7.</w:t>
      </w:r>
    </w:p>
    <w:p w14:paraId="287E66DF" w14:textId="270641BF" w:rsidR="004932A2" w:rsidRDefault="002E007D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Korisnici javnih usluga iz kategorije kućanstava skupine A i skupine B kojima je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odobrio pravo na korištenje spremnika s ljubičastim poklopcem zaprimiti će od davatelja javnih usluga </w:t>
      </w:r>
      <w:r w:rsidRPr="00A67EE5">
        <w:rPr>
          <w:rFonts w:ascii="Times New Roman" w:hAnsi="Times New Roman" w:cs="Times New Roman"/>
          <w:sz w:val="24"/>
          <w:szCs w:val="24"/>
        </w:rPr>
        <w:t xml:space="preserve">predmetni spremnik slijedeći mjesec od mjeseca u kojem je odobren zahtjev ukoliko će zahtjev biti odobren do 20. dana u mjesecu. </w:t>
      </w:r>
    </w:p>
    <w:p w14:paraId="44F0F64E" w14:textId="544861BD" w:rsidR="002E007D" w:rsidRPr="0089229B" w:rsidRDefault="002E007D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Obveza je korisnika kojem je dodijeljen spremnik s ljubičastim poklopcem da svaku promjenu prijavi Jedinstvenom Upravnom odjelu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u roku od 15 dana od dana nastupa iste. </w:t>
      </w:r>
    </w:p>
    <w:p w14:paraId="60B50FBE" w14:textId="77DA7230" w:rsidR="004932A2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B962C" w14:textId="5E9CDDD7" w:rsidR="004932A2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7625D" w14:textId="77777777" w:rsidR="004932A2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5CCA4" w14:textId="27855AC9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14:paraId="05A300BB" w14:textId="77777777" w:rsidR="004932A2" w:rsidRDefault="002E007D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će najkasnije do 25. dana u mjesecu dostavi društvu Čistoća d.o.o. iz Varaždina popis korisnika koji ostvaruju pravo na korištenje spremnika s ljubičastim poklopcem. </w:t>
      </w:r>
    </w:p>
    <w:p w14:paraId="0016A1A9" w14:textId="132B77E3" w:rsidR="001352D6" w:rsidRPr="0089229B" w:rsidRDefault="002E007D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Popis iz stavka 1. ovog članka sadržavati će ime i prezime, adresu obračunskog mjesta i šifru kupca te vremenski rok do kada se spremnik dodjeljuje.</w:t>
      </w:r>
    </w:p>
    <w:p w14:paraId="26A63E11" w14:textId="52A7D2D7" w:rsidR="002E007D" w:rsidRPr="0089229B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6126A" w14:textId="595FC16D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9.</w:t>
      </w:r>
    </w:p>
    <w:p w14:paraId="0B505295" w14:textId="7A7FBB5F" w:rsidR="002E007D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Radi učinkovitosti i ekonomičnosti postupanja službenika Jedinstvenog upravnog odjela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korisnici javnih usluga iz kategorije kućanstava skupine A i skupine B koji će ostvariti pravo na korištenje spremnika s ljubičastim poklopcem za odlaganje otpadnih pelena izdvojenih iz miješanog komunalnog otpada (KBO 20 03 01) na obračunskom mjestu bit će obaviješten telefonskim putem ili elektronskom poštom.</w:t>
      </w:r>
    </w:p>
    <w:p w14:paraId="114417C9" w14:textId="77777777" w:rsidR="004932A2" w:rsidRPr="0089229B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36BEE" w14:textId="19555A8E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10.</w:t>
      </w:r>
    </w:p>
    <w:p w14:paraId="01F88CC2" w14:textId="4F306CBF" w:rsidR="002E007D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Davatelj javnih usluga dužan je prije primjene cjenika za dio javne usluge koja se odnosi na odvojeno prikupljanje, prijevoz i obradu pelena izdvojenih iz miješanog komunalnog otpada (KBO 20 03 01) za korisnike iz kategorije kućanstava skupine A i skupine B pribaviti suglasnost izvršnog tijela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sukladno odredbama Odluke o načinu pružanja javnih usluga prikupljanja miješanog komunalnog otpada i biorazgradivog komunalnog otpada na području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>, odredbama Zakona o održivom gospodarenju otpadom i Uredbe o gospodarenju komunalnim otpadom.</w:t>
      </w:r>
    </w:p>
    <w:p w14:paraId="0FC8CA95" w14:textId="77777777" w:rsidR="004932A2" w:rsidRPr="0089229B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FF1AE" w14:textId="79D3DA41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11.</w:t>
      </w:r>
    </w:p>
    <w:p w14:paraId="027D3475" w14:textId="25107EE3" w:rsidR="002E007D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4932A2">
        <w:rPr>
          <w:rFonts w:ascii="Times New Roman" w:hAnsi="Times New Roman" w:cs="Times New Roman"/>
          <w:sz w:val="24"/>
          <w:szCs w:val="24"/>
        </w:rPr>
        <w:t xml:space="preserve">Vidovec </w:t>
      </w:r>
      <w:r w:rsidRPr="0089229B">
        <w:rPr>
          <w:rFonts w:ascii="Times New Roman" w:hAnsi="Times New Roman" w:cs="Times New Roman"/>
          <w:sz w:val="24"/>
          <w:szCs w:val="24"/>
        </w:rPr>
        <w:t xml:space="preserve">ovlašćuje općinskog načelnika da sa davateljem javnih usluga potpiše Ugovor iz članka 4. ove Odluke. </w:t>
      </w:r>
    </w:p>
    <w:p w14:paraId="04E08C41" w14:textId="77777777" w:rsidR="004932A2" w:rsidRPr="0089229B" w:rsidRDefault="004932A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C8FE5" w14:textId="35715F86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12.</w:t>
      </w:r>
    </w:p>
    <w:p w14:paraId="4CBA2E6D" w14:textId="229B7A28" w:rsidR="002E007D" w:rsidRPr="0089229B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4932A2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Službenom vjesniku Varaždinske županije</w:t>
      </w:r>
      <w:r w:rsidR="004932A2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83499" w14:textId="77777777" w:rsidR="002E007D" w:rsidRPr="0089229B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0988D" w14:textId="5037835C" w:rsidR="002E007D" w:rsidRPr="0089229B" w:rsidRDefault="002E007D" w:rsidP="00A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KLASA: </w:t>
      </w:r>
      <w:r w:rsidR="004932A2">
        <w:rPr>
          <w:rFonts w:ascii="Times New Roman" w:hAnsi="Times New Roman" w:cs="Times New Roman"/>
          <w:sz w:val="24"/>
          <w:szCs w:val="24"/>
        </w:rPr>
        <w:t>363-02/21-01/07</w:t>
      </w:r>
    </w:p>
    <w:p w14:paraId="6526F53C" w14:textId="217BAAB3" w:rsidR="002E007D" w:rsidRPr="0089229B" w:rsidRDefault="002E007D" w:rsidP="00A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URBROJ: 2186/</w:t>
      </w:r>
      <w:r w:rsidR="004932A2">
        <w:rPr>
          <w:rFonts w:ascii="Times New Roman" w:hAnsi="Times New Roman" w:cs="Times New Roman"/>
          <w:sz w:val="24"/>
          <w:szCs w:val="24"/>
        </w:rPr>
        <w:t>10-01/1-21-01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FFEAC" w14:textId="74A0E36F" w:rsidR="002E007D" w:rsidRDefault="004932A2" w:rsidP="00A97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Vidovec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, </w:t>
      </w:r>
      <w:r w:rsidR="00A430BA">
        <w:rPr>
          <w:rFonts w:ascii="Times New Roman" w:hAnsi="Times New Roman" w:cs="Times New Roman"/>
          <w:sz w:val="24"/>
          <w:szCs w:val="24"/>
        </w:rPr>
        <w:t>09. srpnja</w:t>
      </w:r>
      <w:r w:rsidR="00A97AA5">
        <w:rPr>
          <w:rFonts w:ascii="Times New Roman" w:hAnsi="Times New Roman" w:cs="Times New Roman"/>
          <w:sz w:val="24"/>
          <w:szCs w:val="24"/>
        </w:rPr>
        <w:t xml:space="preserve"> </w:t>
      </w:r>
      <w:r w:rsidR="002E007D" w:rsidRPr="008922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E007D" w:rsidRPr="0089229B">
        <w:rPr>
          <w:rFonts w:ascii="Times New Roman" w:hAnsi="Times New Roman" w:cs="Times New Roman"/>
          <w:sz w:val="24"/>
          <w:szCs w:val="24"/>
        </w:rPr>
        <w:t>.</w:t>
      </w:r>
    </w:p>
    <w:p w14:paraId="3B1A3AB9" w14:textId="77777777" w:rsidR="00A97AA5" w:rsidRPr="00402246" w:rsidRDefault="00A97AA5" w:rsidP="00A97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784BA0FF" w14:textId="77777777" w:rsidR="00A97AA5" w:rsidRPr="00402246" w:rsidRDefault="00A97AA5" w:rsidP="00A97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PREDSJEDNIK</w:t>
      </w:r>
    </w:p>
    <w:p w14:paraId="086C5605" w14:textId="77777777" w:rsidR="00A97AA5" w:rsidRPr="00402246" w:rsidRDefault="00A97AA5" w:rsidP="00A97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Krunoslav Bistrović</w:t>
      </w:r>
    </w:p>
    <w:p w14:paraId="341595A2" w14:textId="77777777" w:rsidR="00A97AA5" w:rsidRPr="0089229B" w:rsidRDefault="00A97AA5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76F99" w14:textId="77777777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2D6" w:rsidRPr="0089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CA4F" w14:textId="77777777" w:rsidR="00A0296E" w:rsidRDefault="00A0296E" w:rsidP="00D954DC">
      <w:pPr>
        <w:spacing w:after="0" w:line="240" w:lineRule="auto"/>
      </w:pPr>
      <w:r>
        <w:separator/>
      </w:r>
    </w:p>
  </w:endnote>
  <w:endnote w:type="continuationSeparator" w:id="0">
    <w:p w14:paraId="2640E888" w14:textId="77777777" w:rsidR="00A0296E" w:rsidRDefault="00A0296E" w:rsidP="00D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F267" w14:textId="77777777" w:rsidR="00A0296E" w:rsidRDefault="00A0296E" w:rsidP="00D954DC">
      <w:pPr>
        <w:spacing w:after="0" w:line="240" w:lineRule="auto"/>
      </w:pPr>
      <w:r>
        <w:separator/>
      </w:r>
    </w:p>
  </w:footnote>
  <w:footnote w:type="continuationSeparator" w:id="0">
    <w:p w14:paraId="78BC121D" w14:textId="77777777" w:rsidR="00A0296E" w:rsidRDefault="00A0296E" w:rsidP="00D9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D6"/>
    <w:rsid w:val="00086B47"/>
    <w:rsid w:val="001352D6"/>
    <w:rsid w:val="002344DE"/>
    <w:rsid w:val="002E007D"/>
    <w:rsid w:val="00307E28"/>
    <w:rsid w:val="00351C97"/>
    <w:rsid w:val="004932A2"/>
    <w:rsid w:val="00731F57"/>
    <w:rsid w:val="0089229B"/>
    <w:rsid w:val="00A0296E"/>
    <w:rsid w:val="00A430BA"/>
    <w:rsid w:val="00A67EE5"/>
    <w:rsid w:val="00A97AA5"/>
    <w:rsid w:val="00CF6C48"/>
    <w:rsid w:val="00D954DC"/>
    <w:rsid w:val="00E12C62"/>
    <w:rsid w:val="00E570F6"/>
    <w:rsid w:val="00F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D4BA"/>
  <w15:chartTrackingRefBased/>
  <w15:docId w15:val="{C9113CA6-2D70-4991-8150-0AF8DC4C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4DC"/>
  </w:style>
  <w:style w:type="paragraph" w:styleId="Podnoje">
    <w:name w:val="footer"/>
    <w:basedOn w:val="Normal"/>
    <w:link w:val="PodnojeChar"/>
    <w:uiPriority w:val="99"/>
    <w:unhideWhenUsed/>
    <w:rsid w:val="00D9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0D1C-8A69-4AB9-A932-269CE9AD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Rogina</cp:lastModifiedBy>
  <cp:revision>3</cp:revision>
  <cp:lastPrinted>2021-07-12T10:08:00Z</cp:lastPrinted>
  <dcterms:created xsi:type="dcterms:W3CDTF">2021-07-01T11:26:00Z</dcterms:created>
  <dcterms:modified xsi:type="dcterms:W3CDTF">2021-07-12T10:08:00Z</dcterms:modified>
</cp:coreProperties>
</file>