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3CD1" w14:textId="145EBF94" w:rsidR="00034AB2" w:rsidRPr="00034AB2" w:rsidRDefault="00034AB2" w:rsidP="00034AB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  <w:r w:rsidRPr="00034AB2">
        <w:rPr>
          <w:rFonts w:ascii="Times New Roman" w:eastAsia="Times New Roman" w:hAnsi="Times New Roman" w:cs="Times New Roman"/>
          <w:noProof/>
          <w:szCs w:val="20"/>
          <w:lang w:eastAsia="hr-HR"/>
        </w:rPr>
        <w:t xml:space="preserve">   </w:t>
      </w:r>
      <w:bookmarkStart w:id="0" w:name="_Hlk97795925"/>
      <w:r w:rsidRPr="00034AB2">
        <w:rPr>
          <w:rFonts w:ascii="Times New Roman" w:eastAsia="Times New Roman" w:hAnsi="Times New Roman" w:cs="Times New Roman"/>
          <w:noProof/>
          <w:szCs w:val="20"/>
          <w:lang w:eastAsia="hr-HR"/>
        </w:rPr>
        <w:t xml:space="preserve">         </w:t>
      </w:r>
      <w:r w:rsidRPr="00034AB2">
        <w:rPr>
          <w:rFonts w:ascii="Times New Roman" w:eastAsia="Times New Roman" w:hAnsi="Times New Roman" w:cs="Times New Roman"/>
          <w:noProof/>
          <w:szCs w:val="20"/>
          <w:lang w:eastAsia="hr-HR"/>
        </w:rPr>
        <w:drawing>
          <wp:inline distT="0" distB="0" distL="0" distR="0" wp14:anchorId="47802CB7" wp14:editId="1B4043AC">
            <wp:extent cx="514350" cy="64770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AB2">
        <w:rPr>
          <w:rFonts w:ascii="Times New Roman" w:eastAsia="Times New Roman" w:hAnsi="Times New Roman" w:cs="Times New Roman"/>
          <w:noProof/>
          <w:szCs w:val="20"/>
          <w:lang w:eastAsia="hr-HR"/>
        </w:rPr>
        <w:t xml:space="preserve">        </w:t>
      </w:r>
    </w:p>
    <w:p w14:paraId="3C02E795" w14:textId="77777777" w:rsidR="00034AB2" w:rsidRPr="00034AB2" w:rsidRDefault="00034AB2" w:rsidP="00034A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034AB2">
        <w:rPr>
          <w:rFonts w:ascii="Times New Roman" w:eastAsia="Times New Roman" w:hAnsi="Times New Roman" w:cs="Times New Roman"/>
          <w:noProof/>
          <w:szCs w:val="20"/>
          <w:lang w:eastAsia="hr-HR"/>
        </w:rPr>
        <w:t xml:space="preserve">                                                                                           </w:t>
      </w:r>
    </w:p>
    <w:p w14:paraId="567B07CF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034AB2">
        <w:rPr>
          <w:rFonts w:ascii="Times New Roman" w:eastAsia="Calibri" w:hAnsi="Times New Roman" w:cs="Times New Roman"/>
          <w:lang w:eastAsia="hr-HR"/>
        </w:rPr>
        <w:t xml:space="preserve">REPUBLIKA HRVATSKA                                                                </w:t>
      </w:r>
    </w:p>
    <w:p w14:paraId="48E77162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034AB2">
        <w:rPr>
          <w:rFonts w:ascii="Times New Roman" w:eastAsia="Calibri" w:hAnsi="Times New Roman" w:cs="Times New Roman"/>
          <w:lang w:val="pt-BR" w:eastAsia="hr-HR"/>
        </w:rPr>
        <w:t>VARA</w:t>
      </w:r>
      <w:r w:rsidRPr="00034AB2">
        <w:rPr>
          <w:rFonts w:ascii="Times New Roman" w:eastAsia="Calibri" w:hAnsi="Times New Roman" w:cs="Times New Roman"/>
          <w:lang w:eastAsia="hr-HR"/>
        </w:rPr>
        <w:t>Ž</w:t>
      </w:r>
      <w:r w:rsidRPr="00034AB2">
        <w:rPr>
          <w:rFonts w:ascii="Times New Roman" w:eastAsia="Calibri" w:hAnsi="Times New Roman" w:cs="Times New Roman"/>
          <w:lang w:val="pt-BR" w:eastAsia="hr-HR"/>
        </w:rPr>
        <w:t>DINSKA</w:t>
      </w:r>
      <w:r w:rsidRPr="00034AB2">
        <w:rPr>
          <w:rFonts w:ascii="Times New Roman" w:eastAsia="Calibri" w:hAnsi="Times New Roman" w:cs="Times New Roman"/>
          <w:lang w:eastAsia="hr-HR"/>
        </w:rPr>
        <w:t xml:space="preserve"> Ž</w:t>
      </w:r>
      <w:r w:rsidRPr="00034AB2">
        <w:rPr>
          <w:rFonts w:ascii="Times New Roman" w:eastAsia="Calibri" w:hAnsi="Times New Roman" w:cs="Times New Roman"/>
          <w:lang w:val="pt-BR" w:eastAsia="hr-HR"/>
        </w:rPr>
        <w:t>UPANIJA</w:t>
      </w:r>
    </w:p>
    <w:p w14:paraId="71F586A1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034AB2">
        <w:rPr>
          <w:rFonts w:ascii="Times New Roman" w:eastAsia="Calibri" w:hAnsi="Times New Roman" w:cs="Times New Roman"/>
          <w:lang w:eastAsia="hr-HR"/>
        </w:rPr>
        <w:t>OPĆINA VIDOVEC</w:t>
      </w:r>
    </w:p>
    <w:p w14:paraId="733ABA02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val="pt-BR" w:eastAsia="hr-HR"/>
        </w:rPr>
      </w:pPr>
      <w:r w:rsidRPr="00034AB2">
        <w:rPr>
          <w:rFonts w:ascii="Times New Roman" w:eastAsia="Calibri" w:hAnsi="Times New Roman" w:cs="Times New Roman"/>
          <w:lang w:val="pt-BR" w:eastAsia="hr-HR"/>
        </w:rPr>
        <w:t>Općinsko vijeće Općine Vidovec</w:t>
      </w:r>
    </w:p>
    <w:p w14:paraId="2EFED1BE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00C138F9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034AB2">
        <w:rPr>
          <w:rFonts w:ascii="Times New Roman" w:eastAsia="Calibri" w:hAnsi="Times New Roman" w:cs="Times New Roman"/>
          <w:lang w:eastAsia="hr-HR"/>
        </w:rPr>
        <w:t>KLASA: 972-02/22-01/01</w:t>
      </w:r>
    </w:p>
    <w:p w14:paraId="0FB35EDC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034AB2">
        <w:rPr>
          <w:rFonts w:ascii="Times New Roman" w:eastAsia="Calibri" w:hAnsi="Times New Roman" w:cs="Times New Roman"/>
          <w:lang w:eastAsia="hr-HR"/>
        </w:rPr>
        <w:t>URBROJ: 2186-10-01/1-22-02</w:t>
      </w:r>
    </w:p>
    <w:p w14:paraId="6F4ACC73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034AB2">
        <w:rPr>
          <w:rFonts w:ascii="Times New Roman" w:eastAsia="Calibri" w:hAnsi="Times New Roman" w:cs="Times New Roman"/>
          <w:lang w:eastAsia="hr-HR"/>
        </w:rPr>
        <w:t>Vidovec, 17. ožujka 2022.</w:t>
      </w:r>
    </w:p>
    <w:p w14:paraId="23925BC4" w14:textId="77777777" w:rsidR="00034AB2" w:rsidRPr="00034AB2" w:rsidRDefault="00034AB2" w:rsidP="00034AB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bookmarkEnd w:id="0"/>
    <w:p w14:paraId="40D7335D" w14:textId="77777777" w:rsidR="00034AB2" w:rsidRPr="00034AB2" w:rsidRDefault="00034AB2" w:rsidP="00034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lang w:eastAsia="hr-HR"/>
        </w:rPr>
        <w:t xml:space="preserve">Na temelju članka 27. i članka 35., točka 2. Zakona o lokalnoj i područnoj (regionalnoj) samoupravi  („Narodne novine“ br. 33/01, 60/01, 129/05, 109/07, 125/08, 36/09, 36/09, 150/11, 144/12, 19/13, 137/15, 123/17, 98/19 i 144/20), članka 529. stavka 1. Pravilnika o provedbi </w:t>
      </w:r>
      <w:proofErr w:type="spellStart"/>
      <w:r w:rsidRPr="00034AB2">
        <w:rPr>
          <w:rFonts w:ascii="Times New Roman" w:eastAsia="Times New Roman" w:hAnsi="Times New Roman" w:cs="Times New Roman"/>
          <w:lang w:eastAsia="hr-HR"/>
        </w:rPr>
        <w:t>podmjere</w:t>
      </w:r>
      <w:proofErr w:type="spellEnd"/>
      <w:r w:rsidRPr="00034AB2">
        <w:rPr>
          <w:rFonts w:ascii="Times New Roman" w:eastAsia="Times New Roman" w:hAnsi="Times New Roman" w:cs="Times New Roman"/>
          <w:lang w:eastAsia="hr-HR"/>
        </w:rPr>
        <w:t xml:space="preserve"> 19.2. »Provedba operacija unutar CLLD strategije«, </w:t>
      </w:r>
      <w:proofErr w:type="spellStart"/>
      <w:r w:rsidRPr="00034AB2">
        <w:rPr>
          <w:rFonts w:ascii="Times New Roman" w:eastAsia="Times New Roman" w:hAnsi="Times New Roman" w:cs="Times New Roman"/>
          <w:lang w:eastAsia="hr-HR"/>
        </w:rPr>
        <w:t>podmjere</w:t>
      </w:r>
      <w:proofErr w:type="spellEnd"/>
      <w:r w:rsidRPr="00034AB2">
        <w:rPr>
          <w:rFonts w:ascii="Times New Roman" w:eastAsia="Times New Roman" w:hAnsi="Times New Roman" w:cs="Times New Roman"/>
          <w:lang w:eastAsia="hr-HR"/>
        </w:rPr>
        <w:t xml:space="preserve"> 19.3. »Priprema i provedba aktivnosti suradnje LAG-a« i </w:t>
      </w:r>
      <w:proofErr w:type="spellStart"/>
      <w:r w:rsidRPr="00034AB2">
        <w:rPr>
          <w:rFonts w:ascii="Times New Roman" w:eastAsia="Times New Roman" w:hAnsi="Times New Roman" w:cs="Times New Roman"/>
          <w:lang w:eastAsia="hr-HR"/>
        </w:rPr>
        <w:t>podmjere</w:t>
      </w:r>
      <w:proofErr w:type="spellEnd"/>
      <w:r w:rsidRPr="00034AB2">
        <w:rPr>
          <w:rFonts w:ascii="Times New Roman" w:eastAsia="Times New Roman" w:hAnsi="Times New Roman" w:cs="Times New Roman"/>
          <w:lang w:eastAsia="hr-HR"/>
        </w:rPr>
        <w:t xml:space="preserve"> 19.4. »Tekući troškovi i animacija« unutar mjere 19 »Potpora lokalnom razvoju u okviru inicijative LEADER (CLLD – lokalni razvoj pod vodstvom zajednice)« iz Programa ruralnog razvoja Republike Hrvatske za razdoblje 2014. – 2020. (»Narodne novine«, br. 96/17 i 53/18) i članka 31. Statuta Općine Vidovec („Službeni vjesnik Varaždinske županije“ broj 20/21), Općinsko vijeće Općine Vidovec na 8. sjednici održanoj dana 17. ožujka 2022. godine donosi</w:t>
      </w:r>
    </w:p>
    <w:p w14:paraId="1ADA435D" w14:textId="77777777" w:rsidR="00034AB2" w:rsidRPr="00034AB2" w:rsidRDefault="00034AB2" w:rsidP="00034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425712B0" w14:textId="77777777" w:rsidR="00034AB2" w:rsidRPr="00034AB2" w:rsidRDefault="00034AB2" w:rsidP="00034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ab/>
      </w:r>
      <w:r w:rsidRPr="00034AB2">
        <w:rPr>
          <w:rFonts w:ascii="Times New Roman" w:eastAsia="Times New Roman" w:hAnsi="Times New Roman" w:cs="Times New Roman"/>
          <w:b/>
          <w:lang w:eastAsia="hr-HR"/>
        </w:rPr>
        <w:tab/>
      </w:r>
      <w:r w:rsidRPr="00034AB2">
        <w:rPr>
          <w:rFonts w:ascii="Times New Roman" w:eastAsia="Times New Roman" w:hAnsi="Times New Roman" w:cs="Times New Roman"/>
          <w:b/>
          <w:lang w:eastAsia="hr-HR"/>
        </w:rPr>
        <w:tab/>
      </w:r>
      <w:r w:rsidRPr="00034AB2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2174C3DB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>ODLUKU</w:t>
      </w:r>
    </w:p>
    <w:p w14:paraId="178A5AD7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>o davanju suglasnosti za provedbu ulaganja na području Općine Vidovec za projekt „Rekonstrukcija parka“</w:t>
      </w:r>
    </w:p>
    <w:p w14:paraId="31CB9903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AB9D6B0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14:paraId="766E0C87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6E39B23" w14:textId="77777777" w:rsidR="00034AB2" w:rsidRPr="00034AB2" w:rsidRDefault="00034AB2" w:rsidP="00034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ab/>
      </w:r>
      <w:r w:rsidRPr="00034AB2">
        <w:rPr>
          <w:rFonts w:ascii="Times New Roman" w:eastAsia="Times New Roman" w:hAnsi="Times New Roman" w:cs="Times New Roman"/>
          <w:lang w:eastAsia="hr-HR"/>
        </w:rPr>
        <w:t>Općinsko vijeće Općine Vidovec daje suglasnost Općini Vidovec, Trg sv. Vida 9, 42205 Vidovec, OIB: 73261610446 za  provedbu ulaganja u projekt pod nazivom „ Rekonstrukcija parka“ na području Općine Vidovec, u naselju Vidovec.</w:t>
      </w:r>
    </w:p>
    <w:p w14:paraId="14C396E9" w14:textId="77777777" w:rsidR="00034AB2" w:rsidRPr="00034AB2" w:rsidRDefault="00034AB2" w:rsidP="00034A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E81329A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>Članak 2.</w:t>
      </w:r>
    </w:p>
    <w:p w14:paraId="2D7EFC23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B9B9B69" w14:textId="77777777" w:rsidR="00034AB2" w:rsidRPr="00034AB2" w:rsidRDefault="00034AB2" w:rsidP="00034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lang w:eastAsia="hr-HR"/>
        </w:rPr>
        <w:t xml:space="preserve">Ova Suglasnost daje se u svrhu prijave ulaganja iz članka 1. ove Odluke na natječaj za provedbu tipa operacije 7.4. </w:t>
      </w:r>
      <w:r w:rsidRPr="00034AB2">
        <w:rPr>
          <w:rFonts w:ascii="Times New Roman" w:eastAsia="Times New Roman" w:hAnsi="Times New Roman" w:cs="Times New Roman"/>
          <w:i/>
          <w:lang w:eastAsia="hr-HR"/>
        </w:rPr>
        <w:t>„</w:t>
      </w:r>
      <w:r w:rsidRPr="00034AB2">
        <w:rPr>
          <w:rFonts w:ascii="Times New Roman" w:eastAsia="Times New Roman" w:hAnsi="Times New Roman" w:cs="Times New Roman"/>
          <w:lang w:eastAsia="hr-HR"/>
        </w:rPr>
        <w:t xml:space="preserve">Ulaganja u pokretanje, poboljšanje ili proširenje lokalnih temeljnih usluga za ruralno stanovništvo, uključujući slobodno vrijeme i kulturne aktivnosti te povezanu infrastrukturu“, JIB:74/12-21/01,  BrS:100/04/2. </w:t>
      </w:r>
    </w:p>
    <w:p w14:paraId="1BA5FD0A" w14:textId="77777777" w:rsidR="00034AB2" w:rsidRPr="00034AB2" w:rsidRDefault="00034AB2" w:rsidP="00034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lang w:eastAsia="hr-HR"/>
        </w:rPr>
        <w:t>Za podnositelja zahtjeva za potporu, odnosno Korisnika potpore ovlašćuje se Općina Vidovec, Trg sv. Vida 9, 42205 Vidovec, OIB: 73261610446.</w:t>
      </w:r>
    </w:p>
    <w:p w14:paraId="49E91FB4" w14:textId="77777777" w:rsidR="00034AB2" w:rsidRPr="00034AB2" w:rsidRDefault="00034AB2" w:rsidP="00034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F7229A4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14:paraId="29B4259D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F13B1E0" w14:textId="77777777" w:rsidR="00034AB2" w:rsidRPr="00034AB2" w:rsidRDefault="00034AB2" w:rsidP="00034A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ab/>
      </w:r>
      <w:r w:rsidRPr="00034AB2">
        <w:rPr>
          <w:rFonts w:ascii="Times New Roman" w:eastAsia="Times New Roman" w:hAnsi="Times New Roman" w:cs="Times New Roman"/>
          <w:lang w:eastAsia="hr-HR"/>
        </w:rPr>
        <w:t>Suglasnost se daje  na temelju dokumenta „Opis projekta/operacije“ koji je prilog ove Odluke i čini njezin sastavni dio.</w:t>
      </w:r>
    </w:p>
    <w:p w14:paraId="319BE745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5041683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34AB2">
        <w:rPr>
          <w:rFonts w:ascii="Times New Roman" w:eastAsia="Times New Roman" w:hAnsi="Times New Roman" w:cs="Times New Roman"/>
          <w:b/>
          <w:lang w:eastAsia="hr-HR"/>
        </w:rPr>
        <w:t>Članak 4.</w:t>
      </w:r>
    </w:p>
    <w:p w14:paraId="48E06E44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4F2F5E7" w14:textId="77777777" w:rsidR="00034AB2" w:rsidRPr="00034AB2" w:rsidRDefault="00034AB2" w:rsidP="00034A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lang w:eastAsia="hr-HR"/>
        </w:rPr>
        <w:tab/>
        <w:t>Ova Odluka stupa na snagu prvog dana od dana objave u „Službenom vjesniku Varaždinske županije“.</w:t>
      </w:r>
    </w:p>
    <w:p w14:paraId="57D07888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034AB2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73ACDC89" w14:textId="77777777" w:rsidR="00034AB2" w:rsidRPr="00034AB2" w:rsidRDefault="00034AB2" w:rsidP="00034A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lang w:eastAsia="hr-HR"/>
        </w:rPr>
        <w:t>Općinsko vijeće Općine Vidovec</w:t>
      </w:r>
    </w:p>
    <w:p w14:paraId="49955986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Predsjednik</w:t>
      </w:r>
    </w:p>
    <w:p w14:paraId="019836EF" w14:textId="7CD1A954" w:rsid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34AB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Krunoslav Bistrović</w:t>
      </w:r>
    </w:p>
    <w:p w14:paraId="125A096F" w14:textId="77777777" w:rsidR="00034AB2" w:rsidRPr="00034AB2" w:rsidRDefault="00034AB2" w:rsidP="00034A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034AB2" w:rsidRPr="00EC7504" w14:paraId="0A6ABF63" w14:textId="77777777" w:rsidTr="0054624A">
        <w:tc>
          <w:tcPr>
            <w:tcW w:w="2160" w:type="dxa"/>
            <w:shd w:val="clear" w:color="auto" w:fill="auto"/>
          </w:tcPr>
          <w:p w14:paraId="4303F8C0" w14:textId="77777777" w:rsidR="00034AB2" w:rsidRPr="00EC7504" w:rsidRDefault="00034AB2" w:rsidP="00546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66C10A35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7F5AAA" w:rsidRPr="007F5AAA">
        <w:rPr>
          <w:rFonts w:ascii="Times New Roman" w:hAnsi="Times New Roman" w:cs="Times New Roman"/>
          <w:b/>
          <w:sz w:val="28"/>
          <w:szCs w:val="28"/>
        </w:rPr>
        <w:t>7.4. ULAGANJA U POKRETANJE, POBOLJŠANJE ILI PROŠIRENJE LOKALNIH TEMELJNIH USLUGA ZA RURALNO STANOVNIŠTVO, UKLJUČUJUĆI SLOBODNO VRIJEME I KULTURNE AKTIVNOSTI TE POVEZANU INFRASTRUKTURU</w:t>
      </w:r>
      <w:r w:rsidR="007F5AAA">
        <w:rPr>
          <w:rFonts w:ascii="Times New Roman" w:hAnsi="Times New Roman" w:cs="Times New Roman"/>
          <w:b/>
          <w:sz w:val="28"/>
          <w:szCs w:val="28"/>
        </w:rPr>
        <w:t xml:space="preserve"> LRS LAG-a SJEVEROZAPAD</w:t>
      </w:r>
      <w:r w:rsidR="007F5AAA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6B1897E" w14:textId="77777777" w:rsidR="007F5AAA" w:rsidRDefault="007F5AAA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31D68FA2" w14:textId="4907EA3B" w:rsidR="00D64740" w:rsidRPr="008C4138" w:rsidRDefault="008620F9" w:rsidP="0093730F">
      <w:pPr>
        <w:jc w:val="both"/>
        <w:rPr>
          <w:rFonts w:ascii="Times New Roman" w:hAnsi="Times New Roman" w:cs="Times New Roman"/>
        </w:rPr>
      </w:pPr>
      <w:r w:rsidRPr="008C4138">
        <w:rPr>
          <w:rFonts w:ascii="Times New Roman" w:hAnsi="Times New Roman" w:cs="Times New Roman"/>
          <w:bCs/>
          <w:smallCaps/>
          <w:sz w:val="24"/>
          <w:szCs w:val="24"/>
        </w:rPr>
        <w:t>REKONSTRUKCIJA PARKA</w:t>
      </w:r>
      <w:r w:rsidR="00A57C63" w:rsidRPr="008C4138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</w:p>
    <w:p w14:paraId="77CB5DD7" w14:textId="77777777" w:rsidR="00A57C63" w:rsidRDefault="00A57C63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1084E" w14:textId="6936D662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622982E1" w:rsidR="00392C89" w:rsidRPr="008A64B2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Vidovec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252B6319" w:rsidR="003E2DA2" w:rsidRPr="008A64B2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Jedinica lokalne samouprave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351E16A1" w:rsidR="003E2DA2" w:rsidRPr="008A64B2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sv. Vida 9, 42205 Vidovec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F590F15" w14:textId="77777777" w:rsidR="00034AB2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Hranić, općinski načelnik</w:t>
      </w:r>
    </w:p>
    <w:p w14:paraId="76860BBA" w14:textId="67F57A13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43924E3A" w14:textId="07D5377D" w:rsidR="00171A1C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042/741-201</w:t>
      </w:r>
    </w:p>
    <w:p w14:paraId="19BE7235" w14:textId="65467228" w:rsidR="008620F9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MOB: 099/3169-250 (načelnik Bruno Hranić)</w:t>
      </w:r>
    </w:p>
    <w:p w14:paraId="474437C7" w14:textId="45C082FC" w:rsidR="008620F9" w:rsidRPr="008A64B2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A6F7F">
          <w:rPr>
            <w:rStyle w:val="Hiperveza"/>
            <w:rFonts w:ascii="Times New Roman" w:hAnsi="Times New Roman" w:cs="Times New Roman"/>
            <w:sz w:val="24"/>
            <w:szCs w:val="24"/>
          </w:rPr>
          <w:t>nacelnik@vidovec.hr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D754F" w14:textId="26A46CDA" w:rsidR="00A57C63" w:rsidRDefault="00A57C63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0A0F8" w14:textId="77777777" w:rsidR="00034AB2" w:rsidRDefault="00034AB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FE2EE" w14:textId="46BABEFB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1DCD0DFB" w:rsidR="00722F5F" w:rsidRPr="00D72966" w:rsidRDefault="00F74EAD" w:rsidP="00722F5F">
      <w:pPr>
        <w:rPr>
          <w:rFonts w:ascii="Times New Roman" w:hAnsi="Times New Roman" w:cs="Times New Roman"/>
          <w:iCs/>
          <w:sz w:val="24"/>
          <w:szCs w:val="24"/>
        </w:rPr>
      </w:pPr>
      <w:r w:rsidRPr="00D72966">
        <w:rPr>
          <w:rFonts w:ascii="Times New Roman" w:hAnsi="Times New Roman" w:cs="Times New Roman"/>
          <w:iCs/>
          <w:sz w:val="24"/>
          <w:szCs w:val="24"/>
        </w:rPr>
        <w:t xml:space="preserve">7. Temeljne usluge i obnova u ruralnim područjima 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4658BF46" w14:textId="77777777" w:rsidR="00F74EAD" w:rsidRPr="00D72966" w:rsidRDefault="00F74EAD" w:rsidP="00F74EA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2966">
        <w:rPr>
          <w:rFonts w:ascii="Times New Roman" w:hAnsi="Times New Roman" w:cs="Times New Roman"/>
          <w:iCs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5820087E" w:rsidR="00392C89" w:rsidRPr="00D72966" w:rsidRDefault="00F74EAD" w:rsidP="0093730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2966">
        <w:rPr>
          <w:rFonts w:ascii="Times New Roman" w:hAnsi="Times New Roman" w:cs="Times New Roman"/>
          <w:iCs/>
          <w:sz w:val="24"/>
          <w:szCs w:val="24"/>
        </w:rPr>
        <w:t>Varaždinska županija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4AEDCCF8" w:rsidR="00392C89" w:rsidRPr="008A64B2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Vidovec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423D1B7F" w14:textId="2B92393F" w:rsidR="004F23D4" w:rsidRPr="008A64B2" w:rsidRDefault="008620F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Vidovec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4CACEE2D" w14:textId="1413A0B9" w:rsidR="00016AD4" w:rsidRDefault="007553D8" w:rsidP="00862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projekta  je </w:t>
      </w:r>
      <w:r w:rsidR="008C4138" w:rsidRPr="008C4138">
        <w:rPr>
          <w:rFonts w:ascii="Times New Roman" w:hAnsi="Times New Roman" w:cs="Times New Roman"/>
          <w:sz w:val="24"/>
          <w:szCs w:val="24"/>
        </w:rPr>
        <w:t>rekonstrukcija</w:t>
      </w:r>
      <w:r w:rsidR="008620F9" w:rsidRPr="00CE7E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20F9" w:rsidRPr="008620F9">
        <w:rPr>
          <w:rFonts w:ascii="Times New Roman" w:hAnsi="Times New Roman" w:cs="Times New Roman"/>
          <w:sz w:val="24"/>
          <w:szCs w:val="24"/>
        </w:rPr>
        <w:t xml:space="preserve">parka u </w:t>
      </w:r>
      <w:r w:rsidR="00CE7E53">
        <w:rPr>
          <w:rFonts w:ascii="Times New Roman" w:hAnsi="Times New Roman" w:cs="Times New Roman"/>
          <w:sz w:val="24"/>
          <w:szCs w:val="24"/>
        </w:rPr>
        <w:t xml:space="preserve">Vidovcu </w:t>
      </w:r>
      <w:r w:rsidR="008620F9" w:rsidRPr="008620F9">
        <w:rPr>
          <w:rFonts w:ascii="Times New Roman" w:hAnsi="Times New Roman" w:cs="Times New Roman"/>
          <w:sz w:val="24"/>
          <w:szCs w:val="24"/>
        </w:rPr>
        <w:t xml:space="preserve"> na k.č.br.</w:t>
      </w:r>
      <w:r w:rsidR="00A57C63">
        <w:rPr>
          <w:rFonts w:ascii="Times New Roman" w:hAnsi="Times New Roman" w:cs="Times New Roman"/>
          <w:sz w:val="24"/>
          <w:szCs w:val="24"/>
        </w:rPr>
        <w:t xml:space="preserve"> </w:t>
      </w:r>
      <w:r w:rsidR="00CE7E53" w:rsidRPr="008C4138">
        <w:rPr>
          <w:rFonts w:ascii="Times New Roman" w:hAnsi="Times New Roman" w:cs="Times New Roman"/>
          <w:sz w:val="24"/>
          <w:szCs w:val="24"/>
        </w:rPr>
        <w:t>81/33</w:t>
      </w:r>
      <w:r w:rsidR="008620F9" w:rsidRPr="008C4138">
        <w:rPr>
          <w:rFonts w:ascii="Times New Roman" w:hAnsi="Times New Roman" w:cs="Times New Roman"/>
          <w:sz w:val="24"/>
          <w:szCs w:val="24"/>
        </w:rPr>
        <w:t xml:space="preserve"> k</w:t>
      </w:r>
      <w:r w:rsidR="008620F9" w:rsidRPr="008620F9">
        <w:rPr>
          <w:rFonts w:ascii="Times New Roman" w:hAnsi="Times New Roman" w:cs="Times New Roman"/>
          <w:sz w:val="24"/>
          <w:szCs w:val="24"/>
        </w:rPr>
        <w:t>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53">
        <w:rPr>
          <w:rFonts w:ascii="Times New Roman" w:hAnsi="Times New Roman" w:cs="Times New Roman"/>
          <w:sz w:val="24"/>
          <w:szCs w:val="24"/>
        </w:rPr>
        <w:t>Vidove</w:t>
      </w:r>
      <w:r w:rsidR="008620F9" w:rsidRPr="008620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kojim bi se ostvarili preduvjeti za provođenje slobodnog vremena mještana, a posebno djece i mladih. Realizacijom projekta poboljšala bi se kvaliteta života u zajednici jer bi djeca i mladi dobili sadržaj za provođenje slobodnog vremena. </w:t>
      </w:r>
      <w:r w:rsidR="008C4138" w:rsidRPr="008C4138">
        <w:rPr>
          <w:rFonts w:ascii="Times New Roman" w:hAnsi="Times New Roman" w:cs="Times New Roman"/>
          <w:sz w:val="24"/>
          <w:szCs w:val="24"/>
        </w:rPr>
        <w:t xml:space="preserve">Rekonstrukcijom </w:t>
      </w:r>
      <w:r w:rsidR="008620F9" w:rsidRPr="008620F9">
        <w:rPr>
          <w:rFonts w:ascii="Times New Roman" w:hAnsi="Times New Roman" w:cs="Times New Roman"/>
          <w:sz w:val="24"/>
          <w:szCs w:val="24"/>
        </w:rPr>
        <w:t xml:space="preserve">parka </w:t>
      </w:r>
      <w:r>
        <w:rPr>
          <w:rFonts w:ascii="Times New Roman" w:hAnsi="Times New Roman" w:cs="Times New Roman"/>
          <w:sz w:val="24"/>
          <w:szCs w:val="24"/>
        </w:rPr>
        <w:t xml:space="preserve">mještanima će </w:t>
      </w:r>
      <w:r w:rsidR="00D72966">
        <w:rPr>
          <w:rFonts w:ascii="Times New Roman" w:hAnsi="Times New Roman" w:cs="Times New Roman"/>
          <w:sz w:val="24"/>
          <w:szCs w:val="24"/>
        </w:rPr>
        <w:t>biti dostupno</w:t>
      </w:r>
      <w:r>
        <w:rPr>
          <w:rFonts w:ascii="Times New Roman" w:hAnsi="Times New Roman" w:cs="Times New Roman"/>
          <w:sz w:val="24"/>
          <w:szCs w:val="24"/>
        </w:rPr>
        <w:t xml:space="preserve"> novo </w:t>
      </w:r>
      <w:r w:rsidR="008620F9" w:rsidRPr="008620F9">
        <w:rPr>
          <w:rFonts w:ascii="Times New Roman" w:hAnsi="Times New Roman" w:cs="Times New Roman"/>
          <w:sz w:val="24"/>
          <w:szCs w:val="24"/>
        </w:rPr>
        <w:t>mjesto za okupljanje, opuštanje</w:t>
      </w:r>
      <w:r>
        <w:rPr>
          <w:rFonts w:ascii="Times New Roman" w:hAnsi="Times New Roman" w:cs="Times New Roman"/>
          <w:sz w:val="24"/>
          <w:szCs w:val="24"/>
        </w:rPr>
        <w:t>, šetnju</w:t>
      </w:r>
      <w:r w:rsidR="008620F9" w:rsidRPr="008620F9">
        <w:rPr>
          <w:rFonts w:ascii="Times New Roman" w:hAnsi="Times New Roman" w:cs="Times New Roman"/>
          <w:sz w:val="24"/>
          <w:szCs w:val="24"/>
        </w:rPr>
        <w:t xml:space="preserve"> i boravak na otvorenom.</w:t>
      </w:r>
    </w:p>
    <w:p w14:paraId="46C773F7" w14:textId="5E047BD2" w:rsidR="00A57C63" w:rsidRDefault="00A57C6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0EFF1A" w14:textId="735D8426" w:rsidR="00D72966" w:rsidRDefault="00D72966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A3A1CF" w14:textId="518373B7" w:rsidR="00D72966" w:rsidRDefault="00D72966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FB1470" w14:textId="4D4BE82D" w:rsidR="00D72966" w:rsidRDefault="00D72966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16D7DE" w14:textId="77777777" w:rsidR="00D72966" w:rsidRDefault="00D72966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3A3455" w14:textId="577BE32F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59941E09" w14:textId="6AFD331F" w:rsidR="00171A1C" w:rsidRDefault="00DA7382" w:rsidP="00755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38">
        <w:rPr>
          <w:rFonts w:ascii="Times New Roman" w:hAnsi="Times New Roman" w:cs="Times New Roman"/>
          <w:sz w:val="24"/>
          <w:szCs w:val="24"/>
        </w:rPr>
        <w:t xml:space="preserve">Projektom je </w:t>
      </w:r>
      <w:r w:rsidR="008C4138" w:rsidRPr="008C4138">
        <w:rPr>
          <w:rFonts w:ascii="Times New Roman" w:hAnsi="Times New Roman" w:cs="Times New Roman"/>
          <w:sz w:val="24"/>
          <w:szCs w:val="24"/>
        </w:rPr>
        <w:t>planirana rekonstrukcija</w:t>
      </w:r>
      <w:r w:rsidRPr="008C4138">
        <w:rPr>
          <w:rFonts w:ascii="Times New Roman" w:hAnsi="Times New Roman" w:cs="Times New Roman"/>
          <w:sz w:val="24"/>
          <w:szCs w:val="24"/>
        </w:rPr>
        <w:t xml:space="preserve"> </w:t>
      </w:r>
      <w:r w:rsidRPr="00DA7382">
        <w:rPr>
          <w:rFonts w:ascii="Times New Roman" w:hAnsi="Times New Roman" w:cs="Times New Roman"/>
          <w:sz w:val="24"/>
          <w:szCs w:val="24"/>
        </w:rPr>
        <w:t>parka s pješačkim stazama, fontanom za pitku vodu te novim biljem</w:t>
      </w:r>
      <w:r w:rsidR="00D72966" w:rsidRPr="00D72966">
        <w:t xml:space="preserve"> </w:t>
      </w:r>
      <w:r w:rsidR="00D72966">
        <w:t>(</w:t>
      </w:r>
      <w:r w:rsidR="00D72966" w:rsidRPr="00D72966">
        <w:rPr>
          <w:rFonts w:ascii="Times New Roman" w:hAnsi="Times New Roman" w:cs="Times New Roman"/>
          <w:sz w:val="24"/>
          <w:szCs w:val="24"/>
        </w:rPr>
        <w:t>listopadn</w:t>
      </w:r>
      <w:r w:rsidR="00D72966">
        <w:rPr>
          <w:rFonts w:ascii="Times New Roman" w:hAnsi="Times New Roman" w:cs="Times New Roman"/>
          <w:sz w:val="24"/>
          <w:szCs w:val="24"/>
        </w:rPr>
        <w:t>o</w:t>
      </w:r>
      <w:r w:rsidR="00D72966" w:rsidRPr="00D72966">
        <w:rPr>
          <w:rFonts w:ascii="Times New Roman" w:hAnsi="Times New Roman" w:cs="Times New Roman"/>
          <w:sz w:val="24"/>
          <w:szCs w:val="24"/>
        </w:rPr>
        <w:t xml:space="preserve"> drveć</w:t>
      </w:r>
      <w:r w:rsidR="00D72966">
        <w:rPr>
          <w:rFonts w:ascii="Times New Roman" w:hAnsi="Times New Roman" w:cs="Times New Roman"/>
          <w:sz w:val="24"/>
          <w:szCs w:val="24"/>
        </w:rPr>
        <w:t>e</w:t>
      </w:r>
      <w:r w:rsidR="00D72966" w:rsidRPr="00D72966">
        <w:rPr>
          <w:rFonts w:ascii="Times New Roman" w:hAnsi="Times New Roman" w:cs="Times New Roman"/>
          <w:sz w:val="24"/>
          <w:szCs w:val="24"/>
        </w:rPr>
        <w:t>, zimzelen</w:t>
      </w:r>
      <w:r w:rsidR="00D72966">
        <w:rPr>
          <w:rFonts w:ascii="Times New Roman" w:hAnsi="Times New Roman" w:cs="Times New Roman"/>
          <w:sz w:val="24"/>
          <w:szCs w:val="24"/>
        </w:rPr>
        <w:t>o</w:t>
      </w:r>
      <w:r w:rsidR="00D72966" w:rsidRPr="00D72966">
        <w:rPr>
          <w:rFonts w:ascii="Times New Roman" w:hAnsi="Times New Roman" w:cs="Times New Roman"/>
          <w:sz w:val="24"/>
          <w:szCs w:val="24"/>
        </w:rPr>
        <w:t xml:space="preserve"> i listopadno bilja te nisk</w:t>
      </w:r>
      <w:r w:rsidR="00D72966">
        <w:rPr>
          <w:rFonts w:ascii="Times New Roman" w:hAnsi="Times New Roman" w:cs="Times New Roman"/>
          <w:sz w:val="24"/>
          <w:szCs w:val="24"/>
        </w:rPr>
        <w:t>e</w:t>
      </w:r>
      <w:r w:rsidR="00D72966" w:rsidRPr="00D72966">
        <w:rPr>
          <w:rFonts w:ascii="Times New Roman" w:hAnsi="Times New Roman" w:cs="Times New Roman"/>
          <w:sz w:val="24"/>
          <w:szCs w:val="24"/>
        </w:rPr>
        <w:t xml:space="preserve"> trajnic</w:t>
      </w:r>
      <w:r w:rsidR="00D72966">
        <w:rPr>
          <w:rFonts w:ascii="Times New Roman" w:hAnsi="Times New Roman" w:cs="Times New Roman"/>
          <w:sz w:val="24"/>
          <w:szCs w:val="24"/>
        </w:rPr>
        <w:t>e)</w:t>
      </w:r>
      <w:r w:rsidR="00D72966" w:rsidRPr="00D72966">
        <w:t xml:space="preserve"> </w:t>
      </w:r>
      <w:r w:rsidR="00D72966">
        <w:rPr>
          <w:rFonts w:ascii="Times New Roman" w:hAnsi="Times New Roman" w:cs="Times New Roman"/>
          <w:sz w:val="24"/>
          <w:szCs w:val="24"/>
        </w:rPr>
        <w:t xml:space="preserve">i </w:t>
      </w:r>
      <w:r w:rsidR="00D72966" w:rsidRPr="00D72966">
        <w:rPr>
          <w:rFonts w:ascii="Times New Roman" w:hAnsi="Times New Roman" w:cs="Times New Roman"/>
          <w:sz w:val="24"/>
          <w:szCs w:val="24"/>
        </w:rPr>
        <w:t>urban</w:t>
      </w:r>
      <w:r w:rsidR="00D72966">
        <w:rPr>
          <w:rFonts w:ascii="Times New Roman" w:hAnsi="Times New Roman" w:cs="Times New Roman"/>
          <w:sz w:val="24"/>
          <w:szCs w:val="24"/>
        </w:rPr>
        <w:t>om</w:t>
      </w:r>
      <w:r w:rsidR="00D72966" w:rsidRPr="00D72966">
        <w:rPr>
          <w:rFonts w:ascii="Times New Roman" w:hAnsi="Times New Roman" w:cs="Times New Roman"/>
          <w:sz w:val="24"/>
          <w:szCs w:val="24"/>
        </w:rPr>
        <w:t xml:space="preserve"> oprem</w:t>
      </w:r>
      <w:r w:rsidR="00D72966">
        <w:rPr>
          <w:rFonts w:ascii="Times New Roman" w:hAnsi="Times New Roman" w:cs="Times New Roman"/>
          <w:sz w:val="24"/>
          <w:szCs w:val="24"/>
        </w:rPr>
        <w:t>om</w:t>
      </w:r>
      <w:r w:rsidR="00D72966" w:rsidRPr="00D72966">
        <w:rPr>
          <w:rFonts w:ascii="Times New Roman" w:hAnsi="Times New Roman" w:cs="Times New Roman"/>
          <w:sz w:val="24"/>
          <w:szCs w:val="24"/>
        </w:rPr>
        <w:t xml:space="preserve"> uključujući klupe i koševe za otpad</w:t>
      </w:r>
      <w:r>
        <w:rPr>
          <w:rFonts w:ascii="Times New Roman" w:hAnsi="Times New Roman" w:cs="Times New Roman"/>
          <w:sz w:val="24"/>
          <w:szCs w:val="24"/>
        </w:rPr>
        <w:t>. Realizacijom istog</w:t>
      </w:r>
      <w:r w:rsidRPr="00DA7382">
        <w:rPr>
          <w:rFonts w:ascii="Times New Roman" w:hAnsi="Times New Roman" w:cs="Times New Roman"/>
          <w:sz w:val="24"/>
          <w:szCs w:val="24"/>
        </w:rPr>
        <w:t xml:space="preserve"> očekuje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DA7382">
        <w:rPr>
          <w:rFonts w:ascii="Times New Roman" w:hAnsi="Times New Roman" w:cs="Times New Roman"/>
          <w:sz w:val="24"/>
          <w:szCs w:val="24"/>
        </w:rPr>
        <w:t>postići veće okupljanje, opuštanje i boravak na otvorenom djece i njihovih roditelja, mladih i ostalih mještana.</w:t>
      </w:r>
    </w:p>
    <w:p w14:paraId="429618C6" w14:textId="77777777" w:rsidR="00D72966" w:rsidRPr="008A64B2" w:rsidRDefault="00D72966" w:rsidP="00755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1D2EAE4C" w:rsidR="00001FE1" w:rsidRPr="008A64B2" w:rsidRDefault="00DA7382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4D03" wp14:editId="1B89D8F3">
                <wp:simplePos x="0" y="0"/>
                <wp:positionH relativeFrom="column">
                  <wp:posOffset>4037330</wp:posOffset>
                </wp:positionH>
                <wp:positionV relativeFrom="paragraph">
                  <wp:posOffset>104775</wp:posOffset>
                </wp:positionV>
                <wp:extent cx="342900" cy="3524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CB8C9" id="Elipsa 1" o:spid="_x0000_s1026" style="position:absolute;margin-left:317.9pt;margin-top:8.2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" filled="f" strokecolor="#f79646 [3209]" strokeweight="2pt"/>
            </w:pict>
          </mc:Fallback>
        </mc:AlternateContent>
      </w: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F45A990" w14:textId="25781147" w:rsidR="006A742D" w:rsidRDefault="00DA7382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382">
        <w:rPr>
          <w:rFonts w:ascii="Times New Roman" w:hAnsi="Times New Roman" w:cs="Times New Roman"/>
          <w:sz w:val="24"/>
          <w:szCs w:val="24"/>
        </w:rPr>
        <w:t>Nije primjenjivo.</w:t>
      </w:r>
    </w:p>
    <w:p w14:paraId="0A3BA577" w14:textId="77777777" w:rsidR="008C4138" w:rsidRPr="008A64B2" w:rsidRDefault="008C4138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5291C253" w14:textId="4060B9F0" w:rsidR="004F23D4" w:rsidRPr="00F214FA" w:rsidRDefault="00DA738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214FA">
        <w:rPr>
          <w:rFonts w:ascii="Times New Roman" w:hAnsi="Times New Roman" w:cs="Times New Roman"/>
          <w:sz w:val="24"/>
          <w:szCs w:val="24"/>
        </w:rPr>
        <w:t xml:space="preserve">Planirano trajanje projekta je 12 mjeseci ovisno o datumu dodjele Odluke o </w:t>
      </w:r>
      <w:r w:rsidR="00563C7C" w:rsidRPr="00F214FA">
        <w:rPr>
          <w:rFonts w:ascii="Times New Roman" w:hAnsi="Times New Roman" w:cs="Times New Roman"/>
          <w:sz w:val="24"/>
          <w:szCs w:val="24"/>
        </w:rPr>
        <w:t>odabiru projekta.</w:t>
      </w:r>
      <w:r w:rsidRPr="00F21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1ECEB11F" w14:textId="6B8EDEC9" w:rsidR="00722F5F" w:rsidRDefault="00F74FAC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Glavne aktivnosti koje će se provoditi u svrhu provedbe projekta: </w:t>
      </w:r>
    </w:p>
    <w:p w14:paraId="6305AC0B" w14:textId="5E7710DC" w:rsidR="00F74FAC" w:rsidRDefault="00F74FAC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Aktivnosti provedbe </w:t>
      </w:r>
      <w:r w:rsidR="009063D6">
        <w:rPr>
          <w:rFonts w:ascii="Times New Roman" w:hAnsi="Times New Roman" w:cs="Times New Roman"/>
          <w:sz w:val="24"/>
          <w:szCs w:val="24"/>
        </w:rPr>
        <w:t xml:space="preserve">javne </w:t>
      </w:r>
      <w:r>
        <w:rPr>
          <w:rFonts w:ascii="Times New Roman" w:hAnsi="Times New Roman" w:cs="Times New Roman"/>
          <w:sz w:val="24"/>
          <w:szCs w:val="24"/>
        </w:rPr>
        <w:t>nabave za izbor izvođača radova</w:t>
      </w:r>
    </w:p>
    <w:p w14:paraId="22C76045" w14:textId="7CD8C6AD" w:rsidR="00F74FAC" w:rsidRDefault="00F74FAC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Formiranje novih</w:t>
      </w:r>
      <w:r w:rsidR="00EE40CC">
        <w:rPr>
          <w:rFonts w:ascii="Times New Roman" w:hAnsi="Times New Roman" w:cs="Times New Roman"/>
          <w:sz w:val="24"/>
          <w:szCs w:val="24"/>
        </w:rPr>
        <w:t xml:space="preserve"> travnatih površina i pješačkih</w:t>
      </w:r>
      <w:r>
        <w:rPr>
          <w:rFonts w:ascii="Times New Roman" w:hAnsi="Times New Roman" w:cs="Times New Roman"/>
          <w:sz w:val="24"/>
          <w:szCs w:val="24"/>
        </w:rPr>
        <w:t xml:space="preserve"> šljunčanih staza</w:t>
      </w:r>
      <w:r w:rsidR="00EE40CC">
        <w:rPr>
          <w:rFonts w:ascii="Times New Roman" w:hAnsi="Times New Roman" w:cs="Times New Roman"/>
          <w:sz w:val="24"/>
          <w:szCs w:val="24"/>
        </w:rPr>
        <w:t xml:space="preserve"> sa rubnjacima</w:t>
      </w:r>
      <w:r>
        <w:rPr>
          <w:rFonts w:ascii="Times New Roman" w:hAnsi="Times New Roman" w:cs="Times New Roman"/>
          <w:sz w:val="24"/>
          <w:szCs w:val="24"/>
        </w:rPr>
        <w:t xml:space="preserve"> unutar parka, sadnja bilja ( listopadnog drveća, zimzelenog i listopadnog bilja te niskih trajnica), postavljanje nove urbane opreme uključujući klupe i koševe za otpad te fontane za pitku vodu</w:t>
      </w:r>
    </w:p>
    <w:p w14:paraId="262F22CD" w14:textId="500997B2" w:rsidR="009063D6" w:rsidRDefault="00D72966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Promidžba i vidljivost</w:t>
      </w:r>
    </w:p>
    <w:p w14:paraId="608F5AE0" w14:textId="4614C750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68CDED6B" w14:textId="6B5FE595" w:rsidR="00F74FAC" w:rsidRDefault="00F74FAC" w:rsidP="00F7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4FAC">
        <w:rPr>
          <w:rFonts w:ascii="Times New Roman" w:hAnsi="Times New Roman" w:cs="Times New Roman"/>
          <w:sz w:val="24"/>
          <w:szCs w:val="24"/>
        </w:rPr>
        <w:t xml:space="preserve">Izrađen je Glavni projekt </w:t>
      </w:r>
      <w:r>
        <w:rPr>
          <w:rFonts w:ascii="Times New Roman" w:hAnsi="Times New Roman" w:cs="Times New Roman"/>
          <w:sz w:val="24"/>
          <w:szCs w:val="24"/>
        </w:rPr>
        <w:t xml:space="preserve">za izvođenje radova, </w:t>
      </w:r>
      <w:proofErr w:type="spellStart"/>
      <w:r w:rsidR="00EE40CC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="00EE40CC">
        <w:rPr>
          <w:rFonts w:ascii="Times New Roman" w:hAnsi="Times New Roman" w:cs="Times New Roman"/>
          <w:sz w:val="24"/>
          <w:szCs w:val="24"/>
        </w:rPr>
        <w:t xml:space="preserve">. </w:t>
      </w:r>
      <w:r w:rsidR="009063D6">
        <w:rPr>
          <w:rFonts w:ascii="Times New Roman" w:hAnsi="Times New Roman" w:cs="Times New Roman"/>
          <w:sz w:val="24"/>
          <w:szCs w:val="24"/>
        </w:rPr>
        <w:t>o</w:t>
      </w:r>
      <w:r w:rsidR="00EE40CC">
        <w:rPr>
          <w:rFonts w:ascii="Times New Roman" w:hAnsi="Times New Roman" w:cs="Times New Roman"/>
          <w:sz w:val="24"/>
          <w:szCs w:val="24"/>
        </w:rPr>
        <w:t>znaka projekta: 2021-21-ZOP</w:t>
      </w:r>
    </w:p>
    <w:p w14:paraId="1030BFB8" w14:textId="6954C0D3" w:rsidR="0093730F" w:rsidRPr="00EE40CC" w:rsidRDefault="00F74FAC" w:rsidP="004522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63D6">
        <w:rPr>
          <w:rFonts w:ascii="Times New Roman" w:hAnsi="Times New Roman" w:cs="Times New Roman"/>
          <w:sz w:val="24"/>
          <w:szCs w:val="24"/>
        </w:rPr>
        <w:t xml:space="preserve">2.  </w:t>
      </w:r>
      <w:r w:rsidR="00C4214F">
        <w:rPr>
          <w:rFonts w:ascii="Times New Roman" w:hAnsi="Times New Roman" w:cs="Times New Roman"/>
          <w:sz w:val="24"/>
          <w:szCs w:val="24"/>
        </w:rPr>
        <w:t>Ishođeno je m</w:t>
      </w:r>
      <w:r w:rsidR="00EE40CC" w:rsidRPr="009063D6">
        <w:rPr>
          <w:rFonts w:ascii="Times New Roman" w:hAnsi="Times New Roman" w:cs="Times New Roman"/>
          <w:sz w:val="24"/>
          <w:szCs w:val="24"/>
        </w:rPr>
        <w:t>išljenje Upravnog odjela za prostorno uređenje i graditeljstvo da za planirani zahvat nije potrebno ishoditi građevinsku dozvolu, KLASA:</w:t>
      </w:r>
      <w:r w:rsidR="009063D6">
        <w:rPr>
          <w:rFonts w:ascii="Times New Roman" w:hAnsi="Times New Roman" w:cs="Times New Roman"/>
          <w:sz w:val="24"/>
          <w:szCs w:val="24"/>
        </w:rPr>
        <w:t xml:space="preserve"> 361-01/22-12/000009</w:t>
      </w:r>
      <w:r w:rsidR="00EE40CC" w:rsidRPr="009063D6">
        <w:rPr>
          <w:rFonts w:ascii="Times New Roman" w:hAnsi="Times New Roman" w:cs="Times New Roman"/>
          <w:sz w:val="24"/>
          <w:szCs w:val="24"/>
        </w:rPr>
        <w:t>,</w:t>
      </w:r>
      <w:r w:rsidR="00F101DF">
        <w:rPr>
          <w:rFonts w:ascii="Times New Roman" w:hAnsi="Times New Roman" w:cs="Times New Roman"/>
          <w:sz w:val="24"/>
          <w:szCs w:val="24"/>
        </w:rPr>
        <w:t xml:space="preserve"> </w:t>
      </w:r>
      <w:r w:rsidR="00EE40CC" w:rsidRPr="009063D6">
        <w:rPr>
          <w:rFonts w:ascii="Times New Roman" w:hAnsi="Times New Roman" w:cs="Times New Roman"/>
          <w:sz w:val="24"/>
          <w:szCs w:val="24"/>
        </w:rPr>
        <w:t xml:space="preserve"> URBROJ: </w:t>
      </w:r>
      <w:r w:rsidR="009063D6">
        <w:rPr>
          <w:rFonts w:ascii="Times New Roman" w:hAnsi="Times New Roman" w:cs="Times New Roman"/>
          <w:sz w:val="24"/>
          <w:szCs w:val="24"/>
        </w:rPr>
        <w:t>2186-08/6-22-0003</w:t>
      </w:r>
    </w:p>
    <w:p w14:paraId="45F9D642" w14:textId="4E2A7F1E" w:rsidR="009063D6" w:rsidRDefault="009063D6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1C9D8928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08B5FEFC" w14:textId="1A310223" w:rsidR="006A742D" w:rsidRDefault="00676884" w:rsidP="00F1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projekta iznosi </w:t>
      </w:r>
      <w:r w:rsidR="009063D6" w:rsidRPr="009063D6">
        <w:rPr>
          <w:rFonts w:ascii="Times New Roman" w:hAnsi="Times New Roman" w:cs="Times New Roman"/>
          <w:sz w:val="24"/>
          <w:szCs w:val="24"/>
        </w:rPr>
        <w:t>774.915,63</w:t>
      </w:r>
      <w:r w:rsidR="0090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 s PDV-om.</w:t>
      </w:r>
    </w:p>
    <w:p w14:paraId="652BB614" w14:textId="77777777" w:rsidR="00F101DF" w:rsidRPr="00F101DF" w:rsidRDefault="00F101DF" w:rsidP="00F101DF">
      <w:pPr>
        <w:rPr>
          <w:rFonts w:ascii="Times New Roman" w:hAnsi="Times New Roman" w:cs="Times New Roman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0948E93" w14:textId="4E2E6ACD" w:rsidR="00253CCD" w:rsidRPr="00253CCD" w:rsidRDefault="00676884" w:rsidP="00253CCD">
      <w:pPr>
        <w:rPr>
          <w:rFonts w:ascii="Times New Roman" w:hAnsi="Times New Roman" w:cs="Times New Roman"/>
          <w:sz w:val="24"/>
          <w:szCs w:val="24"/>
        </w:rPr>
      </w:pPr>
      <w:r w:rsidRPr="00F214FA">
        <w:rPr>
          <w:rFonts w:ascii="Times New Roman" w:hAnsi="Times New Roman" w:cs="Times New Roman"/>
          <w:sz w:val="24"/>
          <w:szCs w:val="24"/>
        </w:rPr>
        <w:t>Aktivnosti nisu započele.</w:t>
      </w:r>
    </w:p>
    <w:p w14:paraId="1B0073AA" w14:textId="77777777" w:rsidR="00253CCD" w:rsidRDefault="00253CCD" w:rsidP="00B85DE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D4BE50" w14:textId="35C67EEF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36DBFE2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1F2DC3B8" w14:textId="58F51467" w:rsidR="00676884" w:rsidRDefault="00676884" w:rsidP="00676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Vidovec</w:t>
      </w:r>
      <w:r w:rsidRPr="00676884">
        <w:rPr>
          <w:rFonts w:ascii="Times New Roman" w:hAnsi="Times New Roman" w:cs="Times New Roman"/>
          <w:sz w:val="24"/>
          <w:szCs w:val="24"/>
        </w:rPr>
        <w:t xml:space="preserve"> pokreće projekt </w:t>
      </w:r>
      <w:r w:rsidRPr="009063D6">
        <w:rPr>
          <w:rFonts w:ascii="Times New Roman" w:hAnsi="Times New Roman" w:cs="Times New Roman"/>
          <w:sz w:val="24"/>
          <w:szCs w:val="24"/>
        </w:rPr>
        <w:t>rekonstrukcij</w:t>
      </w:r>
      <w:r w:rsidR="00570F3F" w:rsidRPr="009063D6">
        <w:rPr>
          <w:rFonts w:ascii="Times New Roman" w:hAnsi="Times New Roman" w:cs="Times New Roman"/>
          <w:sz w:val="24"/>
          <w:szCs w:val="24"/>
        </w:rPr>
        <w:t>e</w:t>
      </w:r>
      <w:r w:rsidRPr="009063D6">
        <w:rPr>
          <w:rFonts w:ascii="Times New Roman" w:hAnsi="Times New Roman" w:cs="Times New Roman"/>
          <w:sz w:val="24"/>
          <w:szCs w:val="24"/>
        </w:rPr>
        <w:t xml:space="preserve"> parka </w:t>
      </w:r>
      <w:r>
        <w:rPr>
          <w:rFonts w:ascii="Times New Roman" w:hAnsi="Times New Roman" w:cs="Times New Roman"/>
          <w:sz w:val="24"/>
          <w:szCs w:val="24"/>
        </w:rPr>
        <w:t xml:space="preserve">u Vidovcu s ciljem poboljšanja </w:t>
      </w:r>
      <w:r w:rsidRPr="00676884">
        <w:rPr>
          <w:rFonts w:ascii="Times New Roman" w:hAnsi="Times New Roman" w:cs="Times New Roman"/>
          <w:sz w:val="24"/>
          <w:szCs w:val="24"/>
        </w:rPr>
        <w:t xml:space="preserve"> kvalitet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76884">
        <w:rPr>
          <w:rFonts w:ascii="Times New Roman" w:hAnsi="Times New Roman" w:cs="Times New Roman"/>
          <w:sz w:val="24"/>
          <w:szCs w:val="24"/>
        </w:rPr>
        <w:t xml:space="preserve"> života lokalnog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84">
        <w:rPr>
          <w:rFonts w:ascii="Times New Roman" w:hAnsi="Times New Roman" w:cs="Times New Roman"/>
          <w:sz w:val="24"/>
          <w:szCs w:val="24"/>
        </w:rPr>
        <w:t xml:space="preserve">stanovništva i šire zajednice kroz izgradnju adekvatnih sadržaja za djecu </w:t>
      </w:r>
      <w:r>
        <w:rPr>
          <w:rFonts w:ascii="Times New Roman" w:hAnsi="Times New Roman" w:cs="Times New Roman"/>
          <w:sz w:val="24"/>
          <w:szCs w:val="24"/>
        </w:rPr>
        <w:t xml:space="preserve">i mlade </w:t>
      </w:r>
      <w:r w:rsidRPr="00676884">
        <w:rPr>
          <w:rFonts w:ascii="Times New Roman" w:hAnsi="Times New Roman" w:cs="Times New Roman"/>
          <w:sz w:val="24"/>
          <w:szCs w:val="24"/>
        </w:rPr>
        <w:t>za</w:t>
      </w:r>
      <w:r w:rsidR="00570F3F">
        <w:rPr>
          <w:rFonts w:ascii="Times New Roman" w:hAnsi="Times New Roman" w:cs="Times New Roman"/>
          <w:sz w:val="24"/>
          <w:szCs w:val="24"/>
        </w:rPr>
        <w:t xml:space="preserve"> </w:t>
      </w:r>
      <w:r w:rsidRPr="00676884">
        <w:rPr>
          <w:rFonts w:ascii="Times New Roman" w:hAnsi="Times New Roman" w:cs="Times New Roman"/>
          <w:sz w:val="24"/>
          <w:szCs w:val="24"/>
        </w:rPr>
        <w:t xml:space="preserve">provođenje slobodnog vremena na otvorenom. Prema tome, </w:t>
      </w:r>
      <w:bookmarkStart w:id="1" w:name="_Hlk95827134"/>
      <w:r w:rsidRPr="00676884">
        <w:rPr>
          <w:rFonts w:ascii="Times New Roman" w:hAnsi="Times New Roman" w:cs="Times New Roman"/>
          <w:sz w:val="24"/>
          <w:szCs w:val="24"/>
        </w:rPr>
        <w:t>ciljne skupine ovog projekta su</w:t>
      </w:r>
      <w:r w:rsidR="00570F3F">
        <w:rPr>
          <w:rFonts w:ascii="Times New Roman" w:hAnsi="Times New Roman" w:cs="Times New Roman"/>
          <w:sz w:val="24"/>
          <w:szCs w:val="24"/>
        </w:rPr>
        <w:t xml:space="preserve"> </w:t>
      </w:r>
      <w:r w:rsidR="006C5C7B">
        <w:rPr>
          <w:rFonts w:ascii="Times New Roman" w:hAnsi="Times New Roman" w:cs="Times New Roman"/>
          <w:sz w:val="24"/>
          <w:szCs w:val="24"/>
        </w:rPr>
        <w:t xml:space="preserve">prvenstveno </w:t>
      </w:r>
      <w:r w:rsidRPr="00676884">
        <w:rPr>
          <w:rFonts w:ascii="Times New Roman" w:hAnsi="Times New Roman" w:cs="Times New Roman"/>
          <w:sz w:val="24"/>
          <w:szCs w:val="24"/>
        </w:rPr>
        <w:t xml:space="preserve">djeca </w:t>
      </w:r>
      <w:r w:rsidR="00570F3F">
        <w:rPr>
          <w:rFonts w:ascii="Times New Roman" w:hAnsi="Times New Roman" w:cs="Times New Roman"/>
          <w:sz w:val="24"/>
          <w:szCs w:val="24"/>
        </w:rPr>
        <w:t>i mladi</w:t>
      </w:r>
      <w:r w:rsidRPr="00676884">
        <w:rPr>
          <w:rFonts w:ascii="Times New Roman" w:hAnsi="Times New Roman" w:cs="Times New Roman"/>
          <w:sz w:val="24"/>
          <w:szCs w:val="24"/>
        </w:rPr>
        <w:t>. Krajnji korisnici i interesne skupine</w:t>
      </w:r>
      <w:r w:rsidR="00570F3F">
        <w:rPr>
          <w:rFonts w:ascii="Times New Roman" w:hAnsi="Times New Roman" w:cs="Times New Roman"/>
          <w:sz w:val="24"/>
          <w:szCs w:val="24"/>
        </w:rPr>
        <w:t xml:space="preserve"> </w:t>
      </w:r>
      <w:r w:rsidRPr="00676884">
        <w:rPr>
          <w:rFonts w:ascii="Times New Roman" w:hAnsi="Times New Roman" w:cs="Times New Roman"/>
          <w:sz w:val="24"/>
          <w:szCs w:val="24"/>
        </w:rPr>
        <w:t xml:space="preserve">projekta su </w:t>
      </w:r>
      <w:r w:rsidR="006C5C7B">
        <w:rPr>
          <w:rFonts w:ascii="Times New Roman" w:hAnsi="Times New Roman" w:cs="Times New Roman"/>
          <w:sz w:val="24"/>
          <w:szCs w:val="24"/>
        </w:rPr>
        <w:t xml:space="preserve">i </w:t>
      </w:r>
      <w:r w:rsidRPr="00676884">
        <w:rPr>
          <w:rFonts w:ascii="Times New Roman" w:hAnsi="Times New Roman" w:cs="Times New Roman"/>
          <w:sz w:val="24"/>
          <w:szCs w:val="24"/>
        </w:rPr>
        <w:t>roditelji i članovi obitelji djece, potencijalne i buduće obitelji te cjelokupna</w:t>
      </w:r>
      <w:r w:rsidR="00570F3F">
        <w:rPr>
          <w:rFonts w:ascii="Times New Roman" w:hAnsi="Times New Roman" w:cs="Times New Roman"/>
          <w:sz w:val="24"/>
          <w:szCs w:val="24"/>
        </w:rPr>
        <w:t xml:space="preserve"> </w:t>
      </w:r>
      <w:r w:rsidRPr="00676884">
        <w:rPr>
          <w:rFonts w:ascii="Times New Roman" w:hAnsi="Times New Roman" w:cs="Times New Roman"/>
          <w:sz w:val="24"/>
          <w:szCs w:val="24"/>
        </w:rPr>
        <w:t>lokalna zajednica i stanovništvo iz šire okolice.</w:t>
      </w:r>
      <w:r w:rsidRPr="00676884">
        <w:rPr>
          <w:rFonts w:ascii="Times New Roman" w:hAnsi="Times New Roman" w:cs="Times New Roman"/>
          <w:sz w:val="24"/>
          <w:szCs w:val="24"/>
        </w:rPr>
        <w:cr/>
      </w:r>
      <w:bookmarkEnd w:id="1"/>
    </w:p>
    <w:p w14:paraId="4D1C85EA" w14:textId="77777777" w:rsidR="00F101DF" w:rsidRDefault="00F101DF" w:rsidP="00676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FA43C04" w14:textId="75D8F4A1" w:rsidR="00280542" w:rsidRPr="008A64B2" w:rsidRDefault="00163F4B" w:rsidP="0067688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494FEE7E" w14:textId="52D723B3" w:rsidR="00F61A66" w:rsidRPr="008A64B2" w:rsidRDefault="006C5C7B" w:rsidP="00F1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Vidovec nema</w:t>
      </w:r>
      <w:r w:rsidR="00B85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uređenog parka sa šetnicom. Jedini veći park na području općine je 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Jordis-</w:t>
      </w:r>
      <w:r w:rsidR="007628AA">
        <w:rPr>
          <w:rFonts w:ascii="Times New Roman" w:hAnsi="Times New Roman" w:cs="Times New Roman"/>
          <w:sz w:val="24"/>
          <w:szCs w:val="24"/>
        </w:rPr>
        <w:t>Lohausen</w:t>
      </w:r>
      <w:proofErr w:type="spellEnd"/>
      <w:r w:rsidR="007628AA">
        <w:rPr>
          <w:rFonts w:ascii="Times New Roman" w:hAnsi="Times New Roman" w:cs="Times New Roman"/>
          <w:sz w:val="24"/>
          <w:szCs w:val="24"/>
        </w:rPr>
        <w:t>, no isti nije adekvatno uređen te nije u vlasništvu Općine Vidovec</w:t>
      </w:r>
      <w:r w:rsidR="007628AA" w:rsidRPr="009063D6">
        <w:rPr>
          <w:rFonts w:ascii="Times New Roman" w:hAnsi="Times New Roman" w:cs="Times New Roman"/>
          <w:sz w:val="24"/>
          <w:szCs w:val="24"/>
        </w:rPr>
        <w:t xml:space="preserve">. </w:t>
      </w:r>
      <w:r w:rsidR="009063D6" w:rsidRPr="009063D6">
        <w:rPr>
          <w:rFonts w:ascii="Times New Roman" w:hAnsi="Times New Roman" w:cs="Times New Roman"/>
          <w:sz w:val="24"/>
          <w:szCs w:val="24"/>
        </w:rPr>
        <w:t>R</w:t>
      </w:r>
      <w:r w:rsidR="007628AA" w:rsidRPr="009063D6">
        <w:rPr>
          <w:rFonts w:ascii="Times New Roman" w:hAnsi="Times New Roman" w:cs="Times New Roman"/>
          <w:sz w:val="24"/>
          <w:szCs w:val="24"/>
        </w:rPr>
        <w:t xml:space="preserve">ekonstrukcija </w:t>
      </w:r>
      <w:r w:rsidR="007628AA">
        <w:rPr>
          <w:rFonts w:ascii="Times New Roman" w:hAnsi="Times New Roman" w:cs="Times New Roman"/>
          <w:sz w:val="24"/>
          <w:szCs w:val="24"/>
        </w:rPr>
        <w:t xml:space="preserve">parka u Vidovcu uvelike će doprinijeti razvoju društvene sredine i podići kvalitetu života u općini. Stanovništvo, a posebice djeca i  mladi dobit će prostor na  kojem mogu iskoristiti svoje slobodno vrijeme, </w:t>
      </w:r>
      <w:r w:rsidR="007628AA" w:rsidRPr="007628AA">
        <w:rPr>
          <w:rFonts w:ascii="Times New Roman" w:hAnsi="Times New Roman" w:cs="Times New Roman"/>
          <w:sz w:val="24"/>
          <w:szCs w:val="24"/>
        </w:rPr>
        <w:t>udahnuti svjež zrak</w:t>
      </w:r>
      <w:r w:rsidR="007628AA">
        <w:rPr>
          <w:rFonts w:ascii="Times New Roman" w:hAnsi="Times New Roman" w:cs="Times New Roman"/>
          <w:sz w:val="24"/>
          <w:szCs w:val="24"/>
        </w:rPr>
        <w:t xml:space="preserve">, prošetati </w:t>
      </w:r>
      <w:r w:rsidR="007628AA" w:rsidRPr="007628AA">
        <w:rPr>
          <w:rFonts w:ascii="Times New Roman" w:hAnsi="Times New Roman" w:cs="Times New Roman"/>
          <w:sz w:val="24"/>
          <w:szCs w:val="24"/>
        </w:rPr>
        <w:t xml:space="preserve">i odmaknuti se od svakodnevnih obaveza. </w:t>
      </w:r>
      <w:r w:rsidR="007628AA">
        <w:rPr>
          <w:rFonts w:ascii="Times New Roman" w:hAnsi="Times New Roman" w:cs="Times New Roman"/>
          <w:sz w:val="24"/>
          <w:szCs w:val="24"/>
        </w:rPr>
        <w:t>O</w:t>
      </w:r>
      <w:r w:rsidR="007628AA" w:rsidRPr="007628AA">
        <w:rPr>
          <w:rFonts w:ascii="Times New Roman" w:hAnsi="Times New Roman" w:cs="Times New Roman"/>
          <w:sz w:val="24"/>
          <w:szCs w:val="24"/>
        </w:rPr>
        <w:t>sim stvaranja adekvatno opremljenog prostora dovoljne površine,</w:t>
      </w:r>
      <w:r w:rsidR="007628AA">
        <w:rPr>
          <w:rFonts w:ascii="Times New Roman" w:hAnsi="Times New Roman" w:cs="Times New Roman"/>
          <w:sz w:val="24"/>
          <w:szCs w:val="24"/>
        </w:rPr>
        <w:t xml:space="preserve"> ovaj projekt doprinijet će društvenom razvoju</w:t>
      </w:r>
      <w:r w:rsidR="007628AA" w:rsidRPr="007628AA">
        <w:rPr>
          <w:rFonts w:ascii="Times New Roman" w:hAnsi="Times New Roman" w:cs="Times New Roman"/>
          <w:sz w:val="24"/>
          <w:szCs w:val="24"/>
        </w:rPr>
        <w:t xml:space="preserve"> u lokalnoj zajednici</w:t>
      </w:r>
      <w:r w:rsidR="007628AA">
        <w:rPr>
          <w:rFonts w:ascii="Times New Roman" w:hAnsi="Times New Roman" w:cs="Times New Roman"/>
          <w:sz w:val="24"/>
          <w:szCs w:val="24"/>
        </w:rPr>
        <w:t>.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76CFF56" w14:textId="3534AD4A" w:rsidR="007628AA" w:rsidRDefault="007628AA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jedinica lokalne samouprave stoga navedeno nije primjenjivo.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75019917" w14:textId="77777777" w:rsidR="007628AA" w:rsidRDefault="007628AA" w:rsidP="00762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jedinica lokalne samouprave stoga navedeno nije primjenjivo.</w:t>
      </w:r>
    </w:p>
    <w:p w14:paraId="24CA72C0" w14:textId="3CA3DA7C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278FFE97" w14:textId="54332B7A" w:rsidR="007628AA" w:rsidRPr="0011408F" w:rsidRDefault="0011408F" w:rsidP="007628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Općina</w:t>
      </w:r>
      <w:r w:rsidR="007628AA" w:rsidRPr="0011408F">
        <w:rPr>
          <w:rFonts w:ascii="Times New Roman" w:hAnsi="Times New Roman" w:cs="Times New Roman"/>
          <w:bCs/>
          <w:sz w:val="24"/>
          <w:szCs w:val="24"/>
        </w:rPr>
        <w:t xml:space="preserve"> Vidovec  planira financirati projekt iz sljedećih izvora:</w:t>
      </w:r>
    </w:p>
    <w:p w14:paraId="18D120B1" w14:textId="64F894BB" w:rsidR="007628AA" w:rsidRPr="0011408F" w:rsidRDefault="007628AA" w:rsidP="007628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08F">
        <w:rPr>
          <w:rFonts w:ascii="Times New Roman" w:hAnsi="Times New Roman" w:cs="Times New Roman"/>
          <w:bCs/>
          <w:sz w:val="24"/>
          <w:szCs w:val="24"/>
        </w:rPr>
        <w:t xml:space="preserve">- sredstva Programa ruralnog razvoja, tip operacije </w:t>
      </w:r>
      <w:r w:rsidR="0011408F" w:rsidRPr="0011408F">
        <w:rPr>
          <w:rFonts w:ascii="Times New Roman" w:hAnsi="Times New Roman" w:cs="Times New Roman"/>
          <w:bCs/>
          <w:sz w:val="24"/>
          <w:szCs w:val="24"/>
        </w:rPr>
        <w:t xml:space="preserve">Ulaganja u pokretanje, poboljšanje ili proširenje lokalnih temeljnih usluga za ruralno stanovništvo, uključujući slobodno vrijeme i kulturne aktivnosti te povezanu infrastrukturu </w:t>
      </w:r>
      <w:r w:rsidR="002E455A" w:rsidRPr="00C4214F">
        <w:rPr>
          <w:rFonts w:ascii="Times New Roman" w:hAnsi="Times New Roman" w:cs="Times New Roman"/>
          <w:bCs/>
          <w:sz w:val="24"/>
          <w:szCs w:val="24"/>
        </w:rPr>
        <w:t>do maksimalno 291.767,08 kn</w:t>
      </w:r>
      <w:r w:rsidR="002E455A">
        <w:rPr>
          <w:rFonts w:ascii="Times New Roman" w:hAnsi="Times New Roman" w:cs="Times New Roman"/>
          <w:bCs/>
          <w:sz w:val="24"/>
          <w:szCs w:val="24"/>
        </w:rPr>
        <w:t xml:space="preserve"> koliko iznosi najviši iznos potpore po projektu</w:t>
      </w:r>
    </w:p>
    <w:p w14:paraId="0E10FDAE" w14:textId="1836659C" w:rsidR="007628AA" w:rsidRDefault="007628AA" w:rsidP="007628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08F">
        <w:rPr>
          <w:rFonts w:ascii="Times New Roman" w:hAnsi="Times New Roman" w:cs="Times New Roman"/>
          <w:bCs/>
          <w:sz w:val="24"/>
          <w:szCs w:val="24"/>
        </w:rPr>
        <w:t xml:space="preserve">- proračunska sredstva </w:t>
      </w:r>
      <w:r w:rsidR="0011408F" w:rsidRPr="0011408F">
        <w:rPr>
          <w:rFonts w:ascii="Times New Roman" w:hAnsi="Times New Roman" w:cs="Times New Roman"/>
          <w:bCs/>
          <w:sz w:val="24"/>
          <w:szCs w:val="24"/>
        </w:rPr>
        <w:t>Općine Vidovec</w:t>
      </w:r>
      <w:r w:rsidRPr="0011408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214FA" w:rsidRPr="00F214FA">
        <w:rPr>
          <w:rFonts w:ascii="Times New Roman" w:hAnsi="Times New Roman" w:cs="Times New Roman"/>
          <w:bCs/>
          <w:sz w:val="24"/>
          <w:szCs w:val="24"/>
        </w:rPr>
        <w:t>ostatak</w:t>
      </w:r>
      <w:r w:rsidRPr="00F21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08F">
        <w:rPr>
          <w:rFonts w:ascii="Times New Roman" w:hAnsi="Times New Roman" w:cs="Times New Roman"/>
          <w:bCs/>
          <w:sz w:val="24"/>
          <w:szCs w:val="24"/>
        </w:rPr>
        <w:t>ukupno prihvatljivih</w:t>
      </w:r>
      <w:r w:rsidR="00B85DE2">
        <w:rPr>
          <w:rFonts w:ascii="Times New Roman" w:hAnsi="Times New Roman" w:cs="Times New Roman"/>
          <w:bCs/>
          <w:sz w:val="24"/>
          <w:szCs w:val="24"/>
        </w:rPr>
        <w:t xml:space="preserve"> i neprihvatljivih</w:t>
      </w:r>
      <w:r w:rsidRPr="0011408F">
        <w:rPr>
          <w:rFonts w:ascii="Times New Roman" w:hAnsi="Times New Roman" w:cs="Times New Roman"/>
          <w:bCs/>
          <w:sz w:val="24"/>
          <w:szCs w:val="24"/>
        </w:rPr>
        <w:t xml:space="preserve"> troškova </w:t>
      </w:r>
      <w:r w:rsidR="00C4214F">
        <w:rPr>
          <w:rFonts w:ascii="Times New Roman" w:hAnsi="Times New Roman" w:cs="Times New Roman"/>
          <w:bCs/>
          <w:sz w:val="24"/>
          <w:szCs w:val="24"/>
        </w:rPr>
        <w:t>do ukupne vrijednosti</w:t>
      </w:r>
      <w:r w:rsidR="00F214FA">
        <w:rPr>
          <w:rFonts w:ascii="Times New Roman" w:hAnsi="Times New Roman" w:cs="Times New Roman"/>
          <w:bCs/>
          <w:sz w:val="24"/>
          <w:szCs w:val="24"/>
        </w:rPr>
        <w:t xml:space="preserve"> projekta, </w:t>
      </w:r>
      <w:r w:rsidR="0011408F" w:rsidRPr="0011408F">
        <w:rPr>
          <w:rFonts w:ascii="Times New Roman" w:hAnsi="Times New Roman" w:cs="Times New Roman"/>
          <w:bCs/>
          <w:sz w:val="24"/>
          <w:szCs w:val="24"/>
        </w:rPr>
        <w:t>planiran</w:t>
      </w:r>
      <w:r w:rsidR="00C4214F">
        <w:rPr>
          <w:rFonts w:ascii="Times New Roman" w:hAnsi="Times New Roman" w:cs="Times New Roman"/>
          <w:bCs/>
          <w:sz w:val="24"/>
          <w:szCs w:val="24"/>
        </w:rPr>
        <w:t>o</w:t>
      </w:r>
      <w:r w:rsidR="0011408F" w:rsidRPr="0011408F">
        <w:rPr>
          <w:rFonts w:ascii="Times New Roman" w:hAnsi="Times New Roman" w:cs="Times New Roman"/>
          <w:bCs/>
          <w:sz w:val="24"/>
          <w:szCs w:val="24"/>
        </w:rPr>
        <w:t xml:space="preserve"> na kontu 323496-Ostale komunalne usluge-UREĐENJE PARKA ISPRED ZGRADE OPĆINE</w:t>
      </w:r>
    </w:p>
    <w:p w14:paraId="497B0E3B" w14:textId="77777777" w:rsidR="00F214FA" w:rsidRPr="0011408F" w:rsidRDefault="00F214FA" w:rsidP="007628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BF3B4" w14:textId="398CEB46" w:rsidR="00D875C8" w:rsidRDefault="007628AA" w:rsidP="007628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14F">
        <w:rPr>
          <w:rFonts w:ascii="Times New Roman" w:hAnsi="Times New Roman" w:cs="Times New Roman"/>
          <w:bCs/>
          <w:sz w:val="24"/>
          <w:szCs w:val="24"/>
        </w:rPr>
        <w:t xml:space="preserve">Sukladno navedenim izvorima </w:t>
      </w:r>
      <w:r w:rsidR="0011408F" w:rsidRPr="00C4214F">
        <w:rPr>
          <w:rFonts w:ascii="Times New Roman" w:hAnsi="Times New Roman" w:cs="Times New Roman"/>
          <w:bCs/>
          <w:sz w:val="24"/>
          <w:szCs w:val="24"/>
        </w:rPr>
        <w:t>Općina Vidovec</w:t>
      </w:r>
      <w:r w:rsidRPr="00C4214F">
        <w:rPr>
          <w:rFonts w:ascii="Times New Roman" w:hAnsi="Times New Roman" w:cs="Times New Roman"/>
          <w:bCs/>
          <w:sz w:val="24"/>
          <w:szCs w:val="24"/>
        </w:rPr>
        <w:t xml:space="preserve"> će podnijeti zahtjev za isplatu predujma u visini od</w:t>
      </w:r>
      <w:r w:rsidR="0011408F" w:rsidRPr="00C42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14F">
        <w:rPr>
          <w:rFonts w:ascii="Times New Roman" w:hAnsi="Times New Roman" w:cs="Times New Roman"/>
          <w:bCs/>
          <w:sz w:val="24"/>
          <w:szCs w:val="24"/>
        </w:rPr>
        <w:t>50% prihvatljivih troškova, a preostali dio će osigurati iz vlastitih sredstava kako bi se realiziralo</w:t>
      </w:r>
      <w:r w:rsidR="0011408F" w:rsidRPr="00C42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14F">
        <w:rPr>
          <w:rFonts w:ascii="Times New Roman" w:hAnsi="Times New Roman" w:cs="Times New Roman"/>
          <w:bCs/>
          <w:sz w:val="24"/>
          <w:szCs w:val="24"/>
        </w:rPr>
        <w:t>ulaganje. Po realizaciji ulaganja podnijeti će se Zahtjev za isplatu drugog dijela potpore.</w:t>
      </w:r>
    </w:p>
    <w:p w14:paraId="6E2AB0A6" w14:textId="79E4E37E" w:rsidR="00C4214F" w:rsidRDefault="00C4214F" w:rsidP="007628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F84019" w14:textId="3ABFEB81" w:rsidR="00B85DE2" w:rsidRDefault="00B85DE2" w:rsidP="007628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BA8755" w14:textId="77777777" w:rsidR="00B85DE2" w:rsidRPr="00C4214F" w:rsidRDefault="00B85DE2" w:rsidP="007628A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060CE79C" w14:textId="77777777" w:rsidR="0011408F" w:rsidRPr="0011408F" w:rsidRDefault="0011408F" w:rsidP="00F101DF">
      <w:pPr>
        <w:jc w:val="both"/>
        <w:rPr>
          <w:rFonts w:ascii="Times New Roman" w:hAnsi="Times New Roman" w:cs="Times New Roman"/>
          <w:sz w:val="24"/>
          <w:szCs w:val="24"/>
        </w:rPr>
      </w:pPr>
      <w:r w:rsidRPr="0011408F">
        <w:rPr>
          <w:rFonts w:ascii="Times New Roman" w:hAnsi="Times New Roman" w:cs="Times New Roman"/>
          <w:sz w:val="24"/>
          <w:szCs w:val="24"/>
        </w:rPr>
        <w:t xml:space="preserve">Općina Vidovec sustavno ulaže u slične temeljne usluge i projekte kako bi se unaprijedili životni uvjeti u ruralnim naseljima. Primjeri projekata takvih ulaganja koje je Općina Vidovec provela u prethodnom razdoblju: Izgradnja novog dječjeg vrtića u Vidovcu (11.829.218,95 kn),  Opremanje dječjeg vrtića u Vidovcu (1.530.546,74 kn), Rekonstrukcija krovišta na vinogradarskoj kući u Tužnom (218.432,63 kn), Rekonstrukcija dječjeg igrališta u dvorištu općinske zgrade u Vidovcu (248.645,25 kn), Izgradnja etno kuće-kulturno-informativno-turističko-edukacijskog centra KITEC (2.491.234,99 kn), Opremanje etno kuće-kulturno-informativno-turističko-edukacijskog centra KITEC ( 297.103,16 kn), Javna rasvjeta Općine Vidovec- modernizacija uporabive građevine (1.522.403,75 kn), Izgradnja parkirališta na mjesnom groblju u Vidovcu (665.419,13 kn) te niz infrastrukturnih projekata kojima se potiče stanovništvo na ostanak u ruralnim sredinama. </w:t>
      </w:r>
    </w:p>
    <w:p w14:paraId="381E0C56" w14:textId="77777777" w:rsidR="0011408F" w:rsidRPr="0011408F" w:rsidRDefault="0011408F" w:rsidP="00F101DF">
      <w:pPr>
        <w:jc w:val="both"/>
        <w:rPr>
          <w:rFonts w:ascii="Times New Roman" w:hAnsi="Times New Roman" w:cs="Times New Roman"/>
          <w:sz w:val="24"/>
          <w:szCs w:val="24"/>
        </w:rPr>
      </w:pPr>
      <w:r w:rsidRPr="0011408F">
        <w:rPr>
          <w:rFonts w:ascii="Times New Roman" w:hAnsi="Times New Roman" w:cs="Times New Roman"/>
          <w:sz w:val="24"/>
          <w:szCs w:val="24"/>
        </w:rPr>
        <w:lastRenderedPageBreak/>
        <w:t>Ljudski kapaciteti iz Općine Vidovec uključeni u pripremu i provedbu projekta, kao i održavanje i upravljanje realiziranim projektom/operacijom  su:</w:t>
      </w:r>
    </w:p>
    <w:p w14:paraId="73CC0FB6" w14:textId="77777777" w:rsidR="0011408F" w:rsidRPr="0011408F" w:rsidRDefault="0011408F" w:rsidP="00F101DF">
      <w:pPr>
        <w:jc w:val="both"/>
        <w:rPr>
          <w:rFonts w:ascii="Times New Roman" w:hAnsi="Times New Roman" w:cs="Times New Roman"/>
          <w:sz w:val="24"/>
          <w:szCs w:val="24"/>
        </w:rPr>
      </w:pPr>
      <w:r w:rsidRPr="0011408F">
        <w:rPr>
          <w:rFonts w:ascii="Times New Roman" w:hAnsi="Times New Roman" w:cs="Times New Roman"/>
          <w:sz w:val="24"/>
          <w:szCs w:val="24"/>
        </w:rPr>
        <w:t xml:space="preserve">Pročelnica Jedinstvenog upravnog odjela bit će odgovorna za provedbu postupka javne nabave, obzirom da posjeduje potrebni certifikat. </w:t>
      </w:r>
    </w:p>
    <w:p w14:paraId="35749786" w14:textId="18D0D79D" w:rsidR="00CE058C" w:rsidRDefault="0011408F" w:rsidP="00F101DF">
      <w:pPr>
        <w:jc w:val="both"/>
        <w:rPr>
          <w:rFonts w:ascii="Times New Roman" w:hAnsi="Times New Roman" w:cs="Times New Roman"/>
          <w:sz w:val="24"/>
          <w:szCs w:val="24"/>
        </w:rPr>
      </w:pPr>
      <w:r w:rsidRPr="0011408F">
        <w:rPr>
          <w:rFonts w:ascii="Times New Roman" w:hAnsi="Times New Roman" w:cs="Times New Roman"/>
          <w:sz w:val="24"/>
          <w:szCs w:val="24"/>
        </w:rPr>
        <w:t>Viša stručna suradnica za opće poslove i EU fondove bit će odgovorna za administrativno vođenje projekta uz kontinuiranu i usku suradnju s pročelnicom JUO Općine Vidovec te s ostalim stručnim suradnicima iz JUO Općine Vidovec koji  će biti zaduženi za praćenje stručnih aktivnosti projekta.</w:t>
      </w:r>
    </w:p>
    <w:p w14:paraId="1EEC5C7B" w14:textId="31A6733C" w:rsidR="0011408F" w:rsidRDefault="0011408F" w:rsidP="00F1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Komunalni redar Općine Vidovec bit će zadužen </w:t>
      </w:r>
      <w:r w:rsidRPr="0011408F">
        <w:rPr>
          <w:rFonts w:ascii="Times New Roman" w:hAnsi="Times New Roman" w:cs="Times New Roman"/>
          <w:sz w:val="24"/>
          <w:szCs w:val="24"/>
        </w:rPr>
        <w:t xml:space="preserve">za praćenje </w:t>
      </w:r>
      <w:r w:rsidRPr="002E455A">
        <w:rPr>
          <w:rFonts w:ascii="Times New Roman" w:hAnsi="Times New Roman" w:cs="Times New Roman"/>
          <w:sz w:val="24"/>
          <w:szCs w:val="24"/>
        </w:rPr>
        <w:t xml:space="preserve">tijeka </w:t>
      </w:r>
      <w:r w:rsidR="002E455A" w:rsidRPr="002E455A">
        <w:rPr>
          <w:rFonts w:ascii="Times New Roman" w:hAnsi="Times New Roman" w:cs="Times New Roman"/>
          <w:sz w:val="24"/>
          <w:szCs w:val="24"/>
        </w:rPr>
        <w:t xml:space="preserve">rekonstrukcije </w:t>
      </w:r>
      <w:r w:rsidRPr="002E455A">
        <w:rPr>
          <w:rFonts w:ascii="Times New Roman" w:hAnsi="Times New Roman" w:cs="Times New Roman"/>
          <w:sz w:val="24"/>
          <w:szCs w:val="24"/>
        </w:rPr>
        <w:t xml:space="preserve">parka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11408F">
        <w:rPr>
          <w:rFonts w:ascii="Times New Roman" w:hAnsi="Times New Roman" w:cs="Times New Roman"/>
          <w:sz w:val="24"/>
          <w:szCs w:val="24"/>
        </w:rPr>
        <w:t>komunikaciju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8F">
        <w:rPr>
          <w:rFonts w:ascii="Times New Roman" w:hAnsi="Times New Roman" w:cs="Times New Roman"/>
          <w:sz w:val="24"/>
          <w:szCs w:val="24"/>
        </w:rPr>
        <w:t>terenu</w:t>
      </w:r>
      <w:r>
        <w:rPr>
          <w:rFonts w:ascii="Times New Roman" w:hAnsi="Times New Roman" w:cs="Times New Roman"/>
          <w:sz w:val="24"/>
          <w:szCs w:val="24"/>
        </w:rPr>
        <w:t xml:space="preserve">. Za uslugu nadzora nad  izvođenjem radovima Općina Vidovec angažirat će kvalificiranog  vanjskog suradnika. </w:t>
      </w:r>
    </w:p>
    <w:p w14:paraId="3E385451" w14:textId="77777777" w:rsidR="00F214FA" w:rsidRDefault="00F214FA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14CDD3FC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2F86A63F" w14:textId="7B463532" w:rsidR="0011408F" w:rsidRPr="008368DE" w:rsidRDefault="0011408F" w:rsidP="001140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8DE">
        <w:rPr>
          <w:rFonts w:ascii="Times New Roman" w:hAnsi="Times New Roman" w:cs="Times New Roman"/>
          <w:bCs/>
          <w:sz w:val="24"/>
          <w:szCs w:val="24"/>
        </w:rPr>
        <w:t>Općina Vidovec će po završetku ulaganja upravljati novouređenim parkom</w:t>
      </w:r>
      <w:r w:rsidR="008368DE" w:rsidRPr="008368DE">
        <w:rPr>
          <w:rFonts w:ascii="Times New Roman" w:hAnsi="Times New Roman" w:cs="Times New Roman"/>
          <w:bCs/>
          <w:sz w:val="24"/>
          <w:szCs w:val="24"/>
        </w:rPr>
        <w:t xml:space="preserve"> te istog održavati</w:t>
      </w:r>
      <w:r w:rsidRPr="008368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81DDF2" w14:textId="73155795" w:rsidR="00E74D5F" w:rsidRPr="008368DE" w:rsidRDefault="0011408F" w:rsidP="00836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8DE">
        <w:rPr>
          <w:rFonts w:ascii="Times New Roman" w:hAnsi="Times New Roman" w:cs="Times New Roman"/>
          <w:bCs/>
          <w:sz w:val="24"/>
          <w:szCs w:val="24"/>
        </w:rPr>
        <w:t xml:space="preserve">Novčana sredstva za održavanje bit će planirana u Proračunu </w:t>
      </w:r>
      <w:r w:rsidR="008368DE" w:rsidRPr="008368DE">
        <w:rPr>
          <w:rFonts w:ascii="Times New Roman" w:hAnsi="Times New Roman" w:cs="Times New Roman"/>
          <w:bCs/>
          <w:sz w:val="24"/>
          <w:szCs w:val="24"/>
        </w:rPr>
        <w:t xml:space="preserve">Općine Vidovec. </w:t>
      </w:r>
      <w:r w:rsidRPr="00836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EB76C9" w14:textId="5D33BFCD" w:rsidR="00B21EFE" w:rsidRPr="004A2926" w:rsidRDefault="00B21EFE" w:rsidP="004A29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7C88A854" w14:textId="1D89D4EE" w:rsidR="00B31E8C" w:rsidRPr="008368DE" w:rsidRDefault="008368DE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DE">
        <w:rPr>
          <w:rFonts w:ascii="Times New Roman" w:hAnsi="Times New Roman" w:cs="Times New Roman"/>
        </w:rPr>
        <w:t xml:space="preserve">Općina Vidovec je investitor projekta </w:t>
      </w:r>
      <w:r w:rsidR="002E455A">
        <w:rPr>
          <w:rFonts w:ascii="Times New Roman" w:hAnsi="Times New Roman" w:cs="Times New Roman"/>
        </w:rPr>
        <w:t>rekonstrukcije</w:t>
      </w:r>
      <w:r w:rsidRPr="008368DE">
        <w:rPr>
          <w:rFonts w:ascii="Times New Roman" w:hAnsi="Times New Roman" w:cs="Times New Roman"/>
        </w:rPr>
        <w:t xml:space="preserve"> parka u naselju Vidovec, stoga će osobe koje su uključene u provedbu projekta biti uključene i u upravljanje po njegovoj realizaciji. Općina Vidovec će održavati opremu</w:t>
      </w:r>
      <w:r w:rsidR="005B3B91">
        <w:rPr>
          <w:rFonts w:ascii="Times New Roman" w:hAnsi="Times New Roman" w:cs="Times New Roman"/>
        </w:rPr>
        <w:t xml:space="preserve"> u parku</w:t>
      </w:r>
      <w:r w:rsidRPr="008368DE">
        <w:rPr>
          <w:rFonts w:ascii="Times New Roman" w:hAnsi="Times New Roman" w:cs="Times New Roman"/>
        </w:rPr>
        <w:t xml:space="preserve"> i uređivati hortikulturu.</w:t>
      </w:r>
    </w:p>
    <w:p w14:paraId="5778AA7D" w14:textId="77777777" w:rsidR="004A2926" w:rsidRDefault="004A2926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7C08F" w14:textId="77777777" w:rsidR="004A2926" w:rsidRDefault="004A2926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E1520" w14:textId="46435604" w:rsidR="004A2926" w:rsidRDefault="004A2926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7B857" w14:textId="77777777" w:rsidR="00F101DF" w:rsidRDefault="00F101DF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F86D3" w14:textId="77777777" w:rsidR="004A2926" w:rsidRDefault="004A2926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120D298B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5B3ACB7A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7F5AAA">
        <w:rPr>
          <w:rFonts w:ascii="Times New Roman" w:hAnsi="Times New Roman" w:cs="Times New Roman"/>
          <w:i/>
          <w:sz w:val="24"/>
          <w:szCs w:val="24"/>
        </w:rPr>
        <w:t>www.lagsz.hr</w:t>
      </w:r>
    </w:p>
    <w:bookmarkStart w:id="2" w:name="_MON_1590322649"/>
    <w:bookmarkEnd w:id="2"/>
    <w:p w14:paraId="37BBBE0D" w14:textId="452D5562" w:rsidR="00B31E8C" w:rsidRDefault="00710E2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5pt" o:ole="">
            <v:imagedata r:id="rId10" o:title=""/>
          </v:shape>
          <o:OLEObject Type="Embed" ProgID="Excel.Sheet.12" ShapeID="_x0000_i1025" DrawAspect="Icon" ObjectID="_1717326565" r:id="rId11"/>
        </w:object>
      </w:r>
    </w:p>
    <w:p w14:paraId="4E52F9E4" w14:textId="11F13433" w:rsidR="00813F0A" w:rsidRDefault="002E455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C47C4" wp14:editId="52DC1D71">
                <wp:simplePos x="0" y="0"/>
                <wp:positionH relativeFrom="column">
                  <wp:posOffset>2980055</wp:posOffset>
                </wp:positionH>
                <wp:positionV relativeFrom="paragraph">
                  <wp:posOffset>197485</wp:posOffset>
                </wp:positionV>
                <wp:extent cx="304800" cy="27622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4C12" w14:textId="61624CCB" w:rsidR="00415B97" w:rsidRDefault="00415B97" w:rsidP="00415B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C47C4" id="Elipsa 2" o:spid="_x0000_s1026" style="position:absolute;left:0;text-align:left;margin-left:234.65pt;margin-top:15.55pt;width:24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" filled="f" strokecolor="#f79646 [3209]" strokeweight="2pt">
                <v:textbox>
                  <w:txbxContent>
                    <w:p w14:paraId="257D4C12" w14:textId="61624CCB" w:rsidR="00415B97" w:rsidRDefault="00415B97" w:rsidP="00415B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3A38A2B3" w14:textId="10DDD48A" w:rsidR="002E455A" w:rsidRDefault="002E455A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2493F10" w:rsidR="00883EB9" w:rsidRDefault="00677D06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FE0F3D" wp14:editId="3103F312">
            <wp:extent cx="6431915" cy="4779645"/>
            <wp:effectExtent l="0" t="0" r="698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0A5E1554" w14:textId="06A70909" w:rsidR="00A7178A" w:rsidRPr="002E3DDE" w:rsidRDefault="00310412" w:rsidP="00A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2E3DDE">
        <w:rPr>
          <w:rFonts w:ascii="Times New Roman" w:hAnsi="Times New Roman" w:cs="Times New Roman"/>
          <w:sz w:val="24"/>
          <w:szCs w:val="24"/>
        </w:rPr>
        <w:t>Projekt Općine Vidovec odnosi se na  ulaganj</w:t>
      </w:r>
      <w:r w:rsidR="00677D06">
        <w:rPr>
          <w:rFonts w:ascii="Times New Roman" w:hAnsi="Times New Roman" w:cs="Times New Roman"/>
          <w:sz w:val="24"/>
          <w:szCs w:val="24"/>
        </w:rPr>
        <w:t>e</w:t>
      </w:r>
      <w:r w:rsidRPr="002E3DDE">
        <w:rPr>
          <w:rFonts w:ascii="Times New Roman" w:hAnsi="Times New Roman" w:cs="Times New Roman"/>
          <w:sz w:val="24"/>
          <w:szCs w:val="24"/>
        </w:rPr>
        <w:t xml:space="preserve"> u osnivanje, poboljšanje ili proširenje lokalnih temeljnih usluga za ruralno stanovništvo, uključujući slobodno vrijeme i kulturu, te pripadajuću infrastrukturu, a što uključuje, između ostalog, parkove.  </w:t>
      </w:r>
      <w:r w:rsidR="00A57C63" w:rsidRPr="002E3DDE">
        <w:rPr>
          <w:rFonts w:ascii="Times New Roman" w:hAnsi="Times New Roman" w:cs="Times New Roman"/>
          <w:sz w:val="24"/>
          <w:szCs w:val="24"/>
        </w:rPr>
        <w:t>Nadalje,</w:t>
      </w:r>
      <w:r w:rsidRPr="002E3DDE">
        <w:rPr>
          <w:rFonts w:ascii="Times New Roman" w:hAnsi="Times New Roman" w:cs="Times New Roman"/>
          <w:sz w:val="24"/>
          <w:szCs w:val="24"/>
        </w:rPr>
        <w:t xml:space="preserve"> odnosi se na  poticanje društvene uključenosti te gospodarski razvoj u ruralnom području stoga je isti usklađen s ciljem 2. </w:t>
      </w:r>
      <w:r w:rsidRPr="002E3DDE">
        <w:rPr>
          <w:rFonts w:ascii="Times New Roman" w:hAnsi="Times New Roman" w:cs="Times New Roman"/>
          <w:i/>
          <w:iCs/>
          <w:sz w:val="24"/>
          <w:szCs w:val="24"/>
        </w:rPr>
        <w:t xml:space="preserve"> Podizanje kvalitete života na ruralnom području </w:t>
      </w:r>
      <w:r w:rsidRPr="002E3DDE">
        <w:rPr>
          <w:rFonts w:ascii="Times New Roman" w:hAnsi="Times New Roman" w:cs="Times New Roman"/>
          <w:sz w:val="24"/>
          <w:szCs w:val="24"/>
        </w:rPr>
        <w:t>( Lokalna razvojna strategija Lokalne akcijske grupe-Sjeverozapad 2014-2020., str. 45</w:t>
      </w:r>
      <w:r w:rsidRPr="002E3DDE">
        <w:rPr>
          <w:rFonts w:ascii="Times New Roman" w:hAnsi="Times New Roman" w:cs="Times New Roman"/>
          <w:i/>
          <w:iCs/>
          <w:sz w:val="24"/>
          <w:szCs w:val="24"/>
        </w:rPr>
        <w:t xml:space="preserve">) , </w:t>
      </w:r>
      <w:r w:rsidRPr="002E3DDE">
        <w:rPr>
          <w:rFonts w:ascii="Times New Roman" w:hAnsi="Times New Roman" w:cs="Times New Roman"/>
          <w:sz w:val="24"/>
          <w:szCs w:val="24"/>
        </w:rPr>
        <w:t>odnosno prioritetom 6-</w:t>
      </w:r>
      <w:r w:rsidRPr="002E3DDE">
        <w:rPr>
          <w:rFonts w:ascii="Times New Roman" w:hAnsi="Times New Roman" w:cs="Times New Roman"/>
          <w:i/>
          <w:iCs/>
          <w:sz w:val="24"/>
          <w:szCs w:val="24"/>
        </w:rPr>
        <w:t>Promicanje socijalne uključenosti, smanjenje siromaštva i gospodarski razvoj u ruralnim područjima</w:t>
      </w:r>
      <w:r w:rsidRPr="002E3DDE">
        <w:rPr>
          <w:rFonts w:ascii="Times New Roman" w:hAnsi="Times New Roman" w:cs="Times New Roman"/>
          <w:sz w:val="24"/>
          <w:szCs w:val="24"/>
        </w:rPr>
        <w:t xml:space="preserve"> ( Lokalna razvojna strategija Lokalne akcijske grupe-Sjeverozapad 2014-2020., str. 50).</w:t>
      </w:r>
    </w:p>
    <w:p w14:paraId="3D1494E2" w14:textId="59A06D84" w:rsidR="002E3DDE" w:rsidRDefault="002E3DDE" w:rsidP="00A71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D6900" w14:textId="77777777" w:rsidR="00F166CB" w:rsidRDefault="00F166CB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52F95" w14:textId="5C7B287F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A2C06" w14:textId="554DA1E4" w:rsidR="00A57C63" w:rsidRPr="00A57C63" w:rsidRDefault="00A57C63" w:rsidP="00A57C63">
      <w:pPr>
        <w:jc w:val="both"/>
        <w:rPr>
          <w:rFonts w:ascii="Times New Roman" w:hAnsi="Times New Roman" w:cs="Times New Roman"/>
          <w:sz w:val="24"/>
          <w:szCs w:val="24"/>
        </w:rPr>
      </w:pPr>
      <w:r w:rsidRPr="00A57C63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Bruno Hranić, načelnik Općine Vidovec</w:t>
      </w:r>
      <w:r w:rsidRPr="00A57C63">
        <w:rPr>
          <w:rFonts w:ascii="Times New Roman" w:hAnsi="Times New Roman" w:cs="Times New Roman"/>
          <w:sz w:val="24"/>
          <w:szCs w:val="24"/>
        </w:rPr>
        <w:t>, pod kaznenom i materijalnom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C63">
        <w:rPr>
          <w:rFonts w:ascii="Times New Roman" w:hAnsi="Times New Roman" w:cs="Times New Roman"/>
          <w:sz w:val="24"/>
          <w:szCs w:val="24"/>
        </w:rPr>
        <w:t xml:space="preserve">odgovornošću obvezujem </w:t>
      </w:r>
      <w:r>
        <w:rPr>
          <w:rFonts w:ascii="Times New Roman" w:hAnsi="Times New Roman" w:cs="Times New Roman"/>
          <w:sz w:val="24"/>
          <w:szCs w:val="24"/>
        </w:rPr>
        <w:t>se d</w:t>
      </w:r>
      <w:r w:rsidRPr="00A57C63">
        <w:rPr>
          <w:rFonts w:ascii="Times New Roman" w:hAnsi="Times New Roman" w:cs="Times New Roman"/>
          <w:sz w:val="24"/>
          <w:szCs w:val="24"/>
        </w:rPr>
        <w:t xml:space="preserve">a će planirano ulaganje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E455A">
        <w:rPr>
          <w:rFonts w:ascii="Times New Roman" w:hAnsi="Times New Roman" w:cs="Times New Roman"/>
          <w:sz w:val="24"/>
          <w:szCs w:val="24"/>
        </w:rPr>
        <w:t xml:space="preserve">rekonstrukciju parka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57C63">
        <w:rPr>
          <w:rFonts w:ascii="Times New Roman" w:hAnsi="Times New Roman" w:cs="Times New Roman"/>
          <w:sz w:val="24"/>
          <w:szCs w:val="24"/>
        </w:rPr>
        <w:t xml:space="preserve">k.č.br. </w:t>
      </w:r>
      <w:r>
        <w:rPr>
          <w:rFonts w:ascii="Times New Roman" w:hAnsi="Times New Roman" w:cs="Times New Roman"/>
          <w:sz w:val="24"/>
          <w:szCs w:val="24"/>
        </w:rPr>
        <w:t>81/33</w:t>
      </w:r>
      <w:r w:rsidRPr="00A57C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k.o</w:t>
      </w:r>
      <w:r w:rsidRPr="00A57C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Vidovec </w:t>
      </w:r>
      <w:r w:rsidRPr="00A57C63">
        <w:rPr>
          <w:rFonts w:ascii="Times New Roman" w:hAnsi="Times New Roman" w:cs="Times New Roman"/>
          <w:sz w:val="24"/>
          <w:szCs w:val="24"/>
        </w:rPr>
        <w:t>, biti dostupno lokalnom stanovništvu i različitim interesnim skupinama.</w:t>
      </w:r>
    </w:p>
    <w:p w14:paraId="72898FAA" w14:textId="21DAA866" w:rsidR="00A57C63" w:rsidRPr="00A57C63" w:rsidRDefault="00A57C63" w:rsidP="00A57C63">
      <w:pPr>
        <w:jc w:val="both"/>
        <w:rPr>
          <w:rFonts w:ascii="Times New Roman" w:hAnsi="Times New Roman" w:cs="Times New Roman"/>
          <w:sz w:val="24"/>
          <w:szCs w:val="24"/>
        </w:rPr>
      </w:pPr>
      <w:r w:rsidRPr="00A57C63">
        <w:rPr>
          <w:rFonts w:ascii="Times New Roman" w:hAnsi="Times New Roman" w:cs="Times New Roman"/>
          <w:sz w:val="24"/>
          <w:szCs w:val="24"/>
        </w:rPr>
        <w:t>Interesne skupine i krajnji korisnici projekta su djeca i mladi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F166CB">
        <w:rPr>
          <w:rFonts w:ascii="Times New Roman" w:hAnsi="Times New Roman" w:cs="Times New Roman"/>
          <w:sz w:val="24"/>
          <w:szCs w:val="24"/>
        </w:rPr>
        <w:t xml:space="preserve"> njihovi</w:t>
      </w:r>
      <w:r w:rsidRPr="00A57C63">
        <w:rPr>
          <w:rFonts w:ascii="Times New Roman" w:hAnsi="Times New Roman" w:cs="Times New Roman"/>
          <w:sz w:val="24"/>
          <w:szCs w:val="24"/>
        </w:rPr>
        <w:t xml:space="preserve"> roditelji i članovi obitelji, buduće obitelji te cjelokupna lokalna zajednica i stanovništvo iz šire okolice. 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14CEEB91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2E3D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040C21DB" w:rsidR="002E321A" w:rsidRPr="008A64B2" w:rsidRDefault="00A57C63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87334EB" w14:textId="4A135098" w:rsidR="002E321A" w:rsidRPr="008A64B2" w:rsidRDefault="00A57C63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Vidovec,</w:t>
      </w:r>
      <w:r w:rsidR="002E3DD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2022.                                                                      Bruno Hranić, općinski načelnik</w:t>
      </w:r>
    </w:p>
    <w:sectPr w:rsidR="002E321A" w:rsidRPr="008A64B2" w:rsidSect="00034AB2">
      <w:footerReference w:type="default" r:id="rId13"/>
      <w:pgSz w:w="11906" w:h="16838"/>
      <w:pgMar w:top="709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9816" w14:textId="77777777" w:rsidR="00284854" w:rsidRDefault="00284854" w:rsidP="004F23D4">
      <w:pPr>
        <w:spacing w:after="0" w:line="240" w:lineRule="auto"/>
      </w:pPr>
      <w:r>
        <w:separator/>
      </w:r>
    </w:p>
  </w:endnote>
  <w:endnote w:type="continuationSeparator" w:id="0">
    <w:p w14:paraId="78ADA84D" w14:textId="77777777" w:rsidR="00284854" w:rsidRDefault="00284854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74EAD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74EAD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1CAA" w14:textId="77777777" w:rsidR="00284854" w:rsidRDefault="00284854" w:rsidP="004F23D4">
      <w:pPr>
        <w:spacing w:after="0" w:line="240" w:lineRule="auto"/>
      </w:pPr>
      <w:r>
        <w:separator/>
      </w:r>
    </w:p>
  </w:footnote>
  <w:footnote w:type="continuationSeparator" w:id="0">
    <w:p w14:paraId="2F0845E1" w14:textId="77777777" w:rsidR="00284854" w:rsidRDefault="00284854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419742">
    <w:abstractNumId w:val="0"/>
  </w:num>
  <w:num w:numId="2" w16cid:durableId="2100326096">
    <w:abstractNumId w:val="2"/>
  </w:num>
  <w:num w:numId="3" w16cid:durableId="1161040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014"/>
    <w:rsid w:val="00005752"/>
    <w:rsid w:val="0001195B"/>
    <w:rsid w:val="00011C48"/>
    <w:rsid w:val="00011EA5"/>
    <w:rsid w:val="00016AD4"/>
    <w:rsid w:val="00020B17"/>
    <w:rsid w:val="00022C3F"/>
    <w:rsid w:val="00034AB2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C3A04"/>
    <w:rsid w:val="000D76FF"/>
    <w:rsid w:val="00105A7C"/>
    <w:rsid w:val="00110337"/>
    <w:rsid w:val="0011408F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53CCD"/>
    <w:rsid w:val="0026516F"/>
    <w:rsid w:val="00280542"/>
    <w:rsid w:val="00280706"/>
    <w:rsid w:val="00282ED8"/>
    <w:rsid w:val="002844FF"/>
    <w:rsid w:val="00284854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2E3DDE"/>
    <w:rsid w:val="002E455A"/>
    <w:rsid w:val="00303651"/>
    <w:rsid w:val="00304B30"/>
    <w:rsid w:val="00305421"/>
    <w:rsid w:val="003075CB"/>
    <w:rsid w:val="00310412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53CC"/>
    <w:rsid w:val="003C66E2"/>
    <w:rsid w:val="003C6BF9"/>
    <w:rsid w:val="003D2798"/>
    <w:rsid w:val="003E2DA2"/>
    <w:rsid w:val="003F5787"/>
    <w:rsid w:val="0040085B"/>
    <w:rsid w:val="00413513"/>
    <w:rsid w:val="00415B97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A292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5AD6"/>
    <w:rsid w:val="005468F5"/>
    <w:rsid w:val="00551E3D"/>
    <w:rsid w:val="00563C7C"/>
    <w:rsid w:val="0056651C"/>
    <w:rsid w:val="00570F3F"/>
    <w:rsid w:val="00572063"/>
    <w:rsid w:val="00572BBA"/>
    <w:rsid w:val="00581E44"/>
    <w:rsid w:val="00596076"/>
    <w:rsid w:val="005A123B"/>
    <w:rsid w:val="005A46B2"/>
    <w:rsid w:val="005A5617"/>
    <w:rsid w:val="005B03E4"/>
    <w:rsid w:val="005B0AC2"/>
    <w:rsid w:val="005B3B91"/>
    <w:rsid w:val="005B7629"/>
    <w:rsid w:val="005C0461"/>
    <w:rsid w:val="005C5BA8"/>
    <w:rsid w:val="005E083B"/>
    <w:rsid w:val="005E0BDE"/>
    <w:rsid w:val="005E4A8D"/>
    <w:rsid w:val="005F25FC"/>
    <w:rsid w:val="00613672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76884"/>
    <w:rsid w:val="00677D06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C5C7B"/>
    <w:rsid w:val="006E1AD7"/>
    <w:rsid w:val="006E4078"/>
    <w:rsid w:val="006F1BB3"/>
    <w:rsid w:val="006F51D4"/>
    <w:rsid w:val="006F62F9"/>
    <w:rsid w:val="00701D29"/>
    <w:rsid w:val="00703E89"/>
    <w:rsid w:val="007041BC"/>
    <w:rsid w:val="00710E22"/>
    <w:rsid w:val="007167F9"/>
    <w:rsid w:val="007210FC"/>
    <w:rsid w:val="0072242F"/>
    <w:rsid w:val="00722F5F"/>
    <w:rsid w:val="00737555"/>
    <w:rsid w:val="0074113B"/>
    <w:rsid w:val="00753D1A"/>
    <w:rsid w:val="007553D8"/>
    <w:rsid w:val="007604AA"/>
    <w:rsid w:val="007628AA"/>
    <w:rsid w:val="00787E5A"/>
    <w:rsid w:val="007A0294"/>
    <w:rsid w:val="007A397B"/>
    <w:rsid w:val="007B6376"/>
    <w:rsid w:val="007B655C"/>
    <w:rsid w:val="007C6BF0"/>
    <w:rsid w:val="007D2BFF"/>
    <w:rsid w:val="007E21B1"/>
    <w:rsid w:val="007E28FB"/>
    <w:rsid w:val="007E293A"/>
    <w:rsid w:val="007E2A0C"/>
    <w:rsid w:val="007E63D8"/>
    <w:rsid w:val="007F5AAA"/>
    <w:rsid w:val="008019E8"/>
    <w:rsid w:val="00806E30"/>
    <w:rsid w:val="00813F0A"/>
    <w:rsid w:val="00817D40"/>
    <w:rsid w:val="00823C0B"/>
    <w:rsid w:val="0083628D"/>
    <w:rsid w:val="008368DE"/>
    <w:rsid w:val="008510D7"/>
    <w:rsid w:val="00851FEA"/>
    <w:rsid w:val="00854726"/>
    <w:rsid w:val="00854B6B"/>
    <w:rsid w:val="008620F9"/>
    <w:rsid w:val="00863537"/>
    <w:rsid w:val="008661C9"/>
    <w:rsid w:val="00883EB9"/>
    <w:rsid w:val="0089784B"/>
    <w:rsid w:val="00897BDB"/>
    <w:rsid w:val="008A6331"/>
    <w:rsid w:val="008A64B2"/>
    <w:rsid w:val="008A6DB8"/>
    <w:rsid w:val="008B7581"/>
    <w:rsid w:val="008C0D3C"/>
    <w:rsid w:val="008C4138"/>
    <w:rsid w:val="008C6EC4"/>
    <w:rsid w:val="008E168C"/>
    <w:rsid w:val="008E2C1A"/>
    <w:rsid w:val="008E7CEF"/>
    <w:rsid w:val="008F5584"/>
    <w:rsid w:val="009063D6"/>
    <w:rsid w:val="00907882"/>
    <w:rsid w:val="009103DE"/>
    <w:rsid w:val="0091624A"/>
    <w:rsid w:val="00927E18"/>
    <w:rsid w:val="00932C5B"/>
    <w:rsid w:val="0093676B"/>
    <w:rsid w:val="0093730F"/>
    <w:rsid w:val="009446EF"/>
    <w:rsid w:val="00946993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57C63"/>
    <w:rsid w:val="00A60967"/>
    <w:rsid w:val="00A67D01"/>
    <w:rsid w:val="00A7178A"/>
    <w:rsid w:val="00A909D5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28DD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85DE2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214F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256F"/>
    <w:rsid w:val="00C94A23"/>
    <w:rsid w:val="00C950F9"/>
    <w:rsid w:val="00C97743"/>
    <w:rsid w:val="00CA6999"/>
    <w:rsid w:val="00CA7F9F"/>
    <w:rsid w:val="00CB4893"/>
    <w:rsid w:val="00CD032C"/>
    <w:rsid w:val="00CE058C"/>
    <w:rsid w:val="00CE7E53"/>
    <w:rsid w:val="00CF1491"/>
    <w:rsid w:val="00CF7DFD"/>
    <w:rsid w:val="00D047FC"/>
    <w:rsid w:val="00D20289"/>
    <w:rsid w:val="00D30696"/>
    <w:rsid w:val="00D31DB4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2966"/>
    <w:rsid w:val="00D740D8"/>
    <w:rsid w:val="00D875C8"/>
    <w:rsid w:val="00DA6A7F"/>
    <w:rsid w:val="00DA7382"/>
    <w:rsid w:val="00DB7AEE"/>
    <w:rsid w:val="00DC360C"/>
    <w:rsid w:val="00DD4FD0"/>
    <w:rsid w:val="00DD786E"/>
    <w:rsid w:val="00DE309C"/>
    <w:rsid w:val="00DF09E9"/>
    <w:rsid w:val="00DF324C"/>
    <w:rsid w:val="00DF6007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40CC"/>
    <w:rsid w:val="00EE6243"/>
    <w:rsid w:val="00EE7D52"/>
    <w:rsid w:val="00EF0E5A"/>
    <w:rsid w:val="00EF3F60"/>
    <w:rsid w:val="00F02DFC"/>
    <w:rsid w:val="00F101DF"/>
    <w:rsid w:val="00F1475F"/>
    <w:rsid w:val="00F156C7"/>
    <w:rsid w:val="00F166CB"/>
    <w:rsid w:val="00F16C24"/>
    <w:rsid w:val="00F214FA"/>
    <w:rsid w:val="00F31F37"/>
    <w:rsid w:val="00F31FDC"/>
    <w:rsid w:val="00F3307E"/>
    <w:rsid w:val="00F40B58"/>
    <w:rsid w:val="00F4107B"/>
    <w:rsid w:val="00F47B77"/>
    <w:rsid w:val="00F5044F"/>
    <w:rsid w:val="00F5126C"/>
    <w:rsid w:val="00F576A8"/>
    <w:rsid w:val="00F61A66"/>
    <w:rsid w:val="00F61D03"/>
    <w:rsid w:val="00F73B5D"/>
    <w:rsid w:val="00F74EAD"/>
    <w:rsid w:val="00F74FAC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20F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2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nacelnik@vidove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F027-F9A1-4E6F-96B3-9B008670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2145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19</cp:revision>
  <dcterms:created xsi:type="dcterms:W3CDTF">2022-02-15T13:53:00Z</dcterms:created>
  <dcterms:modified xsi:type="dcterms:W3CDTF">2022-06-21T12:23:00Z</dcterms:modified>
</cp:coreProperties>
</file>