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14C8" w14:textId="77777777" w:rsidR="00164DBA" w:rsidRPr="00E27D22" w:rsidRDefault="00164DBA" w:rsidP="00164DBA">
      <w:pPr>
        <w:rPr>
          <w:rFonts w:eastAsia="Times New Roman" w:cs="Times New Roman"/>
          <w:szCs w:val="24"/>
          <w:lang w:eastAsia="hr-HR"/>
        </w:rPr>
      </w:pPr>
      <w:r w:rsidRPr="00E27D22">
        <w:rPr>
          <w:rFonts w:ascii="Futura" w:eastAsia="Times New Roman" w:hAnsi="Futura" w:cs="Times New Roman"/>
          <w:szCs w:val="24"/>
          <w:lang w:eastAsia="hr-HR"/>
        </w:rPr>
        <w:t xml:space="preserve">           </w:t>
      </w:r>
      <w:r w:rsidRPr="00E27D22">
        <w:rPr>
          <w:rFonts w:ascii="Futura" w:eastAsia="Times New Roman" w:hAnsi="Futura" w:cs="Times New Roman"/>
          <w:sz w:val="28"/>
          <w:szCs w:val="24"/>
          <w:lang w:eastAsia="hr-HR"/>
        </w:rPr>
        <w:t xml:space="preserve"> </w:t>
      </w:r>
      <w:r w:rsidRPr="00E27D22">
        <w:rPr>
          <w:rFonts w:eastAsia="Times New Roman" w:cs="Times New Roman"/>
          <w:noProof/>
          <w:sz w:val="22"/>
          <w:lang w:eastAsia="hr-HR"/>
        </w:rPr>
        <w:drawing>
          <wp:inline distT="0" distB="0" distL="0" distR="0" wp14:anchorId="4A4C2D77" wp14:editId="377C41F6">
            <wp:extent cx="466531" cy="6292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4" cy="631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0FDFE" w14:textId="77777777" w:rsidR="00164DBA" w:rsidRPr="00E27D22" w:rsidRDefault="00164DBA" w:rsidP="00164DBA">
      <w:pPr>
        <w:rPr>
          <w:rFonts w:eastAsia="Times New Roman" w:cs="Times New Roman"/>
          <w:szCs w:val="24"/>
          <w:lang w:eastAsia="hr-HR"/>
        </w:rPr>
      </w:pPr>
    </w:p>
    <w:p w14:paraId="4C7CE219" w14:textId="77777777" w:rsidR="00164DBA" w:rsidRPr="00E27D22" w:rsidRDefault="00164DBA" w:rsidP="00164DBA">
      <w:pPr>
        <w:rPr>
          <w:rFonts w:eastAsia="Times New Roman" w:cs="Times New Roman"/>
          <w:b/>
          <w:szCs w:val="24"/>
          <w:lang w:eastAsia="hr-HR"/>
        </w:rPr>
      </w:pPr>
      <w:r w:rsidRPr="00E27D22">
        <w:rPr>
          <w:rFonts w:eastAsia="Times New Roman" w:cs="Times New Roman"/>
          <w:b/>
          <w:szCs w:val="24"/>
          <w:lang w:eastAsia="hr-HR"/>
        </w:rPr>
        <w:t>REPUBLIKA HRVATSKA</w:t>
      </w:r>
    </w:p>
    <w:p w14:paraId="6DFAB757" w14:textId="77777777" w:rsidR="00164DBA" w:rsidRPr="00E27D22" w:rsidRDefault="00164DBA" w:rsidP="00164DBA">
      <w:pPr>
        <w:rPr>
          <w:rFonts w:eastAsia="Times New Roman" w:cs="Times New Roman"/>
          <w:b/>
          <w:szCs w:val="24"/>
          <w:lang w:eastAsia="hr-HR"/>
        </w:rPr>
      </w:pPr>
      <w:r w:rsidRPr="00E27D22">
        <w:rPr>
          <w:rFonts w:eastAsia="Times New Roman" w:cs="Times New Roman"/>
          <w:b/>
          <w:szCs w:val="24"/>
          <w:lang w:eastAsia="hr-HR"/>
        </w:rPr>
        <w:t>VARAŽDINSKA ŽUPANIJA</w:t>
      </w:r>
    </w:p>
    <w:p w14:paraId="465871C7" w14:textId="77777777" w:rsidR="00164DBA" w:rsidRDefault="00164DBA" w:rsidP="00164DBA">
      <w:pPr>
        <w:rPr>
          <w:rFonts w:eastAsia="Times New Roman" w:cs="Times New Roman"/>
          <w:b/>
          <w:szCs w:val="24"/>
          <w:lang w:eastAsia="hr-HR"/>
        </w:rPr>
      </w:pPr>
      <w:r w:rsidRPr="00E27D22">
        <w:rPr>
          <w:rFonts w:eastAsia="Times New Roman" w:cs="Times New Roman"/>
          <w:b/>
          <w:szCs w:val="24"/>
          <w:lang w:eastAsia="hr-HR"/>
        </w:rPr>
        <w:t>OPĆINA VIDOVEC</w:t>
      </w:r>
    </w:p>
    <w:p w14:paraId="4A11ABCB" w14:textId="77777777" w:rsidR="00164DBA" w:rsidRPr="00E27D22" w:rsidRDefault="00164DBA" w:rsidP="00164DBA">
      <w:pPr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 xml:space="preserve">Općinsko vijeće Općine Vidovec </w:t>
      </w:r>
    </w:p>
    <w:p w14:paraId="22F8760C" w14:textId="77777777" w:rsidR="00164DBA" w:rsidRDefault="00164DBA" w:rsidP="00164DBA">
      <w:pPr>
        <w:rPr>
          <w:rFonts w:cs="Times New Roman"/>
          <w:szCs w:val="24"/>
        </w:rPr>
      </w:pPr>
    </w:p>
    <w:p w14:paraId="30D56208" w14:textId="77777777" w:rsidR="00164DBA" w:rsidRDefault="00164DBA" w:rsidP="00164DBA">
      <w:pPr>
        <w:rPr>
          <w:rFonts w:cs="Times New Roman"/>
          <w:szCs w:val="24"/>
        </w:rPr>
      </w:pPr>
      <w:r>
        <w:rPr>
          <w:rFonts w:cs="Times New Roman"/>
          <w:szCs w:val="24"/>
        </w:rPr>
        <w:t>KLASA: 021-05/21-01/16</w:t>
      </w:r>
    </w:p>
    <w:p w14:paraId="051EA52D" w14:textId="6BE0DF4D" w:rsidR="00164DBA" w:rsidRDefault="00164DBA" w:rsidP="00164DBA">
      <w:pPr>
        <w:rPr>
          <w:rFonts w:cs="Times New Roman"/>
          <w:szCs w:val="24"/>
        </w:rPr>
      </w:pPr>
      <w:r>
        <w:rPr>
          <w:rFonts w:cs="Times New Roman"/>
          <w:szCs w:val="24"/>
        </w:rPr>
        <w:t>URBROJ: 2186-10-01/1-22-</w:t>
      </w:r>
      <w:r w:rsidR="000A59EB">
        <w:rPr>
          <w:rFonts w:cs="Times New Roman"/>
          <w:szCs w:val="24"/>
        </w:rPr>
        <w:t>07</w:t>
      </w:r>
    </w:p>
    <w:p w14:paraId="03B361C7" w14:textId="0E0A5D6F" w:rsidR="00164DBA" w:rsidRPr="00E27D22" w:rsidRDefault="00164DBA" w:rsidP="00164DB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Vidovec, </w:t>
      </w:r>
      <w:r w:rsidR="00A9078F">
        <w:rPr>
          <w:rFonts w:cs="Times New Roman"/>
          <w:szCs w:val="24"/>
        </w:rPr>
        <w:t>15. prosinca</w:t>
      </w:r>
      <w:r>
        <w:rPr>
          <w:rFonts w:cs="Times New Roman"/>
          <w:szCs w:val="24"/>
        </w:rPr>
        <w:t xml:space="preserve"> 2022.</w:t>
      </w:r>
    </w:p>
    <w:p w14:paraId="13BACC23" w14:textId="77777777" w:rsidR="00164DBA" w:rsidRDefault="00164DBA" w:rsidP="00164DBA">
      <w:pPr>
        <w:jc w:val="both"/>
      </w:pPr>
    </w:p>
    <w:p w14:paraId="00362114" w14:textId="4E13F9E8" w:rsidR="00164DBA" w:rsidRDefault="00164DBA" w:rsidP="00164DBA">
      <w:pPr>
        <w:jc w:val="both"/>
      </w:pPr>
      <w:r>
        <w:t xml:space="preserve">      Na temelju člank</w:t>
      </w:r>
      <w:r w:rsidR="00A9078F">
        <w:t>a</w:t>
      </w:r>
      <w:r>
        <w:t xml:space="preserve"> 79.</w:t>
      </w:r>
      <w:r w:rsidR="00A9078F">
        <w:t xml:space="preserve"> </w:t>
      </w:r>
      <w:r>
        <w:t>Zakona o lokalnim izborima („</w:t>
      </w:r>
      <w:r w:rsidRPr="006F581A">
        <w:t>N</w:t>
      </w:r>
      <w:r>
        <w:t>arodne novine“ broj:</w:t>
      </w:r>
      <w:hyperlink r:id="rId8" w:tgtFrame="_blank" w:history="1">
        <w:r w:rsidRPr="006F581A">
          <w:t>144/12</w:t>
        </w:r>
      </w:hyperlink>
      <w:r w:rsidRPr="006F581A">
        <w:t>, </w:t>
      </w:r>
      <w:hyperlink r:id="rId9" w:tgtFrame="_blank" w:history="1">
        <w:r w:rsidRPr="006F581A">
          <w:t>121/16</w:t>
        </w:r>
      </w:hyperlink>
      <w:r w:rsidRPr="006F581A">
        <w:t>, </w:t>
      </w:r>
      <w:hyperlink r:id="rId10" w:tgtFrame="_blank" w:history="1">
        <w:r w:rsidRPr="006F581A">
          <w:t>98/19</w:t>
        </w:r>
      </w:hyperlink>
      <w:r w:rsidRPr="006F581A">
        <w:t>, </w:t>
      </w:r>
      <w:hyperlink r:id="rId11" w:history="1">
        <w:r w:rsidRPr="006F581A">
          <w:t>42/20</w:t>
        </w:r>
      </w:hyperlink>
      <w:r w:rsidRPr="006F581A">
        <w:t>, </w:t>
      </w:r>
      <w:hyperlink r:id="rId12" w:history="1">
        <w:r w:rsidRPr="006F581A">
          <w:t>144/20</w:t>
        </w:r>
      </w:hyperlink>
      <w:r w:rsidRPr="006F581A">
        <w:t>, </w:t>
      </w:r>
      <w:hyperlink r:id="rId13" w:history="1">
        <w:r w:rsidRPr="006F581A">
          <w:t>37/2</w:t>
        </w:r>
      </w:hyperlink>
      <w:r>
        <w:t xml:space="preserve">1) i članka 14. Poslovnika o radu Općinskog vijeća Općine Vidovec („Službeni vjesnik Varaždinske županije“ broj:20/21.), Općinsko vijeće Općine Vidovec na svojoj </w:t>
      </w:r>
      <w:r w:rsidR="00A9078F">
        <w:t>14</w:t>
      </w:r>
      <w:r>
        <w:t>. sjednici održanoj dana</w:t>
      </w:r>
      <w:r w:rsidR="00A9078F">
        <w:t xml:space="preserve"> 15. prosinca </w:t>
      </w:r>
      <w:r>
        <w:t xml:space="preserve">2022. godine, donosi slijedeći </w:t>
      </w:r>
    </w:p>
    <w:p w14:paraId="379F9EE2" w14:textId="77777777" w:rsidR="00164DBA" w:rsidRDefault="00164DBA" w:rsidP="00164DBA">
      <w:pPr>
        <w:jc w:val="both"/>
      </w:pPr>
    </w:p>
    <w:p w14:paraId="019F1ACD" w14:textId="77777777" w:rsidR="00164DBA" w:rsidRPr="000A59EB" w:rsidRDefault="00164DBA" w:rsidP="00164DBA">
      <w:pPr>
        <w:jc w:val="center"/>
        <w:rPr>
          <w:b/>
          <w:bCs/>
          <w:szCs w:val="24"/>
        </w:rPr>
      </w:pPr>
      <w:r w:rsidRPr="000A59EB">
        <w:rPr>
          <w:b/>
          <w:bCs/>
          <w:szCs w:val="24"/>
        </w:rPr>
        <w:t>ZAKLJUČAK</w:t>
      </w:r>
    </w:p>
    <w:p w14:paraId="4FD3CC0A" w14:textId="77777777" w:rsidR="00164DBA" w:rsidRPr="000A59EB" w:rsidRDefault="00164DBA" w:rsidP="00164DBA">
      <w:pPr>
        <w:jc w:val="center"/>
        <w:rPr>
          <w:b/>
          <w:bCs/>
          <w:szCs w:val="24"/>
        </w:rPr>
      </w:pPr>
      <w:r w:rsidRPr="000A59EB">
        <w:rPr>
          <w:b/>
          <w:bCs/>
          <w:szCs w:val="24"/>
        </w:rPr>
        <w:t>o primanju na znanje Izvješća Mandatne komisije o prestanku mirovanja mandata i</w:t>
      </w:r>
    </w:p>
    <w:p w14:paraId="0B4783DD" w14:textId="77777777" w:rsidR="00164DBA" w:rsidRPr="00AF2C97" w:rsidRDefault="00164DBA" w:rsidP="00164DBA">
      <w:pPr>
        <w:jc w:val="center"/>
        <w:rPr>
          <w:szCs w:val="24"/>
        </w:rPr>
      </w:pPr>
      <w:r w:rsidRPr="000A59EB">
        <w:rPr>
          <w:b/>
          <w:bCs/>
          <w:szCs w:val="24"/>
        </w:rPr>
        <w:t>nastavku obnašanja dužnosti članice Općinskog vijeća Općine Vidovec</w:t>
      </w:r>
    </w:p>
    <w:p w14:paraId="519A6743" w14:textId="77777777" w:rsidR="00164DBA" w:rsidRDefault="00164DBA" w:rsidP="00164DBA">
      <w:pPr>
        <w:rPr>
          <w:szCs w:val="24"/>
        </w:rPr>
      </w:pPr>
    </w:p>
    <w:p w14:paraId="2B78551A" w14:textId="77777777" w:rsidR="00164DBA" w:rsidRDefault="00164DBA" w:rsidP="00164DBA">
      <w:pPr>
        <w:rPr>
          <w:szCs w:val="24"/>
        </w:rPr>
      </w:pPr>
    </w:p>
    <w:p w14:paraId="42657F2B" w14:textId="77777777" w:rsidR="00164DBA" w:rsidRDefault="00164DBA" w:rsidP="00164DBA">
      <w:pPr>
        <w:jc w:val="center"/>
        <w:rPr>
          <w:szCs w:val="24"/>
        </w:rPr>
      </w:pPr>
      <w:r>
        <w:rPr>
          <w:szCs w:val="24"/>
        </w:rPr>
        <w:t>I.</w:t>
      </w:r>
    </w:p>
    <w:p w14:paraId="4ACC5B5A" w14:textId="3BEB4283" w:rsidR="00164DBA" w:rsidRDefault="00164DBA" w:rsidP="000A59EB">
      <w:pPr>
        <w:ind w:firstLine="708"/>
        <w:jc w:val="both"/>
        <w:rPr>
          <w:szCs w:val="24"/>
        </w:rPr>
      </w:pPr>
      <w:r>
        <w:rPr>
          <w:szCs w:val="24"/>
        </w:rPr>
        <w:t xml:space="preserve">Prima se na znanje Izvješće Mandatne komisije </w:t>
      </w:r>
      <w:r w:rsidRPr="00AF2C97">
        <w:rPr>
          <w:szCs w:val="24"/>
        </w:rPr>
        <w:t xml:space="preserve">o prestanku mirovanja mandata </w:t>
      </w:r>
      <w:r>
        <w:rPr>
          <w:szCs w:val="24"/>
        </w:rPr>
        <w:t xml:space="preserve">članice Općinskog vijeća Općine Vidovec </w:t>
      </w:r>
      <w:r w:rsidRPr="00AF2C97">
        <w:rPr>
          <w:szCs w:val="24"/>
        </w:rPr>
        <w:t>i</w:t>
      </w:r>
      <w:r>
        <w:rPr>
          <w:szCs w:val="24"/>
        </w:rPr>
        <w:t xml:space="preserve"> </w:t>
      </w:r>
      <w:r w:rsidRPr="00AF2C97">
        <w:rPr>
          <w:szCs w:val="24"/>
        </w:rPr>
        <w:t xml:space="preserve">nastavku obnašanja dužnosti članice </w:t>
      </w:r>
      <w:r>
        <w:rPr>
          <w:szCs w:val="24"/>
        </w:rPr>
        <w:t>Općinskog vijeća Općine V</w:t>
      </w:r>
      <w:r w:rsidRPr="00AF2C97">
        <w:rPr>
          <w:szCs w:val="24"/>
        </w:rPr>
        <w:t>idovec</w:t>
      </w:r>
      <w:r>
        <w:rPr>
          <w:szCs w:val="24"/>
        </w:rPr>
        <w:t>.</w:t>
      </w:r>
    </w:p>
    <w:p w14:paraId="1CD97785" w14:textId="77777777" w:rsidR="00164DBA" w:rsidRDefault="00164DBA" w:rsidP="00164DBA">
      <w:pPr>
        <w:jc w:val="center"/>
        <w:rPr>
          <w:szCs w:val="24"/>
        </w:rPr>
      </w:pPr>
      <w:r>
        <w:rPr>
          <w:szCs w:val="24"/>
        </w:rPr>
        <w:t>II.</w:t>
      </w:r>
    </w:p>
    <w:p w14:paraId="5DCAEB67" w14:textId="77777777" w:rsidR="00164DBA" w:rsidRDefault="00164DBA" w:rsidP="000A59EB">
      <w:pPr>
        <w:ind w:firstLine="708"/>
        <w:rPr>
          <w:szCs w:val="24"/>
        </w:rPr>
      </w:pPr>
      <w:r>
        <w:rPr>
          <w:szCs w:val="24"/>
        </w:rPr>
        <w:t>Na temelju Izvješća utvrđuje se :</w:t>
      </w:r>
    </w:p>
    <w:p w14:paraId="4CB5B033" w14:textId="77777777" w:rsidR="00164DBA" w:rsidRDefault="00164DBA" w:rsidP="00164DBA">
      <w:pPr>
        <w:rPr>
          <w:szCs w:val="24"/>
        </w:rPr>
      </w:pPr>
    </w:p>
    <w:p w14:paraId="6F314790" w14:textId="5484B4BC" w:rsidR="00164DBA" w:rsidRPr="000A59EB" w:rsidRDefault="000A59EB" w:rsidP="00164DBA">
      <w:pPr>
        <w:pStyle w:val="Odlomakpopisa"/>
        <w:numPr>
          <w:ilvl w:val="0"/>
          <w:numId w:val="1"/>
        </w:numPr>
        <w:jc w:val="both"/>
        <w:rPr>
          <w:szCs w:val="24"/>
        </w:rPr>
      </w:pPr>
      <w:r w:rsidRPr="000A59EB">
        <w:rPr>
          <w:szCs w:val="24"/>
        </w:rPr>
        <w:t>Ivančic</w:t>
      </w:r>
      <w:r>
        <w:rPr>
          <w:szCs w:val="24"/>
        </w:rPr>
        <w:t>a</w:t>
      </w:r>
      <w:r w:rsidRPr="000A59EB">
        <w:rPr>
          <w:szCs w:val="24"/>
        </w:rPr>
        <w:t xml:space="preserve"> Košić Čačić s danom 06.12.2</w:t>
      </w:r>
      <w:r>
        <w:rPr>
          <w:szCs w:val="24"/>
        </w:rPr>
        <w:t>0</w:t>
      </w:r>
      <w:r w:rsidRPr="000A59EB">
        <w:rPr>
          <w:szCs w:val="24"/>
        </w:rPr>
        <w:t xml:space="preserve">22. godine </w:t>
      </w:r>
      <w:r>
        <w:rPr>
          <w:szCs w:val="24"/>
        </w:rPr>
        <w:t xml:space="preserve">nastavlja obnašati dužnost </w:t>
      </w:r>
      <w:r w:rsidR="00164DBA" w:rsidRPr="000A59EB">
        <w:rPr>
          <w:szCs w:val="24"/>
        </w:rPr>
        <w:t>članice Općinskog vijeća Općine Vidovec</w:t>
      </w:r>
      <w:r>
        <w:rPr>
          <w:szCs w:val="24"/>
        </w:rPr>
        <w:t xml:space="preserve">, osmog dana od dana dostave obavijesti o prestanku mirovanja mandata, sukladno članku 79. stavku </w:t>
      </w:r>
      <w:r w:rsidR="000C3B66">
        <w:rPr>
          <w:szCs w:val="24"/>
        </w:rPr>
        <w:t>8</w:t>
      </w:r>
      <w:r>
        <w:rPr>
          <w:szCs w:val="24"/>
        </w:rPr>
        <w:t xml:space="preserve">. </w:t>
      </w:r>
      <w:r>
        <w:t>Zakona o lokalnim izborima („</w:t>
      </w:r>
      <w:r w:rsidRPr="006F581A">
        <w:t>N</w:t>
      </w:r>
      <w:r>
        <w:t>arodne novine“ broj:</w:t>
      </w:r>
      <w:hyperlink r:id="rId14" w:tgtFrame="_blank" w:history="1">
        <w:r w:rsidRPr="006F581A">
          <w:t>144/12</w:t>
        </w:r>
      </w:hyperlink>
      <w:r w:rsidRPr="006F581A">
        <w:t>, </w:t>
      </w:r>
      <w:hyperlink r:id="rId15" w:tgtFrame="_blank" w:history="1">
        <w:r w:rsidRPr="006F581A">
          <w:t>121/16</w:t>
        </w:r>
      </w:hyperlink>
      <w:r w:rsidRPr="006F581A">
        <w:t>, </w:t>
      </w:r>
      <w:hyperlink r:id="rId16" w:tgtFrame="_blank" w:history="1">
        <w:r w:rsidRPr="006F581A">
          <w:t>98/19</w:t>
        </w:r>
      </w:hyperlink>
      <w:r w:rsidRPr="006F581A">
        <w:t>, </w:t>
      </w:r>
      <w:hyperlink r:id="rId17" w:history="1">
        <w:r w:rsidRPr="006F581A">
          <w:t>42/20</w:t>
        </w:r>
      </w:hyperlink>
      <w:r w:rsidRPr="006F581A">
        <w:t>, </w:t>
      </w:r>
      <w:hyperlink r:id="rId18" w:history="1">
        <w:r w:rsidRPr="006F581A">
          <w:t>144/20</w:t>
        </w:r>
      </w:hyperlink>
      <w:r w:rsidRPr="006F581A">
        <w:t>, </w:t>
      </w:r>
      <w:hyperlink r:id="rId19" w:history="1">
        <w:r w:rsidRPr="006F581A">
          <w:t>37/2</w:t>
        </w:r>
      </w:hyperlink>
      <w:r>
        <w:t>1).</w:t>
      </w:r>
    </w:p>
    <w:p w14:paraId="7F9AE9ED" w14:textId="77777777" w:rsidR="000A59EB" w:rsidRPr="000A59EB" w:rsidRDefault="000A59EB" w:rsidP="000A59EB">
      <w:pPr>
        <w:pStyle w:val="Odlomakpopisa"/>
        <w:jc w:val="both"/>
        <w:rPr>
          <w:szCs w:val="24"/>
        </w:rPr>
      </w:pPr>
    </w:p>
    <w:p w14:paraId="50935014" w14:textId="22916C69" w:rsidR="00164DBA" w:rsidRDefault="00164DBA" w:rsidP="000A59EB">
      <w:pPr>
        <w:ind w:firstLine="360"/>
        <w:jc w:val="both"/>
      </w:pPr>
      <w:r>
        <w:rPr>
          <w:szCs w:val="24"/>
        </w:rPr>
        <w:t xml:space="preserve">2. </w:t>
      </w:r>
      <w:r w:rsidR="000A59EB">
        <w:rPr>
          <w:szCs w:val="24"/>
        </w:rPr>
        <w:t xml:space="preserve"> </w:t>
      </w:r>
      <w:r>
        <w:t xml:space="preserve">Petra Pozder s danom 06.12.2022. godine prestaje s obnašanjem dužnost zamjenice </w:t>
      </w:r>
    </w:p>
    <w:p w14:paraId="3E73F757" w14:textId="0A0BEDDF" w:rsidR="00164DBA" w:rsidRDefault="00164DBA" w:rsidP="00164DBA">
      <w:pPr>
        <w:jc w:val="both"/>
      </w:pPr>
      <w:r>
        <w:t xml:space="preserve">    </w:t>
      </w:r>
      <w:r w:rsidR="000A59EB">
        <w:t xml:space="preserve">       </w:t>
      </w:r>
      <w:r>
        <w:t>članice Općinskog vijeća Općine Vidovec.</w:t>
      </w:r>
    </w:p>
    <w:p w14:paraId="01E4A9EA" w14:textId="77777777" w:rsidR="00164DBA" w:rsidRDefault="00164DBA" w:rsidP="00164DBA"/>
    <w:p w14:paraId="3C57194D" w14:textId="77777777" w:rsidR="00164DBA" w:rsidRDefault="00164DBA" w:rsidP="00164DBA">
      <w:pPr>
        <w:jc w:val="center"/>
      </w:pPr>
      <w:r>
        <w:t>III.</w:t>
      </w:r>
    </w:p>
    <w:p w14:paraId="747267A7" w14:textId="77777777" w:rsidR="00164DBA" w:rsidRDefault="00164DBA" w:rsidP="00164DBA">
      <w:r>
        <w:t xml:space="preserve">    Ovaj Zaključak objavljuje se u „Službenom vjesniku Varaždinske županije“. </w:t>
      </w:r>
    </w:p>
    <w:p w14:paraId="63FF69DA" w14:textId="77777777" w:rsidR="00164DBA" w:rsidRDefault="00164DBA" w:rsidP="00164DBA"/>
    <w:p w14:paraId="588CB785" w14:textId="77777777" w:rsidR="00164DBA" w:rsidRDefault="00164DBA" w:rsidP="00164DBA">
      <w:pPr>
        <w:jc w:val="right"/>
        <w:rPr>
          <w:szCs w:val="24"/>
        </w:rPr>
      </w:pPr>
      <w:r>
        <w:rPr>
          <w:szCs w:val="24"/>
        </w:rPr>
        <w:t>Općinsko vijeće Općine Vidovec</w:t>
      </w:r>
    </w:p>
    <w:p w14:paraId="296955AA" w14:textId="77777777" w:rsidR="00164DBA" w:rsidRDefault="00164DBA" w:rsidP="00164DBA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PREDSJEDNIK</w:t>
      </w:r>
    </w:p>
    <w:p w14:paraId="49082742" w14:textId="77777777" w:rsidR="00164DBA" w:rsidRPr="00AF2C97" w:rsidRDefault="00164DBA" w:rsidP="00164DBA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Krunoslav Bistrović</w:t>
      </w:r>
    </w:p>
    <w:p w14:paraId="58D6FA46" w14:textId="77777777" w:rsidR="00164DBA" w:rsidRPr="00AF2C97" w:rsidRDefault="00164DBA" w:rsidP="00164DBA">
      <w:pPr>
        <w:rPr>
          <w:szCs w:val="24"/>
        </w:rPr>
      </w:pPr>
    </w:p>
    <w:p w14:paraId="02DDA101" w14:textId="77777777" w:rsidR="00F27FF1" w:rsidRDefault="00F27FF1"/>
    <w:sectPr w:rsidR="00F27FF1" w:rsidSect="00617767">
      <w:headerReference w:type="default" r:id="rId20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C0839" w14:textId="77777777" w:rsidR="00383FA3" w:rsidRDefault="00383FA3" w:rsidP="000A59EB">
      <w:r>
        <w:separator/>
      </w:r>
    </w:p>
  </w:endnote>
  <w:endnote w:type="continuationSeparator" w:id="0">
    <w:p w14:paraId="3E77DCD7" w14:textId="77777777" w:rsidR="00383FA3" w:rsidRDefault="00383FA3" w:rsidP="000A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94DBF" w14:textId="77777777" w:rsidR="00383FA3" w:rsidRDefault="00383FA3" w:rsidP="000A59EB">
      <w:r>
        <w:separator/>
      </w:r>
    </w:p>
  </w:footnote>
  <w:footnote w:type="continuationSeparator" w:id="0">
    <w:p w14:paraId="43A4533A" w14:textId="77777777" w:rsidR="00383FA3" w:rsidRDefault="00383FA3" w:rsidP="000A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E49D" w14:textId="77777777" w:rsidR="000A59EB" w:rsidRDefault="000A59EB" w:rsidP="000A59EB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B4D5D"/>
    <w:multiLevelType w:val="hybridMultilevel"/>
    <w:tmpl w:val="7BA635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173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BA"/>
    <w:rsid w:val="000A59EB"/>
    <w:rsid w:val="000C3B66"/>
    <w:rsid w:val="00164DBA"/>
    <w:rsid w:val="00383FA3"/>
    <w:rsid w:val="00A9078F"/>
    <w:rsid w:val="00AC2051"/>
    <w:rsid w:val="00B343D4"/>
    <w:rsid w:val="00F2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0142"/>
  <w15:chartTrackingRefBased/>
  <w15:docId w15:val="{3556703E-DE9C-4097-A25E-190F9C07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DB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A59E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A59EB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0A59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A59EB"/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0A5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17737" TargetMode="External"/><Relationship Id="rId13" Type="http://schemas.openxmlformats.org/officeDocument/2006/relationships/hyperlink" Target="https://www.zakon.hr/cms.htm?id=47998" TargetMode="External"/><Relationship Id="rId18" Type="http://schemas.openxmlformats.org/officeDocument/2006/relationships/hyperlink" Target="https://www.zakon.hr/cms.htm?id=4670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zakon.hr/cms.htm?id=46705" TargetMode="External"/><Relationship Id="rId17" Type="http://schemas.openxmlformats.org/officeDocument/2006/relationships/hyperlink" Target="https://www.zakon.hr/cms.htm?id=441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40767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441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akon.hr/cms.htm?id=17735" TargetMode="External"/><Relationship Id="rId10" Type="http://schemas.openxmlformats.org/officeDocument/2006/relationships/hyperlink" Target="https://www.zakon.hr/cms.htm?id=40767" TargetMode="External"/><Relationship Id="rId19" Type="http://schemas.openxmlformats.org/officeDocument/2006/relationships/hyperlink" Target="https://www.zakon.hr/cms.htm?id=479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17735" TargetMode="External"/><Relationship Id="rId14" Type="http://schemas.openxmlformats.org/officeDocument/2006/relationships/hyperlink" Target="https://www.zakon.hr/cms.htm?id=1773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3</cp:revision>
  <cp:lastPrinted>2022-12-19T07:43:00Z</cp:lastPrinted>
  <dcterms:created xsi:type="dcterms:W3CDTF">2022-12-09T11:59:00Z</dcterms:created>
  <dcterms:modified xsi:type="dcterms:W3CDTF">2022-12-19T07:44:00Z</dcterms:modified>
</cp:coreProperties>
</file>