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27B6" w14:textId="77777777" w:rsidR="00E27D22" w:rsidRPr="00E27D22" w:rsidRDefault="00E27D22" w:rsidP="00E27D22">
      <w:pPr>
        <w:rPr>
          <w:rFonts w:eastAsia="Times New Roman" w:cs="Times New Roman"/>
          <w:szCs w:val="24"/>
          <w:lang w:eastAsia="hr-HR"/>
        </w:rPr>
      </w:pPr>
      <w:r w:rsidRPr="00E27D22">
        <w:rPr>
          <w:rFonts w:ascii="Futura" w:eastAsia="Times New Roman" w:hAnsi="Futura" w:cs="Times New Roman"/>
          <w:szCs w:val="24"/>
          <w:lang w:eastAsia="hr-HR"/>
        </w:rPr>
        <w:t xml:space="preserve">           </w:t>
      </w:r>
      <w:r w:rsidRPr="00E27D22">
        <w:rPr>
          <w:rFonts w:ascii="Futura" w:eastAsia="Times New Roman" w:hAnsi="Futura" w:cs="Times New Roman"/>
          <w:sz w:val="28"/>
          <w:szCs w:val="24"/>
          <w:lang w:eastAsia="hr-HR"/>
        </w:rPr>
        <w:t xml:space="preserve"> </w:t>
      </w:r>
      <w:r w:rsidRPr="00E27D22">
        <w:rPr>
          <w:rFonts w:eastAsia="Times New Roman" w:cs="Times New Roman"/>
          <w:noProof/>
          <w:sz w:val="22"/>
          <w:lang w:eastAsia="hr-HR"/>
        </w:rPr>
        <w:drawing>
          <wp:inline distT="0" distB="0" distL="0" distR="0" wp14:anchorId="2B2537ED" wp14:editId="3ACB16E4">
            <wp:extent cx="489858" cy="629285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66" cy="6313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93B85" w14:textId="77777777" w:rsidR="00E27D22" w:rsidRPr="00E27D22" w:rsidRDefault="00E27D22" w:rsidP="00E27D22">
      <w:pPr>
        <w:rPr>
          <w:rFonts w:eastAsia="Times New Roman" w:cs="Times New Roman"/>
          <w:szCs w:val="24"/>
          <w:lang w:eastAsia="hr-HR"/>
        </w:rPr>
      </w:pPr>
    </w:p>
    <w:p w14:paraId="30AD4551" w14:textId="77777777" w:rsidR="00E27D22" w:rsidRPr="00E27D22" w:rsidRDefault="00E27D22" w:rsidP="00E27D22">
      <w:pPr>
        <w:rPr>
          <w:rFonts w:eastAsia="Times New Roman" w:cs="Times New Roman"/>
          <w:b/>
          <w:szCs w:val="24"/>
          <w:lang w:eastAsia="hr-HR"/>
        </w:rPr>
      </w:pPr>
      <w:r w:rsidRPr="00E27D22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024912C4" w14:textId="77777777" w:rsidR="00E27D22" w:rsidRPr="00E27D22" w:rsidRDefault="00E27D22" w:rsidP="00E27D22">
      <w:pPr>
        <w:rPr>
          <w:rFonts w:eastAsia="Times New Roman" w:cs="Times New Roman"/>
          <w:b/>
          <w:szCs w:val="24"/>
          <w:lang w:eastAsia="hr-HR"/>
        </w:rPr>
      </w:pPr>
      <w:r w:rsidRPr="00E27D22">
        <w:rPr>
          <w:rFonts w:eastAsia="Times New Roman" w:cs="Times New Roman"/>
          <w:b/>
          <w:szCs w:val="24"/>
          <w:lang w:eastAsia="hr-HR"/>
        </w:rPr>
        <w:t>VARAŽDINSKA ŽUPANIJA</w:t>
      </w:r>
    </w:p>
    <w:p w14:paraId="4861909D" w14:textId="77777777" w:rsidR="00E27D22" w:rsidRDefault="00E27D22" w:rsidP="00E27D22">
      <w:pPr>
        <w:rPr>
          <w:rFonts w:eastAsia="Times New Roman" w:cs="Times New Roman"/>
          <w:b/>
          <w:szCs w:val="24"/>
          <w:lang w:eastAsia="hr-HR"/>
        </w:rPr>
      </w:pPr>
      <w:r w:rsidRPr="00E27D22">
        <w:rPr>
          <w:rFonts w:eastAsia="Times New Roman" w:cs="Times New Roman"/>
          <w:b/>
          <w:szCs w:val="24"/>
          <w:lang w:eastAsia="hr-HR"/>
        </w:rPr>
        <w:t>OPĆINA VIDOVEC</w:t>
      </w:r>
    </w:p>
    <w:p w14:paraId="61F5C5B4" w14:textId="77777777" w:rsidR="00FC783E" w:rsidRPr="00E27D22" w:rsidRDefault="00FC783E" w:rsidP="00E27D22">
      <w:pPr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MANDATNA KOMISIJA</w:t>
      </w:r>
    </w:p>
    <w:p w14:paraId="2CAE8619" w14:textId="77777777" w:rsidR="00E27D22" w:rsidRDefault="00E27D22">
      <w:pPr>
        <w:rPr>
          <w:rFonts w:cs="Times New Roman"/>
          <w:szCs w:val="24"/>
        </w:rPr>
      </w:pPr>
    </w:p>
    <w:p w14:paraId="3E5B42A7" w14:textId="77777777" w:rsidR="00E27D22" w:rsidRDefault="00E27D22">
      <w:pPr>
        <w:rPr>
          <w:rFonts w:cs="Times New Roman"/>
          <w:szCs w:val="24"/>
        </w:rPr>
      </w:pPr>
      <w:r>
        <w:rPr>
          <w:rFonts w:cs="Times New Roman"/>
          <w:szCs w:val="24"/>
        </w:rPr>
        <w:t>KLASA:</w:t>
      </w:r>
      <w:r w:rsidR="00F94905">
        <w:rPr>
          <w:rFonts w:cs="Times New Roman"/>
          <w:szCs w:val="24"/>
        </w:rPr>
        <w:t xml:space="preserve"> 021-05/21-01/16</w:t>
      </w:r>
    </w:p>
    <w:p w14:paraId="4E18C4C7" w14:textId="65952273" w:rsidR="00E27D22" w:rsidRDefault="00E27D22">
      <w:pPr>
        <w:rPr>
          <w:rFonts w:cs="Times New Roman"/>
          <w:szCs w:val="24"/>
        </w:rPr>
      </w:pPr>
      <w:r>
        <w:rPr>
          <w:rFonts w:cs="Times New Roman"/>
          <w:szCs w:val="24"/>
        </w:rPr>
        <w:t>URBROJ:</w:t>
      </w:r>
      <w:r w:rsidR="00F94905">
        <w:rPr>
          <w:rFonts w:cs="Times New Roman"/>
          <w:szCs w:val="24"/>
        </w:rPr>
        <w:t xml:space="preserve"> 2186-10-</w:t>
      </w:r>
      <w:r w:rsidR="00F37A55">
        <w:rPr>
          <w:rFonts w:cs="Times New Roman"/>
          <w:szCs w:val="24"/>
        </w:rPr>
        <w:t>22-06</w:t>
      </w:r>
    </w:p>
    <w:p w14:paraId="2741E468" w14:textId="7543914B" w:rsidR="00E27D22" w:rsidRPr="00E27D22" w:rsidRDefault="00F9490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Vidovec, </w:t>
      </w:r>
      <w:r w:rsidR="00F37A55">
        <w:rPr>
          <w:rFonts w:cs="Times New Roman"/>
          <w:szCs w:val="24"/>
        </w:rPr>
        <w:t>0</w:t>
      </w:r>
      <w:r w:rsidR="00F97657">
        <w:rPr>
          <w:rFonts w:cs="Times New Roman"/>
          <w:szCs w:val="24"/>
        </w:rPr>
        <w:t>5</w:t>
      </w:r>
      <w:r w:rsidR="00F37A55">
        <w:rPr>
          <w:rFonts w:cs="Times New Roman"/>
          <w:szCs w:val="24"/>
        </w:rPr>
        <w:t xml:space="preserve">. prosinca </w:t>
      </w:r>
      <w:r w:rsidR="00E27D22">
        <w:rPr>
          <w:rFonts w:cs="Times New Roman"/>
          <w:szCs w:val="24"/>
        </w:rPr>
        <w:t>2022.</w:t>
      </w:r>
    </w:p>
    <w:p w14:paraId="25E422A7" w14:textId="77777777" w:rsidR="00E27D22" w:rsidRDefault="00E27D22"/>
    <w:p w14:paraId="3C123556" w14:textId="7A19F3B3" w:rsidR="00617767" w:rsidRDefault="00617767">
      <w:r>
        <w:t xml:space="preserve">Temeljem članka 43. Statuta Općine Vidovec („Službeni vjesnik Varaždinske županije“ broj: 20/21.) te članka 14. Poslovnika o radu Općinskog vijeća Općine Vidovec („Službeni vjesnik Varaždinske županije“ broj:20/21.), Mandatna komisija Općinskog vijeća Općine Vidovec </w:t>
      </w:r>
    </w:p>
    <w:p w14:paraId="219507D3" w14:textId="77777777" w:rsidR="00617767" w:rsidRDefault="00617767">
      <w:r>
        <w:t xml:space="preserve">p o d  n o s i </w:t>
      </w:r>
    </w:p>
    <w:p w14:paraId="6D59EC7C" w14:textId="77777777" w:rsidR="00E07979" w:rsidRPr="00850CAA" w:rsidRDefault="00617767" w:rsidP="00850CAA">
      <w:pPr>
        <w:jc w:val="center"/>
        <w:rPr>
          <w:b/>
          <w:sz w:val="28"/>
          <w:szCs w:val="28"/>
        </w:rPr>
      </w:pPr>
      <w:r w:rsidRPr="00E27D22">
        <w:rPr>
          <w:b/>
          <w:sz w:val="28"/>
          <w:szCs w:val="28"/>
        </w:rPr>
        <w:t>IZVJEŠĆE</w:t>
      </w:r>
    </w:p>
    <w:p w14:paraId="2DD25226" w14:textId="77777777" w:rsidR="00617767" w:rsidRPr="00617767" w:rsidRDefault="00617767" w:rsidP="00617767">
      <w:pPr>
        <w:jc w:val="center"/>
        <w:rPr>
          <w:b/>
        </w:rPr>
      </w:pPr>
      <w:r w:rsidRPr="00617767">
        <w:rPr>
          <w:b/>
        </w:rPr>
        <w:t xml:space="preserve">O PRESTANKU MIROVANJA MANDATA </w:t>
      </w:r>
      <w:r w:rsidR="00E07979">
        <w:rPr>
          <w:b/>
        </w:rPr>
        <w:t>I</w:t>
      </w:r>
    </w:p>
    <w:p w14:paraId="78A65471" w14:textId="77777777" w:rsidR="00617767" w:rsidRPr="00617767" w:rsidRDefault="00617767" w:rsidP="00617767">
      <w:pPr>
        <w:jc w:val="center"/>
        <w:rPr>
          <w:b/>
        </w:rPr>
      </w:pPr>
      <w:r w:rsidRPr="00617767">
        <w:rPr>
          <w:b/>
        </w:rPr>
        <w:t xml:space="preserve">NASTAVKU OBNAŠANJA DUŽNOSTI ČLANICE </w:t>
      </w:r>
    </w:p>
    <w:p w14:paraId="20026EAF" w14:textId="77777777" w:rsidR="00617767" w:rsidRDefault="00617767" w:rsidP="00617767">
      <w:pPr>
        <w:jc w:val="center"/>
        <w:rPr>
          <w:b/>
        </w:rPr>
      </w:pPr>
      <w:r w:rsidRPr="00E27D22">
        <w:rPr>
          <w:b/>
        </w:rPr>
        <w:t xml:space="preserve">OPĆINSKOG VIJEĆA OPĆINE VIDOVEC </w:t>
      </w:r>
    </w:p>
    <w:p w14:paraId="185CFE54" w14:textId="77777777" w:rsidR="00617767" w:rsidRDefault="00617767" w:rsidP="00617767"/>
    <w:p w14:paraId="42958C52" w14:textId="77777777" w:rsidR="00E07979" w:rsidRDefault="00850CAA" w:rsidP="00850CAA">
      <w:pPr>
        <w:jc w:val="center"/>
      </w:pPr>
      <w:r>
        <w:t>I.</w:t>
      </w:r>
    </w:p>
    <w:p w14:paraId="7E34FB47" w14:textId="1B667E0B" w:rsidR="00850CAA" w:rsidRDefault="00850CAA" w:rsidP="00FC783E">
      <w:pPr>
        <w:jc w:val="both"/>
      </w:pPr>
      <w:r>
        <w:t xml:space="preserve">Mandatna komisija u sastavu : Mihael Blažeković – predsjednik, Ivan Benček – član i Danijel Mašić – član izvješćuje Općinsko vijeće Općine Vidovec da je Ivančica Košić Čačić </w:t>
      </w:r>
      <w:r w:rsidR="00E07979">
        <w:t>dana 28.11.2022. godine dostavila predsjedniku Općinskog vijeća Općine Vidovec obavijest o prestanku mirovanja mandata i o n</w:t>
      </w:r>
      <w:r w:rsidR="00E27D22">
        <w:t>astavku obnašanja dužnosti članice</w:t>
      </w:r>
      <w:r w:rsidR="00E07979">
        <w:t xml:space="preserve"> </w:t>
      </w:r>
      <w:r>
        <w:t xml:space="preserve">Općinskog vijeća Općine Vidovec, </w:t>
      </w:r>
      <w:r w:rsidR="00FC783E">
        <w:t>s</w:t>
      </w:r>
      <w:r w:rsidR="004B7592">
        <w:t>ukladno članku 79.</w:t>
      </w:r>
      <w:r w:rsidR="00FC783E">
        <w:t xml:space="preserve"> Zakona o lokalnim izborima („</w:t>
      </w:r>
      <w:r w:rsidR="00FC783E" w:rsidRPr="006F581A">
        <w:t>N</w:t>
      </w:r>
      <w:r w:rsidR="00FC783E">
        <w:t>arodne novine“ broj:</w:t>
      </w:r>
      <w:hyperlink r:id="rId5" w:tgtFrame="_blank" w:history="1">
        <w:r w:rsidR="00FC783E" w:rsidRPr="006F581A">
          <w:t>144/12</w:t>
        </w:r>
      </w:hyperlink>
      <w:r w:rsidR="00FC783E" w:rsidRPr="006F581A">
        <w:t>, </w:t>
      </w:r>
      <w:hyperlink r:id="rId6" w:tgtFrame="_blank" w:history="1">
        <w:r w:rsidR="00FC783E" w:rsidRPr="006F581A">
          <w:t>121/16</w:t>
        </w:r>
      </w:hyperlink>
      <w:r w:rsidR="00FC783E" w:rsidRPr="006F581A">
        <w:t>, </w:t>
      </w:r>
      <w:hyperlink r:id="rId7" w:tgtFrame="_blank" w:history="1">
        <w:r w:rsidR="00FC783E" w:rsidRPr="006F581A">
          <w:t>98/19</w:t>
        </w:r>
      </w:hyperlink>
      <w:r w:rsidR="00FC783E" w:rsidRPr="006F581A">
        <w:t>, </w:t>
      </w:r>
      <w:hyperlink r:id="rId8" w:history="1">
        <w:r w:rsidR="00FC783E" w:rsidRPr="006F581A">
          <w:t>42/20</w:t>
        </w:r>
      </w:hyperlink>
      <w:r w:rsidR="00FC783E" w:rsidRPr="006F581A">
        <w:t>, </w:t>
      </w:r>
      <w:hyperlink r:id="rId9" w:history="1">
        <w:r w:rsidR="00FC783E" w:rsidRPr="006F581A">
          <w:t>144/20</w:t>
        </w:r>
      </w:hyperlink>
      <w:r w:rsidR="00FC783E" w:rsidRPr="006F581A">
        <w:t>, </w:t>
      </w:r>
      <w:hyperlink r:id="rId10" w:history="1">
        <w:r w:rsidR="00FC783E" w:rsidRPr="006F581A">
          <w:t>37/2</w:t>
        </w:r>
      </w:hyperlink>
      <w:r w:rsidR="00FC783E">
        <w:t>1) i članka 39. stavka 8. Statuta Općine Vidovec („Službeni vjesnik Varaždinske županije“ broj 20/21.)</w:t>
      </w:r>
    </w:p>
    <w:p w14:paraId="5198DCA9" w14:textId="77777777" w:rsidR="00FC783E" w:rsidRDefault="00FC783E" w:rsidP="00850CAA"/>
    <w:p w14:paraId="7056219F" w14:textId="77777777" w:rsidR="00850CAA" w:rsidRDefault="00850CAA" w:rsidP="00850CAA">
      <w:pPr>
        <w:jc w:val="center"/>
      </w:pPr>
      <w:r>
        <w:t>II.</w:t>
      </w:r>
    </w:p>
    <w:p w14:paraId="3354D5FC" w14:textId="13553C9C" w:rsidR="00617767" w:rsidRDefault="00850CAA" w:rsidP="00FC783E">
      <w:pPr>
        <w:jc w:val="both"/>
      </w:pPr>
      <w:r>
        <w:t>O</w:t>
      </w:r>
      <w:r w:rsidR="00E07979">
        <w:t xml:space="preserve">bzirom da su </w:t>
      </w:r>
      <w:r w:rsidR="00E27D22">
        <w:t xml:space="preserve">sukladno članku 79. stavka 8. Zakona o lokalnim izborima ispunjeni </w:t>
      </w:r>
      <w:r w:rsidR="00F94905">
        <w:t xml:space="preserve">svi </w:t>
      </w:r>
      <w:r w:rsidR="00E27D22">
        <w:t>uvjeti</w:t>
      </w:r>
      <w:r>
        <w:t xml:space="preserve"> za prestanak mirovanja mandata,</w:t>
      </w:r>
      <w:r w:rsidR="00E27D22">
        <w:t xml:space="preserve"> Mandatna komisija izvješćuje da članica Ivančica Košić Čačić nastavlja sa obnašanjem dužnost članice Općinskog vijeća Općine Vidovec, osmog dana od dana dostave obavijest</w:t>
      </w:r>
      <w:r w:rsidR="00F94905">
        <w:t>i predsjedniku Općinskog vijeća o prestanku mirovanja mandata i nastavku obnašanja dužnosti članice Općinskog vijeća Općine Vidovec</w:t>
      </w:r>
      <w:r w:rsidR="00F97657">
        <w:t>, odnosno od dana 06.12.2022. godine.</w:t>
      </w:r>
    </w:p>
    <w:p w14:paraId="58A1FCE3" w14:textId="77777777" w:rsidR="00E27D22" w:rsidRDefault="00E27D22" w:rsidP="00E27D22">
      <w:pPr>
        <w:jc w:val="both"/>
      </w:pPr>
    </w:p>
    <w:p w14:paraId="596F7039" w14:textId="77777777" w:rsidR="00850CAA" w:rsidRDefault="00850CAA" w:rsidP="00850CAA">
      <w:pPr>
        <w:jc w:val="center"/>
      </w:pPr>
      <w:r>
        <w:t>III.</w:t>
      </w:r>
    </w:p>
    <w:p w14:paraId="233119CB" w14:textId="477CD0C1" w:rsidR="00850CAA" w:rsidRDefault="00850CAA" w:rsidP="00E27D22">
      <w:pPr>
        <w:jc w:val="both"/>
      </w:pPr>
      <w:r>
        <w:t>Stoga Petra Pozder, s danom 0</w:t>
      </w:r>
      <w:r w:rsidR="00F97657">
        <w:t>6</w:t>
      </w:r>
      <w:r>
        <w:t>.12.2022. godine, a kada započinje nastavak obnašanja dužnosti članice Ivančice Košić Čačić, prestaje s obnašanjem dužnost zamjenice</w:t>
      </w:r>
      <w:r w:rsidR="00E27D22">
        <w:t xml:space="preserve"> članice </w:t>
      </w:r>
      <w:r>
        <w:t xml:space="preserve">Općinskog vijeća Općine Vidovec. </w:t>
      </w:r>
    </w:p>
    <w:p w14:paraId="2DB7477B" w14:textId="77777777" w:rsidR="00850CAA" w:rsidRDefault="00850CAA" w:rsidP="00E27D22">
      <w:pPr>
        <w:jc w:val="both"/>
      </w:pPr>
    </w:p>
    <w:p w14:paraId="6B3DFF24" w14:textId="77777777" w:rsidR="00850CAA" w:rsidRDefault="00850CAA" w:rsidP="00850CAA">
      <w:pPr>
        <w:jc w:val="center"/>
      </w:pPr>
      <w:r>
        <w:t>IV.</w:t>
      </w:r>
    </w:p>
    <w:p w14:paraId="4471F087" w14:textId="77777777" w:rsidR="00F94905" w:rsidRDefault="00E27D22" w:rsidP="00E27D22">
      <w:pPr>
        <w:jc w:val="both"/>
      </w:pPr>
      <w:r>
        <w:t xml:space="preserve">Ovo Izvješće objavljuje se u „Službenom vjesniku Varaždinske županije“. </w:t>
      </w:r>
    </w:p>
    <w:p w14:paraId="62254CF9" w14:textId="77777777" w:rsidR="00850CAA" w:rsidRDefault="004B7592" w:rsidP="00850CAA">
      <w:pPr>
        <w:jc w:val="right"/>
      </w:pPr>
      <w:r>
        <w:t>Mandatna komisija</w:t>
      </w:r>
    </w:p>
    <w:p w14:paraId="4C06D5CE" w14:textId="77777777" w:rsidR="00F94905" w:rsidRDefault="00F94905" w:rsidP="00F94905">
      <w:pPr>
        <w:jc w:val="right"/>
      </w:pPr>
      <w:r>
        <w:t>PREDSJEDNIK</w:t>
      </w:r>
    </w:p>
    <w:p w14:paraId="3D452883" w14:textId="77777777" w:rsidR="00E27D22" w:rsidRDefault="004B7592" w:rsidP="004B7592">
      <w:pPr>
        <w:jc w:val="right"/>
      </w:pPr>
      <w:r>
        <w:t>Mihael Blažeković</w:t>
      </w:r>
    </w:p>
    <w:sectPr w:rsidR="00E27D22" w:rsidSect="00617767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67"/>
    <w:rsid w:val="0007520F"/>
    <w:rsid w:val="004B7592"/>
    <w:rsid w:val="00617767"/>
    <w:rsid w:val="006C2986"/>
    <w:rsid w:val="00713EAE"/>
    <w:rsid w:val="00850CAA"/>
    <w:rsid w:val="00A2777A"/>
    <w:rsid w:val="00AF2C97"/>
    <w:rsid w:val="00C856A1"/>
    <w:rsid w:val="00DE736D"/>
    <w:rsid w:val="00DF0765"/>
    <w:rsid w:val="00E07979"/>
    <w:rsid w:val="00E27D22"/>
    <w:rsid w:val="00F37A55"/>
    <w:rsid w:val="00F94905"/>
    <w:rsid w:val="00F97657"/>
    <w:rsid w:val="00FC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4D85"/>
  <w15:docId w15:val="{39DF7A44-9DED-47D6-A728-36462F05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7D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7D2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97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41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4076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177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zakon.hr/cms.htm?id=17737" TargetMode="External"/><Relationship Id="rId10" Type="http://schemas.openxmlformats.org/officeDocument/2006/relationships/hyperlink" Target="https://www.zakon.hr/cms.htm?id=4799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zakon.hr/cms.htm?id=4670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Petra Rogina</cp:lastModifiedBy>
  <cp:revision>2</cp:revision>
  <cp:lastPrinted>2022-12-09T11:51:00Z</cp:lastPrinted>
  <dcterms:created xsi:type="dcterms:W3CDTF">2022-12-09T12:00:00Z</dcterms:created>
  <dcterms:modified xsi:type="dcterms:W3CDTF">2022-12-09T12:00:00Z</dcterms:modified>
</cp:coreProperties>
</file>