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630E" w14:textId="77777777" w:rsidR="0059630D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7F9">
        <w:rPr>
          <w:noProof/>
          <w:lang w:eastAsia="hr-HR"/>
        </w:rPr>
        <w:drawing>
          <wp:inline distT="0" distB="0" distL="0" distR="0" wp14:anchorId="5AFB0294" wp14:editId="6A9EBEE8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6FE61" w14:textId="77777777" w:rsidR="0059630D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B777" w14:textId="77777777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7601D1C" w14:textId="77777777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VARAŽDINSKA ŽUPANIJA</w:t>
      </w:r>
    </w:p>
    <w:p w14:paraId="7D497C95" w14:textId="77777777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OPĆINA VIDOVEC</w:t>
      </w:r>
    </w:p>
    <w:p w14:paraId="073D4FED" w14:textId="77777777" w:rsidR="0059630D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562FEADF" w14:textId="77777777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5A90" w14:textId="1CF76ADC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940-01/23-01/</w:t>
      </w:r>
      <w:r w:rsidR="005634B0">
        <w:rPr>
          <w:rFonts w:ascii="Times New Roman" w:hAnsi="Times New Roman" w:cs="Times New Roman"/>
          <w:sz w:val="24"/>
          <w:szCs w:val="24"/>
        </w:rPr>
        <w:t>001</w:t>
      </w:r>
    </w:p>
    <w:p w14:paraId="7D68E8DA" w14:textId="41A11602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2186-10-01/1-23-0</w:t>
      </w:r>
      <w:r w:rsidR="002D2D8A">
        <w:rPr>
          <w:rFonts w:ascii="Times New Roman" w:hAnsi="Times New Roman" w:cs="Times New Roman"/>
          <w:sz w:val="24"/>
          <w:szCs w:val="24"/>
        </w:rPr>
        <w:t>7</w:t>
      </w:r>
    </w:p>
    <w:p w14:paraId="3CB9E948" w14:textId="6D5D6E3F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 xml:space="preserve">Vidovec, </w:t>
      </w:r>
      <w:r w:rsidR="002D2D8A">
        <w:rPr>
          <w:rFonts w:ascii="Times New Roman" w:hAnsi="Times New Roman" w:cs="Times New Roman"/>
          <w:sz w:val="24"/>
          <w:szCs w:val="24"/>
        </w:rPr>
        <w:t xml:space="preserve"> 27. veljače </w:t>
      </w:r>
      <w:r w:rsidRPr="00B542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2A8">
        <w:rPr>
          <w:rFonts w:ascii="Times New Roman" w:hAnsi="Times New Roman" w:cs="Times New Roman"/>
          <w:sz w:val="24"/>
          <w:szCs w:val="24"/>
        </w:rPr>
        <w:t>. godine</w:t>
      </w:r>
    </w:p>
    <w:p w14:paraId="43375330" w14:textId="77777777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F1EB9" w14:textId="089A3CB4" w:rsidR="0059630D" w:rsidRPr="00B542A8" w:rsidRDefault="0059630D" w:rsidP="005963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 xml:space="preserve">Na temelju članka 101. Zakona o cestama </w:t>
      </w:r>
      <w:bookmarkStart w:id="0" w:name="_Hlk114829026"/>
      <w:r w:rsidRPr="00B542A8">
        <w:rPr>
          <w:rFonts w:ascii="Times New Roman" w:hAnsi="Times New Roman" w:cs="Times New Roman"/>
          <w:sz w:val="24"/>
          <w:szCs w:val="24"/>
        </w:rPr>
        <w:t>(“Narodne novine”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B542A8">
        <w:rPr>
          <w:rFonts w:ascii="Times New Roman" w:hAnsi="Times New Roman" w:cs="Times New Roman"/>
          <w:sz w:val="24"/>
          <w:szCs w:val="24"/>
        </w:rPr>
        <w:t xml:space="preserve">  </w:t>
      </w:r>
      <w:r w:rsidRPr="004D3F14">
        <w:rPr>
          <w:rFonts w:ascii="Times New Roman" w:hAnsi="Times New Roman" w:cs="Times New Roman"/>
          <w:sz w:val="24"/>
          <w:szCs w:val="24"/>
        </w:rPr>
        <w:t>84/11, 22/13, 54/13, 148/13, 92/14, 110/19, 144/21, 114/22, 114/22, 04/23</w:t>
      </w:r>
      <w:r w:rsidRPr="00B542A8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B542A8">
        <w:rPr>
          <w:rFonts w:ascii="Times New Roman" w:hAnsi="Times New Roman" w:cs="Times New Roman"/>
          <w:sz w:val="24"/>
          <w:szCs w:val="24"/>
        </w:rPr>
        <w:t xml:space="preserve">,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2A8">
        <w:rPr>
          <w:rFonts w:ascii="Times New Roman" w:hAnsi="Times New Roman" w:cs="Times New Roman"/>
          <w:sz w:val="24"/>
          <w:szCs w:val="24"/>
        </w:rPr>
        <w:t xml:space="preserve">. Odluke o nerazvrstanim cestama </w:t>
      </w:r>
      <w:r>
        <w:rPr>
          <w:rFonts w:ascii="Times New Roman" w:hAnsi="Times New Roman" w:cs="Times New Roman"/>
          <w:sz w:val="24"/>
          <w:szCs w:val="24"/>
        </w:rPr>
        <w:t xml:space="preserve">na području Općine Vidovec </w:t>
      </w:r>
      <w:r w:rsidRPr="00B542A8">
        <w:rPr>
          <w:rFonts w:ascii="Times New Roman" w:hAnsi="Times New Roman" w:cs="Times New Roman"/>
          <w:sz w:val="24"/>
          <w:szCs w:val="24"/>
        </w:rPr>
        <w:t>(“Službeni</w:t>
      </w:r>
      <w:r>
        <w:rPr>
          <w:rFonts w:ascii="Times New Roman" w:hAnsi="Times New Roman" w:cs="Times New Roman"/>
          <w:sz w:val="24"/>
          <w:szCs w:val="24"/>
        </w:rPr>
        <w:t xml:space="preserve"> vjesnik </w:t>
      </w:r>
      <w:r w:rsidRPr="00B542A8">
        <w:rPr>
          <w:rFonts w:ascii="Times New Roman" w:hAnsi="Times New Roman" w:cs="Times New Roman"/>
          <w:sz w:val="24"/>
          <w:szCs w:val="24"/>
        </w:rPr>
        <w:t>Varaždinske županije”</w:t>
      </w:r>
      <w:r>
        <w:rPr>
          <w:rFonts w:ascii="Times New Roman" w:hAnsi="Times New Roman" w:cs="Times New Roman"/>
          <w:sz w:val="24"/>
          <w:szCs w:val="24"/>
        </w:rPr>
        <w:t xml:space="preserve"> br. 64/2014</w:t>
      </w:r>
      <w:r w:rsidRPr="00B542A8">
        <w:rPr>
          <w:rFonts w:ascii="Times New Roman" w:hAnsi="Times New Roman" w:cs="Times New Roman"/>
          <w:sz w:val="24"/>
          <w:szCs w:val="24"/>
        </w:rPr>
        <w:t xml:space="preserve">), članka 35. Zakona o lokalnoj i područnoj (regionalnoj) samoupravi (“Narodne novine”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B542A8">
        <w:rPr>
          <w:rFonts w:ascii="Times New Roman" w:hAnsi="Times New Roman" w:cs="Times New Roman"/>
          <w:sz w:val="24"/>
          <w:szCs w:val="24"/>
        </w:rPr>
        <w:t>33/2001, 60/2001, 129/2005, 109/2007, 36/2009, 125/2008, 36/2009, 150/2011, 144/2012, 123/2017, 98/2019, 144/2020)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542A8">
        <w:rPr>
          <w:rFonts w:ascii="Times New Roman" w:hAnsi="Times New Roman" w:cs="Times New Roman"/>
          <w:sz w:val="24"/>
          <w:szCs w:val="24"/>
        </w:rPr>
        <w:t xml:space="preserve"> članka 31. Statuta Općine Vidovec (“Službeni vjesnik Varaždinske županije”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2A8">
        <w:rPr>
          <w:rFonts w:ascii="Times New Roman" w:hAnsi="Times New Roman" w:cs="Times New Roman"/>
          <w:sz w:val="24"/>
          <w:szCs w:val="24"/>
        </w:rPr>
        <w:t>20/21), Općinsko vijeće Općine Vidovec na</w:t>
      </w:r>
      <w:r w:rsidR="002D2D8A">
        <w:rPr>
          <w:rFonts w:ascii="Times New Roman" w:hAnsi="Times New Roman" w:cs="Times New Roman"/>
          <w:sz w:val="24"/>
          <w:szCs w:val="24"/>
        </w:rPr>
        <w:t xml:space="preserve"> 16. </w:t>
      </w:r>
      <w:r w:rsidRPr="00B542A8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2D2D8A">
        <w:rPr>
          <w:rFonts w:ascii="Times New Roman" w:hAnsi="Times New Roman" w:cs="Times New Roman"/>
          <w:sz w:val="24"/>
          <w:szCs w:val="24"/>
        </w:rPr>
        <w:t xml:space="preserve">27. veljače </w:t>
      </w:r>
      <w:r w:rsidRPr="00B542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2A8">
        <w:rPr>
          <w:rFonts w:ascii="Times New Roman" w:hAnsi="Times New Roman" w:cs="Times New Roman"/>
          <w:sz w:val="24"/>
          <w:szCs w:val="24"/>
        </w:rPr>
        <w:t xml:space="preserve">. godine, donosi sljedeću </w:t>
      </w:r>
    </w:p>
    <w:p w14:paraId="73CA6137" w14:textId="77777777" w:rsidR="0059630D" w:rsidRPr="00B542A8" w:rsidRDefault="0059630D" w:rsidP="00596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07C28" w14:textId="77777777" w:rsidR="0059630D" w:rsidRPr="00CB0487" w:rsidRDefault="0059630D" w:rsidP="00596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829933"/>
      <w:r w:rsidRPr="00CB048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3CB585C" w14:textId="7E5C43D7" w:rsidR="0059630D" w:rsidRPr="00FF4B90" w:rsidRDefault="0059630D" w:rsidP="00596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7885611"/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otvaranju ulice u naselju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Budislavec</w:t>
      </w:r>
      <w:proofErr w:type="spellEnd"/>
    </w:p>
    <w:bookmarkEnd w:id="1"/>
    <w:bookmarkEnd w:id="2"/>
    <w:p w14:paraId="2B096E28" w14:textId="77777777" w:rsidR="0059630D" w:rsidRPr="00B542A8" w:rsidRDefault="0059630D" w:rsidP="005963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3B8DE" w14:textId="77777777" w:rsidR="0059630D" w:rsidRPr="00B542A8" w:rsidRDefault="0059630D" w:rsidP="00596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C67E94E" w14:textId="77777777" w:rsidR="0059630D" w:rsidRPr="00B542A8" w:rsidRDefault="0059630D" w:rsidP="00596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E01D9" w14:textId="6F6856C5" w:rsidR="0059630D" w:rsidRPr="00B542A8" w:rsidRDefault="0059630D" w:rsidP="005963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Vidovec suglasno je da se pristupi postupku otvaranja nove ulice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Budislavec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postojeće ulice </w:t>
      </w:r>
      <w:proofErr w:type="spellStart"/>
      <w:r w:rsidR="00077DA2">
        <w:rPr>
          <w:rFonts w:ascii="Times New Roman" w:hAnsi="Times New Roman" w:cs="Times New Roman"/>
          <w:sz w:val="24"/>
          <w:szCs w:val="24"/>
        </w:rPr>
        <w:t>Budislavec</w:t>
      </w:r>
      <w:proofErr w:type="spellEnd"/>
      <w:r w:rsidR="0007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čkbr</w:t>
      </w:r>
      <w:proofErr w:type="spellEnd"/>
      <w:r>
        <w:rPr>
          <w:rFonts w:ascii="Times New Roman" w:hAnsi="Times New Roman" w:cs="Times New Roman"/>
          <w:sz w:val="24"/>
          <w:szCs w:val="24"/>
        </w:rPr>
        <w:t>. 3337</w:t>
      </w:r>
      <w:r w:rsidR="00545A45">
        <w:rPr>
          <w:rFonts w:ascii="Times New Roman" w:hAnsi="Times New Roman" w:cs="Times New Roman"/>
          <w:sz w:val="24"/>
          <w:szCs w:val="24"/>
        </w:rPr>
        <w:t xml:space="preserve"> k.o. Vidovec</w:t>
      </w:r>
      <w:r w:rsidR="000C26F1">
        <w:rPr>
          <w:rFonts w:ascii="Times New Roman" w:hAnsi="Times New Roman" w:cs="Times New Roman"/>
          <w:sz w:val="24"/>
          <w:szCs w:val="24"/>
        </w:rPr>
        <w:t>, NC 1-011</w:t>
      </w:r>
      <w:r>
        <w:rPr>
          <w:rFonts w:ascii="Times New Roman" w:hAnsi="Times New Roman" w:cs="Times New Roman"/>
          <w:sz w:val="24"/>
          <w:szCs w:val="24"/>
        </w:rPr>
        <w:t xml:space="preserve">, preko potoka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Mlaka do </w:t>
      </w:r>
      <w:r w:rsidR="00077DA2">
        <w:rPr>
          <w:rFonts w:ascii="Times New Roman" w:hAnsi="Times New Roman" w:cs="Times New Roman"/>
          <w:sz w:val="24"/>
          <w:szCs w:val="24"/>
        </w:rPr>
        <w:t>Ulice Augusta Šenoe,</w:t>
      </w:r>
      <w:r>
        <w:rPr>
          <w:rFonts w:ascii="Times New Roman" w:hAnsi="Times New Roman" w:cs="Times New Roman"/>
          <w:sz w:val="24"/>
          <w:szCs w:val="24"/>
        </w:rPr>
        <w:t xml:space="preserve"> u duljini 240 m.</w:t>
      </w:r>
    </w:p>
    <w:p w14:paraId="5C499143" w14:textId="77777777" w:rsidR="0059630D" w:rsidRDefault="0059630D" w:rsidP="005963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56905C" w14:textId="77777777" w:rsidR="0059630D" w:rsidRPr="00B542A8" w:rsidRDefault="0059630D" w:rsidP="005963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CC4CE" w14:textId="10D5B383" w:rsidR="0059630D" w:rsidRDefault="0059630D" w:rsidP="00596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</w:p>
    <w:p w14:paraId="71546A73" w14:textId="77777777" w:rsidR="00077DA2" w:rsidRPr="00166649" w:rsidRDefault="00077DA2" w:rsidP="00596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6F332" w14:textId="77777777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2A8">
        <w:rPr>
          <w:rFonts w:ascii="Times New Roman" w:hAnsi="Times New Roman" w:cs="Times New Roman"/>
          <w:bCs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bCs/>
          <w:sz w:val="24"/>
          <w:szCs w:val="24"/>
        </w:rPr>
        <w:t>osmog dana od dana</w:t>
      </w:r>
      <w:r w:rsidRPr="00B542A8">
        <w:rPr>
          <w:rFonts w:ascii="Times New Roman" w:hAnsi="Times New Roman" w:cs="Times New Roman"/>
          <w:bCs/>
          <w:sz w:val="24"/>
          <w:szCs w:val="24"/>
        </w:rPr>
        <w:t xml:space="preserve"> objave u “Službenom vjesniku Varaždinske županije”.</w:t>
      </w:r>
    </w:p>
    <w:p w14:paraId="66EC8F44" w14:textId="77777777" w:rsidR="0059630D" w:rsidRDefault="0059630D" w:rsidP="0059630D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C411632" w14:textId="77777777" w:rsidR="0059630D" w:rsidRDefault="0059630D" w:rsidP="0059630D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7FD44A0" w14:textId="77777777" w:rsidR="0059630D" w:rsidRPr="00CB0487" w:rsidRDefault="0059630D" w:rsidP="0059630D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  <w:r w:rsidRPr="003571F6">
        <w:rPr>
          <w:rFonts w:ascii="Times New Roman" w:eastAsia="Times New Roman" w:hAnsi="Times New Roman" w:cs="Times New Roman"/>
          <w:b/>
          <w:bCs/>
          <w:lang w:eastAsia="hr-HR"/>
        </w:rPr>
        <w:t>OPĆINSKO VIJEĆE OPĆINE VIDOVEC</w:t>
      </w:r>
    </w:p>
    <w:p w14:paraId="1A3E540B" w14:textId="77777777" w:rsidR="0059630D" w:rsidRPr="00CB0487" w:rsidRDefault="0059630D" w:rsidP="0059630D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lang w:eastAsia="hr-HR"/>
        </w:rPr>
      </w:pPr>
      <w:r w:rsidRPr="00CB048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Predsjednik</w:t>
      </w:r>
    </w:p>
    <w:p w14:paraId="642ADA06" w14:textId="77777777" w:rsidR="0059630D" w:rsidRPr="00B542A8" w:rsidRDefault="0059630D" w:rsidP="0059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8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CB0487">
        <w:rPr>
          <w:rFonts w:ascii="Times New Roman" w:eastAsia="Times New Roman" w:hAnsi="Times New Roman" w:cs="Times New Roman"/>
          <w:lang w:eastAsia="hr-HR"/>
        </w:rPr>
        <w:t xml:space="preserve">Krunoslav Bistrović  </w:t>
      </w:r>
    </w:p>
    <w:p w14:paraId="461B3273" w14:textId="77777777" w:rsidR="00442B95" w:rsidRDefault="00442B95"/>
    <w:sectPr w:rsidR="00442B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44E6" w14:textId="77777777" w:rsidR="00BF59AD" w:rsidRDefault="00BF59AD" w:rsidP="00545A45">
      <w:pPr>
        <w:spacing w:after="0" w:line="240" w:lineRule="auto"/>
      </w:pPr>
      <w:r>
        <w:separator/>
      </w:r>
    </w:p>
  </w:endnote>
  <w:endnote w:type="continuationSeparator" w:id="0">
    <w:p w14:paraId="44484F23" w14:textId="77777777" w:rsidR="00BF59AD" w:rsidRDefault="00BF59AD" w:rsidP="0054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71F5" w14:textId="2FC8EE0B" w:rsidR="00277B91" w:rsidRDefault="00000000">
    <w:pPr>
      <w:pStyle w:val="Podnoje"/>
      <w:jc w:val="center"/>
    </w:pPr>
  </w:p>
  <w:p w14:paraId="6C7B9CDE" w14:textId="77777777" w:rsidR="00277B91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5DE1" w14:textId="77777777" w:rsidR="00BF59AD" w:rsidRDefault="00BF59AD" w:rsidP="00545A45">
      <w:pPr>
        <w:spacing w:after="0" w:line="240" w:lineRule="auto"/>
      </w:pPr>
      <w:r>
        <w:separator/>
      </w:r>
    </w:p>
  </w:footnote>
  <w:footnote w:type="continuationSeparator" w:id="0">
    <w:p w14:paraId="3333AD3E" w14:textId="77777777" w:rsidR="00BF59AD" w:rsidRDefault="00BF59AD" w:rsidP="0054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1A83" w14:textId="77777777" w:rsidR="00CB0487" w:rsidRPr="00D5311B" w:rsidRDefault="00000000" w:rsidP="00D5311B">
    <w:pPr>
      <w:pStyle w:val="Zaglavlje"/>
      <w:jc w:val="center"/>
      <w:rPr>
        <w:rFonts w:ascii="Sitka Text" w:hAnsi="Sitka Text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0D"/>
    <w:rsid w:val="00077DA2"/>
    <w:rsid w:val="000C26F1"/>
    <w:rsid w:val="002D2D8A"/>
    <w:rsid w:val="00442B95"/>
    <w:rsid w:val="00522E88"/>
    <w:rsid w:val="00545A45"/>
    <w:rsid w:val="005634B0"/>
    <w:rsid w:val="0059630D"/>
    <w:rsid w:val="00985B72"/>
    <w:rsid w:val="00B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4D52"/>
  <w15:chartTrackingRefBased/>
  <w15:docId w15:val="{765DA1B6-9F7A-4E88-948D-9F8C70C9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0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30D"/>
  </w:style>
  <w:style w:type="paragraph" w:styleId="Podnoje">
    <w:name w:val="footer"/>
    <w:basedOn w:val="Normal"/>
    <w:link w:val="PodnojeChar"/>
    <w:uiPriority w:val="99"/>
    <w:unhideWhenUsed/>
    <w:rsid w:val="0059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7C21-D871-4BA0-89CE-DB4B9863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4</cp:revision>
  <cp:lastPrinted>2023-02-28T08:07:00Z</cp:lastPrinted>
  <dcterms:created xsi:type="dcterms:W3CDTF">2023-02-21T15:00:00Z</dcterms:created>
  <dcterms:modified xsi:type="dcterms:W3CDTF">2023-02-28T08:08:00Z</dcterms:modified>
</cp:coreProperties>
</file>