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15E" w14:textId="77777777" w:rsid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79FA6CB" wp14:editId="02CE886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2411" w14:textId="77777777" w:rsidR="00D638DC" w:rsidRP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mbria" w:eastAsia="Times New Roman" w:hAnsi="Cambria" w:cs="Times New Roman"/>
          <w:i/>
          <w:color w:val="000000"/>
          <w:lang w:eastAsia="hr-HR"/>
        </w:rPr>
      </w:pPr>
      <w:r w:rsidRPr="00D638DC">
        <w:rPr>
          <w:rFonts w:ascii="Cambria" w:eastAsia="Times New Roman" w:hAnsi="Cambria" w:cs="Times New Roman"/>
          <w:noProof/>
          <w:lang w:eastAsia="hr-HR"/>
        </w:rPr>
        <w:tab/>
      </w:r>
      <w:r w:rsidRPr="00D638DC">
        <w:rPr>
          <w:rFonts w:ascii="Cambria" w:eastAsia="Times New Roman" w:hAnsi="Cambria" w:cs="Times New Roman"/>
          <w:i/>
          <w:noProof/>
          <w:lang w:eastAsia="hr-HR"/>
        </w:rPr>
        <w:t xml:space="preserve"> </w:t>
      </w:r>
    </w:p>
    <w:p w14:paraId="71B36FBF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0BD2EED9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621A312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379B1C5" w14:textId="5137834C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Općinsk</w:t>
      </w:r>
      <w:r>
        <w:rPr>
          <w:rFonts w:ascii="Cambria" w:eastAsia="Times New Roman" w:hAnsi="Cambria" w:cs="Arial"/>
          <w:b/>
          <w:color w:val="000000"/>
          <w:lang w:eastAsia="hr-HR"/>
        </w:rPr>
        <w:t>o vijeće</w:t>
      </w:r>
    </w:p>
    <w:p w14:paraId="2EA5B04E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25695CBB" w14:textId="67CD268F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KLASA:601-01/2</w:t>
      </w:r>
      <w:r w:rsidR="00947172">
        <w:rPr>
          <w:rFonts w:ascii="Cambria" w:eastAsia="Times New Roman" w:hAnsi="Cambria" w:cs="Arial"/>
          <w:color w:val="000000"/>
          <w:lang w:eastAsia="hr-HR"/>
        </w:rPr>
        <w:t>3</w:t>
      </w:r>
      <w:r w:rsidRPr="00D638DC">
        <w:rPr>
          <w:rFonts w:ascii="Cambria" w:eastAsia="Times New Roman" w:hAnsi="Cambria" w:cs="Arial"/>
          <w:color w:val="000000"/>
          <w:lang w:eastAsia="hr-HR"/>
        </w:rPr>
        <w:t>-01/</w:t>
      </w:r>
      <w:r w:rsidR="00947172">
        <w:rPr>
          <w:rFonts w:ascii="Cambria" w:eastAsia="Times New Roman" w:hAnsi="Cambria" w:cs="Arial"/>
          <w:color w:val="000000"/>
          <w:lang w:eastAsia="hr-HR"/>
        </w:rPr>
        <w:t>0</w:t>
      </w:r>
      <w:r w:rsidR="008B213E">
        <w:rPr>
          <w:rFonts w:ascii="Cambria" w:eastAsia="Times New Roman" w:hAnsi="Cambria" w:cs="Arial"/>
          <w:color w:val="000000"/>
          <w:lang w:eastAsia="hr-HR"/>
        </w:rPr>
        <w:t>13</w:t>
      </w:r>
    </w:p>
    <w:p w14:paraId="561734D8" w14:textId="4A7F0FEA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D638DC">
        <w:rPr>
          <w:rFonts w:ascii="Cambria" w:eastAsia="Times New Roman" w:hAnsi="Cambria" w:cs="Arial"/>
          <w:color w:val="000000"/>
          <w:lang w:eastAsia="hr-HR"/>
        </w:rPr>
        <w:t>/1-23-</w:t>
      </w:r>
      <w:r w:rsidR="00D752A0">
        <w:rPr>
          <w:rFonts w:ascii="Cambria" w:eastAsia="Times New Roman" w:hAnsi="Cambria" w:cs="Arial"/>
          <w:color w:val="000000"/>
          <w:lang w:eastAsia="hr-HR"/>
        </w:rPr>
        <w:t>1</w:t>
      </w:r>
      <w:r w:rsidR="0000221F">
        <w:rPr>
          <w:rFonts w:ascii="Cambria" w:eastAsia="Times New Roman" w:hAnsi="Cambria" w:cs="Arial"/>
          <w:color w:val="000000"/>
          <w:lang w:eastAsia="hr-HR"/>
        </w:rPr>
        <w:t>6</w:t>
      </w:r>
    </w:p>
    <w:p w14:paraId="5353242D" w14:textId="0CD42DC0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00221F">
        <w:rPr>
          <w:rFonts w:ascii="Cambria" w:eastAsia="Times New Roman" w:hAnsi="Cambria" w:cs="Arial"/>
          <w:color w:val="000000"/>
          <w:lang w:eastAsia="hr-HR"/>
        </w:rPr>
        <w:t xml:space="preserve">14. studenog </w:t>
      </w:r>
      <w:r w:rsidRPr="00D638DC">
        <w:rPr>
          <w:rFonts w:ascii="Cambria" w:eastAsia="Times New Roman" w:hAnsi="Cambria" w:cs="Arial"/>
          <w:color w:val="000000"/>
          <w:lang w:eastAsia="hr-HR"/>
        </w:rPr>
        <w:t xml:space="preserve">2023. </w:t>
      </w:r>
    </w:p>
    <w:p w14:paraId="1C32A22A" w14:textId="77777777" w:rsidR="00D638DC" w:rsidRDefault="00D638DC" w:rsidP="00D638DC">
      <w:pPr>
        <w:jc w:val="both"/>
      </w:pPr>
    </w:p>
    <w:p w14:paraId="4F760B95" w14:textId="1154F52E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Temeljem članka 41. stavka 2. Zakona o predškolskom odgoju i obrazovanju </w:t>
      </w:r>
      <w:r>
        <w:rPr>
          <w:rFonts w:ascii="Cambria" w:hAnsi="Cambria"/>
        </w:rPr>
        <w:t>(„</w:t>
      </w:r>
      <w:r w:rsidRPr="00D638DC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, broj 10/97, 107/07, 94/13, 98/19 i 57/22) te članka 31. Statuta Općine Vidovec (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 xml:space="preserve">, broj 20/21), Općinsko vijeće Općine Vidovec na svojoj </w:t>
      </w:r>
      <w:r w:rsidR="0000221F">
        <w:rPr>
          <w:rFonts w:ascii="Cambria" w:hAnsi="Cambria"/>
        </w:rPr>
        <w:t>21.</w:t>
      </w:r>
      <w:r w:rsidRPr="00D638DC">
        <w:rPr>
          <w:rFonts w:ascii="Cambria" w:hAnsi="Cambria"/>
        </w:rPr>
        <w:t xml:space="preserve"> sjednici održanoj dana </w:t>
      </w:r>
      <w:r w:rsidR="0000221F">
        <w:rPr>
          <w:rFonts w:ascii="Cambria" w:hAnsi="Cambria"/>
        </w:rPr>
        <w:t>14. studenog</w:t>
      </w:r>
      <w:r w:rsidR="00BB4FA4">
        <w:rPr>
          <w:rFonts w:ascii="Cambria" w:hAnsi="Cambria"/>
        </w:rPr>
        <w:t xml:space="preserve"> </w:t>
      </w:r>
      <w:r w:rsidRPr="00D638D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 xml:space="preserve">. godine, donosi </w:t>
      </w:r>
    </w:p>
    <w:p w14:paraId="2DCF5F9E" w14:textId="0793EFA4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ODLUKU</w:t>
      </w:r>
    </w:p>
    <w:p w14:paraId="72298D16" w14:textId="515D25BE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 davanju prethodne suglasnosti</w:t>
      </w:r>
    </w:p>
    <w:p w14:paraId="1A924734" w14:textId="6FE3EC6E" w:rsidR="00947172" w:rsidRPr="00D638DC" w:rsidRDefault="00D638DC" w:rsidP="008B213E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na</w:t>
      </w:r>
      <w:r w:rsidR="00D752A0">
        <w:rPr>
          <w:rFonts w:ascii="Cambria" w:hAnsi="Cambria"/>
          <w:b/>
          <w:bCs/>
        </w:rPr>
        <w:t xml:space="preserve"> 1. izmjene i dopune</w:t>
      </w:r>
      <w:r w:rsidRPr="00D638DC">
        <w:rPr>
          <w:rFonts w:ascii="Cambria" w:hAnsi="Cambria"/>
          <w:b/>
          <w:bCs/>
        </w:rPr>
        <w:t xml:space="preserve"> </w:t>
      </w:r>
      <w:r w:rsidR="008B213E">
        <w:rPr>
          <w:rFonts w:ascii="Cambria" w:hAnsi="Cambria"/>
          <w:b/>
          <w:bCs/>
        </w:rPr>
        <w:t>Pravilnik</w:t>
      </w:r>
      <w:r w:rsidR="00D752A0">
        <w:rPr>
          <w:rFonts w:ascii="Cambria" w:hAnsi="Cambria"/>
          <w:b/>
          <w:bCs/>
        </w:rPr>
        <w:t>a</w:t>
      </w:r>
      <w:r w:rsidR="008B213E">
        <w:rPr>
          <w:rFonts w:ascii="Cambria" w:hAnsi="Cambria"/>
          <w:b/>
          <w:bCs/>
        </w:rPr>
        <w:t xml:space="preserve"> o radu Dječjeg vrtića </w:t>
      </w:r>
      <w:proofErr w:type="spellStart"/>
      <w:r w:rsidR="008B213E">
        <w:rPr>
          <w:rFonts w:ascii="Cambria" w:hAnsi="Cambria"/>
          <w:b/>
          <w:bCs/>
        </w:rPr>
        <w:t>Škrinjica</w:t>
      </w:r>
      <w:proofErr w:type="spellEnd"/>
    </w:p>
    <w:p w14:paraId="5EA1201F" w14:textId="77777777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</w:p>
    <w:p w14:paraId="2F44A21F" w14:textId="770C44F1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I.</w:t>
      </w:r>
    </w:p>
    <w:p w14:paraId="72DE66F8" w14:textId="714239D4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Daje se prethodna suglasnost na </w:t>
      </w:r>
      <w:bookmarkStart w:id="0" w:name="_Hlk134778986"/>
      <w:r w:rsidR="00D752A0">
        <w:rPr>
          <w:rFonts w:ascii="Cambria" w:hAnsi="Cambria"/>
        </w:rPr>
        <w:t xml:space="preserve">1. izmjene i dopune </w:t>
      </w:r>
      <w:r w:rsidR="008B213E">
        <w:rPr>
          <w:rFonts w:ascii="Cambria" w:hAnsi="Cambria"/>
        </w:rPr>
        <w:t>Pravilnik</w:t>
      </w:r>
      <w:r w:rsidR="00D752A0">
        <w:rPr>
          <w:rFonts w:ascii="Cambria" w:hAnsi="Cambria"/>
        </w:rPr>
        <w:t>a</w:t>
      </w:r>
      <w:r w:rsidR="008B213E">
        <w:rPr>
          <w:rFonts w:ascii="Cambria" w:hAnsi="Cambria"/>
        </w:rPr>
        <w:t xml:space="preserve"> o radu </w:t>
      </w:r>
      <w:r w:rsidR="00947172">
        <w:rPr>
          <w:rFonts w:ascii="Cambria" w:hAnsi="Cambria"/>
        </w:rPr>
        <w:t>Dječj</w:t>
      </w:r>
      <w:r w:rsidR="008B213E">
        <w:rPr>
          <w:rFonts w:ascii="Cambria" w:hAnsi="Cambria"/>
        </w:rPr>
        <w:t>eg</w:t>
      </w:r>
      <w:r w:rsidR="00947172">
        <w:rPr>
          <w:rFonts w:ascii="Cambria" w:hAnsi="Cambria"/>
        </w:rPr>
        <w:t xml:space="preserve"> vrtić</w:t>
      </w:r>
      <w:r w:rsidR="008B213E">
        <w:rPr>
          <w:rFonts w:ascii="Cambria" w:hAnsi="Cambria"/>
        </w:rPr>
        <w:t xml:space="preserve">a </w:t>
      </w:r>
      <w:proofErr w:type="spellStart"/>
      <w:r w:rsidR="00947172">
        <w:rPr>
          <w:rFonts w:ascii="Cambria" w:hAnsi="Cambria"/>
        </w:rPr>
        <w:t>Škrinjica</w:t>
      </w:r>
      <w:proofErr w:type="spellEnd"/>
      <w:r w:rsidR="00947172">
        <w:rPr>
          <w:rFonts w:ascii="Cambria" w:hAnsi="Cambria"/>
        </w:rPr>
        <w:t xml:space="preserve"> </w:t>
      </w:r>
      <w:bookmarkEnd w:id="0"/>
      <w:r w:rsidRPr="00D638DC">
        <w:rPr>
          <w:rFonts w:ascii="Cambria" w:hAnsi="Cambria"/>
        </w:rPr>
        <w:t xml:space="preserve">u tekstu kojeg je utvrdilo Upravno vijeće Dječjeg vrtića </w:t>
      </w:r>
      <w:proofErr w:type="spellStart"/>
      <w:r w:rsidRPr="00D638DC">
        <w:rPr>
          <w:rFonts w:ascii="Cambria" w:hAnsi="Cambria"/>
        </w:rPr>
        <w:t>Škrinjica</w:t>
      </w:r>
      <w:proofErr w:type="spellEnd"/>
      <w:r w:rsidRPr="00D638DC">
        <w:rPr>
          <w:rFonts w:ascii="Cambria" w:hAnsi="Cambria"/>
        </w:rPr>
        <w:t xml:space="preserve"> na </w:t>
      </w:r>
      <w:r w:rsidR="00D752A0">
        <w:rPr>
          <w:rFonts w:ascii="Cambria" w:hAnsi="Cambria"/>
        </w:rPr>
        <w:t>42</w:t>
      </w:r>
      <w:r>
        <w:rPr>
          <w:rFonts w:ascii="Cambria" w:hAnsi="Cambria"/>
        </w:rPr>
        <w:t xml:space="preserve">. </w:t>
      </w:r>
      <w:r w:rsidRPr="00D638DC">
        <w:rPr>
          <w:rFonts w:ascii="Cambria" w:hAnsi="Cambria"/>
        </w:rPr>
        <w:t xml:space="preserve">sjednici održanoj </w:t>
      </w:r>
      <w:r w:rsidR="00D752A0">
        <w:rPr>
          <w:rFonts w:ascii="Cambria" w:hAnsi="Cambria"/>
        </w:rPr>
        <w:t>27</w:t>
      </w:r>
      <w:r w:rsidRPr="00D638DC">
        <w:rPr>
          <w:rFonts w:ascii="Cambria" w:hAnsi="Cambria"/>
        </w:rPr>
        <w:t xml:space="preserve">. </w:t>
      </w:r>
      <w:r w:rsidR="008B213E">
        <w:rPr>
          <w:rFonts w:ascii="Cambria" w:hAnsi="Cambria"/>
        </w:rPr>
        <w:t>li</w:t>
      </w:r>
      <w:r w:rsidR="00D752A0">
        <w:rPr>
          <w:rFonts w:ascii="Cambria" w:hAnsi="Cambria"/>
        </w:rPr>
        <w:t>stopada</w:t>
      </w:r>
      <w:r w:rsidRPr="00D638DC">
        <w:rPr>
          <w:rFonts w:ascii="Cambria" w:hAnsi="Cambria"/>
        </w:rPr>
        <w:t xml:space="preserve"> 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>. godine.</w:t>
      </w:r>
    </w:p>
    <w:p w14:paraId="018D32A8" w14:textId="77777777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II.</w:t>
      </w:r>
    </w:p>
    <w:p w14:paraId="2197D90B" w14:textId="33763830" w:rsidR="009C1525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Ova Odluka stupa na snagu prvog dana od dana objave 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.</w:t>
      </w:r>
    </w:p>
    <w:p w14:paraId="0748D29B" w14:textId="77777777" w:rsidR="00D638DC" w:rsidRDefault="00D638DC" w:rsidP="00D638DC">
      <w:pPr>
        <w:spacing w:after="0"/>
        <w:jc w:val="right"/>
        <w:rPr>
          <w:rFonts w:ascii="Cambria" w:hAnsi="Cambria"/>
        </w:rPr>
      </w:pPr>
    </w:p>
    <w:p w14:paraId="33CE1561" w14:textId="7F660132" w:rsidR="00D638DC" w:rsidRDefault="00D638DC" w:rsidP="00D638DC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546DD8A5" w14:textId="433820AB" w:rsid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PREDSJEDNIK</w:t>
      </w:r>
    </w:p>
    <w:p w14:paraId="65E28358" w14:textId="0C877722" w:rsidR="00D638DC" w:rsidRP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Krunoslav Bistrović</w:t>
      </w:r>
    </w:p>
    <w:sectPr w:rsidR="00D638DC" w:rsidRPr="00D63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51CE" w14:textId="77777777" w:rsidR="00952E07" w:rsidRDefault="00952E07" w:rsidP="00D638DC">
      <w:pPr>
        <w:spacing w:after="0" w:line="240" w:lineRule="auto"/>
      </w:pPr>
      <w:r>
        <w:separator/>
      </w:r>
    </w:p>
  </w:endnote>
  <w:endnote w:type="continuationSeparator" w:id="0">
    <w:p w14:paraId="428117EE" w14:textId="77777777" w:rsidR="00952E07" w:rsidRDefault="00952E07" w:rsidP="00D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2FEA" w14:textId="77777777" w:rsidR="00952E07" w:rsidRDefault="00952E07" w:rsidP="00D638DC">
      <w:pPr>
        <w:spacing w:after="0" w:line="240" w:lineRule="auto"/>
      </w:pPr>
      <w:r>
        <w:separator/>
      </w:r>
    </w:p>
  </w:footnote>
  <w:footnote w:type="continuationSeparator" w:id="0">
    <w:p w14:paraId="2B7E4D25" w14:textId="77777777" w:rsidR="00952E07" w:rsidRDefault="00952E07" w:rsidP="00D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D276" w14:textId="77777777" w:rsidR="008B213E" w:rsidRDefault="008B213E" w:rsidP="00D638D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DC"/>
    <w:rsid w:val="0000221F"/>
    <w:rsid w:val="00146598"/>
    <w:rsid w:val="002D208E"/>
    <w:rsid w:val="00457697"/>
    <w:rsid w:val="004757EE"/>
    <w:rsid w:val="004E3DFD"/>
    <w:rsid w:val="00665F33"/>
    <w:rsid w:val="008B213E"/>
    <w:rsid w:val="00947172"/>
    <w:rsid w:val="00952E07"/>
    <w:rsid w:val="00986FD8"/>
    <w:rsid w:val="009C1525"/>
    <w:rsid w:val="00BB4FA4"/>
    <w:rsid w:val="00D638DC"/>
    <w:rsid w:val="00D752A0"/>
    <w:rsid w:val="00EB21BE"/>
    <w:rsid w:val="00F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1CC0"/>
  <w15:chartTrackingRefBased/>
  <w15:docId w15:val="{F2837EB4-3A16-4C32-BAE4-8FD7BAA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8DC"/>
  </w:style>
  <w:style w:type="paragraph" w:styleId="Podnoje">
    <w:name w:val="footer"/>
    <w:basedOn w:val="Normal"/>
    <w:link w:val="Podno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9</cp:revision>
  <cp:lastPrinted>2023-11-16T11:39:00Z</cp:lastPrinted>
  <dcterms:created xsi:type="dcterms:W3CDTF">2023-05-12T07:25:00Z</dcterms:created>
  <dcterms:modified xsi:type="dcterms:W3CDTF">2023-11-16T11:39:00Z</dcterms:modified>
</cp:coreProperties>
</file>