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06AB" w14:textId="77777777" w:rsidR="000B3B2C" w:rsidRPr="00C4034D" w:rsidRDefault="000B3B2C" w:rsidP="000B3B2C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C4034D"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hr-HR"/>
        </w:rPr>
        <w:drawing>
          <wp:inline distT="0" distB="0" distL="0" distR="0" wp14:anchorId="1FC5A961" wp14:editId="7CFFABD3">
            <wp:extent cx="701040" cy="810895"/>
            <wp:effectExtent l="0" t="0" r="381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DC9FB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REPUBLIKA HRVATSKA </w:t>
      </w:r>
    </w:p>
    <w:p w14:paraId="5ABA5F53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34D">
        <w:rPr>
          <w:rFonts w:ascii="Times New Roman" w:hAnsi="Times New Roman" w:cs="Times New Roman"/>
          <w:color w:val="000000" w:themeColor="text1"/>
          <w:sz w:val="24"/>
          <w:szCs w:val="24"/>
        </w:rPr>
        <w:t>VARAŽDINSKA ŽUPANIJA</w:t>
      </w:r>
    </w:p>
    <w:p w14:paraId="3AE7D562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34D">
        <w:rPr>
          <w:rFonts w:ascii="Times New Roman" w:hAnsi="Times New Roman" w:cs="Times New Roman"/>
          <w:color w:val="000000" w:themeColor="text1"/>
          <w:sz w:val="24"/>
          <w:szCs w:val="24"/>
        </w:rPr>
        <w:t>OPĆINA VIDOVEC</w:t>
      </w:r>
    </w:p>
    <w:p w14:paraId="6AF1EF75" w14:textId="3FE6CF2B" w:rsidR="00AE0420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34D">
        <w:rPr>
          <w:rFonts w:ascii="Times New Roman" w:hAnsi="Times New Roman" w:cs="Times New Roman"/>
          <w:color w:val="000000" w:themeColor="text1"/>
          <w:sz w:val="24"/>
          <w:szCs w:val="24"/>
        </w:rPr>
        <w:t>Općinsko</w:t>
      </w:r>
      <w:r w:rsidR="00707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C4034D">
        <w:rPr>
          <w:rFonts w:ascii="Times New Roman" w:hAnsi="Times New Roman" w:cs="Times New Roman"/>
          <w:color w:val="000000" w:themeColor="text1"/>
          <w:sz w:val="24"/>
          <w:szCs w:val="24"/>
        </w:rPr>
        <w:t>ijeće</w:t>
      </w:r>
    </w:p>
    <w:p w14:paraId="5E7C5A0E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397C358" w14:textId="77777777" w:rsidR="00FC5DA4" w:rsidRPr="00361499" w:rsidRDefault="00FC5DA4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361499" w:rsidRPr="00361499">
        <w:rPr>
          <w:rFonts w:ascii="Times New Roman" w:hAnsi="Times New Roman" w:cs="Times New Roman"/>
          <w:color w:val="000000" w:themeColor="text1"/>
          <w:sz w:val="24"/>
          <w:szCs w:val="24"/>
        </w:rPr>
        <w:t>400-02/23-01/00</w:t>
      </w:r>
      <w:r w:rsidR="00BF120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502DF543" w14:textId="37C7DA5B" w:rsidR="00FC5DA4" w:rsidRPr="00361499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EA552B">
        <w:rPr>
          <w:rFonts w:ascii="Times New Roman" w:hAnsi="Times New Roman" w:cs="Times New Roman"/>
          <w:color w:val="000000" w:themeColor="text1"/>
          <w:sz w:val="24"/>
          <w:szCs w:val="24"/>
        </w:rPr>
        <w:t>2186-10-01/1-24</w:t>
      </w:r>
      <w:r w:rsidR="00361499" w:rsidRPr="00361499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EA55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0E26F392" w14:textId="3F8DA73D" w:rsidR="000B3B2C" w:rsidRPr="00C4034D" w:rsidRDefault="00EA7E13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Vidovec, 06. svibnja </w:t>
      </w:r>
      <w:r w:rsidR="00EA552B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0B3B2C" w:rsidRPr="00C40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5ACE8E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2DF00" w14:textId="278FCD8F" w:rsidR="000B3B2C" w:rsidRPr="001E74D1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Temeljem članka 67. Zakona o komunalnom gospodarstvu </w:t>
      </w:r>
      <w:r w:rsidRPr="001E74D1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 broj: 68/18, 110/18 i 32 /20) i članka 31. Statuta Općine Vidovec („Službeni vjesnik Varaždinske županije“ broj: 20/21)</w:t>
      </w:r>
      <w:r w:rsidRPr="00C4034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1E74D1">
        <w:rPr>
          <w:rFonts w:ascii="Times New Roman" w:hAnsi="Times New Roman" w:cs="Times New Roman"/>
          <w:color w:val="000000" w:themeColor="text1"/>
          <w:sz w:val="24"/>
          <w:szCs w:val="24"/>
        </w:rPr>
        <w:t>Općin</w:t>
      </w:r>
      <w:r w:rsidR="00EA7E13">
        <w:rPr>
          <w:rFonts w:ascii="Times New Roman" w:hAnsi="Times New Roman" w:cs="Times New Roman"/>
          <w:color w:val="000000" w:themeColor="text1"/>
          <w:sz w:val="24"/>
          <w:szCs w:val="24"/>
        </w:rPr>
        <w:t>sko vijeće Općine Vidovec na 26. sjednici održanoj dana 06. svibnja</w:t>
      </w:r>
      <w:r w:rsidR="00EA5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Pr="001E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donosi </w:t>
      </w:r>
    </w:p>
    <w:p w14:paraId="0621CC6F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59AC7219" w14:textId="0C0CC26D" w:rsidR="000B3B2C" w:rsidRPr="00A551EB" w:rsidRDefault="00EA552B" w:rsidP="001E7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IZMJENE I DOPUNE </w:t>
      </w:r>
      <w:r w:rsidR="000B3B2C" w:rsidRPr="00A55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0B3B2C" w:rsidRPr="00A55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GRADNJE</w:t>
      </w:r>
    </w:p>
    <w:p w14:paraId="47A216A1" w14:textId="77777777" w:rsidR="000B3B2C" w:rsidRPr="00A551EB" w:rsidRDefault="000B3B2C" w:rsidP="001E7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OBJEKATA I UREĐAJA KOMUNALNE INFRASTRUKTURE</w:t>
      </w:r>
    </w:p>
    <w:p w14:paraId="304AE765" w14:textId="77777777" w:rsidR="000B3B2C" w:rsidRPr="00A551EB" w:rsidRDefault="000B3B2C" w:rsidP="001E7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PODRUČJU OPĆINE VIDOVEC ZA 202</w:t>
      </w:r>
      <w:r w:rsidR="001E74D1" w:rsidRPr="00A55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55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GODINU</w:t>
      </w:r>
    </w:p>
    <w:p w14:paraId="449BDD6A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08B7E6D" w14:textId="1C56D9A4" w:rsidR="00EA552B" w:rsidRDefault="000B3B2C" w:rsidP="00E00E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D1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14:paraId="66640E1D" w14:textId="77777777" w:rsidR="00EA552B" w:rsidRPr="00EA552B" w:rsidRDefault="00EA552B" w:rsidP="00EA552B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E56D7" w14:textId="7601B09F" w:rsidR="00EA552B" w:rsidRPr="00EA552B" w:rsidRDefault="00EA552B" w:rsidP="00EA552B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552B">
        <w:rPr>
          <w:rFonts w:ascii="Times New Roman" w:eastAsia="Times New Roman" w:hAnsi="Times New Roman" w:cs="Times New Roman"/>
          <w:sz w:val="24"/>
          <w:szCs w:val="24"/>
        </w:rPr>
        <w:t>U Programu gradnje objekata i uređaja komunalne infrastrukture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području općine Vidovec za 2024</w:t>
      </w:r>
      <w:r w:rsidRPr="00EA552B">
        <w:rPr>
          <w:rFonts w:ascii="Times New Roman" w:eastAsia="Times New Roman" w:hAnsi="Times New Roman" w:cs="Times New Roman"/>
          <w:sz w:val="24"/>
          <w:szCs w:val="24"/>
        </w:rPr>
        <w:t>. godinu („ Službeni vjesnik Va</w:t>
      </w:r>
      <w:r>
        <w:rPr>
          <w:rFonts w:ascii="Times New Roman" w:eastAsia="Times New Roman" w:hAnsi="Times New Roman" w:cs="Times New Roman"/>
          <w:sz w:val="24"/>
          <w:szCs w:val="24"/>
        </w:rPr>
        <w:t>raždinske županije“ broj: 109/23</w:t>
      </w:r>
      <w:r w:rsidR="003108A1">
        <w:rPr>
          <w:rFonts w:ascii="Times New Roman" w:eastAsia="Times New Roman" w:hAnsi="Times New Roman" w:cs="Times New Roman"/>
          <w:sz w:val="24"/>
          <w:szCs w:val="24"/>
        </w:rPr>
        <w:t>) u članku 1. stavak 3</w:t>
      </w:r>
      <w:r w:rsidRPr="00EA552B">
        <w:rPr>
          <w:rFonts w:ascii="Times New Roman" w:eastAsia="Times New Roman" w:hAnsi="Times New Roman" w:cs="Times New Roman"/>
          <w:sz w:val="24"/>
          <w:szCs w:val="24"/>
        </w:rPr>
        <w:t xml:space="preserve"> iznos </w:t>
      </w:r>
    </w:p>
    <w:p w14:paraId="34D62F0D" w14:textId="2AB845C1" w:rsidR="00EA552B" w:rsidRPr="00657889" w:rsidRDefault="00EA552B" w:rsidP="00EA552B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„1.234.075,00 </w:t>
      </w:r>
      <w:r w:rsidR="00977B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€</w:t>
      </w:r>
      <w:r w:rsidRPr="0065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“, z</w:t>
      </w:r>
      <w:r w:rsidR="00657889" w:rsidRPr="0065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am</w:t>
      </w:r>
      <w:r w:rsidR="00A8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jenjuje se iznosom „1.345</w:t>
      </w:r>
      <w:r w:rsidR="00310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.075,00 </w:t>
      </w:r>
      <w:r w:rsidR="00977B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€</w:t>
      </w:r>
      <w:r w:rsidRPr="0065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.“</w:t>
      </w:r>
    </w:p>
    <w:p w14:paraId="17D7E15D" w14:textId="77777777" w:rsidR="00EA552B" w:rsidRPr="00EA552B" w:rsidRDefault="00EA552B" w:rsidP="00EA552B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09ABF" w14:textId="4AE8190E" w:rsidR="005513FC" w:rsidRDefault="00EA552B" w:rsidP="00E00E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D1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14:paraId="7C3A5E3C" w14:textId="77777777" w:rsidR="00E00E3E" w:rsidRDefault="00E00E3E" w:rsidP="00E00E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00348" w14:textId="6D29E37E" w:rsidR="005513FC" w:rsidRPr="00BD7E06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3FC">
        <w:rPr>
          <w:rFonts w:ascii="Times New Roman" w:eastAsia="Times New Roman" w:hAnsi="Times New Roman" w:cs="Times New Roman"/>
          <w:sz w:val="24"/>
          <w:szCs w:val="24"/>
        </w:rPr>
        <w:t>U Programu gradnje objekata i uređaja komunalne infrastrukture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području općine Vidovec za 2024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r w:rsidR="004F6191" w:rsidRPr="00EA552B">
        <w:rPr>
          <w:rFonts w:ascii="Times New Roman" w:eastAsia="Times New Roman" w:hAnsi="Times New Roman" w:cs="Times New Roman"/>
          <w:sz w:val="24"/>
          <w:szCs w:val="24"/>
        </w:rPr>
        <w:t>(„ Službeni vjesnik Va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 xml:space="preserve">raždinske županije“ broj: 109/23) 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>u čla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>nku 4. u tablici</w:t>
      </w:r>
      <w:r w:rsidRPr="00BD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773" w:rsidRPr="00BD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dodaje se izvor financiranj</w:t>
      </w:r>
      <w:r w:rsidR="004F6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043 Ostali prihodi za posebne</w:t>
      </w:r>
      <w:r w:rsidR="00641773" w:rsidRPr="00BD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namjene </w:t>
      </w:r>
      <w:r w:rsidR="00DB7045" w:rsidRPr="00BD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E0D70F4" w14:textId="77777777" w:rsidR="005513FC" w:rsidRDefault="005513FC" w:rsidP="00DB70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2D089" w14:textId="4EBF12DE" w:rsidR="005513FC" w:rsidRDefault="00DB7045" w:rsidP="005513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5513FC" w:rsidRPr="00C93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328B8" w14:textId="77777777" w:rsidR="005513FC" w:rsidRDefault="005513FC" w:rsidP="005513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8BDAC" w14:textId="16D1B428" w:rsidR="005513FC" w:rsidRPr="009D080E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3FC">
        <w:rPr>
          <w:rFonts w:ascii="Times New Roman" w:eastAsia="Times New Roman" w:hAnsi="Times New Roman" w:cs="Times New Roman"/>
          <w:sz w:val="24"/>
          <w:szCs w:val="24"/>
        </w:rPr>
        <w:t>U Programu gradnje objekata i uređaja komunalne infrastrukture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području općine Vidovec za 2024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191" w:rsidRPr="00EA552B">
        <w:rPr>
          <w:rFonts w:ascii="Times New Roman" w:eastAsia="Times New Roman" w:hAnsi="Times New Roman" w:cs="Times New Roman"/>
          <w:sz w:val="24"/>
          <w:szCs w:val="24"/>
        </w:rPr>
        <w:t>(„ Službeni vjesnik Va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 xml:space="preserve">raždinske županije“ broj: 109/23) 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 xml:space="preserve"> u 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lanku 5. </w:t>
      </w:r>
      <w:r w:rsidRPr="009D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stavak 2 iznos „87.450,00 </w:t>
      </w:r>
      <w:r w:rsidR="0097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Pr="009D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zamjenjuje se </w:t>
      </w:r>
      <w:r w:rsidR="00A80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iznosom „108</w:t>
      </w:r>
      <w:r w:rsidR="003108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.450,00</w:t>
      </w:r>
      <w:r w:rsidR="009D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="009D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a u tablici se dodaje točka 6. </w:t>
      </w:r>
      <w:r w:rsidRPr="009D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82DD9CA" w14:textId="77777777" w:rsidR="005513FC" w:rsidRDefault="005513FC" w:rsidP="005513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938"/>
        <w:gridCol w:w="1417"/>
      </w:tblGrid>
      <w:tr w:rsidR="009D080E" w:rsidRPr="00235D13" w14:paraId="66102B24" w14:textId="77777777" w:rsidTr="00E758B7">
        <w:tc>
          <w:tcPr>
            <w:tcW w:w="421" w:type="dxa"/>
          </w:tcPr>
          <w:p w14:paraId="43DF2137" w14:textId="4E4A0879" w:rsidR="009D080E" w:rsidRPr="00794580" w:rsidRDefault="009D080E" w:rsidP="00E7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9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20A08E7" w14:textId="0DB7539B" w:rsidR="009D080E" w:rsidRPr="00794580" w:rsidRDefault="009D080E" w:rsidP="00E7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Dokumenti prostornog uređenja ( prostorni planovi i ostalo)</w:t>
            </w:r>
          </w:p>
        </w:tc>
        <w:tc>
          <w:tcPr>
            <w:tcW w:w="1417" w:type="dxa"/>
          </w:tcPr>
          <w:p w14:paraId="36048286" w14:textId="303B68AA" w:rsidR="009D080E" w:rsidRDefault="00A80516" w:rsidP="00E758B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1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.000,00</w:t>
            </w:r>
            <w:r w:rsidR="009D0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080E" w:rsidRPr="00235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</w:tr>
    </w:tbl>
    <w:p w14:paraId="716DA51F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3603DBB1" w14:textId="77777777" w:rsidR="000B3B2C" w:rsidRPr="00C4034D" w:rsidRDefault="00AD3B00" w:rsidP="00E13C1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br w:type="page"/>
      </w:r>
    </w:p>
    <w:p w14:paraId="4D0FF6EF" w14:textId="62A7A681" w:rsidR="000B3B2C" w:rsidRDefault="00BD7E06" w:rsidP="007945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Članak 4</w:t>
      </w:r>
      <w:r w:rsidR="000B3B2C" w:rsidRPr="00794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A92FA8" w14:textId="77777777" w:rsidR="005513FC" w:rsidRPr="0050797C" w:rsidRDefault="005513FC" w:rsidP="007945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BF552" w14:textId="6B1DCB7B" w:rsidR="005513FC" w:rsidRPr="0050797C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Programu gradnje objekata i uređaja komunalne infrastrukture na području općine Vidovec za 2024. godinu </w:t>
      </w:r>
      <w:r w:rsidR="004F6191" w:rsidRPr="00EA552B">
        <w:rPr>
          <w:rFonts w:ascii="Times New Roman" w:eastAsia="Times New Roman" w:hAnsi="Times New Roman" w:cs="Times New Roman"/>
          <w:sz w:val="24"/>
          <w:szCs w:val="24"/>
        </w:rPr>
        <w:t>(„ Službeni vjesnik Va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 xml:space="preserve">raždinske županije“ broj: 109/23) </w:t>
      </w: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članku 6. stavak 2 iznos „73.000,00 </w:t>
      </w:r>
      <w:r w:rsidR="0097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="0050797C"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zamjenjuje se iznosom „153.00</w:t>
      </w: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="0097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“, a u tablici mijenja se:</w:t>
      </w:r>
    </w:p>
    <w:p w14:paraId="784F2B25" w14:textId="6D34378A" w:rsidR="005513FC" w:rsidRPr="0050797C" w:rsidRDefault="0050797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Redni broj 2.  iznos „70.000,00 </w:t>
      </w:r>
      <w:r w:rsidRPr="0050797C">
        <w:rPr>
          <w:rFonts w:ascii="Times New Roman" w:hAnsi="Times New Roman" w:cs="Times New Roman"/>
          <w:color w:val="000000" w:themeColor="text1"/>
          <w:sz w:val="24"/>
          <w:szCs w:val="24"/>
        </w:rPr>
        <w:t>€“ zamjenjuje se iznosom „150.000,00 €“,</w:t>
      </w:r>
    </w:p>
    <w:p w14:paraId="093A7177" w14:textId="4F79694C" w:rsidR="0050797C" w:rsidRPr="0050797C" w:rsidRDefault="0050797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 se dodaje izvor financiranja 051 – Kapitalne pomoći iz državnog proračuna.</w:t>
      </w:r>
    </w:p>
    <w:p w14:paraId="7880FC4C" w14:textId="77777777" w:rsidR="000B3B2C" w:rsidRPr="00794580" w:rsidRDefault="000B3B2C" w:rsidP="00E00E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36B94" w14:textId="66F76D0E" w:rsidR="000B3B2C" w:rsidRDefault="0050797C" w:rsidP="005D2A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5</w:t>
      </w:r>
      <w:r w:rsidR="000B3B2C" w:rsidRPr="005D2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21EC5" w14:textId="77777777" w:rsidR="003D0E48" w:rsidRPr="005D2AC1" w:rsidRDefault="003D0E48" w:rsidP="005D2A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170CC" w14:textId="43D65490" w:rsidR="005513FC" w:rsidRPr="003D0E48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Programu gradnje objekata i uređaja komunalne infrastrukture na području općine Vidovec za 2024. godinu </w:t>
      </w:r>
      <w:r w:rsidR="004F6191" w:rsidRPr="00EA552B">
        <w:rPr>
          <w:rFonts w:ascii="Times New Roman" w:eastAsia="Times New Roman" w:hAnsi="Times New Roman" w:cs="Times New Roman"/>
          <w:sz w:val="24"/>
          <w:szCs w:val="24"/>
        </w:rPr>
        <w:t>(„ Službeni vjesnik Va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 xml:space="preserve">raždinske županije“ broj: 109/23) </w:t>
      </w:r>
      <w:r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članku 7. stavak 1 iznos „20.000,00 </w:t>
      </w:r>
      <w:r w:rsidR="0097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zamjenjuje se iznosom „</w:t>
      </w:r>
      <w:r w:rsidR="000F7915"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30.000,00</w:t>
      </w:r>
      <w:r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€</w:t>
      </w:r>
      <w:r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a  u tablici </w:t>
      </w:r>
      <w:r w:rsidR="000F7915"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dodaje točka 2.:</w:t>
      </w:r>
    </w:p>
    <w:p w14:paraId="0F102CFD" w14:textId="77777777" w:rsidR="000F7915" w:rsidRPr="003D0E48" w:rsidRDefault="000F7915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938"/>
        <w:gridCol w:w="1417"/>
      </w:tblGrid>
      <w:tr w:rsidR="003D0E48" w:rsidRPr="003D0E48" w14:paraId="5ED3C750" w14:textId="77777777" w:rsidTr="00E758B7">
        <w:tc>
          <w:tcPr>
            <w:tcW w:w="421" w:type="dxa"/>
          </w:tcPr>
          <w:p w14:paraId="174624C9" w14:textId="0097A4C3" w:rsidR="000F7915" w:rsidRPr="003D0E48" w:rsidRDefault="000F7915" w:rsidP="000F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78FE0390" w14:textId="6CD25830" w:rsidR="000F7915" w:rsidRPr="003D0E48" w:rsidRDefault="00370F3A" w:rsidP="00E7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Uređaji- kuć</w:t>
            </w:r>
            <w:r w:rsidR="000F7915" w:rsidRPr="003D0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ište za kameru u naselju Tužno    </w:t>
            </w:r>
          </w:p>
        </w:tc>
        <w:tc>
          <w:tcPr>
            <w:tcW w:w="1417" w:type="dxa"/>
          </w:tcPr>
          <w:p w14:paraId="43DBB5A1" w14:textId="17CD6AD8" w:rsidR="000F7915" w:rsidRPr="003D0E48" w:rsidRDefault="000F7915" w:rsidP="00E758B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10.000,00 €</w:t>
            </w:r>
          </w:p>
        </w:tc>
      </w:tr>
    </w:tbl>
    <w:p w14:paraId="19CE089F" w14:textId="3A39D308" w:rsidR="003D0E48" w:rsidRPr="003D0E48" w:rsidRDefault="003D0E48" w:rsidP="003D0E4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0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 se dodaje izvor financiranja 011 – Opći prihodi i primici</w:t>
      </w:r>
    </w:p>
    <w:p w14:paraId="102D839F" w14:textId="77777777" w:rsidR="003D0E48" w:rsidRPr="00794580" w:rsidRDefault="003D0E48" w:rsidP="003D0E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81B68" w14:textId="77777777" w:rsidR="000B3B2C" w:rsidRPr="00C4034D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20E7AE74" w14:textId="663E2FC3" w:rsidR="00B84B93" w:rsidRDefault="003D0E48" w:rsidP="00E00E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6</w:t>
      </w:r>
      <w:r w:rsidR="000B3B2C" w:rsidRPr="005D2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23BE93" w14:textId="77777777" w:rsidR="00B84B93" w:rsidRDefault="00B84B93" w:rsidP="00B84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30D75" w14:textId="33E97FE2" w:rsidR="00B84B93" w:rsidRPr="00BD7E06" w:rsidRDefault="00B84B93" w:rsidP="00B84B93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3FC">
        <w:rPr>
          <w:rFonts w:ascii="Times New Roman" w:eastAsia="Times New Roman" w:hAnsi="Times New Roman" w:cs="Times New Roman"/>
          <w:sz w:val="24"/>
          <w:szCs w:val="24"/>
        </w:rPr>
        <w:t>U Programu gradnje objekata i uređaja komunalne infrastrukture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području općine Vidovec za 2024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r w:rsidR="004F6191" w:rsidRPr="00EA552B">
        <w:rPr>
          <w:rFonts w:ascii="Times New Roman" w:eastAsia="Times New Roman" w:hAnsi="Times New Roman" w:cs="Times New Roman"/>
          <w:sz w:val="24"/>
          <w:szCs w:val="24"/>
        </w:rPr>
        <w:t>(„ Službeni vjesnik Va</w:t>
      </w:r>
      <w:r w:rsidR="004F6191">
        <w:rPr>
          <w:rFonts w:ascii="Times New Roman" w:eastAsia="Times New Roman" w:hAnsi="Times New Roman" w:cs="Times New Roman"/>
          <w:sz w:val="24"/>
          <w:szCs w:val="24"/>
        </w:rPr>
        <w:t xml:space="preserve">raždinske županije“ broj: 109/23) 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>u čla</w:t>
      </w:r>
      <w:r w:rsidR="00370F3A">
        <w:rPr>
          <w:rFonts w:ascii="Times New Roman" w:eastAsia="Times New Roman" w:hAnsi="Times New Roman" w:cs="Times New Roman"/>
          <w:sz w:val="24"/>
          <w:szCs w:val="24"/>
        </w:rPr>
        <w:t xml:space="preserve">nku 8. u tablici se </w:t>
      </w:r>
      <w:r w:rsidR="00370F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dodaje</w:t>
      </w:r>
      <w:r w:rsidRPr="00BD7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izvor financiranja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7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051 – Kapitalne pomoći iz državnog proračuna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1C4F83" w14:textId="77777777" w:rsidR="00B84B93" w:rsidRPr="00BB583B" w:rsidRDefault="00B84B93" w:rsidP="00E00E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C781E" w14:textId="77777777" w:rsidR="00B84B93" w:rsidRDefault="00B84B93" w:rsidP="00B84B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7</w:t>
      </w:r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2D2732" w14:textId="77777777" w:rsidR="005513FC" w:rsidRDefault="005513FC" w:rsidP="00B270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82AA6" w14:textId="512EEE8F" w:rsidR="005513FC" w:rsidRPr="005513FC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FC">
        <w:rPr>
          <w:rFonts w:ascii="Times New Roman" w:eastAsia="Times New Roman" w:hAnsi="Times New Roman" w:cs="Times New Roman"/>
          <w:sz w:val="24"/>
          <w:szCs w:val="24"/>
        </w:rPr>
        <w:t xml:space="preserve">Svi ostali članci iz Programa gradnje objekata i uređaja komunalne infrastrukture na području općine Vidovec </w:t>
      </w:r>
      <w:r>
        <w:rPr>
          <w:rFonts w:ascii="Times New Roman" w:eastAsia="Times New Roman" w:hAnsi="Times New Roman" w:cs="Times New Roman"/>
          <w:sz w:val="24"/>
          <w:szCs w:val="24"/>
        </w:rPr>
        <w:t>za 2024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>. godinu („Službeni vjesnik V</w:t>
      </w:r>
      <w:r>
        <w:rPr>
          <w:rFonts w:ascii="Times New Roman" w:eastAsia="Times New Roman" w:hAnsi="Times New Roman" w:cs="Times New Roman"/>
          <w:sz w:val="24"/>
          <w:szCs w:val="24"/>
        </w:rPr>
        <w:t>araždinske županije“ broj:109/23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>) ostaju nepromijenjeni.</w:t>
      </w:r>
    </w:p>
    <w:p w14:paraId="384571C5" w14:textId="77777777" w:rsidR="005513FC" w:rsidRDefault="005513FC" w:rsidP="00E00E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A6CC7" w14:textId="77777777" w:rsidR="005513FC" w:rsidRDefault="005513FC" w:rsidP="00B270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F4EAD" w14:textId="50DCAF7D" w:rsidR="000B3B2C" w:rsidRDefault="005D2AC1" w:rsidP="00B270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B84B9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B3B2C"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AF446C" w14:textId="77777777" w:rsidR="005513FC" w:rsidRDefault="005513FC" w:rsidP="00B270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FA99E" w14:textId="4D81BAFE" w:rsidR="005513FC" w:rsidRPr="005513FC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FC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 xml:space="preserve"> izmjene i dopune Programa gradnje objekata i uređaja komunalne infrastrukture na području općine Vidovec </w:t>
      </w:r>
      <w:r>
        <w:rPr>
          <w:rFonts w:ascii="Times New Roman" w:eastAsia="Times New Roman" w:hAnsi="Times New Roman" w:cs="Times New Roman"/>
          <w:sz w:val="24"/>
          <w:szCs w:val="24"/>
        </w:rPr>
        <w:t>za 2024</w:t>
      </w:r>
      <w:r w:rsidRPr="005513FC">
        <w:rPr>
          <w:rFonts w:ascii="Times New Roman" w:eastAsia="Times New Roman" w:hAnsi="Times New Roman" w:cs="Times New Roman"/>
          <w:sz w:val="24"/>
          <w:szCs w:val="24"/>
        </w:rPr>
        <w:t>. godinu stupaju na snagu prvog dana od dana objave  u „Službenom vjesniku Varaždinske županije“.</w:t>
      </w:r>
    </w:p>
    <w:p w14:paraId="3B3AE160" w14:textId="77777777" w:rsidR="005513FC" w:rsidRPr="005513FC" w:rsidRDefault="005513FC" w:rsidP="005513FC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142" w:right="-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A278E" w14:textId="7ABB315D" w:rsidR="000B3B2C" w:rsidRPr="00B27022" w:rsidRDefault="005513FC" w:rsidP="00E00E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3FC">
        <w:tab/>
      </w:r>
      <w:r w:rsidRPr="005513FC">
        <w:tab/>
      </w:r>
      <w:r w:rsidRPr="005513FC">
        <w:tab/>
      </w:r>
    </w:p>
    <w:p w14:paraId="6F278620" w14:textId="77777777" w:rsidR="0070713B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14:paraId="0328C6DA" w14:textId="77777777" w:rsidR="0070713B" w:rsidRDefault="0070713B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4FD36" w14:textId="14E31673" w:rsidR="000B3B2C" w:rsidRPr="00B27022" w:rsidRDefault="0070713B" w:rsidP="007071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B3B2C"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VIDOVEC</w:t>
      </w:r>
    </w:p>
    <w:p w14:paraId="3F02B870" w14:textId="311D5EB5" w:rsidR="000B3B2C" w:rsidRPr="00B27022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>Predsjedni</w:t>
      </w:r>
      <w:r w:rsidR="0070713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</w:p>
    <w:p w14:paraId="666A86E3" w14:textId="77777777" w:rsidR="000B3B2C" w:rsidRPr="00B27022" w:rsidRDefault="000B3B2C" w:rsidP="000B3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70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B2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Krunoslav Bistrović</w:t>
      </w:r>
    </w:p>
    <w:sectPr w:rsidR="000B3B2C" w:rsidRPr="00B27022" w:rsidSect="00C938C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BEBC" w14:textId="77777777" w:rsidR="00900194" w:rsidRDefault="00900194" w:rsidP="000B3B2C">
      <w:pPr>
        <w:spacing w:after="0" w:line="240" w:lineRule="auto"/>
      </w:pPr>
      <w:r>
        <w:separator/>
      </w:r>
    </w:p>
  </w:endnote>
  <w:endnote w:type="continuationSeparator" w:id="0">
    <w:p w14:paraId="38A0856D" w14:textId="77777777" w:rsidR="00900194" w:rsidRDefault="00900194" w:rsidP="000B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566400"/>
      <w:docPartObj>
        <w:docPartGallery w:val="Page Numbers (Bottom of Page)"/>
        <w:docPartUnique/>
      </w:docPartObj>
    </w:sdtPr>
    <w:sdtEndPr/>
    <w:sdtContent>
      <w:p w14:paraId="71EFAA9C" w14:textId="77777777" w:rsidR="00F50941" w:rsidRDefault="00F509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E5">
          <w:rPr>
            <w:noProof/>
          </w:rPr>
          <w:t>2</w:t>
        </w:r>
        <w:r>
          <w:fldChar w:fldCharType="end"/>
        </w:r>
      </w:p>
    </w:sdtContent>
  </w:sdt>
  <w:p w14:paraId="12711FE1" w14:textId="77777777" w:rsidR="00F50941" w:rsidRDefault="00F509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982F" w14:textId="77777777" w:rsidR="00900194" w:rsidRDefault="00900194" w:rsidP="000B3B2C">
      <w:pPr>
        <w:spacing w:after="0" w:line="240" w:lineRule="auto"/>
      </w:pPr>
      <w:r>
        <w:separator/>
      </w:r>
    </w:p>
  </w:footnote>
  <w:footnote w:type="continuationSeparator" w:id="0">
    <w:p w14:paraId="7DB28A1B" w14:textId="77777777" w:rsidR="00900194" w:rsidRDefault="00900194" w:rsidP="000B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D672" w14:textId="0177D29D" w:rsidR="000B3B2C" w:rsidRPr="001E74D1" w:rsidRDefault="000B3B2C" w:rsidP="000B3B2C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C"/>
    <w:rsid w:val="000168A1"/>
    <w:rsid w:val="00074BA8"/>
    <w:rsid w:val="000752AE"/>
    <w:rsid w:val="000A2F74"/>
    <w:rsid w:val="000B3B2C"/>
    <w:rsid w:val="000F7915"/>
    <w:rsid w:val="001032EE"/>
    <w:rsid w:val="001210E2"/>
    <w:rsid w:val="00162318"/>
    <w:rsid w:val="001A13E7"/>
    <w:rsid w:val="001E74D1"/>
    <w:rsid w:val="001F08F5"/>
    <w:rsid w:val="00235D13"/>
    <w:rsid w:val="00276F06"/>
    <w:rsid w:val="002B4A6F"/>
    <w:rsid w:val="003108A1"/>
    <w:rsid w:val="003261D3"/>
    <w:rsid w:val="00345411"/>
    <w:rsid w:val="00361499"/>
    <w:rsid w:val="00370F3A"/>
    <w:rsid w:val="00392078"/>
    <w:rsid w:val="00393E17"/>
    <w:rsid w:val="003D0E48"/>
    <w:rsid w:val="003D4A18"/>
    <w:rsid w:val="0047119D"/>
    <w:rsid w:val="00471E1B"/>
    <w:rsid w:val="004F6191"/>
    <w:rsid w:val="0050797C"/>
    <w:rsid w:val="00531623"/>
    <w:rsid w:val="00545E78"/>
    <w:rsid w:val="005513FC"/>
    <w:rsid w:val="005B7FF7"/>
    <w:rsid w:val="005D2AC1"/>
    <w:rsid w:val="005E7D6F"/>
    <w:rsid w:val="00641773"/>
    <w:rsid w:val="00657889"/>
    <w:rsid w:val="006D33F3"/>
    <w:rsid w:val="0070713B"/>
    <w:rsid w:val="0073430F"/>
    <w:rsid w:val="00793D4B"/>
    <w:rsid w:val="00794580"/>
    <w:rsid w:val="007C06E0"/>
    <w:rsid w:val="008B3B40"/>
    <w:rsid w:val="00900194"/>
    <w:rsid w:val="00906DEF"/>
    <w:rsid w:val="00933D7A"/>
    <w:rsid w:val="00974B98"/>
    <w:rsid w:val="00977BFC"/>
    <w:rsid w:val="0098266F"/>
    <w:rsid w:val="00983BE6"/>
    <w:rsid w:val="009A7AD4"/>
    <w:rsid w:val="009C49C2"/>
    <w:rsid w:val="009D080E"/>
    <w:rsid w:val="009F1719"/>
    <w:rsid w:val="00A35469"/>
    <w:rsid w:val="00A551EB"/>
    <w:rsid w:val="00A80516"/>
    <w:rsid w:val="00AD3B00"/>
    <w:rsid w:val="00AE0420"/>
    <w:rsid w:val="00B27022"/>
    <w:rsid w:val="00B84B93"/>
    <w:rsid w:val="00BB583B"/>
    <w:rsid w:val="00BC0350"/>
    <w:rsid w:val="00BD4B57"/>
    <w:rsid w:val="00BD7E06"/>
    <w:rsid w:val="00BF120F"/>
    <w:rsid w:val="00C03A22"/>
    <w:rsid w:val="00C31082"/>
    <w:rsid w:val="00C4034D"/>
    <w:rsid w:val="00C47985"/>
    <w:rsid w:val="00C65045"/>
    <w:rsid w:val="00C938CE"/>
    <w:rsid w:val="00CC1AE5"/>
    <w:rsid w:val="00CF1AB5"/>
    <w:rsid w:val="00D67F0B"/>
    <w:rsid w:val="00D93A1D"/>
    <w:rsid w:val="00D95C5B"/>
    <w:rsid w:val="00DB6780"/>
    <w:rsid w:val="00DB7045"/>
    <w:rsid w:val="00DD49D8"/>
    <w:rsid w:val="00DE0CD4"/>
    <w:rsid w:val="00E00E3E"/>
    <w:rsid w:val="00E13C1E"/>
    <w:rsid w:val="00EA552B"/>
    <w:rsid w:val="00EA689E"/>
    <w:rsid w:val="00EA7E13"/>
    <w:rsid w:val="00ED46F2"/>
    <w:rsid w:val="00F50941"/>
    <w:rsid w:val="00FB6CE2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9104"/>
  <w15:chartTrackingRefBased/>
  <w15:docId w15:val="{9B6B1419-1DF7-4B07-9DC1-8406713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2C"/>
  </w:style>
  <w:style w:type="paragraph" w:styleId="Podnoje">
    <w:name w:val="footer"/>
    <w:basedOn w:val="Normal"/>
    <w:link w:val="PodnojeChar"/>
    <w:uiPriority w:val="99"/>
    <w:unhideWhenUsed/>
    <w:rsid w:val="000B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2C"/>
  </w:style>
  <w:style w:type="table" w:styleId="Reetkatablice">
    <w:name w:val="Table Grid"/>
    <w:basedOn w:val="Obinatablica"/>
    <w:uiPriority w:val="39"/>
    <w:rsid w:val="005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5B3E-00FC-4654-BFF3-41988C1F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Nikollina Šrajbek</dc:creator>
  <cp:keywords/>
  <dc:description/>
  <cp:lastModifiedBy>Mateja Novak</cp:lastModifiedBy>
  <cp:revision>15</cp:revision>
  <cp:lastPrinted>2024-05-07T07:36:00Z</cp:lastPrinted>
  <dcterms:created xsi:type="dcterms:W3CDTF">2023-12-06T13:05:00Z</dcterms:created>
  <dcterms:modified xsi:type="dcterms:W3CDTF">2024-05-07T08:09:00Z</dcterms:modified>
</cp:coreProperties>
</file>