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A7EF" w14:textId="77777777" w:rsidR="00EB7541" w:rsidRPr="006F59F6" w:rsidRDefault="00EB7541" w:rsidP="00EB7541">
      <w:pPr>
        <w:suppressAutoHyphens/>
        <w:spacing w:before="57" w:after="57" w:line="240" w:lineRule="auto"/>
        <w:rPr>
          <w:rFonts w:ascii="Arial" w:eastAsia="Times New Roman" w:hAnsi="Arial" w:cs="Times New Roman"/>
          <w:szCs w:val="20"/>
          <w:lang w:eastAsia="hr-HR"/>
        </w:rPr>
      </w:pPr>
      <w:r w:rsidRPr="006F59F6">
        <w:rPr>
          <w:rFonts w:ascii="HRHelvetica" w:eastAsia="HRHelvetica" w:hAnsi="HRHelvetica" w:cs="HRHelvetica"/>
          <w:spacing w:val="-4"/>
          <w:sz w:val="24"/>
          <w:szCs w:val="24"/>
          <w:lang w:eastAsia="zh-CN"/>
        </w:rPr>
        <w:t xml:space="preserve">   </w:t>
      </w:r>
      <w:r w:rsidRPr="006F59F6">
        <w:rPr>
          <w:rFonts w:ascii="Arial" w:eastAsia="Times New Roman" w:hAnsi="Arial" w:cs="Times New Roman"/>
          <w:szCs w:val="20"/>
          <w:lang w:eastAsia="hr-HR"/>
        </w:rPr>
        <w:t xml:space="preserve">              </w:t>
      </w:r>
      <w:r w:rsidRPr="006F59F6">
        <w:rPr>
          <w:rFonts w:ascii="Arial" w:eastAsia="Times New Roman" w:hAnsi="Arial" w:cs="Times New Roman"/>
          <w:noProof/>
          <w:szCs w:val="20"/>
          <w:lang w:eastAsia="hr-HR"/>
        </w:rPr>
        <w:drawing>
          <wp:inline distT="0" distB="0" distL="0" distR="0" wp14:anchorId="79ABB9E8" wp14:editId="4C07F18A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3A3D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szCs w:val="20"/>
          <w:lang w:eastAsia="hr-HR"/>
        </w:rPr>
      </w:pPr>
    </w:p>
    <w:p w14:paraId="1A471BC4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REPUBLIKA HRVATSKA</w:t>
      </w:r>
    </w:p>
    <w:p w14:paraId="3500ED5E" w14:textId="77777777" w:rsidR="00EB7541" w:rsidRPr="006F59F6" w:rsidRDefault="00EB7541" w:rsidP="00EB7541">
      <w:pPr>
        <w:spacing w:after="0" w:line="240" w:lineRule="auto"/>
        <w:ind w:right="85"/>
        <w:jc w:val="both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>VARAŽDINSKA ŽUPANIJA</w:t>
      </w:r>
    </w:p>
    <w:p w14:paraId="7F9F0DB4" w14:textId="77777777" w:rsidR="00EB7541" w:rsidRPr="006F59F6" w:rsidRDefault="00EB7541" w:rsidP="00EB7541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  OPĆINA VIDOVEC</w:t>
      </w:r>
    </w:p>
    <w:p w14:paraId="13DDBB70" w14:textId="77777777" w:rsidR="00EB7541" w:rsidRPr="006F59F6" w:rsidRDefault="00EB7541" w:rsidP="00EB7541">
      <w:pPr>
        <w:spacing w:after="0" w:line="240" w:lineRule="auto"/>
        <w:rPr>
          <w:rFonts w:ascii="Arial" w:eastAsia="Times New Roman" w:hAnsi="Arial" w:cs="Times New Roman"/>
          <w:b/>
          <w:lang w:eastAsia="hr-HR"/>
        </w:rPr>
      </w:pPr>
      <w:r w:rsidRPr="006F59F6">
        <w:rPr>
          <w:rFonts w:ascii="Arial" w:eastAsia="Times New Roman" w:hAnsi="Arial" w:cs="Times New Roman"/>
          <w:b/>
          <w:lang w:eastAsia="hr-HR"/>
        </w:rPr>
        <w:t xml:space="preserve">   OPĆINSKO VIJEĆE</w:t>
      </w:r>
    </w:p>
    <w:p w14:paraId="3C6C73B5" w14:textId="77777777" w:rsidR="00EB7541" w:rsidRDefault="00EB7541" w:rsidP="00EB7541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color w:val="000000"/>
          <w:spacing w:val="-4"/>
          <w:lang w:eastAsia="zh-CN"/>
        </w:rPr>
      </w:pPr>
    </w:p>
    <w:p w14:paraId="279FAD30" w14:textId="5289D7E3" w:rsidR="00EB7541" w:rsidRPr="008E2ABA" w:rsidRDefault="00EB7541" w:rsidP="00A64AC2">
      <w:pPr>
        <w:shd w:val="clear" w:color="auto" w:fill="FFFFFF"/>
        <w:suppressAutoHyphens/>
        <w:spacing w:before="57" w:after="57" w:line="240" w:lineRule="auto"/>
        <w:ind w:right="57"/>
        <w:jc w:val="both"/>
        <w:rPr>
          <w:rFonts w:ascii="HRHelvetica" w:eastAsia="Times New Roman" w:hAnsi="HRHelvetica" w:cs="HRHelvetica"/>
          <w:b/>
          <w:color w:val="000000"/>
          <w:spacing w:val="-4"/>
          <w:u w:val="single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KLASA: </w:t>
      </w:r>
      <w:r>
        <w:rPr>
          <w:rFonts w:ascii="Arial" w:eastAsia="Calibri" w:hAnsi="Arial" w:cs="Arial"/>
          <w:color w:val="000000"/>
          <w:lang w:eastAsia="zh-CN"/>
        </w:rPr>
        <w:t>081-02/24</w:t>
      </w:r>
      <w:r w:rsidRPr="001D79E1">
        <w:rPr>
          <w:rFonts w:ascii="Arial" w:eastAsia="Calibri" w:hAnsi="Arial" w:cs="Arial"/>
          <w:color w:val="000000"/>
          <w:lang w:eastAsia="zh-CN"/>
        </w:rPr>
        <w:t>-01/</w:t>
      </w:r>
      <w:r>
        <w:rPr>
          <w:rFonts w:ascii="Arial" w:eastAsia="Calibri" w:hAnsi="Arial" w:cs="Arial"/>
          <w:color w:val="000000"/>
          <w:lang w:eastAsia="zh-CN"/>
        </w:rPr>
        <w:t>001</w:t>
      </w:r>
    </w:p>
    <w:p w14:paraId="33C3DA63" w14:textId="4BF24498" w:rsidR="00EB7541" w:rsidRPr="001D79E1" w:rsidRDefault="00EB7541" w:rsidP="00A64AC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 w:rsidRPr="006F59F6">
        <w:rPr>
          <w:rFonts w:ascii="Arial" w:eastAsia="Calibri" w:hAnsi="Arial" w:cs="Arial"/>
          <w:color w:val="000000"/>
          <w:lang w:eastAsia="zh-CN"/>
        </w:rPr>
        <w:t xml:space="preserve">URBROJ: </w:t>
      </w:r>
      <w:r>
        <w:rPr>
          <w:rFonts w:ascii="Arial" w:eastAsia="Calibri" w:hAnsi="Arial" w:cs="Arial"/>
          <w:color w:val="000000"/>
          <w:lang w:eastAsia="zh-CN"/>
        </w:rPr>
        <w:t>2186-10-01/1-24</w:t>
      </w:r>
      <w:r w:rsidRPr="001D79E1">
        <w:rPr>
          <w:rFonts w:ascii="Arial" w:eastAsia="Calibri" w:hAnsi="Arial" w:cs="Arial"/>
          <w:color w:val="000000"/>
          <w:lang w:eastAsia="zh-CN"/>
        </w:rPr>
        <w:t>-</w:t>
      </w:r>
      <w:r>
        <w:rPr>
          <w:rFonts w:ascii="Arial" w:eastAsia="Calibri" w:hAnsi="Arial" w:cs="Arial"/>
          <w:color w:val="000000"/>
          <w:lang w:eastAsia="zh-CN"/>
        </w:rPr>
        <w:t>07</w:t>
      </w:r>
    </w:p>
    <w:p w14:paraId="7B9DDA88" w14:textId="765EFC9D" w:rsidR="00EB7541" w:rsidRPr="006F59F6" w:rsidRDefault="00EB7541" w:rsidP="00A64AC2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Vidovec, 2024.</w:t>
      </w:r>
    </w:p>
    <w:p w14:paraId="71D59A0D" w14:textId="77777777" w:rsidR="00EB7541" w:rsidRPr="006F59F6" w:rsidRDefault="00EB7541" w:rsidP="00EB7541">
      <w:pPr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2A83CE4C" w14:textId="752977E6" w:rsidR="00EB7541" w:rsidRPr="006F59F6" w:rsidRDefault="00EB7541" w:rsidP="00EB754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r w:rsidRPr="006F59F6">
        <w:rPr>
          <w:rFonts w:ascii="Arial" w:eastAsia="Calibri" w:hAnsi="Arial" w:cs="Arial"/>
          <w:lang w:eastAsia="zh-CN"/>
        </w:rPr>
        <w:t>Temeljem članka 35.</w:t>
      </w:r>
      <w:r>
        <w:rPr>
          <w:rFonts w:ascii="Arial" w:eastAsia="Calibri" w:hAnsi="Arial" w:cs="Arial"/>
          <w:lang w:eastAsia="zh-CN"/>
        </w:rPr>
        <w:t xml:space="preserve"> i 90.a </w:t>
      </w:r>
      <w:r w:rsidRPr="006F59F6">
        <w:rPr>
          <w:rFonts w:ascii="Arial" w:eastAsia="Calibri" w:hAnsi="Arial" w:cs="Arial"/>
          <w:lang w:eastAsia="zh-CN"/>
        </w:rPr>
        <w:t>Zakona o lokalnoj i područnoj (regionalnoj)</w:t>
      </w:r>
      <w:r w:rsidRPr="001D79E1">
        <w:rPr>
          <w:rFonts w:ascii="Arial" w:eastAsia="Calibri" w:hAnsi="Arial" w:cs="Arial"/>
          <w:lang w:eastAsia="zh-CN"/>
        </w:rPr>
        <w:t xml:space="preserve"> samoupravi </w:t>
      </w:r>
      <w:r w:rsidRPr="004066D7">
        <w:rPr>
          <w:rFonts w:ascii="Arial" w:eastAsia="Calibri" w:hAnsi="Arial" w:cs="Arial"/>
          <w:lang w:eastAsia="zh-CN"/>
        </w:rPr>
        <w:t>(„</w:t>
      </w:r>
      <w:bookmarkStart w:id="0" w:name="_Hlk74229342"/>
      <w:r w:rsidRPr="004066D7">
        <w:rPr>
          <w:rFonts w:ascii="Arial" w:eastAsia="Calibri" w:hAnsi="Arial" w:cs="Arial"/>
          <w:lang w:eastAsia="zh-CN"/>
        </w:rPr>
        <w:t>Narodne novine“ broj 33/01, 60/01, 129/05, 109/07, 125/08, 36/09, 36/09, 150/11, 144/12, 19/13, 137/15, 123/17, 98/19</w:t>
      </w:r>
      <w:r>
        <w:rPr>
          <w:rFonts w:ascii="Arial" w:eastAsia="Calibri" w:hAnsi="Arial" w:cs="Arial"/>
          <w:lang w:eastAsia="zh-CN"/>
        </w:rPr>
        <w:t xml:space="preserve"> i </w:t>
      </w:r>
      <w:r w:rsidRPr="004066D7">
        <w:rPr>
          <w:rFonts w:ascii="Arial" w:eastAsia="Calibri" w:hAnsi="Arial" w:cs="Arial"/>
          <w:lang w:eastAsia="zh-CN"/>
        </w:rPr>
        <w:t>144/20</w:t>
      </w:r>
      <w:r>
        <w:rPr>
          <w:rFonts w:ascii="Arial" w:eastAsia="Calibri" w:hAnsi="Arial" w:cs="Arial"/>
          <w:lang w:eastAsia="zh-CN"/>
        </w:rPr>
        <w:t>)</w:t>
      </w:r>
      <w:bookmarkEnd w:id="0"/>
      <w:r>
        <w:rPr>
          <w:rFonts w:ascii="Arial" w:eastAsia="Calibri" w:hAnsi="Arial" w:cs="Arial"/>
          <w:lang w:eastAsia="zh-CN"/>
        </w:rPr>
        <w:t xml:space="preserve">, članka 3. </w:t>
      </w:r>
      <w:r w:rsidRPr="006F59F6">
        <w:rPr>
          <w:rFonts w:ascii="Arial" w:eastAsia="Calibri" w:hAnsi="Arial" w:cs="Arial"/>
          <w:lang w:eastAsia="zh-CN"/>
        </w:rPr>
        <w:t>Zakona o plaćama u lokalnoj i podru</w:t>
      </w:r>
      <w:r w:rsidRPr="001D79E1">
        <w:rPr>
          <w:rFonts w:ascii="Arial" w:eastAsia="Calibri" w:hAnsi="Arial" w:cs="Arial"/>
          <w:lang w:eastAsia="zh-CN"/>
        </w:rPr>
        <w:t>čnoj (regionalnoj) samoupravi („Narodne novine“ broj 28/10</w:t>
      </w:r>
      <w:r>
        <w:rPr>
          <w:rFonts w:ascii="Arial" w:eastAsia="Calibri" w:hAnsi="Arial" w:cs="Arial"/>
          <w:lang w:eastAsia="zh-CN"/>
        </w:rPr>
        <w:t xml:space="preserve"> i 10/23</w:t>
      </w:r>
      <w:r w:rsidRPr="001D79E1">
        <w:rPr>
          <w:rFonts w:ascii="Arial" w:eastAsia="Calibri" w:hAnsi="Arial" w:cs="Arial"/>
          <w:lang w:eastAsia="zh-CN"/>
        </w:rPr>
        <w:t xml:space="preserve">) </w:t>
      </w:r>
      <w:r w:rsidRPr="001D79E1">
        <w:rPr>
          <w:rFonts w:ascii="Arial" w:eastAsia="Calibri" w:hAnsi="Arial" w:cs="Arial"/>
          <w:color w:val="000000"/>
          <w:lang w:eastAsia="zh-CN"/>
        </w:rPr>
        <w:t>i članka 31</w:t>
      </w:r>
      <w:r>
        <w:rPr>
          <w:rFonts w:ascii="Arial" w:eastAsia="Calibri" w:hAnsi="Arial" w:cs="Arial"/>
          <w:color w:val="000000"/>
          <w:lang w:eastAsia="zh-CN"/>
        </w:rPr>
        <w:t>. Statuta Općine Vidovec („Službeni vjesnik Varaždinske županije“ broj 20/21</w:t>
      </w:r>
      <w:r w:rsidRPr="001D79E1">
        <w:rPr>
          <w:rFonts w:ascii="Arial" w:eastAsia="Calibri" w:hAnsi="Arial" w:cs="Arial"/>
          <w:color w:val="000000"/>
          <w:lang w:eastAsia="zh-CN"/>
        </w:rPr>
        <w:t>)</w:t>
      </w:r>
      <w:r>
        <w:rPr>
          <w:rFonts w:ascii="Arial" w:eastAsia="Calibri" w:hAnsi="Arial" w:cs="Arial"/>
          <w:color w:val="000000"/>
          <w:lang w:eastAsia="zh-CN"/>
        </w:rPr>
        <w:t>,</w:t>
      </w:r>
      <w:r w:rsidRPr="001D79E1">
        <w:rPr>
          <w:rFonts w:ascii="Arial" w:eastAsia="Calibri" w:hAnsi="Arial" w:cs="Arial"/>
          <w:color w:val="000000"/>
          <w:lang w:eastAsia="zh-CN"/>
        </w:rPr>
        <w:t xml:space="preserve"> Općins</w:t>
      </w:r>
      <w:r>
        <w:rPr>
          <w:rFonts w:ascii="Arial" w:eastAsia="Calibri" w:hAnsi="Arial" w:cs="Arial"/>
          <w:color w:val="000000"/>
          <w:lang w:eastAsia="zh-CN"/>
        </w:rPr>
        <w:t xml:space="preserve">ko vijeće Općine Vidovec na 29. 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sjednici održanoj dana </w:t>
      </w:r>
      <w:r>
        <w:rPr>
          <w:rFonts w:ascii="Arial" w:eastAsia="Calibri" w:hAnsi="Arial" w:cs="Arial"/>
          <w:color w:val="000000"/>
          <w:lang w:eastAsia="zh-CN"/>
        </w:rPr>
        <w:t>_____ 2024. godine</w:t>
      </w:r>
      <w:r w:rsidRPr="006F59F6">
        <w:rPr>
          <w:rFonts w:ascii="Arial" w:eastAsia="Calibri" w:hAnsi="Arial" w:cs="Arial"/>
          <w:color w:val="000000"/>
          <w:lang w:eastAsia="zh-CN"/>
        </w:rPr>
        <w:t xml:space="preserve"> donijelo je </w:t>
      </w:r>
    </w:p>
    <w:p w14:paraId="1D8E10E7" w14:textId="77777777" w:rsidR="00EB7541" w:rsidRPr="006F59F6" w:rsidRDefault="00EB7541" w:rsidP="00EB7541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6E2B38D8" w14:textId="10D34725" w:rsidR="00EB7541" w:rsidRPr="001D79E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6F59F6">
        <w:rPr>
          <w:rFonts w:ascii="Arial" w:eastAsia="Calibri" w:hAnsi="Arial" w:cs="Arial"/>
          <w:b/>
          <w:bCs/>
          <w:lang w:eastAsia="zh-CN"/>
        </w:rPr>
        <w:t>ODLUKU</w:t>
      </w:r>
      <w:r w:rsidRPr="006F59F6">
        <w:rPr>
          <w:rFonts w:ascii="Arial" w:eastAsia="Calibri" w:hAnsi="Arial" w:cs="Arial"/>
          <w:b/>
          <w:bCs/>
          <w:lang w:eastAsia="zh-CN"/>
        </w:rPr>
        <w:br/>
      </w:r>
      <w:r w:rsidR="00F6247F">
        <w:rPr>
          <w:rFonts w:ascii="Arial" w:eastAsia="Calibri" w:hAnsi="Arial" w:cs="Arial"/>
          <w:b/>
          <w:bCs/>
          <w:lang w:eastAsia="zh-CN"/>
        </w:rPr>
        <w:t xml:space="preserve">o 2. </w:t>
      </w:r>
      <w:r>
        <w:rPr>
          <w:rFonts w:ascii="Arial" w:eastAsia="Calibri" w:hAnsi="Arial" w:cs="Arial"/>
          <w:b/>
          <w:bCs/>
          <w:lang w:eastAsia="zh-CN"/>
        </w:rPr>
        <w:t xml:space="preserve">izmjeni Odluke </w:t>
      </w:r>
      <w:r w:rsidRPr="006F59F6">
        <w:rPr>
          <w:rFonts w:ascii="Arial" w:eastAsia="Calibri" w:hAnsi="Arial" w:cs="Arial"/>
          <w:b/>
          <w:bCs/>
          <w:lang w:eastAsia="zh-CN"/>
        </w:rPr>
        <w:t xml:space="preserve">o plaći i ostalim materijalnim pravima </w:t>
      </w:r>
    </w:p>
    <w:p w14:paraId="0B30A8E3" w14:textId="35245F5E" w:rsidR="00EB754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>
        <w:rPr>
          <w:rFonts w:ascii="Arial" w:eastAsia="Calibri" w:hAnsi="Arial" w:cs="Arial"/>
          <w:b/>
          <w:bCs/>
          <w:lang w:eastAsia="zh-CN"/>
        </w:rPr>
        <w:t xml:space="preserve">općinskog </w:t>
      </w:r>
      <w:r w:rsidRPr="001D79E1">
        <w:rPr>
          <w:rFonts w:ascii="Arial" w:eastAsia="Calibri" w:hAnsi="Arial" w:cs="Arial"/>
          <w:b/>
          <w:bCs/>
          <w:lang w:eastAsia="zh-CN"/>
        </w:rPr>
        <w:t>načelnika Općine Vidovec</w:t>
      </w:r>
    </w:p>
    <w:p w14:paraId="05EEFD29" w14:textId="77777777" w:rsidR="00EB7541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14:paraId="189C74C2" w14:textId="77777777" w:rsidR="00EB7541" w:rsidRPr="00A64AC2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14:paraId="64CBCE06" w14:textId="584FBE85" w:rsidR="00EB7541" w:rsidRPr="00A64AC2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b/>
          <w:bCs/>
          <w:lang w:eastAsia="zh-CN"/>
        </w:rPr>
      </w:pPr>
      <w:r w:rsidRPr="00A64AC2">
        <w:rPr>
          <w:rFonts w:ascii="Arial" w:eastAsia="Calibri" w:hAnsi="Arial" w:cs="Arial"/>
          <w:b/>
          <w:bCs/>
          <w:lang w:eastAsia="zh-CN"/>
        </w:rPr>
        <w:t>Članak 1.</w:t>
      </w:r>
    </w:p>
    <w:p w14:paraId="4F593A7E" w14:textId="77777777" w:rsidR="00EB7541" w:rsidRPr="006F59F6" w:rsidRDefault="00EB7541" w:rsidP="00EB7541">
      <w:pPr>
        <w:suppressLineNumbers/>
        <w:suppressAutoHyphens/>
        <w:spacing w:before="57" w:after="57" w:line="240" w:lineRule="auto"/>
        <w:jc w:val="center"/>
        <w:rPr>
          <w:rFonts w:ascii="Arial" w:eastAsia="Calibri" w:hAnsi="Arial" w:cs="Arial"/>
          <w:lang w:eastAsia="zh-CN"/>
        </w:rPr>
      </w:pPr>
    </w:p>
    <w:p w14:paraId="5D0C0EBB" w14:textId="0B559C4E" w:rsidR="006635F9" w:rsidRDefault="00EB7541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 xml:space="preserve">U </w:t>
      </w:r>
      <w:r w:rsidRPr="000C24D0">
        <w:rPr>
          <w:rFonts w:ascii="Arial" w:eastAsia="Calibri" w:hAnsi="Arial" w:cs="Arial"/>
          <w:lang w:eastAsia="zh-CN"/>
        </w:rPr>
        <w:t>Odlu</w:t>
      </w:r>
      <w:r>
        <w:rPr>
          <w:rFonts w:ascii="Arial" w:eastAsia="Calibri" w:hAnsi="Arial" w:cs="Arial"/>
          <w:lang w:eastAsia="zh-CN"/>
        </w:rPr>
        <w:t>ci</w:t>
      </w:r>
      <w:r w:rsidRPr="000C24D0">
        <w:rPr>
          <w:rFonts w:ascii="Arial" w:eastAsia="Calibri" w:hAnsi="Arial" w:cs="Arial"/>
          <w:lang w:eastAsia="zh-CN"/>
        </w:rPr>
        <w:t xml:space="preserve"> o plaći i ostalim materijalnim pravima</w:t>
      </w:r>
      <w:r>
        <w:rPr>
          <w:rFonts w:ascii="Arial" w:eastAsia="Calibri" w:hAnsi="Arial" w:cs="Arial"/>
          <w:lang w:eastAsia="zh-CN"/>
        </w:rPr>
        <w:t xml:space="preserve"> općinskog</w:t>
      </w:r>
      <w:r w:rsidRPr="000C24D0">
        <w:rPr>
          <w:rFonts w:ascii="Arial" w:eastAsia="Calibri" w:hAnsi="Arial" w:cs="Arial"/>
          <w:lang w:eastAsia="zh-CN"/>
        </w:rPr>
        <w:t xml:space="preserve"> načelnika Općine Vidovec</w:t>
      </w:r>
      <w:r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lang w:eastAsia="zh-CN"/>
        </w:rPr>
        <w:t xml:space="preserve">(„Službeni vjesnik Varaždinske županije“ </w:t>
      </w:r>
      <w:r w:rsidRPr="000A45C0">
        <w:rPr>
          <w:rFonts w:ascii="Arial" w:eastAsia="Calibri" w:hAnsi="Arial" w:cs="Arial"/>
          <w:lang w:eastAsia="zh-CN"/>
        </w:rPr>
        <w:t>broj 75/23</w:t>
      </w:r>
      <w:r>
        <w:rPr>
          <w:rFonts w:ascii="Arial" w:eastAsia="Calibri" w:hAnsi="Arial" w:cs="Arial"/>
          <w:lang w:eastAsia="zh-CN"/>
        </w:rPr>
        <w:t xml:space="preserve"> i </w:t>
      </w:r>
      <w:r w:rsidR="008107EF" w:rsidRPr="008107EF">
        <w:rPr>
          <w:rFonts w:ascii="Arial" w:eastAsia="Calibri" w:hAnsi="Arial" w:cs="Arial"/>
          <w:lang w:eastAsia="zh-CN"/>
        </w:rPr>
        <w:t>27</w:t>
      </w:r>
      <w:r w:rsidRPr="008107EF">
        <w:rPr>
          <w:rFonts w:ascii="Arial" w:eastAsia="Calibri" w:hAnsi="Arial" w:cs="Arial"/>
          <w:lang w:eastAsia="zh-CN"/>
        </w:rPr>
        <w:t xml:space="preserve">/24 – u </w:t>
      </w:r>
      <w:r w:rsidRPr="000A45C0">
        <w:rPr>
          <w:rFonts w:ascii="Arial" w:eastAsia="Calibri" w:hAnsi="Arial" w:cs="Arial"/>
          <w:lang w:eastAsia="zh-CN"/>
        </w:rPr>
        <w:t>daljnjem tekstu: Odluka)</w:t>
      </w:r>
      <w:r>
        <w:rPr>
          <w:rFonts w:ascii="Arial" w:eastAsia="Calibri" w:hAnsi="Arial" w:cs="Arial"/>
          <w:lang w:eastAsia="zh-CN"/>
        </w:rPr>
        <w:t xml:space="preserve">  član</w:t>
      </w:r>
      <w:r w:rsidR="006635F9">
        <w:rPr>
          <w:rFonts w:ascii="Arial" w:eastAsia="Calibri" w:hAnsi="Arial" w:cs="Arial"/>
          <w:lang w:eastAsia="zh-CN"/>
        </w:rPr>
        <w:t>ak</w:t>
      </w:r>
      <w:r>
        <w:rPr>
          <w:rFonts w:ascii="Arial" w:eastAsia="Calibri" w:hAnsi="Arial" w:cs="Arial"/>
          <w:lang w:eastAsia="zh-CN"/>
        </w:rPr>
        <w:t xml:space="preserve"> 4. </w:t>
      </w:r>
      <w:r w:rsidR="006635F9">
        <w:rPr>
          <w:rFonts w:ascii="Arial" w:eastAsia="Calibri" w:hAnsi="Arial" w:cs="Arial"/>
          <w:lang w:eastAsia="zh-CN"/>
        </w:rPr>
        <w:t xml:space="preserve">stavak 1. </w:t>
      </w:r>
      <w:r>
        <w:rPr>
          <w:rFonts w:ascii="Arial" w:eastAsia="Calibri" w:hAnsi="Arial" w:cs="Arial"/>
          <w:lang w:eastAsia="zh-CN"/>
        </w:rPr>
        <w:t xml:space="preserve">mijenja se i </w:t>
      </w:r>
      <w:r w:rsidR="006635F9">
        <w:rPr>
          <w:rFonts w:ascii="Arial" w:eastAsia="Calibri" w:hAnsi="Arial" w:cs="Arial"/>
          <w:lang w:eastAsia="zh-CN"/>
        </w:rPr>
        <w:t>glasi:</w:t>
      </w:r>
    </w:p>
    <w:p w14:paraId="5F70719D" w14:textId="37A55B80" w:rsidR="006635F9" w:rsidRPr="008107EF" w:rsidRDefault="006635F9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„Osnovica za obračun plaće općinskog načelnika</w:t>
      </w:r>
      <w:r w:rsidRPr="006F59F6">
        <w:rPr>
          <w:rFonts w:ascii="Arial" w:eastAsia="Calibri" w:hAnsi="Arial" w:cs="Arial"/>
          <w:lang w:eastAsia="zh-CN"/>
        </w:rPr>
        <w:t xml:space="preserve"> utvrđuje se u visini osnovice za obračun plaće državnih dužnosnika</w:t>
      </w:r>
      <w:r>
        <w:rPr>
          <w:rFonts w:ascii="Arial" w:eastAsia="Calibri" w:hAnsi="Arial" w:cs="Arial"/>
          <w:lang w:eastAsia="zh-CN"/>
        </w:rPr>
        <w:t xml:space="preserve">, prema propisima kojima se uređuju obveze i prava državnih </w:t>
      </w:r>
      <w:r w:rsidRPr="008107EF">
        <w:rPr>
          <w:rFonts w:ascii="Arial" w:eastAsia="Calibri" w:hAnsi="Arial" w:cs="Arial"/>
          <w:lang w:eastAsia="zh-CN"/>
        </w:rPr>
        <w:t>dužnosnika.</w:t>
      </w:r>
      <w:r w:rsidR="008107EF">
        <w:rPr>
          <w:rFonts w:ascii="Arial" w:eastAsia="Calibri" w:hAnsi="Arial" w:cs="Arial"/>
          <w:lang w:eastAsia="zh-CN"/>
        </w:rPr>
        <w:t>„</w:t>
      </w:r>
    </w:p>
    <w:p w14:paraId="51B74365" w14:textId="77777777" w:rsidR="008107EF" w:rsidRDefault="008107EF" w:rsidP="006635F9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</w:p>
    <w:p w14:paraId="77C382DA" w14:textId="6E1D33A9" w:rsidR="006635F9" w:rsidRPr="008107EF" w:rsidRDefault="006635F9" w:rsidP="008107EF">
      <w:pPr>
        <w:suppressLineNumbers/>
        <w:suppressAutoHyphens/>
        <w:spacing w:before="57" w:after="57" w:line="240" w:lineRule="auto"/>
        <w:ind w:firstLine="708"/>
        <w:jc w:val="both"/>
        <w:rPr>
          <w:rFonts w:ascii="Arial" w:eastAsia="Calibri" w:hAnsi="Arial" w:cs="Arial"/>
          <w:lang w:eastAsia="zh-CN"/>
        </w:rPr>
      </w:pPr>
      <w:r w:rsidRPr="008107EF">
        <w:rPr>
          <w:rFonts w:ascii="Arial" w:eastAsia="Calibri" w:hAnsi="Arial" w:cs="Arial"/>
          <w:lang w:eastAsia="zh-CN"/>
        </w:rPr>
        <w:t xml:space="preserve">Članak 4. stavak 2. </w:t>
      </w:r>
      <w:r w:rsidR="008107EF">
        <w:rPr>
          <w:rFonts w:ascii="Arial" w:eastAsia="Calibri" w:hAnsi="Arial" w:cs="Arial"/>
          <w:lang w:eastAsia="zh-CN"/>
        </w:rPr>
        <w:t xml:space="preserve">Odluke </w:t>
      </w:r>
      <w:r w:rsidRPr="008107EF">
        <w:rPr>
          <w:rFonts w:ascii="Arial" w:eastAsia="Calibri" w:hAnsi="Arial" w:cs="Arial"/>
          <w:lang w:eastAsia="zh-CN"/>
        </w:rPr>
        <w:t>mijenja se i glasi:</w:t>
      </w:r>
    </w:p>
    <w:p w14:paraId="1D880349" w14:textId="2811071B" w:rsidR="006635F9" w:rsidRPr="006F40DE" w:rsidRDefault="006635F9" w:rsidP="006F40DE">
      <w:pPr>
        <w:suppressLineNumbers/>
        <w:suppressAutoHyphens/>
        <w:spacing w:before="57" w:after="57" w:line="240" w:lineRule="auto"/>
        <w:jc w:val="both"/>
        <w:rPr>
          <w:rFonts w:ascii="Arial" w:eastAsia="Calibri" w:hAnsi="Arial" w:cs="Arial"/>
          <w:lang w:eastAsia="zh-CN"/>
        </w:rPr>
      </w:pPr>
      <w:bookmarkStart w:id="1" w:name="_Hlk74229803"/>
      <w:r w:rsidRPr="008107EF">
        <w:rPr>
          <w:rFonts w:ascii="Arial" w:eastAsia="Calibri" w:hAnsi="Arial" w:cs="Arial"/>
          <w:lang w:eastAsia="zh-CN"/>
        </w:rPr>
        <w:t xml:space="preserve">„Koeficijent za </w:t>
      </w:r>
      <w:r w:rsidR="006F40DE">
        <w:rPr>
          <w:rFonts w:ascii="Arial" w:eastAsia="Calibri" w:hAnsi="Arial" w:cs="Arial"/>
          <w:lang w:eastAsia="zh-CN"/>
        </w:rPr>
        <w:t>obračun</w:t>
      </w:r>
      <w:r w:rsidRPr="008107EF">
        <w:rPr>
          <w:rFonts w:ascii="Arial" w:eastAsia="Calibri" w:hAnsi="Arial" w:cs="Arial"/>
          <w:lang w:eastAsia="zh-CN"/>
        </w:rPr>
        <w:t xml:space="preserve"> plaće</w:t>
      </w:r>
      <w:r w:rsidR="006F40DE">
        <w:rPr>
          <w:rFonts w:ascii="Arial" w:eastAsia="Calibri" w:hAnsi="Arial" w:cs="Arial"/>
          <w:lang w:eastAsia="zh-CN"/>
        </w:rPr>
        <w:t xml:space="preserve"> općinskog načelnika</w:t>
      </w:r>
      <w:r w:rsidRPr="008107EF">
        <w:rPr>
          <w:rFonts w:ascii="Arial" w:eastAsia="Calibri" w:hAnsi="Arial" w:cs="Arial"/>
          <w:lang w:eastAsia="zh-CN"/>
        </w:rPr>
        <w:t xml:space="preserve"> </w:t>
      </w:r>
      <w:r w:rsidR="006F40DE">
        <w:rPr>
          <w:rFonts w:ascii="Arial" w:eastAsia="Calibri" w:hAnsi="Arial" w:cs="Arial"/>
          <w:lang w:eastAsia="zh-CN"/>
        </w:rPr>
        <w:t xml:space="preserve"> iznosi </w:t>
      </w:r>
      <w:r w:rsidRPr="008107EF">
        <w:rPr>
          <w:rFonts w:ascii="Arial" w:eastAsia="Calibri" w:hAnsi="Arial" w:cs="Arial"/>
          <w:lang w:eastAsia="zh-CN"/>
        </w:rPr>
        <w:t>3,</w:t>
      </w:r>
      <w:r w:rsidR="006F40DE">
        <w:rPr>
          <w:rFonts w:ascii="Arial" w:eastAsia="Calibri" w:hAnsi="Arial" w:cs="Arial"/>
          <w:lang w:eastAsia="zh-CN"/>
        </w:rPr>
        <w:t>5</w:t>
      </w:r>
      <w:r w:rsidRPr="008107EF">
        <w:rPr>
          <w:rFonts w:ascii="Arial" w:eastAsia="Calibri" w:hAnsi="Arial" w:cs="Arial"/>
          <w:lang w:eastAsia="zh-CN"/>
        </w:rPr>
        <w:t>0</w:t>
      </w:r>
      <w:r w:rsidR="006F40DE">
        <w:rPr>
          <w:rFonts w:ascii="Arial" w:eastAsia="Calibri" w:hAnsi="Arial" w:cs="Arial"/>
          <w:lang w:eastAsia="zh-CN"/>
        </w:rPr>
        <w:t>.</w:t>
      </w:r>
      <w:r w:rsidR="008107EF">
        <w:rPr>
          <w:rFonts w:ascii="Arial" w:eastAsia="Calibri" w:hAnsi="Arial" w:cs="Arial"/>
          <w:lang w:eastAsia="zh-CN"/>
        </w:rPr>
        <w:t>“</w:t>
      </w:r>
    </w:p>
    <w:bookmarkEnd w:id="1"/>
    <w:p w14:paraId="78108669" w14:textId="632CC18E" w:rsidR="00EB7541" w:rsidRPr="008107EF" w:rsidRDefault="00EB7541" w:rsidP="00EB7541">
      <w:pPr>
        <w:suppressLineNumbers/>
        <w:suppressAutoHyphens/>
        <w:spacing w:before="57" w:after="57" w:line="240" w:lineRule="auto"/>
        <w:rPr>
          <w:rFonts w:ascii="Arial" w:eastAsia="Calibri" w:hAnsi="Arial" w:cs="Arial"/>
          <w:lang w:eastAsia="zh-CN"/>
        </w:rPr>
      </w:pPr>
    </w:p>
    <w:p w14:paraId="3D71B08C" w14:textId="4DF5A621" w:rsidR="00EB7541" w:rsidRPr="00A64AC2" w:rsidRDefault="006635F9" w:rsidP="006635F9">
      <w:pPr>
        <w:jc w:val="center"/>
        <w:rPr>
          <w:rFonts w:ascii="Arial" w:hAnsi="Arial" w:cs="Arial"/>
          <w:b/>
          <w:bCs/>
        </w:rPr>
      </w:pPr>
      <w:r w:rsidRPr="00A64AC2">
        <w:rPr>
          <w:rFonts w:ascii="Arial" w:hAnsi="Arial" w:cs="Arial"/>
          <w:b/>
          <w:bCs/>
        </w:rPr>
        <w:t>Članak 2.</w:t>
      </w:r>
    </w:p>
    <w:p w14:paraId="17FA9FFC" w14:textId="013AAA31" w:rsidR="006635F9" w:rsidRPr="008107EF" w:rsidRDefault="008107EF" w:rsidP="00A64AC2">
      <w:pPr>
        <w:ind w:firstLine="708"/>
        <w:jc w:val="both"/>
        <w:rPr>
          <w:rFonts w:ascii="Arial" w:hAnsi="Arial" w:cs="Arial"/>
        </w:rPr>
      </w:pPr>
      <w:r w:rsidRPr="008107EF">
        <w:rPr>
          <w:rFonts w:ascii="Arial" w:hAnsi="Arial" w:cs="Arial"/>
        </w:rPr>
        <w:t>Ova Odluka stupa na snagu prvog dana od dana objave u „Službenom vjesniku Varaždinske županije“.</w:t>
      </w:r>
    </w:p>
    <w:p w14:paraId="5B14AC09" w14:textId="77777777" w:rsidR="008107EF" w:rsidRDefault="008107EF" w:rsidP="008107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08EBDEF3" w14:textId="4C1A516A" w:rsidR="008107EF" w:rsidRDefault="008107EF" w:rsidP="008107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OPĆINE VIDOVEC</w:t>
      </w:r>
    </w:p>
    <w:p w14:paraId="294125F6" w14:textId="703A9FC3" w:rsidR="008107EF" w:rsidRPr="008107EF" w:rsidRDefault="008107EF" w:rsidP="008107E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Krunoslav Bistrović</w:t>
      </w:r>
    </w:p>
    <w:p w14:paraId="0EAE1A89" w14:textId="77777777" w:rsidR="008107EF" w:rsidRPr="008107EF" w:rsidRDefault="008107EF" w:rsidP="008107EF">
      <w:pPr>
        <w:spacing w:after="0"/>
        <w:jc w:val="both"/>
        <w:rPr>
          <w:rFonts w:ascii="Arial" w:hAnsi="Arial" w:cs="Arial"/>
        </w:rPr>
      </w:pPr>
    </w:p>
    <w:sectPr w:rsidR="008107EF" w:rsidRPr="008107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5F5F" w14:textId="77777777" w:rsidR="00377446" w:rsidRDefault="00377446" w:rsidP="00EB7541">
      <w:pPr>
        <w:spacing w:after="0" w:line="240" w:lineRule="auto"/>
      </w:pPr>
      <w:r>
        <w:separator/>
      </w:r>
    </w:p>
  </w:endnote>
  <w:endnote w:type="continuationSeparator" w:id="0">
    <w:p w14:paraId="553E342E" w14:textId="77777777" w:rsidR="00377446" w:rsidRDefault="00377446" w:rsidP="00EB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7824" w14:textId="77777777" w:rsidR="00377446" w:rsidRDefault="00377446" w:rsidP="00EB7541">
      <w:pPr>
        <w:spacing w:after="0" w:line="240" w:lineRule="auto"/>
      </w:pPr>
      <w:r>
        <w:separator/>
      </w:r>
    </w:p>
  </w:footnote>
  <w:footnote w:type="continuationSeparator" w:id="0">
    <w:p w14:paraId="0AA36294" w14:textId="77777777" w:rsidR="00377446" w:rsidRDefault="00377446" w:rsidP="00EB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3F5C4" w14:textId="43B9AC25" w:rsidR="00EB7541" w:rsidRDefault="00EB7541" w:rsidP="00EB7541">
    <w:pPr>
      <w:pStyle w:val="Zaglavlje"/>
      <w:pBdr>
        <w:bottom w:val="single" w:sz="12" w:space="1" w:color="auto"/>
      </w:pBdr>
      <w:jc w:val="center"/>
    </w:pPr>
    <w:r>
      <w:t>PRIJEDLOG</w:t>
    </w:r>
    <w:r w:rsidR="00F6247F">
      <w:t xml:space="preserve"> 2. IZMJENE</w:t>
    </w:r>
    <w:r>
      <w:t xml:space="preserve"> ODLUKE</w:t>
    </w:r>
  </w:p>
  <w:p w14:paraId="2D28BD4C" w14:textId="77777777" w:rsidR="00EB7541" w:rsidRDefault="00EB7541" w:rsidP="00EB7541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41"/>
    <w:rsid w:val="00377446"/>
    <w:rsid w:val="00520BB6"/>
    <w:rsid w:val="006635F9"/>
    <w:rsid w:val="006F40DE"/>
    <w:rsid w:val="008107EF"/>
    <w:rsid w:val="00A64AC2"/>
    <w:rsid w:val="00B3666F"/>
    <w:rsid w:val="00EB7541"/>
    <w:rsid w:val="00F16464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646E"/>
  <w15:chartTrackingRefBased/>
  <w15:docId w15:val="{3F9AD55B-960A-4B24-A73B-2502C43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4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541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B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54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2</cp:revision>
  <cp:lastPrinted>2024-08-01T12:29:00Z</cp:lastPrinted>
  <dcterms:created xsi:type="dcterms:W3CDTF">2024-08-01T11:40:00Z</dcterms:created>
  <dcterms:modified xsi:type="dcterms:W3CDTF">2024-08-02T09:54:00Z</dcterms:modified>
</cp:coreProperties>
</file>