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506AB" w14:textId="77777777" w:rsidR="000B3B2C" w:rsidRPr="00C4034D" w:rsidRDefault="000B3B2C" w:rsidP="000B3B2C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C4034D">
        <w:rPr>
          <w:rFonts w:ascii="Times New Roman" w:hAnsi="Times New Roman" w:cs="Times New Roman"/>
          <w:noProof/>
          <w:color w:val="44546A" w:themeColor="text2"/>
          <w:sz w:val="24"/>
          <w:szCs w:val="24"/>
          <w:lang w:eastAsia="hr-HR"/>
        </w:rPr>
        <w:drawing>
          <wp:inline distT="0" distB="0" distL="0" distR="0" wp14:anchorId="1FC5A961" wp14:editId="7CFFABD3">
            <wp:extent cx="701040" cy="810895"/>
            <wp:effectExtent l="0" t="0" r="381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DC9FB" w14:textId="77777777" w:rsidR="000B3B2C" w:rsidRPr="00C4034D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REPUBLIKA HRVATSKA </w:t>
      </w:r>
    </w:p>
    <w:p w14:paraId="5ABA5F53" w14:textId="77777777" w:rsidR="000B3B2C" w:rsidRPr="00C4034D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4D">
        <w:rPr>
          <w:rFonts w:ascii="Times New Roman" w:hAnsi="Times New Roman" w:cs="Times New Roman"/>
          <w:color w:val="000000" w:themeColor="text1"/>
          <w:sz w:val="24"/>
          <w:szCs w:val="24"/>
        </w:rPr>
        <w:t>VARAŽDINSKA ŽUPANIJA</w:t>
      </w:r>
    </w:p>
    <w:p w14:paraId="3AE7D562" w14:textId="77777777" w:rsidR="000B3B2C" w:rsidRPr="00C4034D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4D">
        <w:rPr>
          <w:rFonts w:ascii="Times New Roman" w:hAnsi="Times New Roman" w:cs="Times New Roman"/>
          <w:color w:val="000000" w:themeColor="text1"/>
          <w:sz w:val="24"/>
          <w:szCs w:val="24"/>
        </w:rPr>
        <w:t>OPĆINA VIDOVEC</w:t>
      </w:r>
    </w:p>
    <w:p w14:paraId="6AF1EF75" w14:textId="3FE6CF2B" w:rsidR="00AE0420" w:rsidRPr="00C4034D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34D">
        <w:rPr>
          <w:rFonts w:ascii="Times New Roman" w:hAnsi="Times New Roman" w:cs="Times New Roman"/>
          <w:color w:val="000000" w:themeColor="text1"/>
          <w:sz w:val="24"/>
          <w:szCs w:val="24"/>
        </w:rPr>
        <w:t>Općinsko</w:t>
      </w:r>
      <w:r w:rsidR="00707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Pr="00C4034D">
        <w:rPr>
          <w:rFonts w:ascii="Times New Roman" w:hAnsi="Times New Roman" w:cs="Times New Roman"/>
          <w:color w:val="000000" w:themeColor="text1"/>
          <w:sz w:val="24"/>
          <w:szCs w:val="24"/>
        </w:rPr>
        <w:t>ijeće</w:t>
      </w:r>
    </w:p>
    <w:p w14:paraId="5E7C5A0E" w14:textId="77777777" w:rsidR="000B3B2C" w:rsidRPr="00C4034D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14:paraId="6397C358" w14:textId="77777777" w:rsidR="00FC5DA4" w:rsidRPr="00361499" w:rsidRDefault="00FC5DA4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KLASA: </w:t>
      </w:r>
      <w:r w:rsidR="00361499" w:rsidRPr="00361499">
        <w:rPr>
          <w:rFonts w:ascii="Times New Roman" w:hAnsi="Times New Roman" w:cs="Times New Roman"/>
          <w:color w:val="000000" w:themeColor="text1"/>
          <w:sz w:val="24"/>
          <w:szCs w:val="24"/>
        </w:rPr>
        <w:t>400-02/23-01/00</w:t>
      </w:r>
      <w:r w:rsidR="00BF120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502DF543" w14:textId="47C916F3" w:rsidR="00FC5DA4" w:rsidRPr="00361499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URBROJ: </w:t>
      </w:r>
      <w:r w:rsidR="00EA552B">
        <w:rPr>
          <w:rFonts w:ascii="Times New Roman" w:hAnsi="Times New Roman" w:cs="Times New Roman"/>
          <w:color w:val="000000" w:themeColor="text1"/>
          <w:sz w:val="24"/>
          <w:szCs w:val="24"/>
        </w:rPr>
        <w:t>2186-10-01/1-24</w:t>
      </w:r>
      <w:r w:rsidR="00EC08BD">
        <w:rPr>
          <w:rFonts w:ascii="Times New Roman" w:hAnsi="Times New Roman" w:cs="Times New Roman"/>
          <w:color w:val="000000" w:themeColor="text1"/>
          <w:sz w:val="24"/>
          <w:szCs w:val="24"/>
        </w:rPr>
        <w:t>-14</w:t>
      </w:r>
    </w:p>
    <w:p w14:paraId="0E26F392" w14:textId="22B75A3A" w:rsidR="000B3B2C" w:rsidRPr="00C4034D" w:rsidRDefault="00031A31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Vidovec, 03. listopada </w:t>
      </w:r>
      <w:r w:rsidR="00EA552B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0B3B2C" w:rsidRPr="00C403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5ACE8E" w14:textId="77777777" w:rsidR="000B3B2C" w:rsidRPr="00C4034D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B2DF00" w14:textId="55717522" w:rsidR="000B3B2C" w:rsidRPr="001E74D1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Temeljem članka 67. Zakona o komunalnom gospodarstvu </w:t>
      </w:r>
      <w:r w:rsidRPr="001E74D1">
        <w:rPr>
          <w:rFonts w:ascii="Times New Roman" w:hAnsi="Times New Roman" w:cs="Times New Roman"/>
          <w:color w:val="000000" w:themeColor="text1"/>
          <w:sz w:val="24"/>
          <w:szCs w:val="24"/>
        </w:rPr>
        <w:t>(„Narodne novine“ broj: 68/18, 110/18 i 32 /20) i članka 31. Statuta Općine Vidovec („Službeni vjesnik Varaždinske županije“ broj: 20/21)</w:t>
      </w:r>
      <w:r w:rsidRPr="00C4034D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Pr="001E74D1">
        <w:rPr>
          <w:rFonts w:ascii="Times New Roman" w:hAnsi="Times New Roman" w:cs="Times New Roman"/>
          <w:color w:val="000000" w:themeColor="text1"/>
          <w:sz w:val="24"/>
          <w:szCs w:val="24"/>
        </w:rPr>
        <w:t>Općin</w:t>
      </w:r>
      <w:r w:rsidR="00031A31">
        <w:rPr>
          <w:rFonts w:ascii="Times New Roman" w:hAnsi="Times New Roman" w:cs="Times New Roman"/>
          <w:color w:val="000000" w:themeColor="text1"/>
          <w:sz w:val="24"/>
          <w:szCs w:val="24"/>
        </w:rPr>
        <w:t>sko vijeće Općine Vidovec na 30. sjednici održanoj dana 03. listopada</w:t>
      </w:r>
      <w:bookmarkStart w:id="0" w:name="_GoBack"/>
      <w:bookmarkEnd w:id="0"/>
      <w:r w:rsidR="00EA5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1E7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godine, donosi </w:t>
      </w:r>
    </w:p>
    <w:p w14:paraId="0621CC6F" w14:textId="77777777" w:rsidR="000B3B2C" w:rsidRPr="00C4034D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14:paraId="59AC7219" w14:textId="05DF2537" w:rsidR="000B3B2C" w:rsidRPr="00A551EB" w:rsidRDefault="00EC08BD" w:rsidP="001E74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A5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IZMJENE I DOPUNE </w:t>
      </w:r>
      <w:r w:rsidR="000B3B2C" w:rsidRPr="00A55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</w:t>
      </w:r>
      <w:r w:rsidR="00EA5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0B3B2C" w:rsidRPr="00A55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GRADNJE</w:t>
      </w:r>
    </w:p>
    <w:p w14:paraId="47A216A1" w14:textId="77777777" w:rsidR="000B3B2C" w:rsidRPr="00A551EB" w:rsidRDefault="000B3B2C" w:rsidP="001E74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5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OBJEKATA I UREĐAJA KOMUNALNE INFRASTRUKTURE</w:t>
      </w:r>
    </w:p>
    <w:p w14:paraId="304AE765" w14:textId="77777777" w:rsidR="000B3B2C" w:rsidRPr="00A551EB" w:rsidRDefault="000B3B2C" w:rsidP="001E74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5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PODRUČJU OPĆINE VIDOVEC ZA 202</w:t>
      </w:r>
      <w:r w:rsidR="001E74D1" w:rsidRPr="00A55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55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GODINU</w:t>
      </w:r>
    </w:p>
    <w:p w14:paraId="449BDD6A" w14:textId="77777777" w:rsidR="000B3B2C" w:rsidRPr="00C4034D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14:paraId="608B7E6D" w14:textId="1C56D9A4" w:rsidR="00EA552B" w:rsidRDefault="000B3B2C" w:rsidP="00E00E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4D1">
        <w:rPr>
          <w:rFonts w:ascii="Times New Roman" w:hAnsi="Times New Roman" w:cs="Times New Roman"/>
          <w:color w:val="000000" w:themeColor="text1"/>
          <w:sz w:val="24"/>
          <w:szCs w:val="24"/>
        </w:rPr>
        <w:t>Članak 1.</w:t>
      </w:r>
    </w:p>
    <w:p w14:paraId="66640E1D" w14:textId="77777777" w:rsidR="00EA552B" w:rsidRPr="00EA552B" w:rsidRDefault="00EA552B" w:rsidP="00EA552B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E56D7" w14:textId="329B5C0D" w:rsidR="00EA552B" w:rsidRPr="00EA552B" w:rsidRDefault="00EA552B" w:rsidP="00EA552B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A552B">
        <w:rPr>
          <w:rFonts w:ascii="Times New Roman" w:eastAsia="Times New Roman" w:hAnsi="Times New Roman" w:cs="Times New Roman"/>
          <w:sz w:val="24"/>
          <w:szCs w:val="24"/>
        </w:rPr>
        <w:t>U Programu gradnje objekata i uređaja komunalne infrastrukture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području općine Vidovec za 2024</w:t>
      </w:r>
      <w:r w:rsidRPr="00EA552B">
        <w:rPr>
          <w:rFonts w:ascii="Times New Roman" w:eastAsia="Times New Roman" w:hAnsi="Times New Roman" w:cs="Times New Roman"/>
          <w:sz w:val="24"/>
          <w:szCs w:val="24"/>
        </w:rPr>
        <w:t>. godinu („ Službeni vjesnik Va</w:t>
      </w:r>
      <w:r>
        <w:rPr>
          <w:rFonts w:ascii="Times New Roman" w:eastAsia="Times New Roman" w:hAnsi="Times New Roman" w:cs="Times New Roman"/>
          <w:sz w:val="24"/>
          <w:szCs w:val="24"/>
        </w:rPr>
        <w:t>raždinske županije“ broj: 109/23</w:t>
      </w:r>
      <w:r w:rsidR="00EC08BD">
        <w:rPr>
          <w:rFonts w:ascii="Times New Roman" w:eastAsia="Times New Roman" w:hAnsi="Times New Roman" w:cs="Times New Roman"/>
          <w:sz w:val="24"/>
          <w:szCs w:val="24"/>
        </w:rPr>
        <w:t xml:space="preserve"> i 42/24</w:t>
      </w:r>
      <w:r w:rsidR="003108A1">
        <w:rPr>
          <w:rFonts w:ascii="Times New Roman" w:eastAsia="Times New Roman" w:hAnsi="Times New Roman" w:cs="Times New Roman"/>
          <w:sz w:val="24"/>
          <w:szCs w:val="24"/>
        </w:rPr>
        <w:t>) u članku 1. stavak 3</w:t>
      </w:r>
      <w:r w:rsidRPr="00EA552B">
        <w:rPr>
          <w:rFonts w:ascii="Times New Roman" w:eastAsia="Times New Roman" w:hAnsi="Times New Roman" w:cs="Times New Roman"/>
          <w:sz w:val="24"/>
          <w:szCs w:val="24"/>
        </w:rPr>
        <w:t xml:space="preserve"> iznos </w:t>
      </w:r>
    </w:p>
    <w:p w14:paraId="34D62F0D" w14:textId="349FA2A3" w:rsidR="00EA552B" w:rsidRPr="002B00B0" w:rsidRDefault="00EC08BD" w:rsidP="00EA552B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„1.345</w:t>
      </w:r>
      <w:r w:rsidR="00EA552B" w:rsidRPr="0065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.075,00 </w:t>
      </w:r>
      <w:r w:rsidR="00977B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€</w:t>
      </w:r>
      <w:r w:rsidR="00EA552B" w:rsidRPr="0065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“, z</w:t>
      </w:r>
      <w:r w:rsidR="00657889" w:rsidRPr="0065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am</w:t>
      </w:r>
      <w:r w:rsidR="00A80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jenjuje se </w:t>
      </w:r>
      <w:r w:rsidR="00A80516" w:rsidRPr="002B00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iznosom </w:t>
      </w:r>
      <w:r w:rsidR="00A647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„1.12</w:t>
      </w:r>
      <w:r w:rsidR="00C87FFA" w:rsidRPr="002B00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2.8</w:t>
      </w:r>
      <w:r w:rsidR="003108A1" w:rsidRPr="002B00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75,00 </w:t>
      </w:r>
      <w:r w:rsidR="00977BFC" w:rsidRPr="002B00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€</w:t>
      </w:r>
      <w:r w:rsidR="00EA552B" w:rsidRPr="002B00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.“</w:t>
      </w:r>
    </w:p>
    <w:p w14:paraId="17D7E15D" w14:textId="77777777" w:rsidR="00EA552B" w:rsidRPr="002B00B0" w:rsidRDefault="00EA552B" w:rsidP="00EA552B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0D70F4" w14:textId="77777777" w:rsidR="005513FC" w:rsidRPr="00EC08BD" w:rsidRDefault="005513FC" w:rsidP="00DB704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42D089" w14:textId="2A4C9076" w:rsidR="005513FC" w:rsidRPr="00A37391" w:rsidRDefault="00C87FFA" w:rsidP="005513F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>Članak 2</w:t>
      </w:r>
      <w:r w:rsidR="005513FC"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B328B8" w14:textId="77777777" w:rsidR="005513FC" w:rsidRPr="002E495A" w:rsidRDefault="005513FC" w:rsidP="005513F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572B8" w14:textId="5CB9B664" w:rsidR="002E495A" w:rsidRPr="002E495A" w:rsidRDefault="005513FC" w:rsidP="002E4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Programu gradnje objekata i uređaja komunalne infrastrukture na području općine Vidovec za 2024. godinu</w:t>
      </w:r>
      <w:r w:rsidR="004F6191" w:rsidRPr="002E4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(„ Službeni vjesnik Varaždinske županije“ broj: 109/23</w:t>
      </w:r>
      <w:r w:rsidR="002E5D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42/24</w:t>
      </w:r>
      <w:r w:rsidR="004F6191" w:rsidRPr="002E4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E4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članku</w:t>
      </w:r>
      <w:r w:rsidR="002E495A" w:rsidRPr="002E4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3. stavak 4 riječi ''</w:t>
      </w:r>
      <w:r w:rsidR="002E495A" w:rsidRPr="002E4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izgradnja pločastog propusta („</w:t>
      </w:r>
      <w:proofErr w:type="spellStart"/>
      <w:r w:rsidR="002E495A" w:rsidRPr="002E495A">
        <w:rPr>
          <w:rFonts w:ascii="Times New Roman" w:hAnsi="Times New Roman" w:cs="Times New Roman"/>
          <w:color w:val="000000" w:themeColor="text1"/>
          <w:sz w:val="24"/>
          <w:szCs w:val="24"/>
        </w:rPr>
        <w:t>Fluks</w:t>
      </w:r>
      <w:proofErr w:type="spellEnd"/>
      <w:r w:rsidR="002E495A" w:rsidRPr="002E49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u naselju Tužno te'' i riječi '' te parkirališta u centru općine (iza ambulante)'' brišu se. </w:t>
      </w:r>
    </w:p>
    <w:p w14:paraId="64BEDDF3" w14:textId="77777777" w:rsidR="002E495A" w:rsidRDefault="002E495A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3FA91B" w14:textId="525B7211" w:rsidR="002E495A" w:rsidRPr="000A03A9" w:rsidRDefault="005513FC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08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E49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E495A"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članku 3. stavku 5.  iznos „</w:t>
      </w:r>
      <w:r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95A"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896.625,00 </w:t>
      </w:r>
      <w:r w:rsidR="00977BFC"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€</w:t>
      </w:r>
      <w:r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zamjenjuje se </w:t>
      </w:r>
      <w:r w:rsidR="002E495A"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iznosom „724.425,00</w:t>
      </w:r>
      <w:r w:rsidR="009D080E"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BFC"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€</w:t>
      </w:r>
      <w:r w:rsidR="002E495A"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“, </w:t>
      </w:r>
    </w:p>
    <w:p w14:paraId="2993D96B" w14:textId="1187C2CE" w:rsidR="002E495A" w:rsidRPr="000A03A9" w:rsidRDefault="002E495A" w:rsidP="002E495A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Točke 5. i 8. u tablici se brišu</w:t>
      </w:r>
      <w:r w:rsidR="000A03A9"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točka 6. koja postaje točka 5. mijenja se i glasi </w:t>
      </w:r>
    </w:p>
    <w:p w14:paraId="082DD9CA" w14:textId="1444DA69" w:rsidR="005513FC" w:rsidRPr="000A03A9" w:rsidRDefault="002E495A" w:rsidP="000A03A9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0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1417"/>
      </w:tblGrid>
      <w:tr w:rsidR="000A03A9" w:rsidRPr="000A03A9" w14:paraId="66102B24" w14:textId="77777777" w:rsidTr="00E758B7">
        <w:tc>
          <w:tcPr>
            <w:tcW w:w="421" w:type="dxa"/>
          </w:tcPr>
          <w:p w14:paraId="43DF2137" w14:textId="59096273" w:rsidR="009D080E" w:rsidRPr="000A03A9" w:rsidRDefault="000A03A9" w:rsidP="00E758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D080E"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620A08E7" w14:textId="6989205B" w:rsidR="009D080E" w:rsidRPr="000A03A9" w:rsidRDefault="000A03A9" w:rsidP="00E75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Produžetak nogostupa u ulici Vladimira Nazora u </w:t>
            </w:r>
            <w:proofErr w:type="spellStart"/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Vidovcu</w:t>
            </w:r>
            <w:proofErr w:type="spellEnd"/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14:paraId="36048286" w14:textId="0E6D5AE6" w:rsidR="009D080E" w:rsidRPr="000A03A9" w:rsidRDefault="000A03A9" w:rsidP="00E758B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58.8</w:t>
            </w:r>
            <w:r w:rsidR="003108A1"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  <w:r w:rsidR="009D080E"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€</w:t>
            </w:r>
          </w:p>
        </w:tc>
      </w:tr>
    </w:tbl>
    <w:p w14:paraId="716DA51F" w14:textId="77777777" w:rsidR="000B3B2C" w:rsidRPr="00EC08BD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B1C9CC" w14:textId="77777777" w:rsidR="000A03A9" w:rsidRPr="000A03A9" w:rsidRDefault="000A03A9" w:rsidP="00E13C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A9">
        <w:rPr>
          <w:rFonts w:ascii="Times New Roman" w:hAnsi="Times New Roman" w:cs="Times New Roman"/>
          <w:color w:val="000000" w:themeColor="text1"/>
          <w:sz w:val="24"/>
          <w:szCs w:val="24"/>
        </w:rPr>
        <w:t>Točka 7. koja postaje točka 6. mijenja se i glasi</w:t>
      </w:r>
    </w:p>
    <w:p w14:paraId="3B069166" w14:textId="77777777" w:rsidR="000A03A9" w:rsidRPr="00EC08BD" w:rsidRDefault="00AD3B00" w:rsidP="00E13C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08BD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1559"/>
      </w:tblGrid>
      <w:tr w:rsidR="000A03A9" w:rsidRPr="000A03A9" w14:paraId="383052C3" w14:textId="77777777" w:rsidTr="00E946BD">
        <w:tc>
          <w:tcPr>
            <w:tcW w:w="421" w:type="dxa"/>
          </w:tcPr>
          <w:p w14:paraId="0604BDFD" w14:textId="3036F527" w:rsidR="000A03A9" w:rsidRPr="000A03A9" w:rsidRDefault="000A03A9" w:rsidP="00E946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7938" w:type="dxa"/>
          </w:tcPr>
          <w:p w14:paraId="7EF954C5" w14:textId="6D9C244E" w:rsidR="000A03A9" w:rsidRPr="000A03A9" w:rsidRDefault="000A03A9" w:rsidP="00E946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Izgradnja parkirališta u Školskoj ulici u </w:t>
            </w:r>
            <w:proofErr w:type="spellStart"/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Vidovcu</w:t>
            </w:r>
            <w:proofErr w:type="spellEnd"/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3E35FCCE" w14:textId="77777777" w:rsidR="000A03A9" w:rsidRPr="000A03A9" w:rsidRDefault="000A03A9" w:rsidP="00E946B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88.000,00 € </w:t>
            </w:r>
          </w:p>
        </w:tc>
      </w:tr>
    </w:tbl>
    <w:p w14:paraId="3603DBB1" w14:textId="294C5938" w:rsidR="000B3B2C" w:rsidRPr="000A03A9" w:rsidRDefault="000A03A9" w:rsidP="00E13C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A9">
        <w:rPr>
          <w:rFonts w:ascii="Times New Roman" w:hAnsi="Times New Roman" w:cs="Times New Roman"/>
          <w:color w:val="000000" w:themeColor="text1"/>
          <w:sz w:val="24"/>
          <w:szCs w:val="24"/>
        </w:rPr>
        <w:t>Točka 9.  koja postaje 7. mijenja se i glasi</w:t>
      </w: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1559"/>
      </w:tblGrid>
      <w:tr w:rsidR="000A03A9" w:rsidRPr="000A03A9" w14:paraId="7AD641E0" w14:textId="77777777" w:rsidTr="00E946BD">
        <w:tc>
          <w:tcPr>
            <w:tcW w:w="421" w:type="dxa"/>
          </w:tcPr>
          <w:p w14:paraId="583BEF8F" w14:textId="01069555" w:rsidR="000A03A9" w:rsidRPr="000A03A9" w:rsidRDefault="000A03A9" w:rsidP="00E946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14:paraId="0E623072" w14:textId="0CD11C81" w:rsidR="000A03A9" w:rsidRPr="000A03A9" w:rsidRDefault="000A03A9" w:rsidP="00E946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Kapitalne pomoći izvanproračunskim korisnicima županijskih, gradskih i općinskih proračuna - ŽUC za nogostup </w:t>
            </w:r>
          </w:p>
        </w:tc>
        <w:tc>
          <w:tcPr>
            <w:tcW w:w="1559" w:type="dxa"/>
          </w:tcPr>
          <w:p w14:paraId="67E943AD" w14:textId="77777777" w:rsidR="000A03A9" w:rsidRPr="000A03A9" w:rsidRDefault="000A03A9" w:rsidP="00E946B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40.000,00 €</w:t>
            </w:r>
          </w:p>
        </w:tc>
      </w:tr>
    </w:tbl>
    <w:p w14:paraId="024EB8B1" w14:textId="77777777" w:rsidR="000A03A9" w:rsidRPr="000A03A9" w:rsidRDefault="000A03A9" w:rsidP="00E13C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FF6EF" w14:textId="3F3651B3" w:rsidR="000B3B2C" w:rsidRPr="005B4138" w:rsidRDefault="00C87FFA" w:rsidP="007945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138">
        <w:rPr>
          <w:rFonts w:ascii="Times New Roman" w:hAnsi="Times New Roman" w:cs="Times New Roman"/>
          <w:color w:val="000000" w:themeColor="text1"/>
          <w:sz w:val="24"/>
          <w:szCs w:val="24"/>
        </w:rPr>
        <w:t>Članak 3</w:t>
      </w:r>
      <w:r w:rsidR="000B3B2C" w:rsidRPr="005B41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A92FA8" w14:textId="77777777" w:rsidR="005513FC" w:rsidRPr="005B4138" w:rsidRDefault="005513FC" w:rsidP="007945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8BF552" w14:textId="4F4B8617" w:rsidR="005513FC" w:rsidRPr="005B4138" w:rsidRDefault="005513FC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Programu gradnje objekata i uređaja komunalne infrastrukture na području općine Vidovec za 2024. godinu </w:t>
      </w:r>
      <w:r w:rsidR="004F6191"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(„ Službeni vjesnik Varaždinske županije“ broj: 109/23</w:t>
      </w:r>
      <w:r w:rsidR="005B4138"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42/24</w:t>
      </w:r>
      <w:r w:rsidR="004F6191"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B4138"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članku 4. stavak 2 iznos „67</w:t>
      </w:r>
      <w:r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.000,00 </w:t>
      </w:r>
      <w:r w:rsidR="00977BFC"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€</w:t>
      </w:r>
      <w:r w:rsidR="005B4138"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 zamjenjuje se iznosom „70</w:t>
      </w:r>
      <w:r w:rsidR="0050797C"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</w:t>
      </w:r>
      <w:r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0,00 </w:t>
      </w:r>
      <w:r w:rsidR="00977BFC"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€</w:t>
      </w:r>
      <w:r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“, a u tablici mijenja se:</w:t>
      </w:r>
    </w:p>
    <w:p w14:paraId="784F2B25" w14:textId="0AC1519B" w:rsidR="005513FC" w:rsidRPr="005B4138" w:rsidRDefault="005B4138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Redni broj 2.  iznos „7</w:t>
      </w:r>
      <w:r w:rsidR="0050797C" w:rsidRPr="005B4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.000,00 </w:t>
      </w:r>
      <w:r w:rsidRPr="005B4138">
        <w:rPr>
          <w:rFonts w:ascii="Times New Roman" w:hAnsi="Times New Roman" w:cs="Times New Roman"/>
          <w:color w:val="000000" w:themeColor="text1"/>
          <w:sz w:val="24"/>
          <w:szCs w:val="24"/>
        </w:rPr>
        <w:t>€“ zamjenjuje se iznosom „1</w:t>
      </w:r>
      <w:r w:rsidR="0050797C" w:rsidRPr="005B4138">
        <w:rPr>
          <w:rFonts w:ascii="Times New Roman" w:hAnsi="Times New Roman" w:cs="Times New Roman"/>
          <w:color w:val="000000" w:themeColor="text1"/>
          <w:sz w:val="24"/>
          <w:szCs w:val="24"/>
        </w:rPr>
        <w:t>0.000,00 €“,</w:t>
      </w:r>
      <w:r w:rsidR="00561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se dodaje izvor 043- Ostali prihodi za posebne namjene- Prihodi od prodaje grobnih mjesta.</w:t>
      </w:r>
    </w:p>
    <w:p w14:paraId="7880FC4C" w14:textId="77777777" w:rsidR="000B3B2C" w:rsidRPr="00EC08BD" w:rsidRDefault="000B3B2C" w:rsidP="00E00E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936B94" w14:textId="073BC3B2" w:rsidR="000B3B2C" w:rsidRPr="00A37391" w:rsidRDefault="00C87FFA" w:rsidP="005D2A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>Članak 4</w:t>
      </w:r>
      <w:r w:rsidR="000B3B2C"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421EC5" w14:textId="77777777" w:rsidR="003D0E48" w:rsidRPr="00A37391" w:rsidRDefault="003D0E48" w:rsidP="005D2A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11CF2F" w14:textId="07F78013" w:rsidR="005B4138" w:rsidRDefault="005513FC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Programu gradnje objekata i uređaja komunalne infrastrukture na području općine Vidovec za 2024. godinu </w:t>
      </w:r>
      <w:r w:rsidR="004F6191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(„ Službeni vjesnik Varaždinske županije“ broj: 109/23</w:t>
      </w:r>
      <w:r w:rsidR="005B4138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42/24</w:t>
      </w:r>
      <w:r w:rsidR="004F6191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B4138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članku 5. stavak 2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iznos „</w:t>
      </w:r>
      <w:r w:rsidR="005B4138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108.45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0,00 </w:t>
      </w:r>
      <w:r w:rsidR="00977BFC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€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 zamjenjuje se iznosom „</w:t>
      </w:r>
      <w:r w:rsidR="00A647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5B4138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8.45</w:t>
      </w:r>
      <w:r w:rsidR="000F7915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0,00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BFC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€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“, a  u tablici </w:t>
      </w:r>
      <w:r w:rsidR="005B4138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mijenja se:</w:t>
      </w:r>
    </w:p>
    <w:p w14:paraId="25CBA3AB" w14:textId="77777777" w:rsidR="00A64741" w:rsidRPr="00A37391" w:rsidRDefault="00A64741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3BBA90" w14:textId="61B9E29A" w:rsidR="005B4138" w:rsidRDefault="005B4138" w:rsidP="005B4138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Redni broj 3. </w:t>
      </w:r>
      <w:r w:rsidR="000F7915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iznos „60.000,00 </w:t>
      </w: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€“ zamjenjuje se iznosom „80.000,00 €“, </w:t>
      </w:r>
    </w:p>
    <w:p w14:paraId="3CF91392" w14:textId="5FF3C4A4" w:rsidR="00A64741" w:rsidRPr="00A37391" w:rsidRDefault="00A64741" w:rsidP="00A6474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Redni broj 4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iznos „1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0.000,00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€“ zamjenjuje se iznosom „3</w:t>
      </w: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0.000,00 €“, </w:t>
      </w:r>
    </w:p>
    <w:p w14:paraId="316E2E16" w14:textId="49FEA147" w:rsidR="005B4138" w:rsidRPr="00A37391" w:rsidRDefault="005B4138" w:rsidP="005B4138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Redni broj 6.  iznos „21.000,00 </w:t>
      </w: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€“ zamjenjuje se iznosom „6.000,00 €“, </w:t>
      </w:r>
    </w:p>
    <w:p w14:paraId="430FEDFB" w14:textId="77777777" w:rsidR="005B4138" w:rsidRPr="00A37391" w:rsidRDefault="005B4138" w:rsidP="00647783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C170CC" w14:textId="3B596580" w:rsidR="005513FC" w:rsidRPr="00A37391" w:rsidRDefault="00561E9C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 se </w:t>
      </w:r>
      <w:r w:rsidR="00647783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dodaje točka 7</w:t>
      </w:r>
      <w:r w:rsidR="000F7915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</w:t>
      </w:r>
    </w:p>
    <w:p w14:paraId="0F102CFD" w14:textId="77777777" w:rsidR="000F7915" w:rsidRPr="00A37391" w:rsidRDefault="000F7915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1417"/>
      </w:tblGrid>
      <w:tr w:rsidR="00EC08BD" w:rsidRPr="00A37391" w14:paraId="5ED3C750" w14:textId="77777777" w:rsidTr="00E758B7">
        <w:tc>
          <w:tcPr>
            <w:tcW w:w="421" w:type="dxa"/>
          </w:tcPr>
          <w:p w14:paraId="174624C9" w14:textId="4A373422" w:rsidR="000F7915" w:rsidRPr="00A37391" w:rsidRDefault="00647783" w:rsidP="000F79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F7915" w:rsidRPr="00A37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78FE0390" w14:textId="05385FC4" w:rsidR="000F7915" w:rsidRPr="00A37391" w:rsidRDefault="00647783" w:rsidP="00E75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3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Dokumenti prostornog uređenja (prostorni planovi i ostalo)- transformacija prostornog plana</w:t>
            </w:r>
          </w:p>
        </w:tc>
        <w:tc>
          <w:tcPr>
            <w:tcW w:w="1417" w:type="dxa"/>
          </w:tcPr>
          <w:p w14:paraId="43DBB5A1" w14:textId="4DB26637" w:rsidR="000F7915" w:rsidRPr="00A37391" w:rsidRDefault="00647783" w:rsidP="00E758B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F7915" w:rsidRPr="00A37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.000,00 €</w:t>
            </w:r>
          </w:p>
        </w:tc>
      </w:tr>
    </w:tbl>
    <w:p w14:paraId="19CE089F" w14:textId="5DF621DC" w:rsidR="003D0E48" w:rsidRPr="00A37391" w:rsidRDefault="003D0E48" w:rsidP="003D0E48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2D839F" w14:textId="77777777" w:rsidR="003D0E48" w:rsidRPr="00A37391" w:rsidRDefault="003D0E48" w:rsidP="003D0E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81B68" w14:textId="77777777" w:rsidR="000B3B2C" w:rsidRPr="00EC08BD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E7AE74" w14:textId="1880A8E7" w:rsidR="00B84B93" w:rsidRPr="00A37391" w:rsidRDefault="00C87FFA" w:rsidP="00E00E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>Članak 5</w:t>
      </w:r>
      <w:r w:rsidR="000B3B2C"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23BE93" w14:textId="77777777" w:rsidR="00B84B93" w:rsidRPr="00EC08BD" w:rsidRDefault="00B84B93" w:rsidP="00B84B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2A1560" w14:textId="0A6EE51A" w:rsidR="00A37391" w:rsidRPr="00A37391" w:rsidRDefault="00B84B93" w:rsidP="00B84B93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Programu gradnje objekata i uređaja komunalne infrastrukture na području općine Vidovec za 2024. godinu </w:t>
      </w:r>
      <w:r w:rsidR="004F6191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(„ Službeni vjesnik Varaždinske županije“ broj: 109/23</w:t>
      </w:r>
      <w:r w:rsidR="00A37391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42/24</w:t>
      </w:r>
      <w:r w:rsidR="004F6191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čla</w:t>
      </w:r>
      <w:r w:rsidR="00A37391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nku 6</w:t>
      </w:r>
      <w:r w:rsidR="00370F3A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37391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tekst :</w:t>
      </w:r>
    </w:p>
    <w:p w14:paraId="1D75B5B6" w14:textId="77777777" w:rsidR="00A37391" w:rsidRPr="00A37391" w:rsidRDefault="00A37391" w:rsidP="00B84B93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7C7EEB" w14:textId="537402B0" w:rsidR="00A37391" w:rsidRPr="00A37391" w:rsidRDefault="00A37391" w:rsidP="00A3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''Nadalje, program obuhvaća izgradnju i opremanje dječjeg igrališta u naselju Tužno kod nogometnog igrališta, koje je sastavni dio Općine Vidovec. Cilj je opremiti i izgraditi dječje igralište kako bi se u naselju stvorili nužni uvjeti za sigurnu igru djece na dječjem igralištu kako bi se doprinijelo ostvarenju njihovih prava iz Konvencije o pravima djeteta. Provedbom ovog projekta poboljšat će se kvaliteta života lokalnog stanovništva, a posebice djece budući da će uređeno igralište predstavljati novi, kvalitetan prostor na kojem će se djeca moći svakodnevno igrati i provoditi vrijeme na otvorenom. Igranjem na rekreacijskim spravama igrališta djeca razvijaju fizičku koordinaciju kroz rekreaciju i zabavu.'' briše se. </w:t>
      </w:r>
    </w:p>
    <w:p w14:paraId="2497FE32" w14:textId="77777777" w:rsidR="00A37391" w:rsidRPr="00A37391" w:rsidRDefault="00A37391" w:rsidP="00A3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65804F" w14:textId="4F4AE069" w:rsidR="00A37391" w:rsidRPr="00A37391" w:rsidRDefault="00A37391" w:rsidP="00A3739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članku 6. stavak 2 iznos „153.000,00 €“ zamjenjuje se iznosom „3.000,00 €“, a  u tablici mijenja se:</w:t>
      </w:r>
    </w:p>
    <w:p w14:paraId="47F84B36" w14:textId="094F603C" w:rsidR="00A37391" w:rsidRPr="00A37391" w:rsidRDefault="00A37391" w:rsidP="00A3739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Redni broj 2.  iznos „150.000,00 </w:t>
      </w: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>€“ se briše</w:t>
      </w:r>
      <w:r w:rsidR="00EA2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i izvor 051- Kapitalne pomoći iz državnog proračuna.  </w:t>
      </w:r>
    </w:p>
    <w:p w14:paraId="75FF78FC" w14:textId="77777777" w:rsidR="00A37391" w:rsidRPr="00A37391" w:rsidRDefault="00A37391" w:rsidP="00A3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1C4F83" w14:textId="77777777" w:rsidR="00B84B93" w:rsidRDefault="00B84B93" w:rsidP="00E00E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4D4307" w14:textId="77777777" w:rsidR="00EA2A1E" w:rsidRDefault="00EA2A1E" w:rsidP="00E00E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0111B5D" w14:textId="77777777" w:rsidR="00EA2A1E" w:rsidRDefault="00EA2A1E" w:rsidP="00E00E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D3E0C0D" w14:textId="405A090E" w:rsidR="00432C10" w:rsidRDefault="00432C10" w:rsidP="00432C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Članak 6</w:t>
      </w: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4910B6" w14:textId="77777777" w:rsidR="00432C10" w:rsidRPr="00A37391" w:rsidRDefault="00432C10" w:rsidP="00432C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18F72" w14:textId="5972DE9F" w:rsidR="00432C10" w:rsidRPr="00A37391" w:rsidRDefault="00432C10" w:rsidP="00432C10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Programu gradnje objekata i uređaja komunalne infrastrukture na području općine Vidovec za 2024. godinu („ Službeni vjesnik Varaždinske županije“ broj: 109/23 i 42/24) u čla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nku 7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tablici , dodaje se izvor </w:t>
      </w:r>
      <w:r w:rsidRPr="00AD3B00">
        <w:rPr>
          <w:rFonts w:ascii="Times New Roman" w:hAnsi="Times New Roman" w:cs="Times New Roman"/>
          <w:color w:val="000000" w:themeColor="text1"/>
          <w:sz w:val="24"/>
          <w:szCs w:val="24"/>
        </w:rPr>
        <w:t>011-Opći prihodi i primici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53A4FD" w14:textId="77777777" w:rsidR="00EA2A1E" w:rsidRDefault="00EA2A1E" w:rsidP="00E00E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EC95BA" w14:textId="77777777" w:rsidR="00432C10" w:rsidRDefault="00432C10" w:rsidP="00E00E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ED4E76" w14:textId="77777777" w:rsidR="00EA2A1E" w:rsidRPr="00EC08BD" w:rsidRDefault="00EA2A1E" w:rsidP="00E00E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C87AC2" w14:textId="57B9D758" w:rsidR="00EA2A1E" w:rsidRPr="00A37391" w:rsidRDefault="00432C10" w:rsidP="00EA2A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Članak 7</w:t>
      </w:r>
      <w:r w:rsidR="00EA2A1E"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1A2B22" w14:textId="77777777" w:rsidR="00EA2A1E" w:rsidRPr="00A37391" w:rsidRDefault="00EA2A1E" w:rsidP="00EA2A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9DD6C" w14:textId="77777777" w:rsidR="00EA2A1E" w:rsidRDefault="00EA2A1E" w:rsidP="00EA2A1E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Programu gradnje objekata i uređaja komunalne infrastrukture na području općine Vidovec za 2024. godinu („ Službeni vjesnik Varaždinske županije“ broj: 109/23 i 42/24)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članku 8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stavak 2 iznos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90.000,</w:t>
      </w:r>
    </w:p>
    <w:p w14:paraId="17F59C35" w14:textId="1BE0D697" w:rsidR="00EA2A1E" w:rsidRPr="00A37391" w:rsidRDefault="00EA2A1E" w:rsidP="00EA2A1E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€“ zamjenjuje se iznosom „1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37.00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0,00 €“, a  u tablici mijenja se:</w:t>
      </w:r>
    </w:p>
    <w:p w14:paraId="44766376" w14:textId="0286F09A" w:rsidR="00EA2A1E" w:rsidRPr="00A37391" w:rsidRDefault="00EA2A1E" w:rsidP="00EA2A1E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edni broj 1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izn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„5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0.000,00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€“ zamjenjuje se iznosom „4</w:t>
      </w: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0.000,00 €“, </w:t>
      </w:r>
    </w:p>
    <w:p w14:paraId="0CD28747" w14:textId="7293F315" w:rsidR="00EA2A1E" w:rsidRPr="00A37391" w:rsidRDefault="00EA2A1E" w:rsidP="00EA2A1E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edni broj 2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izn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„40</w:t>
      </w:r>
      <w:r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.000,00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€“ zamjenjuje se iznosom 24</w:t>
      </w:r>
      <w:r w:rsidRPr="00A37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.000,00 €“, </w:t>
      </w:r>
    </w:p>
    <w:p w14:paraId="039C675E" w14:textId="77777777" w:rsidR="00EA2A1E" w:rsidRPr="00A37391" w:rsidRDefault="00EA2A1E" w:rsidP="00EA2A1E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3639F2" w14:textId="4DD86CA5" w:rsidR="00EA2A1E" w:rsidRPr="00A37391" w:rsidRDefault="00432C10" w:rsidP="00EA2A1E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EA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odaje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</w:t>
      </w:r>
      <w:r w:rsidR="00EA2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točka 3</w:t>
      </w:r>
      <w:r w:rsidR="00EA2A1E" w:rsidRPr="00A373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</w:t>
      </w:r>
    </w:p>
    <w:p w14:paraId="1559C69E" w14:textId="77777777" w:rsidR="00EA2A1E" w:rsidRPr="002B00B0" w:rsidRDefault="00EA2A1E" w:rsidP="00EA2A1E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7938"/>
        <w:gridCol w:w="1417"/>
      </w:tblGrid>
      <w:tr w:rsidR="00EA2A1E" w:rsidRPr="002B00B0" w14:paraId="514CBB7C" w14:textId="77777777" w:rsidTr="00B05A2B">
        <w:tc>
          <w:tcPr>
            <w:tcW w:w="421" w:type="dxa"/>
          </w:tcPr>
          <w:p w14:paraId="30255CBD" w14:textId="31B2D407" w:rsidR="00EA2A1E" w:rsidRPr="002B00B0" w:rsidRDefault="00EA2A1E" w:rsidP="00B05A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14:paraId="24638120" w14:textId="67BFD9DF" w:rsidR="00EA2A1E" w:rsidRPr="002B00B0" w:rsidRDefault="00EA2A1E" w:rsidP="00EA2A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Kapitalne pomoći trgovačkim društvima u javnom sektoru - Varkom d.o.o. - izgradnja vodoopskrbne mreže u naselju Tužno – Vinogradska ulica </w:t>
            </w:r>
          </w:p>
        </w:tc>
        <w:tc>
          <w:tcPr>
            <w:tcW w:w="1417" w:type="dxa"/>
          </w:tcPr>
          <w:p w14:paraId="185D6086" w14:textId="4509A549" w:rsidR="00EA2A1E" w:rsidRPr="002B00B0" w:rsidRDefault="00EA2A1E" w:rsidP="00B05A2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73.000,00 €</w:t>
            </w:r>
          </w:p>
        </w:tc>
      </w:tr>
    </w:tbl>
    <w:p w14:paraId="379D24D5" w14:textId="77777777" w:rsidR="00EA2A1E" w:rsidRPr="002B00B0" w:rsidRDefault="00EA2A1E" w:rsidP="00B84B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C781E" w14:textId="524AC074" w:rsidR="00B84B93" w:rsidRPr="00D84AF8" w:rsidRDefault="00432C10" w:rsidP="00B84B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Članak 8</w:t>
      </w:r>
      <w:r w:rsidR="00B84B93" w:rsidRPr="00D84A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2D2732" w14:textId="77777777" w:rsidR="005513FC" w:rsidRPr="00D84AF8" w:rsidRDefault="005513FC" w:rsidP="00B270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82AA6" w14:textId="2765CBE3" w:rsidR="005513FC" w:rsidRPr="00D84AF8" w:rsidRDefault="005513FC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Svi ostali članci iz Programa gradnje objekata i uređaja komunalne infrastrukture na području općine Vidovec za 2024. godinu („Službeni vjesnik Varaždinske županije“ broj:109/23</w:t>
      </w:r>
      <w:r w:rsidR="00D84AF8" w:rsidRPr="00D84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42/24</w:t>
      </w:r>
      <w:r w:rsidRPr="00D84A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ostaju nepromijenjeni.</w:t>
      </w:r>
    </w:p>
    <w:p w14:paraId="384571C5" w14:textId="77777777" w:rsidR="005513FC" w:rsidRDefault="005513FC" w:rsidP="00E00E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2A6CC7" w14:textId="77777777" w:rsidR="005513FC" w:rsidRDefault="005513FC" w:rsidP="00B270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BF4EAD" w14:textId="7CF66E26" w:rsidR="000B3B2C" w:rsidRDefault="005D2AC1" w:rsidP="00B270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Članak </w:t>
      </w:r>
      <w:r w:rsidR="00432C1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B3B2C"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AF446C" w14:textId="77777777" w:rsidR="005513FC" w:rsidRDefault="005513FC" w:rsidP="00B270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9FA99E" w14:textId="38145756" w:rsidR="005513FC" w:rsidRPr="005513FC" w:rsidRDefault="005513FC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FC">
        <w:rPr>
          <w:rFonts w:ascii="Times New Roman" w:eastAsia="Times New Roman" w:hAnsi="Times New Roman" w:cs="Times New Roman"/>
          <w:sz w:val="24"/>
          <w:szCs w:val="24"/>
        </w:rPr>
        <w:t>Ove</w:t>
      </w:r>
      <w:r w:rsidR="00EC08B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3FC">
        <w:rPr>
          <w:rFonts w:ascii="Times New Roman" w:eastAsia="Times New Roman" w:hAnsi="Times New Roman" w:cs="Times New Roman"/>
          <w:sz w:val="24"/>
          <w:szCs w:val="24"/>
        </w:rPr>
        <w:t xml:space="preserve"> izmjene i dopune Programa gradnje objekata i uređaja komunalne infrastrukture na području općine Vidovec </w:t>
      </w:r>
      <w:r>
        <w:rPr>
          <w:rFonts w:ascii="Times New Roman" w:eastAsia="Times New Roman" w:hAnsi="Times New Roman" w:cs="Times New Roman"/>
          <w:sz w:val="24"/>
          <w:szCs w:val="24"/>
        </w:rPr>
        <w:t>za 2024</w:t>
      </w:r>
      <w:r w:rsidR="00EC08BD">
        <w:rPr>
          <w:rFonts w:ascii="Times New Roman" w:eastAsia="Times New Roman" w:hAnsi="Times New Roman" w:cs="Times New Roman"/>
          <w:sz w:val="24"/>
          <w:szCs w:val="24"/>
        </w:rPr>
        <w:t>. godinu stupaju na snagu osmog</w:t>
      </w:r>
      <w:r w:rsidRPr="005513FC">
        <w:rPr>
          <w:rFonts w:ascii="Times New Roman" w:eastAsia="Times New Roman" w:hAnsi="Times New Roman" w:cs="Times New Roman"/>
          <w:sz w:val="24"/>
          <w:szCs w:val="24"/>
        </w:rPr>
        <w:t xml:space="preserve"> dana od dana objave  u „Službenom vjesniku Varaždinske županije“.</w:t>
      </w:r>
    </w:p>
    <w:p w14:paraId="3B3AE160" w14:textId="77777777" w:rsidR="005513FC" w:rsidRPr="005513FC" w:rsidRDefault="005513FC" w:rsidP="005513FC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142" w:right="-3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A278E" w14:textId="7ABB315D" w:rsidR="000B3B2C" w:rsidRPr="00B27022" w:rsidRDefault="005513FC" w:rsidP="00E00E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3FC">
        <w:tab/>
      </w:r>
      <w:r w:rsidRPr="005513FC">
        <w:tab/>
      </w:r>
      <w:r w:rsidRPr="005513FC">
        <w:tab/>
      </w:r>
    </w:p>
    <w:p w14:paraId="6F278620" w14:textId="77777777" w:rsidR="0070713B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</w:p>
    <w:p w14:paraId="0328C6DA" w14:textId="77777777" w:rsidR="0070713B" w:rsidRDefault="0070713B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4FD36" w14:textId="14E31673" w:rsidR="000B3B2C" w:rsidRPr="00B27022" w:rsidRDefault="0070713B" w:rsidP="007071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0B3B2C"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>OPĆINSKO VIJEĆE OPĆINE VIDOVEC</w:t>
      </w:r>
    </w:p>
    <w:p w14:paraId="3F02B870" w14:textId="311D5EB5" w:rsidR="000B3B2C" w:rsidRPr="00B27022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6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>Predsjedni</w:t>
      </w:r>
      <w:r w:rsidR="0070713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</w:p>
    <w:p w14:paraId="666A86E3" w14:textId="77777777" w:rsidR="000B3B2C" w:rsidRPr="00B27022" w:rsidRDefault="000B3B2C" w:rsidP="000B3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702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B27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Krunoslav Bistrović</w:t>
      </w:r>
    </w:p>
    <w:sectPr w:rsidR="000B3B2C" w:rsidRPr="00B27022" w:rsidSect="00C938C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93924" w14:textId="77777777" w:rsidR="00560DD4" w:rsidRDefault="00560DD4" w:rsidP="000B3B2C">
      <w:pPr>
        <w:spacing w:after="0" w:line="240" w:lineRule="auto"/>
      </w:pPr>
      <w:r>
        <w:separator/>
      </w:r>
    </w:p>
  </w:endnote>
  <w:endnote w:type="continuationSeparator" w:id="0">
    <w:p w14:paraId="3B90D9C2" w14:textId="77777777" w:rsidR="00560DD4" w:rsidRDefault="00560DD4" w:rsidP="000B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566400"/>
      <w:docPartObj>
        <w:docPartGallery w:val="Page Numbers (Bottom of Page)"/>
        <w:docPartUnique/>
      </w:docPartObj>
    </w:sdtPr>
    <w:sdtEndPr/>
    <w:sdtContent>
      <w:p w14:paraId="71EFAA9C" w14:textId="77777777" w:rsidR="00F50941" w:rsidRDefault="00F5094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A31">
          <w:rPr>
            <w:noProof/>
          </w:rPr>
          <w:t>3</w:t>
        </w:r>
        <w:r>
          <w:fldChar w:fldCharType="end"/>
        </w:r>
      </w:p>
    </w:sdtContent>
  </w:sdt>
  <w:p w14:paraId="12711FE1" w14:textId="77777777" w:rsidR="00F50941" w:rsidRDefault="00F5094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E206B" w14:textId="77777777" w:rsidR="00560DD4" w:rsidRDefault="00560DD4" w:rsidP="000B3B2C">
      <w:pPr>
        <w:spacing w:after="0" w:line="240" w:lineRule="auto"/>
      </w:pPr>
      <w:r>
        <w:separator/>
      </w:r>
    </w:p>
  </w:footnote>
  <w:footnote w:type="continuationSeparator" w:id="0">
    <w:p w14:paraId="57763C01" w14:textId="77777777" w:rsidR="00560DD4" w:rsidRDefault="00560DD4" w:rsidP="000B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5D672" w14:textId="014E688C" w:rsidR="000B3B2C" w:rsidRPr="001E74D1" w:rsidRDefault="000B3B2C" w:rsidP="000B3B2C">
    <w:pPr>
      <w:pStyle w:val="Zaglavlje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C"/>
    <w:rsid w:val="000168A1"/>
    <w:rsid w:val="00031A31"/>
    <w:rsid w:val="00074BA8"/>
    <w:rsid w:val="000752AE"/>
    <w:rsid w:val="000A03A9"/>
    <w:rsid w:val="000A2F74"/>
    <w:rsid w:val="000B3B2C"/>
    <w:rsid w:val="000F7915"/>
    <w:rsid w:val="001032EE"/>
    <w:rsid w:val="001210E2"/>
    <w:rsid w:val="00162318"/>
    <w:rsid w:val="001A13E7"/>
    <w:rsid w:val="001E74D1"/>
    <w:rsid w:val="001F08F5"/>
    <w:rsid w:val="00235D13"/>
    <w:rsid w:val="00276F06"/>
    <w:rsid w:val="002B00B0"/>
    <w:rsid w:val="002B4A6F"/>
    <w:rsid w:val="002E495A"/>
    <w:rsid w:val="002E5D6D"/>
    <w:rsid w:val="003108A1"/>
    <w:rsid w:val="003261D3"/>
    <w:rsid w:val="00345411"/>
    <w:rsid w:val="00361499"/>
    <w:rsid w:val="00370F3A"/>
    <w:rsid w:val="00392078"/>
    <w:rsid w:val="00393E17"/>
    <w:rsid w:val="003B15A3"/>
    <w:rsid w:val="003D0E48"/>
    <w:rsid w:val="003D4A18"/>
    <w:rsid w:val="00432C10"/>
    <w:rsid w:val="0047119D"/>
    <w:rsid w:val="00471E1B"/>
    <w:rsid w:val="004F6191"/>
    <w:rsid w:val="0050797C"/>
    <w:rsid w:val="00531623"/>
    <w:rsid w:val="00545E78"/>
    <w:rsid w:val="005513FC"/>
    <w:rsid w:val="00560DD4"/>
    <w:rsid w:val="00561E9C"/>
    <w:rsid w:val="005A0B7A"/>
    <w:rsid w:val="005B4138"/>
    <w:rsid w:val="005B7FF7"/>
    <w:rsid w:val="005D2AC1"/>
    <w:rsid w:val="005E7D6F"/>
    <w:rsid w:val="00607354"/>
    <w:rsid w:val="00641773"/>
    <w:rsid w:val="00647783"/>
    <w:rsid w:val="00657889"/>
    <w:rsid w:val="006D33F3"/>
    <w:rsid w:val="0070713B"/>
    <w:rsid w:val="0073430F"/>
    <w:rsid w:val="00793D4B"/>
    <w:rsid w:val="00794580"/>
    <w:rsid w:val="007C06E0"/>
    <w:rsid w:val="008B3B40"/>
    <w:rsid w:val="00906DEF"/>
    <w:rsid w:val="00933D7A"/>
    <w:rsid w:val="00974B98"/>
    <w:rsid w:val="00977BFC"/>
    <w:rsid w:val="0098266F"/>
    <w:rsid w:val="00983BE6"/>
    <w:rsid w:val="009A7AD4"/>
    <w:rsid w:val="009C49C2"/>
    <w:rsid w:val="009D080E"/>
    <w:rsid w:val="009F1719"/>
    <w:rsid w:val="00A10CC0"/>
    <w:rsid w:val="00A35469"/>
    <w:rsid w:val="00A37391"/>
    <w:rsid w:val="00A551EB"/>
    <w:rsid w:val="00A64741"/>
    <w:rsid w:val="00A80516"/>
    <w:rsid w:val="00AB2624"/>
    <w:rsid w:val="00AD3B00"/>
    <w:rsid w:val="00AE0420"/>
    <w:rsid w:val="00AE60B2"/>
    <w:rsid w:val="00B27022"/>
    <w:rsid w:val="00B84B93"/>
    <w:rsid w:val="00BB583B"/>
    <w:rsid w:val="00BC0350"/>
    <w:rsid w:val="00BD4B57"/>
    <w:rsid w:val="00BD7E06"/>
    <w:rsid w:val="00BF120F"/>
    <w:rsid w:val="00C03A22"/>
    <w:rsid w:val="00C31082"/>
    <w:rsid w:val="00C4034D"/>
    <w:rsid w:val="00C47985"/>
    <w:rsid w:val="00C65045"/>
    <w:rsid w:val="00C87FFA"/>
    <w:rsid w:val="00C938CE"/>
    <w:rsid w:val="00CF1AB5"/>
    <w:rsid w:val="00D67F0B"/>
    <w:rsid w:val="00D84AF8"/>
    <w:rsid w:val="00D93A1D"/>
    <w:rsid w:val="00D95C5B"/>
    <w:rsid w:val="00DB6780"/>
    <w:rsid w:val="00DB7045"/>
    <w:rsid w:val="00DD49D8"/>
    <w:rsid w:val="00DE0CD4"/>
    <w:rsid w:val="00E00E3E"/>
    <w:rsid w:val="00E13C1E"/>
    <w:rsid w:val="00EA2A1E"/>
    <w:rsid w:val="00EA552B"/>
    <w:rsid w:val="00EA689E"/>
    <w:rsid w:val="00EC08BD"/>
    <w:rsid w:val="00ED46F2"/>
    <w:rsid w:val="00F50941"/>
    <w:rsid w:val="00FA0015"/>
    <w:rsid w:val="00FB6CE2"/>
    <w:rsid w:val="00FC5DA4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49104"/>
  <w15:chartTrackingRefBased/>
  <w15:docId w15:val="{9B6B1419-1DF7-4B07-9DC1-84067139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B2C"/>
  </w:style>
  <w:style w:type="paragraph" w:styleId="Podnoje">
    <w:name w:val="footer"/>
    <w:basedOn w:val="Normal"/>
    <w:link w:val="PodnojeChar"/>
    <w:uiPriority w:val="99"/>
    <w:unhideWhenUsed/>
    <w:rsid w:val="000B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B2C"/>
  </w:style>
  <w:style w:type="table" w:styleId="Reetkatablice">
    <w:name w:val="Table Grid"/>
    <w:basedOn w:val="Obinatablica"/>
    <w:uiPriority w:val="39"/>
    <w:rsid w:val="0053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9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70E4-5716-46BC-BF95-ED856870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Nikollina Šrajbek</dc:creator>
  <cp:keywords/>
  <dc:description/>
  <cp:lastModifiedBy>Mateja Novak</cp:lastModifiedBy>
  <cp:revision>26</cp:revision>
  <cp:lastPrinted>2024-09-27T06:22:00Z</cp:lastPrinted>
  <dcterms:created xsi:type="dcterms:W3CDTF">2023-12-06T13:05:00Z</dcterms:created>
  <dcterms:modified xsi:type="dcterms:W3CDTF">2024-09-27T11:12:00Z</dcterms:modified>
</cp:coreProperties>
</file>