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E725" w14:textId="77777777" w:rsidR="00823865" w:rsidRDefault="00823865" w:rsidP="00823865">
      <w:r>
        <w:t xml:space="preserve">                </w:t>
      </w:r>
      <w:bookmarkStart w:id="0" w:name="_Hlk127963522"/>
      <w:r w:rsidRPr="00040CE0">
        <w:rPr>
          <w:rFonts w:eastAsia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8DD206" wp14:editId="6EBEF603">
            <wp:extent cx="533400" cy="657225"/>
            <wp:effectExtent l="0" t="0" r="0" b="9525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4378" w14:textId="77777777" w:rsidR="00823865" w:rsidRDefault="00823865" w:rsidP="00823865"/>
    <w:p w14:paraId="6A3721F1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REPUBLIKA HRVATSKA </w:t>
      </w:r>
    </w:p>
    <w:p w14:paraId="601E021A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VARAŽDINSKA ŽUPANIJA </w:t>
      </w:r>
    </w:p>
    <w:p w14:paraId="7A437A55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OPĆINA VIDOVEC </w:t>
      </w:r>
    </w:p>
    <w:p w14:paraId="09B8F562" w14:textId="77777777" w:rsidR="00823865" w:rsidRPr="00E70ADB" w:rsidRDefault="00823865" w:rsidP="00823865">
      <w:pPr>
        <w:rPr>
          <w:b/>
          <w:sz w:val="22"/>
        </w:rPr>
      </w:pPr>
      <w:r w:rsidRPr="00E70ADB">
        <w:rPr>
          <w:b/>
          <w:sz w:val="22"/>
        </w:rPr>
        <w:t xml:space="preserve">Općinsko vijeće Općine Vidovec </w:t>
      </w:r>
    </w:p>
    <w:bookmarkEnd w:id="0"/>
    <w:p w14:paraId="17AA76AA" w14:textId="77777777" w:rsidR="00823865" w:rsidRPr="00E70ADB" w:rsidRDefault="00823865" w:rsidP="00823865">
      <w:pPr>
        <w:rPr>
          <w:sz w:val="22"/>
        </w:rPr>
      </w:pPr>
    </w:p>
    <w:p w14:paraId="019704DE" w14:textId="09F2AF6B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>KLASA:  024-01/2</w:t>
      </w:r>
      <w:r>
        <w:rPr>
          <w:sz w:val="22"/>
        </w:rPr>
        <w:t>4</w:t>
      </w:r>
      <w:r w:rsidRPr="00E70ADB">
        <w:rPr>
          <w:sz w:val="22"/>
        </w:rPr>
        <w:t>-0</w:t>
      </w:r>
      <w:r>
        <w:rPr>
          <w:sz w:val="22"/>
        </w:rPr>
        <w:t>2</w:t>
      </w:r>
      <w:r w:rsidRPr="00E70ADB">
        <w:rPr>
          <w:sz w:val="22"/>
        </w:rPr>
        <w:t>/0</w:t>
      </w:r>
      <w:r w:rsidR="00FB68A1">
        <w:rPr>
          <w:sz w:val="22"/>
        </w:rPr>
        <w:t>8</w:t>
      </w:r>
    </w:p>
    <w:p w14:paraId="19A27977" w14:textId="77777777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>URBROJ: 2186-10-01/1-2</w:t>
      </w:r>
      <w:r>
        <w:rPr>
          <w:sz w:val="22"/>
        </w:rPr>
        <w:t>4</w:t>
      </w:r>
      <w:r w:rsidRPr="00E70ADB">
        <w:rPr>
          <w:sz w:val="22"/>
        </w:rPr>
        <w:t>-01</w:t>
      </w:r>
    </w:p>
    <w:p w14:paraId="091A8248" w14:textId="47F63598" w:rsidR="00823865" w:rsidRPr="00E70ADB" w:rsidRDefault="00823865" w:rsidP="00823865">
      <w:pPr>
        <w:rPr>
          <w:sz w:val="22"/>
        </w:rPr>
      </w:pPr>
      <w:r w:rsidRPr="00E70ADB">
        <w:rPr>
          <w:sz w:val="22"/>
        </w:rPr>
        <w:t xml:space="preserve">Vidovec,  </w:t>
      </w:r>
      <w:r w:rsidR="00FB68A1">
        <w:rPr>
          <w:sz w:val="22"/>
        </w:rPr>
        <w:t>18</w:t>
      </w:r>
      <w:r>
        <w:rPr>
          <w:sz w:val="22"/>
        </w:rPr>
        <w:t xml:space="preserve">. </w:t>
      </w:r>
      <w:r w:rsidR="00FB68A1">
        <w:rPr>
          <w:sz w:val="22"/>
        </w:rPr>
        <w:t>prosinca</w:t>
      </w:r>
      <w:r>
        <w:rPr>
          <w:sz w:val="22"/>
        </w:rPr>
        <w:t xml:space="preserve"> </w:t>
      </w:r>
      <w:r w:rsidRPr="00E70ADB">
        <w:rPr>
          <w:sz w:val="22"/>
        </w:rPr>
        <w:t>202</w:t>
      </w:r>
      <w:r>
        <w:rPr>
          <w:sz w:val="22"/>
        </w:rPr>
        <w:t>4</w:t>
      </w:r>
      <w:r w:rsidRPr="00E70ADB">
        <w:rPr>
          <w:sz w:val="22"/>
        </w:rPr>
        <w:t xml:space="preserve">. </w:t>
      </w:r>
    </w:p>
    <w:p w14:paraId="5904BE0A" w14:textId="77777777" w:rsidR="00823865" w:rsidRPr="00E70ADB" w:rsidRDefault="00823865" w:rsidP="00823865">
      <w:pPr>
        <w:rPr>
          <w:sz w:val="22"/>
        </w:rPr>
      </w:pPr>
    </w:p>
    <w:p w14:paraId="25FB5878" w14:textId="77777777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Na temelju članka 34. Statuta Općine Vidovec (“Službeni vjesnik Varaždinske županije” broj: 20/21.) i članka 35. Poslovnika o radu Općinskog vijeća Općine Vidovec (“Službeni vjesnik Varaždinske županije” broj: 20/21.), </w:t>
      </w:r>
    </w:p>
    <w:p w14:paraId="367DB2AF" w14:textId="77777777" w:rsidR="00823865" w:rsidRPr="0067130A" w:rsidRDefault="00823865" w:rsidP="00823865">
      <w:pPr>
        <w:jc w:val="center"/>
        <w:rPr>
          <w:b/>
          <w:sz w:val="28"/>
          <w:szCs w:val="28"/>
        </w:rPr>
      </w:pPr>
      <w:r w:rsidRPr="0067130A">
        <w:rPr>
          <w:b/>
          <w:sz w:val="28"/>
          <w:szCs w:val="28"/>
        </w:rPr>
        <w:t>s a z i v a m</w:t>
      </w:r>
    </w:p>
    <w:p w14:paraId="0F3CBB2B" w14:textId="10011A84" w:rsidR="00823865" w:rsidRPr="001D0E3F" w:rsidRDefault="00823865" w:rsidP="00823865">
      <w:pPr>
        <w:jc w:val="center"/>
        <w:rPr>
          <w:b/>
          <w:bCs/>
        </w:rPr>
      </w:pPr>
      <w:r>
        <w:rPr>
          <w:b/>
          <w:bCs/>
        </w:rPr>
        <w:t>3</w:t>
      </w:r>
      <w:r w:rsidR="00FB68A1">
        <w:rPr>
          <w:b/>
          <w:bCs/>
        </w:rPr>
        <w:t>3</w:t>
      </w:r>
      <w:r w:rsidRPr="00B52332">
        <w:rPr>
          <w:b/>
          <w:bCs/>
        </w:rPr>
        <w:t>.</w:t>
      </w:r>
      <w:r w:rsidRPr="001D0E3F">
        <w:rPr>
          <w:b/>
          <w:bCs/>
        </w:rPr>
        <w:t xml:space="preserve"> sjednicu Općinskog vijeća Općine Vidovec,</w:t>
      </w:r>
    </w:p>
    <w:p w14:paraId="27E52110" w14:textId="782AA386" w:rsidR="00823865" w:rsidRPr="001D0E3F" w:rsidRDefault="00823865" w:rsidP="00823865">
      <w:pPr>
        <w:jc w:val="center"/>
        <w:rPr>
          <w:b/>
          <w:bCs/>
        </w:rPr>
      </w:pPr>
      <w:r w:rsidRPr="001D0E3F">
        <w:rPr>
          <w:b/>
          <w:bCs/>
        </w:rPr>
        <w:t xml:space="preserve">za dan </w:t>
      </w:r>
      <w:r w:rsidR="00FB68A1">
        <w:rPr>
          <w:b/>
          <w:bCs/>
        </w:rPr>
        <w:t>23</w:t>
      </w:r>
      <w:r w:rsidRPr="001D0E3F">
        <w:rPr>
          <w:b/>
          <w:bCs/>
        </w:rPr>
        <w:t xml:space="preserve">. </w:t>
      </w:r>
      <w:r>
        <w:rPr>
          <w:b/>
          <w:bCs/>
        </w:rPr>
        <w:t xml:space="preserve">prosinca </w:t>
      </w:r>
      <w:r w:rsidRPr="001D0E3F">
        <w:rPr>
          <w:b/>
          <w:bCs/>
        </w:rPr>
        <w:t>202</w:t>
      </w:r>
      <w:r>
        <w:rPr>
          <w:b/>
          <w:bCs/>
        </w:rPr>
        <w:t>4</w:t>
      </w:r>
      <w:r w:rsidRPr="001D0E3F">
        <w:rPr>
          <w:b/>
          <w:bCs/>
        </w:rPr>
        <w:t>. godine (</w:t>
      </w:r>
      <w:r w:rsidR="00FB68A1">
        <w:rPr>
          <w:b/>
          <w:bCs/>
        </w:rPr>
        <w:t>ponedjeljak</w:t>
      </w:r>
      <w:r w:rsidRPr="001D0E3F">
        <w:rPr>
          <w:b/>
          <w:bCs/>
        </w:rPr>
        <w:t>), s početkom u 1</w:t>
      </w:r>
      <w:r>
        <w:rPr>
          <w:b/>
          <w:bCs/>
        </w:rPr>
        <w:t>8</w:t>
      </w:r>
      <w:r w:rsidRPr="001D0E3F">
        <w:rPr>
          <w:b/>
          <w:bCs/>
        </w:rPr>
        <w:t>,00 sati</w:t>
      </w:r>
    </w:p>
    <w:p w14:paraId="1C321E62" w14:textId="77777777" w:rsidR="00823865" w:rsidRPr="00B72D5B" w:rsidRDefault="00823865" w:rsidP="00823865">
      <w:pPr>
        <w:jc w:val="center"/>
        <w:rPr>
          <w:b/>
          <w:bCs/>
        </w:rPr>
      </w:pPr>
      <w:r w:rsidRPr="00B72D5B">
        <w:rPr>
          <w:b/>
          <w:bCs/>
        </w:rPr>
        <w:t>u etno kući KITEC Domitovec, Glavna ulica 32</w:t>
      </w:r>
    </w:p>
    <w:p w14:paraId="49C45896" w14:textId="77777777" w:rsidR="00823865" w:rsidRDefault="00823865" w:rsidP="00823865">
      <w:pPr>
        <w:jc w:val="both"/>
      </w:pPr>
    </w:p>
    <w:p w14:paraId="0C875B2C" w14:textId="77777777" w:rsidR="00823865" w:rsidRDefault="00823865" w:rsidP="00823865">
      <w:pPr>
        <w:jc w:val="both"/>
      </w:pPr>
      <w:r>
        <w:t xml:space="preserve">Za sjednicu predlažem slijedeći; </w:t>
      </w:r>
    </w:p>
    <w:p w14:paraId="3FC150F2" w14:textId="77777777" w:rsidR="00823865" w:rsidRDefault="00823865" w:rsidP="00823865">
      <w:pPr>
        <w:jc w:val="center"/>
        <w:rPr>
          <w:b/>
        </w:rPr>
      </w:pPr>
      <w:r w:rsidRPr="00DF110C">
        <w:rPr>
          <w:b/>
        </w:rPr>
        <w:t xml:space="preserve">D N E V N I     R E D </w:t>
      </w:r>
    </w:p>
    <w:p w14:paraId="5AC2601C" w14:textId="77777777" w:rsidR="00070DC2" w:rsidRPr="00586250" w:rsidRDefault="00070DC2" w:rsidP="00586250">
      <w:pPr>
        <w:jc w:val="both"/>
        <w:rPr>
          <w:rFonts w:eastAsia="SimSun"/>
          <w:b/>
          <w:bCs/>
          <w:kern w:val="3"/>
          <w:szCs w:val="24"/>
          <w:lang w:eastAsia="zh-CN" w:bidi="hi-IN"/>
        </w:rPr>
      </w:pPr>
      <w:bookmarkStart w:id="1" w:name="_Hlk150436133"/>
      <w:bookmarkStart w:id="2" w:name="_Hlk152768799"/>
      <w:bookmarkStart w:id="3" w:name="_Hlk185340448"/>
    </w:p>
    <w:p w14:paraId="28FB992C" w14:textId="2A2DB5A6" w:rsidR="001E5508" w:rsidRPr="00E3602B" w:rsidRDefault="00FE4EC4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185340271"/>
      <w:bookmarkEnd w:id="1"/>
      <w:bookmarkEnd w:id="2"/>
      <w:r>
        <w:rPr>
          <w:rFonts w:ascii="Times New Roman" w:hAnsi="Times New Roman" w:cs="Times New Roman"/>
          <w:sz w:val="23"/>
          <w:szCs w:val="23"/>
        </w:rPr>
        <w:t xml:space="preserve">Prijedlog </w:t>
      </w:r>
      <w:r w:rsidR="001E5508" w:rsidRPr="00E3602B">
        <w:rPr>
          <w:rFonts w:ascii="Times New Roman" w:hAnsi="Times New Roman" w:cs="Times New Roman"/>
          <w:sz w:val="23"/>
          <w:szCs w:val="23"/>
        </w:rPr>
        <w:t>P</w:t>
      </w:r>
      <w:r w:rsidR="00586250" w:rsidRPr="00E3602B">
        <w:rPr>
          <w:rFonts w:ascii="Times New Roman" w:hAnsi="Times New Roman" w:cs="Times New Roman"/>
          <w:sz w:val="23"/>
          <w:szCs w:val="23"/>
        </w:rPr>
        <w:t>rogram</w:t>
      </w:r>
      <w:r>
        <w:rPr>
          <w:rFonts w:ascii="Times New Roman" w:hAnsi="Times New Roman" w:cs="Times New Roman"/>
          <w:sz w:val="23"/>
          <w:szCs w:val="23"/>
        </w:rPr>
        <w:t>a</w:t>
      </w:r>
      <w:r w:rsidR="00586250" w:rsidRPr="00E3602B">
        <w:rPr>
          <w:rFonts w:ascii="Times New Roman" w:hAnsi="Times New Roman" w:cs="Times New Roman"/>
          <w:sz w:val="23"/>
          <w:szCs w:val="23"/>
        </w:rPr>
        <w:t xml:space="preserve"> uređenja i održavanja groblja s troškovnikom radova za groblje Vidovec u 2025. godini,</w:t>
      </w:r>
    </w:p>
    <w:p w14:paraId="6608B1A3" w14:textId="1AA5E801" w:rsidR="00FB68A1" w:rsidRPr="00E3602B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3. izmjena i dopuna Proračuna Općine Vidovec za 2024. godinu i Projekcije Proračuna za 2025. i 2026. godinu s obrazloženjem (2 i 6. razina konta),</w:t>
      </w:r>
    </w:p>
    <w:p w14:paraId="76939BC5" w14:textId="6DF9EB5C" w:rsidR="00FB68A1" w:rsidRPr="00E3602B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a) Prijedlog</w:t>
      </w:r>
      <w:r w:rsidR="00AB49B8">
        <w:rPr>
          <w:rFonts w:ascii="Times New Roman" w:hAnsi="Times New Roman" w:cs="Times New Roman"/>
          <w:sz w:val="23"/>
          <w:szCs w:val="23"/>
        </w:rPr>
        <w:t xml:space="preserve"> </w:t>
      </w:r>
      <w:r w:rsidRPr="00E3602B">
        <w:rPr>
          <w:rFonts w:ascii="Times New Roman" w:hAnsi="Times New Roman" w:cs="Times New Roman"/>
          <w:sz w:val="23"/>
          <w:szCs w:val="23"/>
        </w:rPr>
        <w:t>3.</w:t>
      </w:r>
      <w:r w:rsidR="00AB49B8">
        <w:rPr>
          <w:rFonts w:ascii="Times New Roman" w:hAnsi="Times New Roman" w:cs="Times New Roman"/>
          <w:sz w:val="23"/>
          <w:szCs w:val="23"/>
        </w:rPr>
        <w:t xml:space="preserve"> </w:t>
      </w:r>
      <w:r w:rsidRPr="00E3602B">
        <w:rPr>
          <w:rFonts w:ascii="Times New Roman" w:hAnsi="Times New Roman" w:cs="Times New Roman"/>
          <w:sz w:val="23"/>
          <w:szCs w:val="23"/>
        </w:rPr>
        <w:t>izmjena i dopuna Programa gradnje objekata i uređaja komunalne infrastrukture na području Općine Vidovec za 2024. godinu,</w:t>
      </w:r>
    </w:p>
    <w:p w14:paraId="04C318AF" w14:textId="4B96B289" w:rsidR="00AB49B8" w:rsidRPr="00E3602B" w:rsidRDefault="00AB49B8" w:rsidP="00AB49B8">
      <w:pPr>
        <w:pStyle w:val="Standard"/>
        <w:ind w:left="6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="00FB68A1" w:rsidRPr="00E3602B">
        <w:rPr>
          <w:rFonts w:ascii="Times New Roman" w:hAnsi="Times New Roman" w:cs="Times New Roman"/>
          <w:sz w:val="23"/>
          <w:szCs w:val="23"/>
        </w:rPr>
        <w:t>Prijedlog 3. izmjena i dopuna Programa održavanja komunalne infrastrukture na području Općine Vidovec za 2024. godinu,</w:t>
      </w:r>
    </w:p>
    <w:p w14:paraId="7EC8BCAD" w14:textId="7870016C" w:rsidR="00FB68A1" w:rsidRPr="00E3602B" w:rsidRDefault="00AB49B8" w:rsidP="00AB49B8">
      <w:pPr>
        <w:pStyle w:val="Standard"/>
        <w:ind w:left="6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c) </w:t>
      </w:r>
      <w:r w:rsidR="00FB68A1" w:rsidRPr="00E3602B">
        <w:rPr>
          <w:rFonts w:ascii="Times New Roman" w:hAnsi="Times New Roman" w:cs="Times New Roman"/>
          <w:sz w:val="23"/>
          <w:szCs w:val="23"/>
        </w:rPr>
        <w:t>Prijedlog 3. izmjena i dopuna Programa javnih potreba Općine Vidovec za 2024. godinu,</w:t>
      </w:r>
    </w:p>
    <w:p w14:paraId="75FB34A0" w14:textId="311CE603" w:rsidR="00FB68A1" w:rsidRPr="00E3602B" w:rsidRDefault="00FB68A1" w:rsidP="00AB49B8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</w:t>
      </w:r>
      <w:r w:rsidR="00AB49B8">
        <w:rPr>
          <w:rFonts w:ascii="Times New Roman" w:hAnsi="Times New Roman" w:cs="Times New Roman"/>
          <w:sz w:val="23"/>
          <w:szCs w:val="23"/>
        </w:rPr>
        <w:t xml:space="preserve"> </w:t>
      </w:r>
      <w:r w:rsidRPr="00E3602B">
        <w:rPr>
          <w:rFonts w:ascii="Times New Roman" w:hAnsi="Times New Roman" w:cs="Times New Roman"/>
          <w:sz w:val="23"/>
          <w:szCs w:val="23"/>
        </w:rPr>
        <w:t>3. izmjena i dopuna Programa gradnje objekata društvene infrastrukture na području općine Vidovec u 2024. godini</w:t>
      </w:r>
      <w:r w:rsidR="00A35A9E">
        <w:rPr>
          <w:rFonts w:ascii="Times New Roman" w:hAnsi="Times New Roman" w:cs="Times New Roman"/>
          <w:sz w:val="23"/>
          <w:szCs w:val="23"/>
        </w:rPr>
        <w:t>,</w:t>
      </w:r>
    </w:p>
    <w:p w14:paraId="411EE106" w14:textId="19E8AA78" w:rsidR="00FB68A1" w:rsidRPr="00E3602B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1. izmjena i dopuna Programa utroška sredstava naknade za zadržavanje nezakonito izgrađenih zgrada u prostoru za 2024. godinu,</w:t>
      </w:r>
    </w:p>
    <w:p w14:paraId="58AB899B" w14:textId="178BA5E6" w:rsidR="00FB68A1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1. izmjena i dopuna Programa utroška sredstava naknade za promjenu namjene poljoprivrednog zemljišta u 2024. godini,</w:t>
      </w:r>
    </w:p>
    <w:p w14:paraId="1894FE61" w14:textId="5DDBA24F" w:rsidR="00791B0C" w:rsidRPr="00791B0C" w:rsidRDefault="00791B0C" w:rsidP="00791B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Odluke o  3. izmjeni Odluke o plaći i ostalim materijalnim pravima općinskog načelnika Općine Vidovec,</w:t>
      </w:r>
    </w:p>
    <w:p w14:paraId="47CAE4C3" w14:textId="2B085C17" w:rsidR="00FB68A1" w:rsidRPr="00E3602B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2 . izmjena i dopuna Programa Financijskog plana Dječjeg vrtića Škrinjica za 2024. godinu s obrazloženjem i Odlukom o prihvaćanju  (2.i 6. razina razina)</w:t>
      </w:r>
      <w:r w:rsidR="00814358" w:rsidRPr="00E3602B">
        <w:rPr>
          <w:rFonts w:ascii="Times New Roman" w:hAnsi="Times New Roman" w:cs="Times New Roman"/>
          <w:sz w:val="23"/>
          <w:szCs w:val="23"/>
        </w:rPr>
        <w:t>,</w:t>
      </w:r>
    </w:p>
    <w:p w14:paraId="1D060F62" w14:textId="634FBC7E" w:rsidR="00814358" w:rsidRPr="00E3602B" w:rsidRDefault="00814358" w:rsidP="0081435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Odluke o  davanju na korištenje i upravljanje dograđenog dijela zgrade dječjeg vrtića Škrinjica u Vidovcu,</w:t>
      </w:r>
    </w:p>
    <w:p w14:paraId="1F77572A" w14:textId="584ED50A" w:rsidR="00814358" w:rsidRPr="00E3602B" w:rsidRDefault="00814358" w:rsidP="0081435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Odluke o prijenosu prava vlasništva opreme u korist ustanove Dječjeg vrtića Škrinjica,</w:t>
      </w:r>
    </w:p>
    <w:p w14:paraId="1FA37287" w14:textId="3F00DEF7" w:rsidR="00814358" w:rsidRPr="00E3602B" w:rsidRDefault="00814358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Odluke o otpisu nenaplativih i zastarjelih potraživanja Općine Vidovec,</w:t>
      </w:r>
    </w:p>
    <w:p w14:paraId="6A816E16" w14:textId="5F433A35" w:rsidR="001D4AC5" w:rsidRPr="00E3602B" w:rsidRDefault="001D4AC5" w:rsidP="001D4AC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Odluka o dodjeli bespovratnih potpora mladim obiteljima za rješavanje njihovog stambenog pitanja na području Općine Vidovec za 202</w:t>
      </w:r>
      <w:r w:rsidR="00A35A9E">
        <w:rPr>
          <w:rFonts w:ascii="Times New Roman" w:hAnsi="Times New Roman" w:cs="Times New Roman"/>
          <w:sz w:val="23"/>
          <w:szCs w:val="23"/>
        </w:rPr>
        <w:t>4</w:t>
      </w:r>
      <w:r w:rsidRPr="00E3602B">
        <w:rPr>
          <w:rFonts w:ascii="Times New Roman" w:hAnsi="Times New Roman" w:cs="Times New Roman"/>
          <w:sz w:val="23"/>
          <w:szCs w:val="23"/>
        </w:rPr>
        <w:t>. godinu</w:t>
      </w:r>
      <w:r w:rsidR="00791B0C">
        <w:rPr>
          <w:rFonts w:ascii="Times New Roman" w:hAnsi="Times New Roman" w:cs="Times New Roman"/>
          <w:sz w:val="23"/>
          <w:szCs w:val="23"/>
        </w:rPr>
        <w:t>,</w:t>
      </w:r>
    </w:p>
    <w:p w14:paraId="310A3466" w14:textId="55A1F93D" w:rsidR="00FB68A1" w:rsidRPr="00E3602B" w:rsidRDefault="00814358" w:rsidP="0081435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Prijedlog Odluke o usvajanju Izvješća o provedbi Godišnjeg plana upravljanja imovinom u vlasništvu Općine Vidovec za 2023. godinu</w:t>
      </w:r>
      <w:r w:rsidR="00FB68A1" w:rsidRPr="00E3602B">
        <w:rPr>
          <w:rFonts w:ascii="Times New Roman" w:hAnsi="Times New Roman" w:cs="Times New Roman"/>
          <w:sz w:val="23"/>
          <w:szCs w:val="23"/>
        </w:rPr>
        <w:t>,</w:t>
      </w:r>
    </w:p>
    <w:p w14:paraId="73D1DC1C" w14:textId="41E37BD7" w:rsidR="00FB68A1" w:rsidRPr="00E3602B" w:rsidRDefault="00FB68A1" w:rsidP="00FB68A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 xml:space="preserve">Prijedlog Odluke o donošenju </w:t>
      </w:r>
      <w:bookmarkStart w:id="5" w:name="_Hlk185240408"/>
      <w:r w:rsidRPr="00E3602B">
        <w:rPr>
          <w:rFonts w:ascii="Times New Roman" w:hAnsi="Times New Roman" w:cs="Times New Roman"/>
          <w:sz w:val="23"/>
          <w:szCs w:val="23"/>
        </w:rPr>
        <w:t>Godišnjeg plana upravljanja imovinom u vlasništvu Općine Vidovec za 2025. godinu,</w:t>
      </w:r>
    </w:p>
    <w:bookmarkEnd w:id="4"/>
    <w:bookmarkEnd w:id="5"/>
    <w:p w14:paraId="13E398CB" w14:textId="77777777" w:rsidR="00823865" w:rsidRPr="00E3602B" w:rsidRDefault="00823865" w:rsidP="0082386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3602B">
        <w:rPr>
          <w:rFonts w:ascii="Times New Roman" w:hAnsi="Times New Roman" w:cs="Times New Roman"/>
          <w:sz w:val="23"/>
          <w:szCs w:val="23"/>
        </w:rPr>
        <w:t>Razno</w:t>
      </w:r>
    </w:p>
    <w:bookmarkEnd w:id="3"/>
    <w:p w14:paraId="1D695A39" w14:textId="77777777" w:rsidR="00823865" w:rsidRDefault="00823865" w:rsidP="00823865">
      <w:pPr>
        <w:jc w:val="both"/>
        <w:rPr>
          <w:sz w:val="22"/>
        </w:rPr>
      </w:pPr>
    </w:p>
    <w:p w14:paraId="3570287C" w14:textId="77777777" w:rsidR="001D4AC5" w:rsidRDefault="001D4AC5" w:rsidP="00823865">
      <w:pPr>
        <w:jc w:val="both"/>
        <w:rPr>
          <w:sz w:val="22"/>
        </w:rPr>
      </w:pPr>
    </w:p>
    <w:p w14:paraId="6DB6F234" w14:textId="225BC3B8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Materijale za sjednicu za članove Općinskog vijeća Općine Vidovec dostavljamo u elektroničkom obliku u prilogu uz poziv. </w:t>
      </w:r>
    </w:p>
    <w:p w14:paraId="04E66C3F" w14:textId="77777777" w:rsidR="001D4AC5" w:rsidRDefault="001D4AC5" w:rsidP="00823865">
      <w:pPr>
        <w:jc w:val="both"/>
        <w:rPr>
          <w:sz w:val="22"/>
        </w:rPr>
      </w:pPr>
    </w:p>
    <w:p w14:paraId="1E76A942" w14:textId="78E677DB" w:rsidR="00823865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Sukladno članku 12. Zakona o pravu na pristup informacijama (NN broj:25/13. i 85/15.) materijali za sjednicu Vijeća objavljeni su i dostupni na službenim internetskim stranicama Općine Vidovec www.vidovec.hr . </w:t>
      </w:r>
    </w:p>
    <w:p w14:paraId="4947FFE6" w14:textId="77777777" w:rsidR="00823865" w:rsidRDefault="00823865" w:rsidP="00823865">
      <w:pPr>
        <w:jc w:val="both"/>
        <w:rPr>
          <w:sz w:val="22"/>
        </w:rPr>
      </w:pPr>
    </w:p>
    <w:p w14:paraId="6A30F9DC" w14:textId="1A21F91E" w:rsidR="00823865" w:rsidRPr="00E70ADB" w:rsidRDefault="00823865" w:rsidP="00823865">
      <w:pPr>
        <w:jc w:val="both"/>
        <w:rPr>
          <w:sz w:val="22"/>
        </w:rPr>
      </w:pPr>
      <w:r w:rsidRPr="00E70ADB">
        <w:rPr>
          <w:sz w:val="22"/>
        </w:rPr>
        <w:t xml:space="preserve">U slučaju spriječenosti molim članove Općinskog vijeća da svoj izostanak opravdaju na broj telefona Općine Vidovec 741-201 ili na broj mobitela predsjednika Općinskog vijeća Općine Vidovec Krunoslava Bistrovića. </w:t>
      </w:r>
    </w:p>
    <w:p w14:paraId="73EE6EEB" w14:textId="02960E04" w:rsidR="00823865" w:rsidRPr="00E70ADB" w:rsidRDefault="00791B0C" w:rsidP="00823865">
      <w:pPr>
        <w:rPr>
          <w:sz w:val="2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F8B3E56" wp14:editId="37E2B32C">
            <wp:simplePos x="0" y="0"/>
            <wp:positionH relativeFrom="column">
              <wp:posOffset>3204000</wp:posOffset>
            </wp:positionH>
            <wp:positionV relativeFrom="paragraph">
              <wp:posOffset>41900</wp:posOffset>
            </wp:positionV>
            <wp:extent cx="2377440" cy="1407160"/>
            <wp:effectExtent l="0" t="0" r="3810" b="2540"/>
            <wp:wrapNone/>
            <wp:docPr id="8616423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423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23332" w14:textId="601FDA89" w:rsidR="00823865" w:rsidRDefault="00823865" w:rsidP="00823865">
      <w:pPr>
        <w:rPr>
          <w:sz w:val="22"/>
        </w:rPr>
      </w:pPr>
      <w:r w:rsidRPr="00E70ADB">
        <w:rPr>
          <w:sz w:val="22"/>
        </w:rPr>
        <w:t>S poštovanjem,</w:t>
      </w:r>
    </w:p>
    <w:p w14:paraId="4412C886" w14:textId="721982F6" w:rsidR="00823865" w:rsidRDefault="00823865" w:rsidP="00823865">
      <w:pPr>
        <w:jc w:val="right"/>
        <w:rPr>
          <w:sz w:val="22"/>
        </w:rPr>
      </w:pPr>
      <w:r>
        <w:rPr>
          <w:sz w:val="22"/>
        </w:rPr>
        <w:t>OPĆINSKO VIJEĆE OPĆINE VIDOVEC</w:t>
      </w:r>
    </w:p>
    <w:p w14:paraId="1FA3A1D6" w14:textId="77777777" w:rsidR="00823865" w:rsidRDefault="00823865" w:rsidP="0082386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PREDSJEDNIK</w:t>
      </w:r>
    </w:p>
    <w:p w14:paraId="63844A75" w14:textId="42B235FD" w:rsidR="00823865" w:rsidRDefault="00823865" w:rsidP="0082386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Krunoslav Bistrović</w:t>
      </w:r>
    </w:p>
    <w:p w14:paraId="22194BB8" w14:textId="43F42EB8" w:rsidR="00106B13" w:rsidRDefault="00106B13" w:rsidP="00823865">
      <w:pPr>
        <w:jc w:val="right"/>
        <w:rPr>
          <w:noProof/>
        </w:rPr>
      </w:pPr>
    </w:p>
    <w:p w14:paraId="5E785CFF" w14:textId="72AD6F5C" w:rsidR="00106B13" w:rsidRDefault="00106B13" w:rsidP="00823865">
      <w:pPr>
        <w:jc w:val="right"/>
        <w:rPr>
          <w:noProof/>
        </w:rPr>
      </w:pPr>
    </w:p>
    <w:p w14:paraId="652961CA" w14:textId="78815FDE" w:rsidR="00823865" w:rsidRDefault="00106B13" w:rsidP="00106B13">
      <w:pPr>
        <w:rPr>
          <w:noProof/>
        </w:rPr>
      </w:pPr>
      <w:r>
        <w:rPr>
          <w:noProof/>
        </w:rPr>
        <w:t>Privitak:</w:t>
      </w:r>
      <w:r w:rsidR="00823865" w:rsidRPr="005D741E">
        <w:rPr>
          <w:noProof/>
        </w:rPr>
        <w:t xml:space="preserve"> </w:t>
      </w:r>
    </w:p>
    <w:p w14:paraId="4E19343A" w14:textId="77777777" w:rsidR="001D4AC5" w:rsidRPr="00586250" w:rsidRDefault="001D4AC5" w:rsidP="001D4AC5">
      <w:pPr>
        <w:jc w:val="both"/>
        <w:rPr>
          <w:rFonts w:eastAsia="SimSun"/>
          <w:b/>
          <w:bCs/>
          <w:kern w:val="3"/>
          <w:szCs w:val="24"/>
          <w:lang w:eastAsia="zh-CN" w:bidi="hi-IN"/>
        </w:rPr>
      </w:pPr>
    </w:p>
    <w:p w14:paraId="2E22B984" w14:textId="0243D8B1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Skraćeni zapisnik s 32. sjednice Općinskog vijeća Općine Vidovec</w:t>
      </w:r>
    </w:p>
    <w:p w14:paraId="4F04C355" w14:textId="391A0210" w:rsidR="001D4AC5" w:rsidRPr="00791B0C" w:rsidRDefault="001D4AC5" w:rsidP="00E3602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Objedinjeni zaključci i odluke s 32. sjednice Općinskog vijeća Općine Vidovec</w:t>
      </w:r>
    </w:p>
    <w:p w14:paraId="37F57594" w14:textId="2002FFF9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Program uređenja i održavanja groblja s troškovnikom radova za groblje Vidovec u 2025. godini,</w:t>
      </w:r>
    </w:p>
    <w:p w14:paraId="5EAC86CE" w14:textId="51A47104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3. izmjena i dopuna Proračuna Općine Vidovec za 2024. godinu i Projekcije Proračuna za 2025. i 2026. godinu s obrazloženjem (2 i 6. razina konta),</w:t>
      </w:r>
    </w:p>
    <w:p w14:paraId="1BBC7716" w14:textId="462449E3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3. izmjena i dopuna Programa gradnje objekata i uređaja komunalne infrastrukture na području Općine Vidovec za 2024. godinu,</w:t>
      </w:r>
    </w:p>
    <w:p w14:paraId="28315033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3. izmjena i dopuna Programa održavanja komunalne infrastrukture na području Općine Vidovec za 2024. godinu,</w:t>
      </w:r>
    </w:p>
    <w:p w14:paraId="06DE79C4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3. izmjena i dopuna Programa javnih potreba Općine Vidovec za 2024. godinu,</w:t>
      </w:r>
    </w:p>
    <w:p w14:paraId="1FF20163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 3. izmjena i dopuna Programa gradnje objekata društvene infrastrukture na području općine Vidovec u 2024. godini</w:t>
      </w:r>
    </w:p>
    <w:p w14:paraId="222BFAC0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1. izmjena i dopuna Programa utroška sredstava naknade za zadržavanje nezakonito izgrađenih zgrada u prostoru za 2024. godinu,</w:t>
      </w:r>
    </w:p>
    <w:p w14:paraId="0C3F4BAE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1. izmjena i dopuna Programa utroška sredstava naknade za promjenu namjene poljoprivrednog zemljišta u 2024. godini,</w:t>
      </w:r>
    </w:p>
    <w:p w14:paraId="7ECACDA8" w14:textId="13B84E18" w:rsidR="00791B0C" w:rsidRPr="00791B0C" w:rsidRDefault="00791B0C" w:rsidP="00791B0C">
      <w:pPr>
        <w:pStyle w:val="Odlomakpopisa"/>
        <w:numPr>
          <w:ilvl w:val="0"/>
          <w:numId w:val="7"/>
        </w:numPr>
        <w:spacing w:after="0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791B0C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Prijedlog Odluke o  3. izmjeni Odluke o plaći i ostalim materijalnim pravima općinskog načelnika Općine Vidovec,</w:t>
      </w:r>
    </w:p>
    <w:p w14:paraId="734700F7" w14:textId="79336134" w:rsidR="001D4AC5" w:rsidRPr="00791B0C" w:rsidRDefault="001D4AC5" w:rsidP="00791B0C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2. izmjena i dopuna Programa Financijskog plana Dječjeg vrtića Škrinjica za 2024. godinu s obrazloženjem i Odlukom o prihvaćanju  (2.i 6. razina razina),</w:t>
      </w:r>
    </w:p>
    <w:p w14:paraId="05FCEAC3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Odluke o  davanju na korištenje i upravljanje dograđenog dijela zgrade dječjeg vrtića Škrinjica u Vidovcu,</w:t>
      </w:r>
    </w:p>
    <w:p w14:paraId="52C6E506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Odluke o prijenosu prava vlasništva opreme u korist ustanove Dječjeg vrtića Škrinjica,</w:t>
      </w:r>
    </w:p>
    <w:p w14:paraId="334CFB23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Odluke o otpisu nenaplativih i zastarjelih potraživanja Općine Vidovec,</w:t>
      </w:r>
    </w:p>
    <w:p w14:paraId="2B4B2D08" w14:textId="3F1E64D9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Odluka o dodjeli bespovratnih potpora mladim obiteljima za rješavanje njihovog stambenog pitanja na području Općine Vidovec za 202</w:t>
      </w:r>
      <w:r w:rsidR="00791B0C" w:rsidRPr="00791B0C">
        <w:rPr>
          <w:rFonts w:ascii="Times New Roman" w:hAnsi="Times New Roman" w:cs="Times New Roman"/>
          <w:sz w:val="20"/>
          <w:szCs w:val="20"/>
        </w:rPr>
        <w:t>4</w:t>
      </w:r>
      <w:r w:rsidRPr="00791B0C">
        <w:rPr>
          <w:rFonts w:ascii="Times New Roman" w:hAnsi="Times New Roman" w:cs="Times New Roman"/>
          <w:sz w:val="20"/>
          <w:szCs w:val="20"/>
        </w:rPr>
        <w:t>. godinu</w:t>
      </w:r>
      <w:r w:rsidR="00791B0C" w:rsidRPr="00791B0C">
        <w:rPr>
          <w:rFonts w:ascii="Times New Roman" w:hAnsi="Times New Roman" w:cs="Times New Roman"/>
          <w:sz w:val="20"/>
          <w:szCs w:val="20"/>
        </w:rPr>
        <w:t>,</w:t>
      </w:r>
    </w:p>
    <w:p w14:paraId="13572413" w14:textId="77777777" w:rsidR="001D4AC5" w:rsidRPr="00791B0C" w:rsidRDefault="001D4AC5" w:rsidP="001D4AC5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>Prijedlog Odluke o usvajanju Izvješća o provedbi Godišnjeg plana upravljanja imovinom u vlasništvu Općine Vidovec za 2023. godinu,</w:t>
      </w:r>
    </w:p>
    <w:p w14:paraId="4583B630" w14:textId="0C0FC03D" w:rsidR="00AB49B8" w:rsidRPr="00E3602B" w:rsidRDefault="001D4AC5" w:rsidP="00AB49B8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1B0C">
        <w:rPr>
          <w:rFonts w:ascii="Times New Roman" w:hAnsi="Times New Roman" w:cs="Times New Roman"/>
          <w:sz w:val="20"/>
          <w:szCs w:val="20"/>
        </w:rPr>
        <w:t xml:space="preserve">Prijedlog Odluke o donošenju </w:t>
      </w:r>
      <w:bookmarkStart w:id="6" w:name="_Hlk185340838"/>
      <w:r w:rsidRPr="00791B0C">
        <w:rPr>
          <w:rFonts w:ascii="Times New Roman" w:hAnsi="Times New Roman" w:cs="Times New Roman"/>
          <w:sz w:val="20"/>
          <w:szCs w:val="20"/>
        </w:rPr>
        <w:t>Godišnjeg plana upravljanja imovinom u vlasništvu Općine Vidovec za</w:t>
      </w:r>
      <w:r w:rsidRPr="00E3602B">
        <w:rPr>
          <w:rFonts w:ascii="Times New Roman" w:hAnsi="Times New Roman" w:cs="Times New Roman"/>
          <w:sz w:val="20"/>
          <w:szCs w:val="20"/>
        </w:rPr>
        <w:t xml:space="preserve"> 2025. godinu,</w:t>
      </w:r>
      <w:r w:rsidR="00AB49B8" w:rsidRPr="00AB49B8">
        <w:rPr>
          <w:rFonts w:cs="Times New Roman"/>
          <w:sz w:val="20"/>
          <w:szCs w:val="20"/>
        </w:rPr>
        <w:t xml:space="preserve"> </w:t>
      </w:r>
      <w:r w:rsidR="00AB49B8" w:rsidRPr="00E3602B">
        <w:rPr>
          <w:rFonts w:ascii="Times New Roman" w:hAnsi="Times New Roman" w:cs="Times New Roman"/>
          <w:sz w:val="20"/>
          <w:szCs w:val="20"/>
        </w:rPr>
        <w:t>Godišnj</w:t>
      </w:r>
      <w:r w:rsidR="00AB49B8">
        <w:rPr>
          <w:rFonts w:ascii="Times New Roman" w:hAnsi="Times New Roman" w:cs="Times New Roman"/>
          <w:sz w:val="20"/>
          <w:szCs w:val="20"/>
        </w:rPr>
        <w:t>i</w:t>
      </w:r>
      <w:r w:rsidR="00AB49B8" w:rsidRPr="00E3602B">
        <w:rPr>
          <w:rFonts w:ascii="Times New Roman" w:hAnsi="Times New Roman" w:cs="Times New Roman"/>
          <w:sz w:val="20"/>
          <w:szCs w:val="20"/>
        </w:rPr>
        <w:t xml:space="preserve"> plan upravljanja imovinom u vlasništvu Općine Vidovec za 2025. godinu</w:t>
      </w:r>
      <w:r w:rsidR="00791B0C">
        <w:rPr>
          <w:rFonts w:ascii="Times New Roman" w:hAnsi="Times New Roman" w:cs="Times New Roman"/>
          <w:sz w:val="20"/>
          <w:szCs w:val="20"/>
        </w:rPr>
        <w:t>.</w:t>
      </w:r>
    </w:p>
    <w:p w14:paraId="110FA9AC" w14:textId="68F126BA" w:rsidR="001D4AC5" w:rsidRPr="00E3602B" w:rsidRDefault="001D4AC5" w:rsidP="00AB49B8">
      <w:pPr>
        <w:pStyle w:val="Standard"/>
        <w:ind w:left="283"/>
        <w:jc w:val="both"/>
        <w:rPr>
          <w:rFonts w:ascii="Times New Roman" w:hAnsi="Times New Roman" w:cs="Times New Roman"/>
          <w:sz w:val="20"/>
          <w:szCs w:val="20"/>
        </w:rPr>
      </w:pPr>
    </w:p>
    <w:bookmarkEnd w:id="6"/>
    <w:p w14:paraId="20ECEAE0" w14:textId="568A1FE0" w:rsidR="001D4AC5" w:rsidRPr="00E3602B" w:rsidRDefault="001D4AC5" w:rsidP="00E3602B">
      <w:pPr>
        <w:pStyle w:val="Standard"/>
        <w:ind w:left="283"/>
        <w:jc w:val="both"/>
        <w:rPr>
          <w:rFonts w:ascii="Times New Roman" w:hAnsi="Times New Roman" w:cs="Times New Roman"/>
          <w:sz w:val="20"/>
          <w:szCs w:val="20"/>
        </w:rPr>
      </w:pPr>
    </w:p>
    <w:p w14:paraId="600D710D" w14:textId="77777777" w:rsidR="001D4AC5" w:rsidRDefault="001D4AC5" w:rsidP="00AC40E8">
      <w:pPr>
        <w:rPr>
          <w:sz w:val="20"/>
          <w:szCs w:val="20"/>
        </w:rPr>
      </w:pPr>
    </w:p>
    <w:p w14:paraId="41D3B925" w14:textId="77777777" w:rsidR="00AC40E8" w:rsidRPr="00AC40E8" w:rsidRDefault="00AC40E8" w:rsidP="00AC40E8">
      <w:pPr>
        <w:rPr>
          <w:sz w:val="20"/>
          <w:szCs w:val="20"/>
        </w:rPr>
      </w:pPr>
    </w:p>
    <w:p w14:paraId="7272A165" w14:textId="77777777" w:rsidR="00AC40E8" w:rsidRPr="00AC40E8" w:rsidRDefault="00AC40E8" w:rsidP="00AC40E8">
      <w:pPr>
        <w:rPr>
          <w:sz w:val="20"/>
          <w:szCs w:val="20"/>
        </w:rPr>
      </w:pPr>
    </w:p>
    <w:p w14:paraId="32A6A18B" w14:textId="77777777" w:rsidR="00AC40E8" w:rsidRPr="00AC40E8" w:rsidRDefault="00AC40E8" w:rsidP="00AC40E8">
      <w:pPr>
        <w:rPr>
          <w:sz w:val="20"/>
          <w:szCs w:val="20"/>
        </w:rPr>
      </w:pPr>
    </w:p>
    <w:p w14:paraId="3D902318" w14:textId="77777777" w:rsidR="00AC40E8" w:rsidRPr="00AC40E8" w:rsidRDefault="00AC40E8" w:rsidP="00AC40E8">
      <w:pPr>
        <w:rPr>
          <w:sz w:val="20"/>
          <w:szCs w:val="20"/>
        </w:rPr>
      </w:pPr>
    </w:p>
    <w:sectPr w:rsidR="00AC40E8" w:rsidRPr="00AC40E8" w:rsidSect="00823865">
      <w:footerReference w:type="default" r:id="rId9"/>
      <w:pgSz w:w="11907" w:h="16840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7D3E8" w14:textId="77777777" w:rsidR="0054104A" w:rsidRDefault="0054104A">
      <w:r>
        <w:separator/>
      </w:r>
    </w:p>
  </w:endnote>
  <w:endnote w:type="continuationSeparator" w:id="0">
    <w:p w14:paraId="5B02E827" w14:textId="77777777" w:rsidR="0054104A" w:rsidRDefault="0054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B605" w14:textId="4EE8A99F" w:rsidR="000D665D" w:rsidRPr="0067130A" w:rsidRDefault="00000000">
    <w:pPr>
      <w:pStyle w:val="Podnoj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67130A">
      <w:rPr>
        <w:rFonts w:asciiTheme="majorHAnsi" w:eastAsiaTheme="majorEastAsia" w:hAnsiTheme="majorHAnsi" w:cstheme="majorBidi"/>
        <w:sz w:val="20"/>
        <w:szCs w:val="20"/>
      </w:rPr>
      <w:t xml:space="preserve"> Poziv za </w:t>
    </w:r>
    <w:r>
      <w:rPr>
        <w:rFonts w:asciiTheme="majorHAnsi" w:eastAsiaTheme="majorEastAsia" w:hAnsiTheme="majorHAnsi" w:cstheme="majorBidi"/>
        <w:sz w:val="20"/>
        <w:szCs w:val="20"/>
      </w:rPr>
      <w:t>3</w:t>
    </w:r>
    <w:r w:rsidR="001D4AC5">
      <w:rPr>
        <w:rFonts w:asciiTheme="majorHAnsi" w:eastAsiaTheme="majorEastAsia" w:hAnsiTheme="majorHAnsi" w:cstheme="majorBidi"/>
        <w:sz w:val="20"/>
        <w:szCs w:val="20"/>
      </w:rPr>
      <w:t>3</w:t>
    </w:r>
    <w:r w:rsidRPr="0067130A">
      <w:rPr>
        <w:rFonts w:asciiTheme="majorHAnsi" w:eastAsiaTheme="majorEastAsia" w:hAnsiTheme="majorHAnsi" w:cstheme="majorBidi"/>
        <w:sz w:val="20"/>
        <w:szCs w:val="20"/>
      </w:rPr>
      <w:t>. sjednicu Općinskog vijeća Općine Vidovec</w:t>
    </w:r>
    <w:r>
      <w:rPr>
        <w:rFonts w:asciiTheme="majorHAnsi" w:eastAsiaTheme="majorEastAsia" w:hAnsiTheme="majorHAnsi" w:cstheme="majorBidi"/>
        <w:sz w:val="20"/>
        <w:szCs w:val="20"/>
      </w:rPr>
      <w:t xml:space="preserve">, </w:t>
    </w:r>
    <w:r w:rsidR="001D4AC5">
      <w:rPr>
        <w:rFonts w:asciiTheme="majorHAnsi" w:eastAsiaTheme="majorEastAsia" w:hAnsiTheme="majorHAnsi" w:cstheme="majorBidi"/>
        <w:sz w:val="20"/>
        <w:szCs w:val="20"/>
      </w:rPr>
      <w:t>23</w:t>
    </w:r>
    <w:r>
      <w:rPr>
        <w:rFonts w:asciiTheme="majorHAnsi" w:eastAsiaTheme="majorEastAsia" w:hAnsiTheme="majorHAnsi" w:cstheme="majorBidi"/>
        <w:sz w:val="20"/>
        <w:szCs w:val="20"/>
      </w:rPr>
      <w:t>.12.2024.</w:t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67130A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67130A">
      <w:rPr>
        <w:rFonts w:asciiTheme="majorHAnsi" w:eastAsiaTheme="majorEastAsia" w:hAnsiTheme="majorHAnsi" w:cstheme="majorBidi"/>
        <w:sz w:val="20"/>
        <w:szCs w:val="20"/>
      </w:rPr>
      <w:t xml:space="preserve">Stranica </w:t>
    </w:r>
    <w:r w:rsidRPr="0067130A">
      <w:rPr>
        <w:rFonts w:asciiTheme="minorHAnsi" w:eastAsiaTheme="minorEastAsia" w:hAnsiTheme="minorHAnsi"/>
        <w:sz w:val="20"/>
        <w:szCs w:val="20"/>
      </w:rPr>
      <w:fldChar w:fldCharType="begin"/>
    </w:r>
    <w:r w:rsidRPr="0067130A">
      <w:rPr>
        <w:sz w:val="20"/>
        <w:szCs w:val="20"/>
      </w:rPr>
      <w:instrText>PAGE   \* MERGEFORMAT</w:instrText>
    </w:r>
    <w:r w:rsidRPr="0067130A">
      <w:rPr>
        <w:rFonts w:asciiTheme="minorHAnsi" w:eastAsiaTheme="minorEastAsia" w:hAnsiTheme="minorHAnsi"/>
        <w:sz w:val="20"/>
        <w:szCs w:val="20"/>
      </w:rPr>
      <w:fldChar w:fldCharType="separate"/>
    </w:r>
    <w:r w:rsidRPr="006A65D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67130A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383AB11" w14:textId="77777777" w:rsidR="000D665D" w:rsidRDefault="000D6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2501" w14:textId="77777777" w:rsidR="0054104A" w:rsidRDefault="0054104A">
      <w:r>
        <w:separator/>
      </w:r>
    </w:p>
  </w:footnote>
  <w:footnote w:type="continuationSeparator" w:id="0">
    <w:p w14:paraId="241B79BF" w14:textId="77777777" w:rsidR="0054104A" w:rsidRDefault="0054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71FA0"/>
    <w:multiLevelType w:val="hybridMultilevel"/>
    <w:tmpl w:val="E5C205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244C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67AC"/>
    <w:multiLevelType w:val="hybridMultilevel"/>
    <w:tmpl w:val="F0D4BB9A"/>
    <w:lvl w:ilvl="0" w:tplc="D006EEAA">
      <w:start w:val="2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65164"/>
    <w:multiLevelType w:val="hybridMultilevel"/>
    <w:tmpl w:val="D47A0702"/>
    <w:lvl w:ilvl="0" w:tplc="F5E60240">
      <w:start w:val="4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6E422B3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6840"/>
    <w:multiLevelType w:val="hybridMultilevel"/>
    <w:tmpl w:val="0F602C1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830"/>
    <w:multiLevelType w:val="hybridMultilevel"/>
    <w:tmpl w:val="91920BD2"/>
    <w:lvl w:ilvl="0" w:tplc="C5CA4926">
      <w:start w:val="4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3EA24DE"/>
    <w:multiLevelType w:val="hybridMultilevel"/>
    <w:tmpl w:val="2CFE8EF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73E3A"/>
    <w:multiLevelType w:val="hybridMultilevel"/>
    <w:tmpl w:val="9A984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5392B"/>
    <w:multiLevelType w:val="hybridMultilevel"/>
    <w:tmpl w:val="50CE3EBC"/>
    <w:lvl w:ilvl="0" w:tplc="041A0017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37497572">
    <w:abstractNumId w:val="0"/>
  </w:num>
  <w:num w:numId="2" w16cid:durableId="1081027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815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948668">
    <w:abstractNumId w:val="5"/>
  </w:num>
  <w:num w:numId="5" w16cid:durableId="1667323400">
    <w:abstractNumId w:val="4"/>
  </w:num>
  <w:num w:numId="6" w16cid:durableId="1056128468">
    <w:abstractNumId w:val="1"/>
  </w:num>
  <w:num w:numId="7" w16cid:durableId="268852391">
    <w:abstractNumId w:val="7"/>
  </w:num>
  <w:num w:numId="8" w16cid:durableId="1505053322">
    <w:abstractNumId w:val="6"/>
  </w:num>
  <w:num w:numId="9" w16cid:durableId="1909220989">
    <w:abstractNumId w:val="9"/>
  </w:num>
  <w:num w:numId="10" w16cid:durableId="158390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2187"/>
    <w:rsid w:val="0001388F"/>
    <w:rsid w:val="00070DC2"/>
    <w:rsid w:val="000D665D"/>
    <w:rsid w:val="001008F9"/>
    <w:rsid w:val="00106B13"/>
    <w:rsid w:val="001C139E"/>
    <w:rsid w:val="001D4AC5"/>
    <w:rsid w:val="001E5508"/>
    <w:rsid w:val="00224E50"/>
    <w:rsid w:val="002C70D2"/>
    <w:rsid w:val="00357EA5"/>
    <w:rsid w:val="00466508"/>
    <w:rsid w:val="0054104A"/>
    <w:rsid w:val="00586250"/>
    <w:rsid w:val="0075632B"/>
    <w:rsid w:val="00791B0C"/>
    <w:rsid w:val="007C25EB"/>
    <w:rsid w:val="00800B12"/>
    <w:rsid w:val="00814358"/>
    <w:rsid w:val="00823865"/>
    <w:rsid w:val="008D747D"/>
    <w:rsid w:val="00A07807"/>
    <w:rsid w:val="00A25A7B"/>
    <w:rsid w:val="00A303C5"/>
    <w:rsid w:val="00A35A9E"/>
    <w:rsid w:val="00A402C7"/>
    <w:rsid w:val="00AB49B8"/>
    <w:rsid w:val="00AC40E8"/>
    <w:rsid w:val="00AE5F2A"/>
    <w:rsid w:val="00C15A17"/>
    <w:rsid w:val="00D97084"/>
    <w:rsid w:val="00E3602B"/>
    <w:rsid w:val="00E817A5"/>
    <w:rsid w:val="00EE74CE"/>
    <w:rsid w:val="00F51B76"/>
    <w:rsid w:val="00FB68A1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D824"/>
  <w15:chartTrackingRefBased/>
  <w15:docId w15:val="{7259E2B6-4203-408B-9801-EFCFB27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C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23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865"/>
    <w:rPr>
      <w:rFonts w:ascii="Times New Roman" w:hAnsi="Times New Roman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82386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rsid w:val="008238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D4A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4AC5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15</cp:revision>
  <cp:lastPrinted>2024-12-18T16:32:00Z</cp:lastPrinted>
  <dcterms:created xsi:type="dcterms:W3CDTF">2024-11-25T15:00:00Z</dcterms:created>
  <dcterms:modified xsi:type="dcterms:W3CDTF">2024-12-18T16:32:00Z</dcterms:modified>
</cp:coreProperties>
</file>