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7D86F" w14:textId="5443272E" w:rsidR="00F27FBF" w:rsidRDefault="007347BD" w:rsidP="00F27FBF">
      <w:pPr>
        <w:jc w:val="center"/>
        <w:rPr>
          <w:noProof/>
        </w:rPr>
      </w:pPr>
      <w:r w:rsidRPr="00DC6FA8">
        <w:rPr>
          <w:noProof/>
          <w:highlight w:val="yellow"/>
          <w:lang w:eastAsia="zh-CN"/>
        </w:rPr>
        <mc:AlternateContent>
          <mc:Choice Requires="wps">
            <w:drawing>
              <wp:anchor distT="45720" distB="45720" distL="114300" distR="114300" simplePos="0" relativeHeight="251656192" behindDoc="0" locked="0" layoutInCell="1" allowOverlap="1" wp14:anchorId="02D6781C" wp14:editId="59D1DEF6">
                <wp:simplePos x="0" y="0"/>
                <wp:positionH relativeFrom="margin">
                  <wp:posOffset>148590</wp:posOffset>
                </wp:positionH>
                <wp:positionV relativeFrom="margin">
                  <wp:posOffset>4445</wp:posOffset>
                </wp:positionV>
                <wp:extent cx="5238750" cy="29908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990850"/>
                        </a:xfrm>
                        <a:prstGeom prst="rect">
                          <a:avLst/>
                        </a:prstGeom>
                        <a:solidFill>
                          <a:srgbClr val="FFFFFF"/>
                        </a:solidFill>
                        <a:ln w="9525">
                          <a:solidFill>
                            <a:sysClr val="window" lastClr="FFFFFF"/>
                          </a:solidFill>
                          <a:miter lim="800000"/>
                          <a:headEnd/>
                          <a:tailEnd/>
                        </a:ln>
                      </wps:spPr>
                      <wps:txbx>
                        <w:txbxContent>
                          <w:p w14:paraId="5FD8B91F" w14:textId="77777777" w:rsidR="006E437E" w:rsidRDefault="006E437E" w:rsidP="00F27FBF">
                            <w:pPr>
                              <w:spacing w:after="0" w:line="276" w:lineRule="auto"/>
                              <w:jc w:val="center"/>
                              <w:rPr>
                                <w:b/>
                                <w:sz w:val="56"/>
                                <w:szCs w:val="56"/>
                              </w:rPr>
                            </w:pPr>
                          </w:p>
                          <w:p w14:paraId="1842CEB4" w14:textId="77777777" w:rsidR="006E437E" w:rsidRDefault="006E437E" w:rsidP="00F27FBF">
                            <w:pPr>
                              <w:spacing w:after="0" w:line="276" w:lineRule="auto"/>
                              <w:jc w:val="center"/>
                              <w:rPr>
                                <w:b/>
                                <w:sz w:val="56"/>
                                <w:szCs w:val="56"/>
                              </w:rPr>
                            </w:pPr>
                          </w:p>
                          <w:p w14:paraId="56008D35" w14:textId="77777777" w:rsidR="006E437E" w:rsidRDefault="006E437E" w:rsidP="00F27FBF">
                            <w:pPr>
                              <w:spacing w:after="0" w:line="276" w:lineRule="auto"/>
                              <w:jc w:val="center"/>
                              <w:rPr>
                                <w:b/>
                                <w:sz w:val="56"/>
                                <w:szCs w:val="56"/>
                              </w:rPr>
                            </w:pPr>
                          </w:p>
                          <w:p w14:paraId="6E35FE79" w14:textId="77777777" w:rsidR="006E437E" w:rsidRDefault="006E437E" w:rsidP="00F27FBF">
                            <w:pPr>
                              <w:spacing w:after="0" w:line="276" w:lineRule="auto"/>
                              <w:jc w:val="center"/>
                              <w:rPr>
                                <w:b/>
                                <w:sz w:val="56"/>
                                <w:szCs w:val="56"/>
                              </w:rPr>
                            </w:pPr>
                          </w:p>
                          <w:p w14:paraId="28704818" w14:textId="77777777" w:rsidR="006E437E" w:rsidRPr="0072767F" w:rsidRDefault="006E437E" w:rsidP="00F27FBF">
                            <w:pPr>
                              <w:spacing w:after="0" w:line="276" w:lineRule="auto"/>
                              <w:jc w:val="center"/>
                              <w:rPr>
                                <w:b/>
                                <w:sz w:val="48"/>
                                <w:szCs w:val="48"/>
                              </w:rPr>
                            </w:pPr>
                            <w:r w:rsidRPr="0072767F">
                              <w:rPr>
                                <w:b/>
                                <w:sz w:val="48"/>
                                <w:szCs w:val="48"/>
                              </w:rPr>
                              <w:t>PROCJENA RIZIKA OD VELIKIH NESREĆA</w:t>
                            </w:r>
                          </w:p>
                          <w:p w14:paraId="768A75FD" w14:textId="3F71CDAF" w:rsidR="006E437E" w:rsidRPr="0072767F" w:rsidRDefault="006E437E" w:rsidP="007347BD">
                            <w:pPr>
                              <w:spacing w:after="0" w:line="276" w:lineRule="auto"/>
                              <w:jc w:val="center"/>
                              <w:rPr>
                                <w:b/>
                                <w:sz w:val="48"/>
                                <w:szCs w:val="48"/>
                              </w:rPr>
                            </w:pPr>
                            <w:r w:rsidRPr="0072767F">
                              <w:rPr>
                                <w:b/>
                                <w:sz w:val="48"/>
                                <w:szCs w:val="48"/>
                              </w:rPr>
                              <w:t xml:space="preserve">ZA </w:t>
                            </w:r>
                            <w:r>
                              <w:rPr>
                                <w:b/>
                                <w:sz w:val="48"/>
                                <w:szCs w:val="48"/>
                              </w:rPr>
                              <w:t xml:space="preserve">OPĆINU VIDOVEC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35.5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" strokecolor="window">
                <v:textbox>
                  <w:txbxContent>
                    <w:p w14:paraId="5FD8B91F" w14:textId="77777777" w:rsidR="006E437E" w:rsidRDefault="006E437E" w:rsidP="00F27FBF">
                      <w:pPr>
                        <w:spacing w:after="0" w:line="276" w:lineRule="auto"/>
                        <w:jc w:val="center"/>
                        <w:rPr>
                          <w:b/>
                          <w:sz w:val="56"/>
                          <w:szCs w:val="56"/>
                        </w:rPr>
                      </w:pPr>
                    </w:p>
                    <w:p w14:paraId="1842CEB4" w14:textId="77777777" w:rsidR="006E437E" w:rsidRDefault="006E437E" w:rsidP="00F27FBF">
                      <w:pPr>
                        <w:spacing w:after="0" w:line="276" w:lineRule="auto"/>
                        <w:jc w:val="center"/>
                        <w:rPr>
                          <w:b/>
                          <w:sz w:val="56"/>
                          <w:szCs w:val="56"/>
                        </w:rPr>
                      </w:pPr>
                    </w:p>
                    <w:p w14:paraId="56008D35" w14:textId="77777777" w:rsidR="006E437E" w:rsidRDefault="006E437E" w:rsidP="00F27FBF">
                      <w:pPr>
                        <w:spacing w:after="0" w:line="276" w:lineRule="auto"/>
                        <w:jc w:val="center"/>
                        <w:rPr>
                          <w:b/>
                          <w:sz w:val="56"/>
                          <w:szCs w:val="56"/>
                        </w:rPr>
                      </w:pPr>
                    </w:p>
                    <w:p w14:paraId="6E35FE79" w14:textId="77777777" w:rsidR="006E437E" w:rsidRDefault="006E437E" w:rsidP="00F27FBF">
                      <w:pPr>
                        <w:spacing w:after="0" w:line="276" w:lineRule="auto"/>
                        <w:jc w:val="center"/>
                        <w:rPr>
                          <w:b/>
                          <w:sz w:val="56"/>
                          <w:szCs w:val="56"/>
                        </w:rPr>
                      </w:pPr>
                    </w:p>
                    <w:p w14:paraId="28704818" w14:textId="77777777" w:rsidR="006E437E" w:rsidRPr="0072767F" w:rsidRDefault="006E437E" w:rsidP="00F27FBF">
                      <w:pPr>
                        <w:spacing w:after="0" w:line="276" w:lineRule="auto"/>
                        <w:jc w:val="center"/>
                        <w:rPr>
                          <w:b/>
                          <w:sz w:val="48"/>
                          <w:szCs w:val="48"/>
                        </w:rPr>
                      </w:pPr>
                      <w:r w:rsidRPr="0072767F">
                        <w:rPr>
                          <w:b/>
                          <w:sz w:val="48"/>
                          <w:szCs w:val="48"/>
                        </w:rPr>
                        <w:t>PROCJENA RIZIKA OD VELIKIH NESREĆA</w:t>
                      </w:r>
                    </w:p>
                    <w:p w14:paraId="768A75FD" w14:textId="3F71CDAF" w:rsidR="006E437E" w:rsidRPr="0072767F" w:rsidRDefault="006E437E" w:rsidP="007347BD">
                      <w:pPr>
                        <w:spacing w:after="0" w:line="276" w:lineRule="auto"/>
                        <w:jc w:val="center"/>
                        <w:rPr>
                          <w:b/>
                          <w:sz w:val="48"/>
                          <w:szCs w:val="48"/>
                        </w:rPr>
                      </w:pPr>
                      <w:r w:rsidRPr="0072767F">
                        <w:rPr>
                          <w:b/>
                          <w:sz w:val="48"/>
                          <w:szCs w:val="48"/>
                        </w:rPr>
                        <w:t xml:space="preserve">ZA </w:t>
                      </w:r>
                      <w:r>
                        <w:rPr>
                          <w:b/>
                          <w:sz w:val="48"/>
                          <w:szCs w:val="48"/>
                        </w:rPr>
                        <w:t xml:space="preserve">OPĆINU VIDOVEC </w:t>
                      </w:r>
                    </w:p>
                  </w:txbxContent>
                </v:textbox>
                <w10:wrap type="square" anchorx="margin" anchory="margin"/>
              </v:shape>
            </w:pict>
          </mc:Fallback>
        </mc:AlternateContent>
      </w:r>
      <w:r w:rsidR="00C75617">
        <w:t xml:space="preserve"> </w:t>
      </w:r>
      <w:r w:rsidR="0041227A">
        <w:rPr>
          <w:noProof/>
          <w:lang w:eastAsia="zh-CN"/>
        </w:rPr>
        <w:drawing>
          <wp:inline distT="0" distB="0" distL="0" distR="0" wp14:anchorId="0BE14F91" wp14:editId="6363722F">
            <wp:extent cx="1752600" cy="2098678"/>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3385" cy="2099618"/>
                    </a:xfrm>
                    <a:prstGeom prst="rect">
                      <a:avLst/>
                    </a:prstGeom>
                    <a:noFill/>
                  </pic:spPr>
                </pic:pic>
              </a:graphicData>
            </a:graphic>
          </wp:inline>
        </w:drawing>
      </w:r>
    </w:p>
    <w:p w14:paraId="38FCA1DE" w14:textId="5AB3A766" w:rsidR="0041227A" w:rsidRDefault="0041227A" w:rsidP="00F27FBF">
      <w:pPr>
        <w:jc w:val="center"/>
        <w:rPr>
          <w:noProof/>
        </w:rPr>
      </w:pPr>
    </w:p>
    <w:p w14:paraId="3929E8B8" w14:textId="17D1AD91" w:rsidR="0041227A" w:rsidRDefault="0041227A" w:rsidP="00F27FBF">
      <w:pPr>
        <w:jc w:val="center"/>
        <w:rPr>
          <w:noProof/>
        </w:rPr>
      </w:pPr>
    </w:p>
    <w:p w14:paraId="61FC5B88" w14:textId="295051AA" w:rsidR="0041227A" w:rsidRDefault="0041227A" w:rsidP="00F27FBF">
      <w:pPr>
        <w:jc w:val="center"/>
        <w:rPr>
          <w:noProof/>
        </w:rPr>
      </w:pPr>
    </w:p>
    <w:p w14:paraId="0959B7C2" w14:textId="51EB4E83" w:rsidR="0041227A" w:rsidRDefault="0041227A" w:rsidP="00F27FBF">
      <w:pPr>
        <w:jc w:val="center"/>
        <w:rPr>
          <w:noProof/>
        </w:rPr>
      </w:pPr>
    </w:p>
    <w:p w14:paraId="4B2FEAE7" w14:textId="77777777" w:rsidR="0041227A" w:rsidRDefault="0041227A" w:rsidP="00F27FBF">
      <w:pPr>
        <w:jc w:val="center"/>
      </w:pPr>
    </w:p>
    <w:p w14:paraId="6716CF99" w14:textId="77777777" w:rsidR="00F27FBF" w:rsidRDefault="00F27FBF" w:rsidP="00F27FBF">
      <w:pPr>
        <w:jc w:val="center"/>
      </w:pPr>
    </w:p>
    <w:p w14:paraId="7127000A" w14:textId="77777777" w:rsidR="00F27FBF" w:rsidRDefault="00F27FBF" w:rsidP="00F27FBF">
      <w:pPr>
        <w:jc w:val="center"/>
      </w:pPr>
    </w:p>
    <w:p w14:paraId="00396936" w14:textId="77777777" w:rsidR="00F27FBF" w:rsidRDefault="00F27FBF" w:rsidP="00F27FBF">
      <w:pPr>
        <w:jc w:val="center"/>
      </w:pPr>
    </w:p>
    <w:p w14:paraId="3585ED8C" w14:textId="77777777" w:rsidR="00F27FBF" w:rsidRDefault="00F27FBF" w:rsidP="00F27FBF">
      <w:pPr>
        <w:jc w:val="center"/>
      </w:pPr>
    </w:p>
    <w:p w14:paraId="6DF6DEC9" w14:textId="77777777" w:rsidR="00F27FBF" w:rsidRDefault="00F27FBF" w:rsidP="00F27FBF">
      <w:pPr>
        <w:jc w:val="center"/>
      </w:pPr>
    </w:p>
    <w:p w14:paraId="58EA893A" w14:textId="345BA3FC" w:rsidR="00F27FBF" w:rsidRDefault="00F27FBF" w:rsidP="00F27FBF">
      <w:pPr>
        <w:jc w:val="center"/>
      </w:pPr>
    </w:p>
    <w:p w14:paraId="3AAEDB34" w14:textId="77777777" w:rsidR="0041227A" w:rsidRDefault="0041227A" w:rsidP="00F27FBF">
      <w:pPr>
        <w:jc w:val="center"/>
      </w:pPr>
    </w:p>
    <w:p w14:paraId="389F4C63" w14:textId="1542C855" w:rsidR="00970DB3" w:rsidRPr="00AB4359" w:rsidRDefault="0041227A" w:rsidP="00F27FBF">
      <w:pPr>
        <w:jc w:val="center"/>
        <w:rPr>
          <w:sz w:val="24"/>
          <w:szCs w:val="24"/>
        </w:rPr>
      </w:pPr>
      <w:r>
        <w:rPr>
          <w:sz w:val="24"/>
          <w:szCs w:val="24"/>
        </w:rPr>
        <w:t>Vidovec</w:t>
      </w:r>
      <w:r w:rsidR="007347BD" w:rsidRPr="00C7070E">
        <w:rPr>
          <w:sz w:val="24"/>
          <w:szCs w:val="24"/>
        </w:rPr>
        <w:t xml:space="preserve">, </w:t>
      </w:r>
      <w:r w:rsidR="00DB2142">
        <w:rPr>
          <w:sz w:val="24"/>
          <w:szCs w:val="24"/>
        </w:rPr>
        <w:t>travanj</w:t>
      </w:r>
      <w:r w:rsidR="00BB31C3">
        <w:rPr>
          <w:sz w:val="24"/>
          <w:szCs w:val="24"/>
        </w:rPr>
        <w:t xml:space="preserve"> 202</w:t>
      </w:r>
      <w:r w:rsidR="00B6187F">
        <w:rPr>
          <w:sz w:val="24"/>
          <w:szCs w:val="24"/>
        </w:rPr>
        <w:t>5</w:t>
      </w:r>
      <w:r w:rsidR="00BB31C3">
        <w:rPr>
          <w:sz w:val="24"/>
          <w:szCs w:val="24"/>
        </w:rPr>
        <w:t>.</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138A1F17" w:rsidR="007347BD" w:rsidRPr="00C522E0" w:rsidRDefault="007347BD" w:rsidP="009F7DF3">
      <w:pPr>
        <w:pStyle w:val="Tablicaslika"/>
        <w:tabs>
          <w:tab w:val="right" w:leader="dot" w:pos="8777"/>
        </w:tabs>
        <w:spacing w:after="240"/>
        <w:jc w:val="center"/>
        <w:rPr>
          <w:rFonts w:asciiTheme="majorHAnsi" w:hAnsiTheme="majorHAnsi" w:cstheme="majorHAnsi"/>
          <w:b/>
          <w:sz w:val="24"/>
          <w:szCs w:val="24"/>
        </w:rPr>
      </w:pPr>
      <w:r w:rsidRPr="007A0A9F">
        <w:rPr>
          <w:rFonts w:asciiTheme="majorHAnsi" w:hAnsiTheme="majorHAnsi" w:cstheme="majorHAnsi"/>
          <w:b/>
          <w:sz w:val="24"/>
          <w:szCs w:val="24"/>
        </w:rPr>
        <w:lastRenderedPageBreak/>
        <w:t>SADRŽAJ</w:t>
      </w:r>
    </w:p>
    <w:p w14:paraId="4098D6BF" w14:textId="1A2C86BE" w:rsidR="00172AD6" w:rsidRDefault="00C0318D">
      <w:pPr>
        <w:pStyle w:val="Sadraj1"/>
        <w:tabs>
          <w:tab w:val="right" w:leader="dot" w:pos="8777"/>
        </w:tabs>
        <w:rPr>
          <w:rFonts w:eastAsiaTheme="minorEastAsia" w:cstheme="minorBidi"/>
          <w:b w:val="0"/>
          <w:bCs w:val="0"/>
          <w:caps w:val="0"/>
          <w:noProof/>
          <w:kern w:val="2"/>
          <w:sz w:val="24"/>
          <w:szCs w:val="24"/>
          <w:lang w:eastAsia="hr-HR"/>
          <w14:ligatures w14:val="standardContextual"/>
        </w:rPr>
      </w:pPr>
      <w:r w:rsidRPr="007457B3">
        <w:rPr>
          <w:rFonts w:asciiTheme="majorHAnsi" w:hAnsiTheme="majorHAnsi" w:cstheme="majorHAnsi"/>
          <w:sz w:val="22"/>
          <w:szCs w:val="22"/>
          <w:highlight w:val="yellow"/>
        </w:rPr>
        <w:fldChar w:fldCharType="begin"/>
      </w:r>
      <w:r w:rsidRPr="007457B3">
        <w:rPr>
          <w:rFonts w:asciiTheme="majorHAnsi" w:hAnsiTheme="majorHAnsi" w:cstheme="majorHAnsi"/>
          <w:sz w:val="22"/>
          <w:szCs w:val="22"/>
          <w:highlight w:val="yellow"/>
        </w:rPr>
        <w:instrText xml:space="preserve"> TOC \o "1-5" \h \z \u </w:instrText>
      </w:r>
      <w:r w:rsidRPr="007457B3">
        <w:rPr>
          <w:rFonts w:asciiTheme="majorHAnsi" w:hAnsiTheme="majorHAnsi" w:cstheme="majorHAnsi"/>
          <w:sz w:val="22"/>
          <w:szCs w:val="22"/>
          <w:highlight w:val="yellow"/>
        </w:rPr>
        <w:fldChar w:fldCharType="separate"/>
      </w:r>
      <w:hyperlink w:anchor="_Toc196290507" w:history="1">
        <w:r w:rsidR="00172AD6" w:rsidRPr="00CD5978">
          <w:rPr>
            <w:rStyle w:val="Hiperveza"/>
            <w:noProof/>
          </w:rPr>
          <w:t>1. UVOD</w:t>
        </w:r>
        <w:r w:rsidR="00172AD6">
          <w:rPr>
            <w:noProof/>
            <w:webHidden/>
          </w:rPr>
          <w:tab/>
        </w:r>
        <w:r w:rsidR="00172AD6">
          <w:rPr>
            <w:noProof/>
            <w:webHidden/>
          </w:rPr>
          <w:fldChar w:fldCharType="begin"/>
        </w:r>
        <w:r w:rsidR="00172AD6">
          <w:rPr>
            <w:noProof/>
            <w:webHidden/>
          </w:rPr>
          <w:instrText xml:space="preserve"> PAGEREF _Toc196290507 \h </w:instrText>
        </w:r>
        <w:r w:rsidR="00172AD6">
          <w:rPr>
            <w:noProof/>
            <w:webHidden/>
          </w:rPr>
        </w:r>
        <w:r w:rsidR="00172AD6">
          <w:rPr>
            <w:noProof/>
            <w:webHidden/>
          </w:rPr>
          <w:fldChar w:fldCharType="separate"/>
        </w:r>
        <w:r w:rsidR="001E75CC">
          <w:rPr>
            <w:noProof/>
            <w:webHidden/>
          </w:rPr>
          <w:t>15</w:t>
        </w:r>
        <w:r w:rsidR="00172AD6">
          <w:rPr>
            <w:noProof/>
            <w:webHidden/>
          </w:rPr>
          <w:fldChar w:fldCharType="end"/>
        </w:r>
      </w:hyperlink>
    </w:p>
    <w:p w14:paraId="42732372" w14:textId="6D79BED0"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508" w:history="1">
        <w:r w:rsidRPr="00CD5978">
          <w:rPr>
            <w:rStyle w:val="Hiperveza"/>
            <w:noProof/>
          </w:rPr>
          <w:t>2. OSNOVNE KARAKTERISTIKE PODRUČJA</w:t>
        </w:r>
        <w:r>
          <w:rPr>
            <w:noProof/>
            <w:webHidden/>
          </w:rPr>
          <w:tab/>
        </w:r>
        <w:r>
          <w:rPr>
            <w:noProof/>
            <w:webHidden/>
          </w:rPr>
          <w:fldChar w:fldCharType="begin"/>
        </w:r>
        <w:r>
          <w:rPr>
            <w:noProof/>
            <w:webHidden/>
          </w:rPr>
          <w:instrText xml:space="preserve"> PAGEREF _Toc196290508 \h </w:instrText>
        </w:r>
        <w:r>
          <w:rPr>
            <w:noProof/>
            <w:webHidden/>
          </w:rPr>
        </w:r>
        <w:r>
          <w:rPr>
            <w:noProof/>
            <w:webHidden/>
          </w:rPr>
          <w:fldChar w:fldCharType="separate"/>
        </w:r>
        <w:r w:rsidR="001E75CC">
          <w:rPr>
            <w:noProof/>
            <w:webHidden/>
          </w:rPr>
          <w:t>18</w:t>
        </w:r>
        <w:r>
          <w:rPr>
            <w:noProof/>
            <w:webHidden/>
          </w:rPr>
          <w:fldChar w:fldCharType="end"/>
        </w:r>
      </w:hyperlink>
    </w:p>
    <w:p w14:paraId="56239FE2" w14:textId="2020A1C7"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09" w:history="1">
        <w:r w:rsidRPr="00CD5978">
          <w:rPr>
            <w:rStyle w:val="Hiperveza"/>
            <w:noProof/>
            <w14:scene3d>
              <w14:camera w14:prst="orthographicFront"/>
              <w14:lightRig w14:rig="threePt" w14:dir="t">
                <w14:rot w14:lat="0" w14:lon="0" w14:rev="0"/>
              </w14:lightRig>
            </w14:scene3d>
          </w:rPr>
          <w:t>2.1.</w:t>
        </w:r>
        <w:r>
          <w:rPr>
            <w:rFonts w:eastAsiaTheme="minorEastAsia" w:cstheme="minorBidi"/>
            <w:smallCaps w:val="0"/>
            <w:noProof/>
            <w:kern w:val="2"/>
            <w:sz w:val="24"/>
            <w:szCs w:val="24"/>
            <w:lang w:eastAsia="hr-HR"/>
            <w14:ligatures w14:val="standardContextual"/>
          </w:rPr>
          <w:tab/>
        </w:r>
        <w:r w:rsidRPr="00CD5978">
          <w:rPr>
            <w:rStyle w:val="Hiperveza"/>
            <w:noProof/>
          </w:rPr>
          <w:t>GEOGRAFSKI POKAZATELJI</w:t>
        </w:r>
        <w:r>
          <w:rPr>
            <w:noProof/>
            <w:webHidden/>
          </w:rPr>
          <w:tab/>
        </w:r>
        <w:r>
          <w:rPr>
            <w:noProof/>
            <w:webHidden/>
          </w:rPr>
          <w:fldChar w:fldCharType="begin"/>
        </w:r>
        <w:r>
          <w:rPr>
            <w:noProof/>
            <w:webHidden/>
          </w:rPr>
          <w:instrText xml:space="preserve"> PAGEREF _Toc196290509 \h </w:instrText>
        </w:r>
        <w:r>
          <w:rPr>
            <w:noProof/>
            <w:webHidden/>
          </w:rPr>
        </w:r>
        <w:r>
          <w:rPr>
            <w:noProof/>
            <w:webHidden/>
          </w:rPr>
          <w:fldChar w:fldCharType="separate"/>
        </w:r>
        <w:r w:rsidR="001E75CC">
          <w:rPr>
            <w:noProof/>
            <w:webHidden/>
          </w:rPr>
          <w:t>18</w:t>
        </w:r>
        <w:r>
          <w:rPr>
            <w:noProof/>
            <w:webHidden/>
          </w:rPr>
          <w:fldChar w:fldCharType="end"/>
        </w:r>
      </w:hyperlink>
    </w:p>
    <w:p w14:paraId="2FB98847" w14:textId="3B87F233"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0" w:history="1">
        <w:r w:rsidRPr="00CD5978">
          <w:rPr>
            <w:rStyle w:val="Hiperveza"/>
            <w:noProof/>
            <w14:scene3d>
              <w14:camera w14:prst="orthographicFront"/>
              <w14:lightRig w14:rig="threePt" w14:dir="t">
                <w14:rot w14:lat="0" w14:lon="0" w14:rev="0"/>
              </w14:lightRig>
            </w14:scene3d>
          </w:rPr>
          <w:t>2.1.1.</w:t>
        </w:r>
        <w:r w:rsidRPr="00CD5978">
          <w:rPr>
            <w:rStyle w:val="Hiperveza"/>
            <w:noProof/>
          </w:rPr>
          <w:t xml:space="preserve"> Geografski položaj</w:t>
        </w:r>
        <w:r>
          <w:rPr>
            <w:noProof/>
            <w:webHidden/>
          </w:rPr>
          <w:tab/>
        </w:r>
        <w:r>
          <w:rPr>
            <w:noProof/>
            <w:webHidden/>
          </w:rPr>
          <w:fldChar w:fldCharType="begin"/>
        </w:r>
        <w:r>
          <w:rPr>
            <w:noProof/>
            <w:webHidden/>
          </w:rPr>
          <w:instrText xml:space="preserve"> PAGEREF _Toc196290510 \h </w:instrText>
        </w:r>
        <w:r>
          <w:rPr>
            <w:noProof/>
            <w:webHidden/>
          </w:rPr>
        </w:r>
        <w:r>
          <w:rPr>
            <w:noProof/>
            <w:webHidden/>
          </w:rPr>
          <w:fldChar w:fldCharType="separate"/>
        </w:r>
        <w:r w:rsidR="001E75CC">
          <w:rPr>
            <w:noProof/>
            <w:webHidden/>
          </w:rPr>
          <w:t>18</w:t>
        </w:r>
        <w:r>
          <w:rPr>
            <w:noProof/>
            <w:webHidden/>
          </w:rPr>
          <w:fldChar w:fldCharType="end"/>
        </w:r>
      </w:hyperlink>
    </w:p>
    <w:p w14:paraId="7BADEA33" w14:textId="26D8621D"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1" w:history="1">
        <w:r w:rsidRPr="00CD5978">
          <w:rPr>
            <w:rStyle w:val="Hiperveza"/>
            <w:noProof/>
            <w14:scene3d>
              <w14:camera w14:prst="orthographicFront"/>
              <w14:lightRig w14:rig="threePt" w14:dir="t">
                <w14:rot w14:lat="0" w14:lon="0" w14:rev="0"/>
              </w14:lightRig>
            </w14:scene3d>
          </w:rPr>
          <w:t>2.1.2.</w:t>
        </w:r>
        <w:r w:rsidRPr="00CD5978">
          <w:rPr>
            <w:rStyle w:val="Hiperveza"/>
            <w:noProof/>
          </w:rPr>
          <w:t xml:space="preserve"> Broj stanovnika</w:t>
        </w:r>
        <w:r>
          <w:rPr>
            <w:noProof/>
            <w:webHidden/>
          </w:rPr>
          <w:tab/>
        </w:r>
        <w:r>
          <w:rPr>
            <w:noProof/>
            <w:webHidden/>
          </w:rPr>
          <w:fldChar w:fldCharType="begin"/>
        </w:r>
        <w:r>
          <w:rPr>
            <w:noProof/>
            <w:webHidden/>
          </w:rPr>
          <w:instrText xml:space="preserve"> PAGEREF _Toc196290511 \h </w:instrText>
        </w:r>
        <w:r>
          <w:rPr>
            <w:noProof/>
            <w:webHidden/>
          </w:rPr>
        </w:r>
        <w:r>
          <w:rPr>
            <w:noProof/>
            <w:webHidden/>
          </w:rPr>
          <w:fldChar w:fldCharType="separate"/>
        </w:r>
        <w:r w:rsidR="001E75CC">
          <w:rPr>
            <w:noProof/>
            <w:webHidden/>
          </w:rPr>
          <w:t>19</w:t>
        </w:r>
        <w:r>
          <w:rPr>
            <w:noProof/>
            <w:webHidden/>
          </w:rPr>
          <w:fldChar w:fldCharType="end"/>
        </w:r>
      </w:hyperlink>
    </w:p>
    <w:p w14:paraId="59FEA1A2" w14:textId="59BAEAE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2" w:history="1">
        <w:r w:rsidRPr="00CD5978">
          <w:rPr>
            <w:rStyle w:val="Hiperveza"/>
            <w:noProof/>
            <w14:scene3d>
              <w14:camera w14:prst="orthographicFront"/>
              <w14:lightRig w14:rig="threePt" w14:dir="t">
                <w14:rot w14:lat="0" w14:lon="0" w14:rev="0"/>
              </w14:lightRig>
            </w14:scene3d>
          </w:rPr>
          <w:t>2.1.3.</w:t>
        </w:r>
        <w:r w:rsidRPr="00CD5978">
          <w:rPr>
            <w:rStyle w:val="Hiperveza"/>
            <w:noProof/>
          </w:rPr>
          <w:t xml:space="preserve"> Gustoća naseljenosti</w:t>
        </w:r>
        <w:r>
          <w:rPr>
            <w:noProof/>
            <w:webHidden/>
          </w:rPr>
          <w:tab/>
        </w:r>
        <w:r>
          <w:rPr>
            <w:noProof/>
            <w:webHidden/>
          </w:rPr>
          <w:fldChar w:fldCharType="begin"/>
        </w:r>
        <w:r>
          <w:rPr>
            <w:noProof/>
            <w:webHidden/>
          </w:rPr>
          <w:instrText xml:space="preserve"> PAGEREF _Toc196290512 \h </w:instrText>
        </w:r>
        <w:r>
          <w:rPr>
            <w:noProof/>
            <w:webHidden/>
          </w:rPr>
        </w:r>
        <w:r>
          <w:rPr>
            <w:noProof/>
            <w:webHidden/>
          </w:rPr>
          <w:fldChar w:fldCharType="separate"/>
        </w:r>
        <w:r w:rsidR="001E75CC">
          <w:rPr>
            <w:noProof/>
            <w:webHidden/>
          </w:rPr>
          <w:t>20</w:t>
        </w:r>
        <w:r>
          <w:rPr>
            <w:noProof/>
            <w:webHidden/>
          </w:rPr>
          <w:fldChar w:fldCharType="end"/>
        </w:r>
      </w:hyperlink>
    </w:p>
    <w:p w14:paraId="188BAE7A" w14:textId="3744501D"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3" w:history="1">
        <w:r w:rsidRPr="00CD5978">
          <w:rPr>
            <w:rStyle w:val="Hiperveza"/>
            <w:noProof/>
            <w14:scene3d>
              <w14:camera w14:prst="orthographicFront"/>
              <w14:lightRig w14:rig="threePt" w14:dir="t">
                <w14:rot w14:lat="0" w14:lon="0" w14:rev="0"/>
              </w14:lightRig>
            </w14:scene3d>
          </w:rPr>
          <w:t>2.1.4.</w:t>
        </w:r>
        <w:r w:rsidRPr="00CD5978">
          <w:rPr>
            <w:rStyle w:val="Hiperveza"/>
            <w:noProof/>
          </w:rPr>
          <w:t xml:space="preserve"> Razmještaj stanovništva</w:t>
        </w:r>
        <w:r>
          <w:rPr>
            <w:noProof/>
            <w:webHidden/>
          </w:rPr>
          <w:tab/>
        </w:r>
        <w:r>
          <w:rPr>
            <w:noProof/>
            <w:webHidden/>
          </w:rPr>
          <w:fldChar w:fldCharType="begin"/>
        </w:r>
        <w:r>
          <w:rPr>
            <w:noProof/>
            <w:webHidden/>
          </w:rPr>
          <w:instrText xml:space="preserve"> PAGEREF _Toc196290513 \h </w:instrText>
        </w:r>
        <w:r>
          <w:rPr>
            <w:noProof/>
            <w:webHidden/>
          </w:rPr>
        </w:r>
        <w:r>
          <w:rPr>
            <w:noProof/>
            <w:webHidden/>
          </w:rPr>
          <w:fldChar w:fldCharType="separate"/>
        </w:r>
        <w:r w:rsidR="001E75CC">
          <w:rPr>
            <w:noProof/>
            <w:webHidden/>
          </w:rPr>
          <w:t>20</w:t>
        </w:r>
        <w:r>
          <w:rPr>
            <w:noProof/>
            <w:webHidden/>
          </w:rPr>
          <w:fldChar w:fldCharType="end"/>
        </w:r>
      </w:hyperlink>
    </w:p>
    <w:p w14:paraId="41B14401" w14:textId="7DCA58F6"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4" w:history="1">
        <w:r w:rsidRPr="00CD5978">
          <w:rPr>
            <w:rStyle w:val="Hiperveza"/>
            <w:noProof/>
            <w14:scene3d>
              <w14:camera w14:prst="orthographicFront"/>
              <w14:lightRig w14:rig="threePt" w14:dir="t">
                <w14:rot w14:lat="0" w14:lon="0" w14:rev="0"/>
              </w14:lightRig>
            </w14:scene3d>
          </w:rPr>
          <w:t>2.1.5.</w:t>
        </w:r>
        <w:r w:rsidRPr="00CD5978">
          <w:rPr>
            <w:rStyle w:val="Hiperveza"/>
            <w:noProof/>
          </w:rPr>
          <w:t xml:space="preserve"> Spolno-dobna raspodjela stanovništva</w:t>
        </w:r>
        <w:r>
          <w:rPr>
            <w:noProof/>
            <w:webHidden/>
          </w:rPr>
          <w:tab/>
        </w:r>
        <w:r>
          <w:rPr>
            <w:noProof/>
            <w:webHidden/>
          </w:rPr>
          <w:fldChar w:fldCharType="begin"/>
        </w:r>
        <w:r>
          <w:rPr>
            <w:noProof/>
            <w:webHidden/>
          </w:rPr>
          <w:instrText xml:space="preserve"> PAGEREF _Toc196290514 \h </w:instrText>
        </w:r>
        <w:r>
          <w:rPr>
            <w:noProof/>
            <w:webHidden/>
          </w:rPr>
        </w:r>
        <w:r>
          <w:rPr>
            <w:noProof/>
            <w:webHidden/>
          </w:rPr>
          <w:fldChar w:fldCharType="separate"/>
        </w:r>
        <w:r w:rsidR="001E75CC">
          <w:rPr>
            <w:noProof/>
            <w:webHidden/>
          </w:rPr>
          <w:t>20</w:t>
        </w:r>
        <w:r>
          <w:rPr>
            <w:noProof/>
            <w:webHidden/>
          </w:rPr>
          <w:fldChar w:fldCharType="end"/>
        </w:r>
      </w:hyperlink>
    </w:p>
    <w:p w14:paraId="488AB15B" w14:textId="332CC50B"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5" w:history="1">
        <w:r w:rsidRPr="00CD5978">
          <w:rPr>
            <w:rStyle w:val="Hiperveza"/>
            <w:noProof/>
            <w14:scene3d>
              <w14:camera w14:prst="orthographicFront"/>
              <w14:lightRig w14:rig="threePt" w14:dir="t">
                <w14:rot w14:lat="0" w14:lon="0" w14:rev="0"/>
              </w14:lightRig>
            </w14:scene3d>
          </w:rPr>
          <w:t>2.1.6.</w:t>
        </w:r>
        <w:r w:rsidRPr="00CD5978">
          <w:rPr>
            <w:rStyle w:val="Hiperveza"/>
            <w:noProof/>
          </w:rPr>
          <w:t xml:space="preserve"> Broj stanovnika kojem je potrebna neka vrsta pomoći pri obavljanju svakodnevnih zadataka</w:t>
        </w:r>
        <w:r>
          <w:rPr>
            <w:noProof/>
            <w:webHidden/>
          </w:rPr>
          <w:tab/>
        </w:r>
        <w:r>
          <w:rPr>
            <w:noProof/>
            <w:webHidden/>
          </w:rPr>
          <w:fldChar w:fldCharType="begin"/>
        </w:r>
        <w:r>
          <w:rPr>
            <w:noProof/>
            <w:webHidden/>
          </w:rPr>
          <w:instrText xml:space="preserve"> PAGEREF _Toc196290515 \h </w:instrText>
        </w:r>
        <w:r>
          <w:rPr>
            <w:noProof/>
            <w:webHidden/>
          </w:rPr>
        </w:r>
        <w:r>
          <w:rPr>
            <w:noProof/>
            <w:webHidden/>
          </w:rPr>
          <w:fldChar w:fldCharType="separate"/>
        </w:r>
        <w:r w:rsidR="001E75CC">
          <w:rPr>
            <w:noProof/>
            <w:webHidden/>
          </w:rPr>
          <w:t>22</w:t>
        </w:r>
        <w:r>
          <w:rPr>
            <w:noProof/>
            <w:webHidden/>
          </w:rPr>
          <w:fldChar w:fldCharType="end"/>
        </w:r>
      </w:hyperlink>
    </w:p>
    <w:p w14:paraId="0BC2C57B" w14:textId="4C729875"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16" w:history="1">
        <w:r w:rsidRPr="00CD5978">
          <w:rPr>
            <w:rStyle w:val="Hiperveza"/>
            <w:noProof/>
            <w14:scene3d>
              <w14:camera w14:prst="orthographicFront"/>
              <w14:lightRig w14:rig="threePt" w14:dir="t">
                <w14:rot w14:lat="0" w14:lon="0" w14:rev="0"/>
              </w14:lightRig>
            </w14:scene3d>
          </w:rPr>
          <w:t>2.1.7.</w:t>
        </w:r>
        <w:r w:rsidRPr="00CD5978">
          <w:rPr>
            <w:rStyle w:val="Hiperveza"/>
            <w:noProof/>
          </w:rPr>
          <w:t xml:space="preserve"> Prometna povezanost</w:t>
        </w:r>
        <w:r>
          <w:rPr>
            <w:noProof/>
            <w:webHidden/>
          </w:rPr>
          <w:tab/>
        </w:r>
        <w:r>
          <w:rPr>
            <w:noProof/>
            <w:webHidden/>
          </w:rPr>
          <w:fldChar w:fldCharType="begin"/>
        </w:r>
        <w:r>
          <w:rPr>
            <w:noProof/>
            <w:webHidden/>
          </w:rPr>
          <w:instrText xml:space="preserve"> PAGEREF _Toc196290516 \h </w:instrText>
        </w:r>
        <w:r>
          <w:rPr>
            <w:noProof/>
            <w:webHidden/>
          </w:rPr>
        </w:r>
        <w:r>
          <w:rPr>
            <w:noProof/>
            <w:webHidden/>
          </w:rPr>
          <w:fldChar w:fldCharType="separate"/>
        </w:r>
        <w:r w:rsidR="001E75CC">
          <w:rPr>
            <w:noProof/>
            <w:webHidden/>
          </w:rPr>
          <w:t>24</w:t>
        </w:r>
        <w:r>
          <w:rPr>
            <w:noProof/>
            <w:webHidden/>
          </w:rPr>
          <w:fldChar w:fldCharType="end"/>
        </w:r>
      </w:hyperlink>
    </w:p>
    <w:p w14:paraId="4A1EB5DB" w14:textId="00E687E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17" w:history="1">
        <w:r w:rsidRPr="00CD5978">
          <w:rPr>
            <w:rStyle w:val="Hiperveza"/>
            <w:noProof/>
            <w14:scene3d>
              <w14:camera w14:prst="orthographicFront"/>
              <w14:lightRig w14:rig="threePt" w14:dir="t">
                <w14:rot w14:lat="0" w14:lon="0" w14:rev="0"/>
              </w14:lightRig>
            </w14:scene3d>
          </w:rPr>
          <w:t>2.1.7.1.</w:t>
        </w:r>
        <w:r w:rsidRPr="00CD5978">
          <w:rPr>
            <w:rStyle w:val="Hiperveza"/>
            <w:noProof/>
          </w:rPr>
          <w:t xml:space="preserve"> Cestovni promet</w:t>
        </w:r>
        <w:r>
          <w:rPr>
            <w:noProof/>
            <w:webHidden/>
          </w:rPr>
          <w:tab/>
        </w:r>
        <w:r>
          <w:rPr>
            <w:noProof/>
            <w:webHidden/>
          </w:rPr>
          <w:fldChar w:fldCharType="begin"/>
        </w:r>
        <w:r>
          <w:rPr>
            <w:noProof/>
            <w:webHidden/>
          </w:rPr>
          <w:instrText xml:space="preserve"> PAGEREF _Toc196290517 \h </w:instrText>
        </w:r>
        <w:r>
          <w:rPr>
            <w:noProof/>
            <w:webHidden/>
          </w:rPr>
        </w:r>
        <w:r>
          <w:rPr>
            <w:noProof/>
            <w:webHidden/>
          </w:rPr>
          <w:fldChar w:fldCharType="separate"/>
        </w:r>
        <w:r w:rsidR="001E75CC">
          <w:rPr>
            <w:noProof/>
            <w:webHidden/>
          </w:rPr>
          <w:t>24</w:t>
        </w:r>
        <w:r>
          <w:rPr>
            <w:noProof/>
            <w:webHidden/>
          </w:rPr>
          <w:fldChar w:fldCharType="end"/>
        </w:r>
      </w:hyperlink>
    </w:p>
    <w:p w14:paraId="173378EA" w14:textId="79F881C5"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18" w:history="1">
        <w:r w:rsidRPr="00CD5978">
          <w:rPr>
            <w:rStyle w:val="Hiperveza"/>
            <w:noProof/>
            <w14:scene3d>
              <w14:camera w14:prst="orthographicFront"/>
              <w14:lightRig w14:rig="threePt" w14:dir="t">
                <w14:rot w14:lat="0" w14:lon="0" w14:rev="0"/>
              </w14:lightRig>
            </w14:scene3d>
          </w:rPr>
          <w:t>2.1.7.2.</w:t>
        </w:r>
        <w:r w:rsidRPr="00CD5978">
          <w:rPr>
            <w:rStyle w:val="Hiperveza"/>
            <w:noProof/>
          </w:rPr>
          <w:t xml:space="preserve"> Željeznički promet</w:t>
        </w:r>
        <w:r>
          <w:rPr>
            <w:noProof/>
            <w:webHidden/>
          </w:rPr>
          <w:tab/>
        </w:r>
        <w:r>
          <w:rPr>
            <w:noProof/>
            <w:webHidden/>
          </w:rPr>
          <w:fldChar w:fldCharType="begin"/>
        </w:r>
        <w:r>
          <w:rPr>
            <w:noProof/>
            <w:webHidden/>
          </w:rPr>
          <w:instrText xml:space="preserve"> PAGEREF _Toc196290518 \h </w:instrText>
        </w:r>
        <w:r>
          <w:rPr>
            <w:noProof/>
            <w:webHidden/>
          </w:rPr>
        </w:r>
        <w:r>
          <w:rPr>
            <w:noProof/>
            <w:webHidden/>
          </w:rPr>
          <w:fldChar w:fldCharType="separate"/>
        </w:r>
        <w:r w:rsidR="001E75CC">
          <w:rPr>
            <w:noProof/>
            <w:webHidden/>
          </w:rPr>
          <w:t>26</w:t>
        </w:r>
        <w:r>
          <w:rPr>
            <w:noProof/>
            <w:webHidden/>
          </w:rPr>
          <w:fldChar w:fldCharType="end"/>
        </w:r>
      </w:hyperlink>
    </w:p>
    <w:p w14:paraId="2CB26121" w14:textId="41497D25"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19" w:history="1">
        <w:r w:rsidRPr="00CD5978">
          <w:rPr>
            <w:rStyle w:val="Hiperveza"/>
            <w:noProof/>
            <w14:scene3d>
              <w14:camera w14:prst="orthographicFront"/>
              <w14:lightRig w14:rig="threePt" w14:dir="t">
                <w14:rot w14:lat="0" w14:lon="0" w14:rev="0"/>
              </w14:lightRig>
            </w14:scene3d>
          </w:rPr>
          <w:t>2.2.</w:t>
        </w:r>
        <w:r>
          <w:rPr>
            <w:rFonts w:eastAsiaTheme="minorEastAsia" w:cstheme="minorBidi"/>
            <w:smallCaps w:val="0"/>
            <w:noProof/>
            <w:kern w:val="2"/>
            <w:sz w:val="24"/>
            <w:szCs w:val="24"/>
            <w:lang w:eastAsia="hr-HR"/>
            <w14:ligatures w14:val="standardContextual"/>
          </w:rPr>
          <w:tab/>
        </w:r>
        <w:r w:rsidRPr="00CD5978">
          <w:rPr>
            <w:rStyle w:val="Hiperveza"/>
            <w:noProof/>
          </w:rPr>
          <w:t>DRUŠTVENO</w:t>
        </w:r>
        <w:r w:rsidRPr="00CD5978">
          <w:rPr>
            <w:rStyle w:val="Hiperveza"/>
            <w:noProof/>
          </w:rPr>
          <w:sym w:font="Symbol" w:char="F02D"/>
        </w:r>
        <w:r w:rsidRPr="00CD5978">
          <w:rPr>
            <w:rStyle w:val="Hiperveza"/>
            <w:noProof/>
          </w:rPr>
          <w:t>POLITIČKI POKAZATELJI</w:t>
        </w:r>
        <w:r>
          <w:rPr>
            <w:noProof/>
            <w:webHidden/>
          </w:rPr>
          <w:tab/>
        </w:r>
        <w:r>
          <w:rPr>
            <w:noProof/>
            <w:webHidden/>
          </w:rPr>
          <w:fldChar w:fldCharType="begin"/>
        </w:r>
        <w:r>
          <w:rPr>
            <w:noProof/>
            <w:webHidden/>
          </w:rPr>
          <w:instrText xml:space="preserve"> PAGEREF _Toc196290519 \h </w:instrText>
        </w:r>
        <w:r>
          <w:rPr>
            <w:noProof/>
            <w:webHidden/>
          </w:rPr>
        </w:r>
        <w:r>
          <w:rPr>
            <w:noProof/>
            <w:webHidden/>
          </w:rPr>
          <w:fldChar w:fldCharType="separate"/>
        </w:r>
        <w:r w:rsidR="001E75CC">
          <w:rPr>
            <w:noProof/>
            <w:webHidden/>
          </w:rPr>
          <w:t>26</w:t>
        </w:r>
        <w:r>
          <w:rPr>
            <w:noProof/>
            <w:webHidden/>
          </w:rPr>
          <w:fldChar w:fldCharType="end"/>
        </w:r>
      </w:hyperlink>
    </w:p>
    <w:p w14:paraId="52450AB3" w14:textId="7410C2B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0" w:history="1">
        <w:r w:rsidRPr="00CD5978">
          <w:rPr>
            <w:rStyle w:val="Hiperveza"/>
            <w:noProof/>
            <w14:scene3d>
              <w14:camera w14:prst="orthographicFront"/>
              <w14:lightRig w14:rig="threePt" w14:dir="t">
                <w14:rot w14:lat="0" w14:lon="0" w14:rev="0"/>
              </w14:lightRig>
            </w14:scene3d>
          </w:rPr>
          <w:t>2.2.1.</w:t>
        </w:r>
        <w:r w:rsidRPr="00CD5978">
          <w:rPr>
            <w:rStyle w:val="Hiperveza"/>
            <w:noProof/>
          </w:rPr>
          <w:t xml:space="preserve"> Sjedišta upravnih tijela</w:t>
        </w:r>
        <w:r>
          <w:rPr>
            <w:noProof/>
            <w:webHidden/>
          </w:rPr>
          <w:tab/>
        </w:r>
        <w:r>
          <w:rPr>
            <w:noProof/>
            <w:webHidden/>
          </w:rPr>
          <w:fldChar w:fldCharType="begin"/>
        </w:r>
        <w:r>
          <w:rPr>
            <w:noProof/>
            <w:webHidden/>
          </w:rPr>
          <w:instrText xml:space="preserve"> PAGEREF _Toc196290520 \h </w:instrText>
        </w:r>
        <w:r>
          <w:rPr>
            <w:noProof/>
            <w:webHidden/>
          </w:rPr>
        </w:r>
        <w:r>
          <w:rPr>
            <w:noProof/>
            <w:webHidden/>
          </w:rPr>
          <w:fldChar w:fldCharType="separate"/>
        </w:r>
        <w:r w:rsidR="001E75CC">
          <w:rPr>
            <w:noProof/>
            <w:webHidden/>
          </w:rPr>
          <w:t>26</w:t>
        </w:r>
        <w:r>
          <w:rPr>
            <w:noProof/>
            <w:webHidden/>
          </w:rPr>
          <w:fldChar w:fldCharType="end"/>
        </w:r>
      </w:hyperlink>
    </w:p>
    <w:p w14:paraId="3DB85B74" w14:textId="172C2AE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1" w:history="1">
        <w:r w:rsidRPr="00CD5978">
          <w:rPr>
            <w:rStyle w:val="Hiperveza"/>
            <w:noProof/>
            <w14:scene3d>
              <w14:camera w14:prst="orthographicFront"/>
              <w14:lightRig w14:rig="threePt" w14:dir="t">
                <w14:rot w14:lat="0" w14:lon="0" w14:rev="0"/>
              </w14:lightRig>
            </w14:scene3d>
          </w:rPr>
          <w:t>2.2.2.</w:t>
        </w:r>
        <w:r w:rsidRPr="00CD5978">
          <w:rPr>
            <w:rStyle w:val="Hiperveza"/>
            <w:noProof/>
          </w:rPr>
          <w:t xml:space="preserve"> Zdravstvene ustanove</w:t>
        </w:r>
        <w:r>
          <w:rPr>
            <w:noProof/>
            <w:webHidden/>
          </w:rPr>
          <w:tab/>
        </w:r>
        <w:r>
          <w:rPr>
            <w:noProof/>
            <w:webHidden/>
          </w:rPr>
          <w:fldChar w:fldCharType="begin"/>
        </w:r>
        <w:r>
          <w:rPr>
            <w:noProof/>
            <w:webHidden/>
          </w:rPr>
          <w:instrText xml:space="preserve"> PAGEREF _Toc196290521 \h </w:instrText>
        </w:r>
        <w:r>
          <w:rPr>
            <w:noProof/>
            <w:webHidden/>
          </w:rPr>
        </w:r>
        <w:r>
          <w:rPr>
            <w:noProof/>
            <w:webHidden/>
          </w:rPr>
          <w:fldChar w:fldCharType="separate"/>
        </w:r>
        <w:r w:rsidR="001E75CC">
          <w:rPr>
            <w:noProof/>
            <w:webHidden/>
          </w:rPr>
          <w:t>26</w:t>
        </w:r>
        <w:r>
          <w:rPr>
            <w:noProof/>
            <w:webHidden/>
          </w:rPr>
          <w:fldChar w:fldCharType="end"/>
        </w:r>
      </w:hyperlink>
    </w:p>
    <w:p w14:paraId="64995697" w14:textId="08BB3580"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2" w:history="1">
        <w:r w:rsidRPr="00CD5978">
          <w:rPr>
            <w:rStyle w:val="Hiperveza"/>
            <w:noProof/>
            <w14:scene3d>
              <w14:camera w14:prst="orthographicFront"/>
              <w14:lightRig w14:rig="threePt" w14:dir="t">
                <w14:rot w14:lat="0" w14:lon="0" w14:rev="0"/>
              </w14:lightRig>
            </w14:scene3d>
          </w:rPr>
          <w:t>2.2.3.</w:t>
        </w:r>
        <w:r w:rsidRPr="00CD5978">
          <w:rPr>
            <w:rStyle w:val="Hiperveza"/>
            <w:noProof/>
          </w:rPr>
          <w:t xml:space="preserve"> Odgojno</w:t>
        </w:r>
        <w:r w:rsidRPr="00CD5978">
          <w:rPr>
            <w:rStyle w:val="Hiperveza"/>
            <w:noProof/>
          </w:rPr>
          <w:sym w:font="Symbol" w:char="F02D"/>
        </w:r>
        <w:r w:rsidRPr="00CD5978">
          <w:rPr>
            <w:rStyle w:val="Hiperveza"/>
            <w:noProof/>
          </w:rPr>
          <w:t>obrazovne ustanove</w:t>
        </w:r>
        <w:r>
          <w:rPr>
            <w:noProof/>
            <w:webHidden/>
          </w:rPr>
          <w:tab/>
        </w:r>
        <w:r>
          <w:rPr>
            <w:noProof/>
            <w:webHidden/>
          </w:rPr>
          <w:fldChar w:fldCharType="begin"/>
        </w:r>
        <w:r>
          <w:rPr>
            <w:noProof/>
            <w:webHidden/>
          </w:rPr>
          <w:instrText xml:space="preserve"> PAGEREF _Toc196290522 \h </w:instrText>
        </w:r>
        <w:r>
          <w:rPr>
            <w:noProof/>
            <w:webHidden/>
          </w:rPr>
        </w:r>
        <w:r>
          <w:rPr>
            <w:noProof/>
            <w:webHidden/>
          </w:rPr>
          <w:fldChar w:fldCharType="separate"/>
        </w:r>
        <w:r w:rsidR="001E75CC">
          <w:rPr>
            <w:noProof/>
            <w:webHidden/>
          </w:rPr>
          <w:t>26</w:t>
        </w:r>
        <w:r>
          <w:rPr>
            <w:noProof/>
            <w:webHidden/>
          </w:rPr>
          <w:fldChar w:fldCharType="end"/>
        </w:r>
      </w:hyperlink>
    </w:p>
    <w:p w14:paraId="699BDCCF" w14:textId="4CCF080D"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23" w:history="1">
        <w:r w:rsidRPr="00CD5978">
          <w:rPr>
            <w:rStyle w:val="Hiperveza"/>
            <w:noProof/>
            <w14:scene3d>
              <w14:camera w14:prst="orthographicFront"/>
              <w14:lightRig w14:rig="threePt" w14:dir="t">
                <w14:rot w14:lat="0" w14:lon="0" w14:rev="0"/>
              </w14:lightRig>
            </w14:scene3d>
          </w:rPr>
          <w:t>2.2.3.1.</w:t>
        </w:r>
        <w:r w:rsidRPr="00CD5978">
          <w:rPr>
            <w:rStyle w:val="Hiperveza"/>
            <w:noProof/>
          </w:rPr>
          <w:t xml:space="preserve"> Predškolski odgoj</w:t>
        </w:r>
        <w:r>
          <w:rPr>
            <w:noProof/>
            <w:webHidden/>
          </w:rPr>
          <w:tab/>
        </w:r>
        <w:r>
          <w:rPr>
            <w:noProof/>
            <w:webHidden/>
          </w:rPr>
          <w:fldChar w:fldCharType="begin"/>
        </w:r>
        <w:r>
          <w:rPr>
            <w:noProof/>
            <w:webHidden/>
          </w:rPr>
          <w:instrText xml:space="preserve"> PAGEREF _Toc196290523 \h </w:instrText>
        </w:r>
        <w:r>
          <w:rPr>
            <w:noProof/>
            <w:webHidden/>
          </w:rPr>
        </w:r>
        <w:r>
          <w:rPr>
            <w:noProof/>
            <w:webHidden/>
          </w:rPr>
          <w:fldChar w:fldCharType="separate"/>
        </w:r>
        <w:r w:rsidR="001E75CC">
          <w:rPr>
            <w:noProof/>
            <w:webHidden/>
          </w:rPr>
          <w:t>26</w:t>
        </w:r>
        <w:r>
          <w:rPr>
            <w:noProof/>
            <w:webHidden/>
          </w:rPr>
          <w:fldChar w:fldCharType="end"/>
        </w:r>
      </w:hyperlink>
    </w:p>
    <w:p w14:paraId="1B72D801" w14:textId="44BDC1C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24" w:history="1">
        <w:r w:rsidRPr="00CD5978">
          <w:rPr>
            <w:rStyle w:val="Hiperveza"/>
            <w:noProof/>
            <w14:scene3d>
              <w14:camera w14:prst="orthographicFront"/>
              <w14:lightRig w14:rig="threePt" w14:dir="t">
                <w14:rot w14:lat="0" w14:lon="0" w14:rev="0"/>
              </w14:lightRig>
            </w14:scene3d>
          </w:rPr>
          <w:t>2.2.3.2.</w:t>
        </w:r>
        <w:r w:rsidRPr="00CD5978">
          <w:rPr>
            <w:rStyle w:val="Hiperveza"/>
            <w:noProof/>
          </w:rPr>
          <w:t xml:space="preserve"> Osnovnoškolsko obrazovanje</w:t>
        </w:r>
        <w:r>
          <w:rPr>
            <w:noProof/>
            <w:webHidden/>
          </w:rPr>
          <w:tab/>
        </w:r>
        <w:r>
          <w:rPr>
            <w:noProof/>
            <w:webHidden/>
          </w:rPr>
          <w:fldChar w:fldCharType="begin"/>
        </w:r>
        <w:r>
          <w:rPr>
            <w:noProof/>
            <w:webHidden/>
          </w:rPr>
          <w:instrText xml:space="preserve"> PAGEREF _Toc196290524 \h </w:instrText>
        </w:r>
        <w:r>
          <w:rPr>
            <w:noProof/>
            <w:webHidden/>
          </w:rPr>
        </w:r>
        <w:r>
          <w:rPr>
            <w:noProof/>
            <w:webHidden/>
          </w:rPr>
          <w:fldChar w:fldCharType="separate"/>
        </w:r>
        <w:r w:rsidR="001E75CC">
          <w:rPr>
            <w:noProof/>
            <w:webHidden/>
          </w:rPr>
          <w:t>26</w:t>
        </w:r>
        <w:r>
          <w:rPr>
            <w:noProof/>
            <w:webHidden/>
          </w:rPr>
          <w:fldChar w:fldCharType="end"/>
        </w:r>
      </w:hyperlink>
    </w:p>
    <w:p w14:paraId="1FD559EF" w14:textId="4AEAB179"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5" w:history="1">
        <w:r w:rsidRPr="00CD5978">
          <w:rPr>
            <w:rStyle w:val="Hiperveza"/>
            <w:noProof/>
            <w14:scene3d>
              <w14:camera w14:prst="orthographicFront"/>
              <w14:lightRig w14:rig="threePt" w14:dir="t">
                <w14:rot w14:lat="0" w14:lon="0" w14:rev="0"/>
              </w14:lightRig>
            </w14:scene3d>
          </w:rPr>
          <w:t>2.2.4.</w:t>
        </w:r>
        <w:r w:rsidRPr="00CD5978">
          <w:rPr>
            <w:rStyle w:val="Hiperveza"/>
            <w:noProof/>
          </w:rPr>
          <w:t xml:space="preserve"> Broj domaćinstava</w:t>
        </w:r>
        <w:r>
          <w:rPr>
            <w:noProof/>
            <w:webHidden/>
          </w:rPr>
          <w:tab/>
        </w:r>
        <w:r>
          <w:rPr>
            <w:noProof/>
            <w:webHidden/>
          </w:rPr>
          <w:fldChar w:fldCharType="begin"/>
        </w:r>
        <w:r>
          <w:rPr>
            <w:noProof/>
            <w:webHidden/>
          </w:rPr>
          <w:instrText xml:space="preserve"> PAGEREF _Toc196290525 \h </w:instrText>
        </w:r>
        <w:r>
          <w:rPr>
            <w:noProof/>
            <w:webHidden/>
          </w:rPr>
        </w:r>
        <w:r>
          <w:rPr>
            <w:noProof/>
            <w:webHidden/>
          </w:rPr>
          <w:fldChar w:fldCharType="separate"/>
        </w:r>
        <w:r w:rsidR="001E75CC">
          <w:rPr>
            <w:noProof/>
            <w:webHidden/>
          </w:rPr>
          <w:t>27</w:t>
        </w:r>
        <w:r>
          <w:rPr>
            <w:noProof/>
            <w:webHidden/>
          </w:rPr>
          <w:fldChar w:fldCharType="end"/>
        </w:r>
      </w:hyperlink>
    </w:p>
    <w:p w14:paraId="56E7E8CF" w14:textId="351C2639"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6" w:history="1">
        <w:r w:rsidRPr="00CD5978">
          <w:rPr>
            <w:rStyle w:val="Hiperveza"/>
            <w:noProof/>
            <w14:scene3d>
              <w14:camera w14:prst="orthographicFront"/>
              <w14:lightRig w14:rig="threePt" w14:dir="t">
                <w14:rot w14:lat="0" w14:lon="0" w14:rev="0"/>
              </w14:lightRig>
            </w14:scene3d>
          </w:rPr>
          <w:t>2.2.5.</w:t>
        </w:r>
        <w:r w:rsidRPr="00CD5978">
          <w:rPr>
            <w:rStyle w:val="Hiperveza"/>
            <w:noProof/>
          </w:rPr>
          <w:t xml:space="preserve"> Broj, vrsta (namjena) i starost građevina</w:t>
        </w:r>
        <w:r>
          <w:rPr>
            <w:noProof/>
            <w:webHidden/>
          </w:rPr>
          <w:tab/>
        </w:r>
        <w:r>
          <w:rPr>
            <w:noProof/>
            <w:webHidden/>
          </w:rPr>
          <w:fldChar w:fldCharType="begin"/>
        </w:r>
        <w:r>
          <w:rPr>
            <w:noProof/>
            <w:webHidden/>
          </w:rPr>
          <w:instrText xml:space="preserve"> PAGEREF _Toc196290526 \h </w:instrText>
        </w:r>
        <w:r>
          <w:rPr>
            <w:noProof/>
            <w:webHidden/>
          </w:rPr>
        </w:r>
        <w:r>
          <w:rPr>
            <w:noProof/>
            <w:webHidden/>
          </w:rPr>
          <w:fldChar w:fldCharType="separate"/>
        </w:r>
        <w:r w:rsidR="001E75CC">
          <w:rPr>
            <w:noProof/>
            <w:webHidden/>
          </w:rPr>
          <w:t>27</w:t>
        </w:r>
        <w:r>
          <w:rPr>
            <w:noProof/>
            <w:webHidden/>
          </w:rPr>
          <w:fldChar w:fldCharType="end"/>
        </w:r>
      </w:hyperlink>
    </w:p>
    <w:p w14:paraId="19DB35E0" w14:textId="7046804D"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27" w:history="1">
        <w:r w:rsidRPr="00CD5978">
          <w:rPr>
            <w:rStyle w:val="Hiperveza"/>
            <w:rFonts w:eastAsia="Calibri"/>
            <w:noProof/>
            <w14:scene3d>
              <w14:camera w14:prst="orthographicFront"/>
              <w14:lightRig w14:rig="threePt" w14:dir="t">
                <w14:rot w14:lat="0" w14:lon="0" w14:rev="0"/>
              </w14:lightRig>
            </w14:scene3d>
          </w:rPr>
          <w:t>2.3.</w:t>
        </w:r>
        <w:r>
          <w:rPr>
            <w:rFonts w:eastAsiaTheme="minorEastAsia" w:cstheme="minorBidi"/>
            <w:smallCaps w:val="0"/>
            <w:noProof/>
            <w:kern w:val="2"/>
            <w:sz w:val="24"/>
            <w:szCs w:val="24"/>
            <w:lang w:eastAsia="hr-HR"/>
            <w14:ligatures w14:val="standardContextual"/>
          </w:rPr>
          <w:tab/>
        </w:r>
        <w:r w:rsidRPr="00CD5978">
          <w:rPr>
            <w:rStyle w:val="Hiperveza"/>
            <w:rFonts w:eastAsia="Calibri"/>
            <w:noProof/>
          </w:rPr>
          <w:t>EKONOMSKO</w:t>
        </w:r>
        <w:r w:rsidRPr="00CD5978">
          <w:rPr>
            <w:rStyle w:val="Hiperveza"/>
            <w:rFonts w:eastAsia="Calibri"/>
            <w:noProof/>
          </w:rPr>
          <w:sym w:font="Symbol" w:char="F02D"/>
        </w:r>
        <w:r w:rsidRPr="00CD5978">
          <w:rPr>
            <w:rStyle w:val="Hiperveza"/>
            <w:rFonts w:eastAsia="Calibri"/>
            <w:noProof/>
          </w:rPr>
          <w:t>POLITIČKI POKAZATELJI</w:t>
        </w:r>
        <w:r>
          <w:rPr>
            <w:noProof/>
            <w:webHidden/>
          </w:rPr>
          <w:tab/>
        </w:r>
        <w:r>
          <w:rPr>
            <w:noProof/>
            <w:webHidden/>
          </w:rPr>
          <w:fldChar w:fldCharType="begin"/>
        </w:r>
        <w:r>
          <w:rPr>
            <w:noProof/>
            <w:webHidden/>
          </w:rPr>
          <w:instrText xml:space="preserve"> PAGEREF _Toc196290527 \h </w:instrText>
        </w:r>
        <w:r>
          <w:rPr>
            <w:noProof/>
            <w:webHidden/>
          </w:rPr>
        </w:r>
        <w:r>
          <w:rPr>
            <w:noProof/>
            <w:webHidden/>
          </w:rPr>
          <w:fldChar w:fldCharType="separate"/>
        </w:r>
        <w:r w:rsidR="001E75CC">
          <w:rPr>
            <w:noProof/>
            <w:webHidden/>
          </w:rPr>
          <w:t>28</w:t>
        </w:r>
        <w:r>
          <w:rPr>
            <w:noProof/>
            <w:webHidden/>
          </w:rPr>
          <w:fldChar w:fldCharType="end"/>
        </w:r>
      </w:hyperlink>
    </w:p>
    <w:p w14:paraId="09AEA2B4" w14:textId="498566F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8" w:history="1">
        <w:r w:rsidRPr="00CD5978">
          <w:rPr>
            <w:rStyle w:val="Hiperveza"/>
            <w:noProof/>
            <w14:scene3d>
              <w14:camera w14:prst="orthographicFront"/>
              <w14:lightRig w14:rig="threePt" w14:dir="t">
                <w14:rot w14:lat="0" w14:lon="0" w14:rev="0"/>
              </w14:lightRig>
            </w14:scene3d>
          </w:rPr>
          <w:t>2.3.1.</w:t>
        </w:r>
        <w:r w:rsidRPr="00CD5978">
          <w:rPr>
            <w:rStyle w:val="Hiperveza"/>
            <w:noProof/>
          </w:rPr>
          <w:t xml:space="preserve"> Broj zaposlenih i mjesta zaposlenja</w:t>
        </w:r>
        <w:r>
          <w:rPr>
            <w:noProof/>
            <w:webHidden/>
          </w:rPr>
          <w:tab/>
        </w:r>
        <w:r>
          <w:rPr>
            <w:noProof/>
            <w:webHidden/>
          </w:rPr>
          <w:fldChar w:fldCharType="begin"/>
        </w:r>
        <w:r>
          <w:rPr>
            <w:noProof/>
            <w:webHidden/>
          </w:rPr>
          <w:instrText xml:space="preserve"> PAGEREF _Toc196290528 \h </w:instrText>
        </w:r>
        <w:r>
          <w:rPr>
            <w:noProof/>
            <w:webHidden/>
          </w:rPr>
        </w:r>
        <w:r>
          <w:rPr>
            <w:noProof/>
            <w:webHidden/>
          </w:rPr>
          <w:fldChar w:fldCharType="separate"/>
        </w:r>
        <w:r w:rsidR="001E75CC">
          <w:rPr>
            <w:noProof/>
            <w:webHidden/>
          </w:rPr>
          <w:t>28</w:t>
        </w:r>
        <w:r>
          <w:rPr>
            <w:noProof/>
            <w:webHidden/>
          </w:rPr>
          <w:fldChar w:fldCharType="end"/>
        </w:r>
      </w:hyperlink>
    </w:p>
    <w:p w14:paraId="0BA47C15" w14:textId="594EF99D"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29" w:history="1">
        <w:r w:rsidRPr="00CD5978">
          <w:rPr>
            <w:rStyle w:val="Hiperveza"/>
            <w:noProof/>
            <w14:scene3d>
              <w14:camera w14:prst="orthographicFront"/>
              <w14:lightRig w14:rig="threePt" w14:dir="t">
                <w14:rot w14:lat="0" w14:lon="0" w14:rev="0"/>
              </w14:lightRig>
            </w14:scene3d>
          </w:rPr>
          <w:t>2.3.2.</w:t>
        </w:r>
        <w:r w:rsidRPr="00CD5978">
          <w:rPr>
            <w:rStyle w:val="Hiperveza"/>
            <w:noProof/>
          </w:rPr>
          <w:t xml:space="preserve"> Broj primatelja socijalnih, mirovinskih i sličnih naknada</w:t>
        </w:r>
        <w:r>
          <w:rPr>
            <w:noProof/>
            <w:webHidden/>
          </w:rPr>
          <w:tab/>
        </w:r>
        <w:r>
          <w:rPr>
            <w:noProof/>
            <w:webHidden/>
          </w:rPr>
          <w:fldChar w:fldCharType="begin"/>
        </w:r>
        <w:r>
          <w:rPr>
            <w:noProof/>
            <w:webHidden/>
          </w:rPr>
          <w:instrText xml:space="preserve"> PAGEREF _Toc196290529 \h </w:instrText>
        </w:r>
        <w:r>
          <w:rPr>
            <w:noProof/>
            <w:webHidden/>
          </w:rPr>
        </w:r>
        <w:r>
          <w:rPr>
            <w:noProof/>
            <w:webHidden/>
          </w:rPr>
          <w:fldChar w:fldCharType="separate"/>
        </w:r>
        <w:r w:rsidR="001E75CC">
          <w:rPr>
            <w:noProof/>
            <w:webHidden/>
          </w:rPr>
          <w:t>29</w:t>
        </w:r>
        <w:r>
          <w:rPr>
            <w:noProof/>
            <w:webHidden/>
          </w:rPr>
          <w:fldChar w:fldCharType="end"/>
        </w:r>
      </w:hyperlink>
    </w:p>
    <w:p w14:paraId="4038D6F2" w14:textId="13F70778"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30" w:history="1">
        <w:r w:rsidRPr="00CD5978">
          <w:rPr>
            <w:rStyle w:val="Hiperveza"/>
            <w:noProof/>
            <w14:scene3d>
              <w14:camera w14:prst="orthographicFront"/>
              <w14:lightRig w14:rig="threePt" w14:dir="t">
                <w14:rot w14:lat="0" w14:lon="0" w14:rev="0"/>
              </w14:lightRig>
            </w14:scene3d>
          </w:rPr>
          <w:t>2.3.3.</w:t>
        </w:r>
        <w:r w:rsidRPr="00CD5978">
          <w:rPr>
            <w:rStyle w:val="Hiperveza"/>
            <w:noProof/>
          </w:rPr>
          <w:t xml:space="preserve"> Proračun</w:t>
        </w:r>
        <w:r>
          <w:rPr>
            <w:noProof/>
            <w:webHidden/>
          </w:rPr>
          <w:tab/>
        </w:r>
        <w:r>
          <w:rPr>
            <w:noProof/>
            <w:webHidden/>
          </w:rPr>
          <w:fldChar w:fldCharType="begin"/>
        </w:r>
        <w:r>
          <w:rPr>
            <w:noProof/>
            <w:webHidden/>
          </w:rPr>
          <w:instrText xml:space="preserve"> PAGEREF _Toc196290530 \h </w:instrText>
        </w:r>
        <w:r>
          <w:rPr>
            <w:noProof/>
            <w:webHidden/>
          </w:rPr>
        </w:r>
        <w:r>
          <w:rPr>
            <w:noProof/>
            <w:webHidden/>
          </w:rPr>
          <w:fldChar w:fldCharType="separate"/>
        </w:r>
        <w:r w:rsidR="001E75CC">
          <w:rPr>
            <w:noProof/>
            <w:webHidden/>
          </w:rPr>
          <w:t>29</w:t>
        </w:r>
        <w:r>
          <w:rPr>
            <w:noProof/>
            <w:webHidden/>
          </w:rPr>
          <w:fldChar w:fldCharType="end"/>
        </w:r>
      </w:hyperlink>
    </w:p>
    <w:p w14:paraId="5F9AC6EC" w14:textId="4ABBA5C9"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31" w:history="1">
        <w:r w:rsidRPr="00CD5978">
          <w:rPr>
            <w:rStyle w:val="Hiperveza"/>
            <w:noProof/>
            <w14:scene3d>
              <w14:camera w14:prst="orthographicFront"/>
              <w14:lightRig w14:rig="threePt" w14:dir="t">
                <w14:rot w14:lat="0" w14:lon="0" w14:rev="0"/>
              </w14:lightRig>
            </w14:scene3d>
          </w:rPr>
          <w:t>2.3.4.</w:t>
        </w:r>
        <w:r w:rsidRPr="00CD5978">
          <w:rPr>
            <w:rStyle w:val="Hiperveza"/>
            <w:noProof/>
          </w:rPr>
          <w:t xml:space="preserve"> Gospodarske grane</w:t>
        </w:r>
        <w:r>
          <w:rPr>
            <w:noProof/>
            <w:webHidden/>
          </w:rPr>
          <w:tab/>
        </w:r>
        <w:r>
          <w:rPr>
            <w:noProof/>
            <w:webHidden/>
          </w:rPr>
          <w:fldChar w:fldCharType="begin"/>
        </w:r>
        <w:r>
          <w:rPr>
            <w:noProof/>
            <w:webHidden/>
          </w:rPr>
          <w:instrText xml:space="preserve"> PAGEREF _Toc196290531 \h </w:instrText>
        </w:r>
        <w:r>
          <w:rPr>
            <w:noProof/>
            <w:webHidden/>
          </w:rPr>
        </w:r>
        <w:r>
          <w:rPr>
            <w:noProof/>
            <w:webHidden/>
          </w:rPr>
          <w:fldChar w:fldCharType="separate"/>
        </w:r>
        <w:r w:rsidR="001E75CC">
          <w:rPr>
            <w:noProof/>
            <w:webHidden/>
          </w:rPr>
          <w:t>29</w:t>
        </w:r>
        <w:r>
          <w:rPr>
            <w:noProof/>
            <w:webHidden/>
          </w:rPr>
          <w:fldChar w:fldCharType="end"/>
        </w:r>
      </w:hyperlink>
    </w:p>
    <w:p w14:paraId="4FCE30BD" w14:textId="2DBC37B4"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32" w:history="1">
        <w:r w:rsidRPr="00CD5978">
          <w:rPr>
            <w:rStyle w:val="Hiperveza"/>
            <w:rFonts w:eastAsia="TT5Et00"/>
            <w:noProof/>
            <w14:scene3d>
              <w14:camera w14:prst="orthographicFront"/>
              <w14:lightRig w14:rig="threePt" w14:dir="t">
                <w14:rot w14:lat="0" w14:lon="0" w14:rev="0"/>
              </w14:lightRig>
            </w14:scene3d>
          </w:rPr>
          <w:t>2.3.5.</w:t>
        </w:r>
        <w:r w:rsidRPr="00CD5978">
          <w:rPr>
            <w:rStyle w:val="Hiperveza"/>
            <w:rFonts w:eastAsia="TT5Et00"/>
            <w:noProof/>
          </w:rPr>
          <w:t xml:space="preserve"> Objekti kritične infrastrukture</w:t>
        </w:r>
        <w:r>
          <w:rPr>
            <w:noProof/>
            <w:webHidden/>
          </w:rPr>
          <w:tab/>
        </w:r>
        <w:r>
          <w:rPr>
            <w:noProof/>
            <w:webHidden/>
          </w:rPr>
          <w:fldChar w:fldCharType="begin"/>
        </w:r>
        <w:r>
          <w:rPr>
            <w:noProof/>
            <w:webHidden/>
          </w:rPr>
          <w:instrText xml:space="preserve"> PAGEREF _Toc196290532 \h </w:instrText>
        </w:r>
        <w:r>
          <w:rPr>
            <w:noProof/>
            <w:webHidden/>
          </w:rPr>
        </w:r>
        <w:r>
          <w:rPr>
            <w:noProof/>
            <w:webHidden/>
          </w:rPr>
          <w:fldChar w:fldCharType="separate"/>
        </w:r>
        <w:r w:rsidR="001E75CC">
          <w:rPr>
            <w:noProof/>
            <w:webHidden/>
          </w:rPr>
          <w:t>31</w:t>
        </w:r>
        <w:r>
          <w:rPr>
            <w:noProof/>
            <w:webHidden/>
          </w:rPr>
          <w:fldChar w:fldCharType="end"/>
        </w:r>
      </w:hyperlink>
    </w:p>
    <w:p w14:paraId="343096CE" w14:textId="481C20C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3" w:history="1">
        <w:r w:rsidRPr="00CD5978">
          <w:rPr>
            <w:rStyle w:val="Hiperveza"/>
            <w:noProof/>
            <w14:scene3d>
              <w14:camera w14:prst="orthographicFront"/>
              <w14:lightRig w14:rig="threePt" w14:dir="t">
                <w14:rot w14:lat="0" w14:lon="0" w14:rev="0"/>
              </w14:lightRig>
            </w14:scene3d>
          </w:rPr>
          <w:t>2.3.5.1.</w:t>
        </w:r>
        <w:r w:rsidRPr="00CD5978">
          <w:rPr>
            <w:rStyle w:val="Hiperveza"/>
            <w:noProof/>
          </w:rPr>
          <w:t xml:space="preserve"> Dalekovodi i transformatorske stanice</w:t>
        </w:r>
        <w:r>
          <w:rPr>
            <w:noProof/>
            <w:webHidden/>
          </w:rPr>
          <w:tab/>
        </w:r>
        <w:r>
          <w:rPr>
            <w:noProof/>
            <w:webHidden/>
          </w:rPr>
          <w:fldChar w:fldCharType="begin"/>
        </w:r>
        <w:r>
          <w:rPr>
            <w:noProof/>
            <w:webHidden/>
          </w:rPr>
          <w:instrText xml:space="preserve"> PAGEREF _Toc196290533 \h </w:instrText>
        </w:r>
        <w:r>
          <w:rPr>
            <w:noProof/>
            <w:webHidden/>
          </w:rPr>
        </w:r>
        <w:r>
          <w:rPr>
            <w:noProof/>
            <w:webHidden/>
          </w:rPr>
          <w:fldChar w:fldCharType="separate"/>
        </w:r>
        <w:r w:rsidR="001E75CC">
          <w:rPr>
            <w:noProof/>
            <w:webHidden/>
          </w:rPr>
          <w:t>31</w:t>
        </w:r>
        <w:r>
          <w:rPr>
            <w:noProof/>
            <w:webHidden/>
          </w:rPr>
          <w:fldChar w:fldCharType="end"/>
        </w:r>
      </w:hyperlink>
    </w:p>
    <w:p w14:paraId="47163600" w14:textId="1E85481E"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4" w:history="1">
        <w:r w:rsidRPr="00CD5978">
          <w:rPr>
            <w:rStyle w:val="Hiperveza"/>
            <w:noProof/>
            <w14:scene3d>
              <w14:camera w14:prst="orthographicFront"/>
              <w14:lightRig w14:rig="threePt" w14:dir="t">
                <w14:rot w14:lat="0" w14:lon="0" w14:rev="0"/>
              </w14:lightRig>
            </w14:scene3d>
          </w:rPr>
          <w:t>2.3.5.2.</w:t>
        </w:r>
        <w:r w:rsidRPr="00CD5978">
          <w:rPr>
            <w:rStyle w:val="Hiperveza"/>
            <w:noProof/>
          </w:rPr>
          <w:t xml:space="preserve"> Energetski sustavi</w:t>
        </w:r>
        <w:r>
          <w:rPr>
            <w:noProof/>
            <w:webHidden/>
          </w:rPr>
          <w:tab/>
        </w:r>
        <w:r>
          <w:rPr>
            <w:noProof/>
            <w:webHidden/>
          </w:rPr>
          <w:fldChar w:fldCharType="begin"/>
        </w:r>
        <w:r>
          <w:rPr>
            <w:noProof/>
            <w:webHidden/>
          </w:rPr>
          <w:instrText xml:space="preserve"> PAGEREF _Toc196290534 \h </w:instrText>
        </w:r>
        <w:r>
          <w:rPr>
            <w:noProof/>
            <w:webHidden/>
          </w:rPr>
        </w:r>
        <w:r>
          <w:rPr>
            <w:noProof/>
            <w:webHidden/>
          </w:rPr>
          <w:fldChar w:fldCharType="separate"/>
        </w:r>
        <w:r w:rsidR="001E75CC">
          <w:rPr>
            <w:noProof/>
            <w:webHidden/>
          </w:rPr>
          <w:t>34</w:t>
        </w:r>
        <w:r>
          <w:rPr>
            <w:noProof/>
            <w:webHidden/>
          </w:rPr>
          <w:fldChar w:fldCharType="end"/>
        </w:r>
      </w:hyperlink>
    </w:p>
    <w:p w14:paraId="3A227DAF" w14:textId="1756AFB7"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5" w:history="1">
        <w:r w:rsidRPr="00CD5978">
          <w:rPr>
            <w:rStyle w:val="Hiperveza"/>
            <w:noProof/>
            <w14:scene3d>
              <w14:camera w14:prst="orthographicFront"/>
              <w14:lightRig w14:rig="threePt" w14:dir="t">
                <w14:rot w14:lat="0" w14:lon="0" w14:rev="0"/>
              </w14:lightRig>
            </w14:scene3d>
          </w:rPr>
          <w:t>2.3.5.3.</w:t>
        </w:r>
        <w:r w:rsidRPr="00CD5978">
          <w:rPr>
            <w:rStyle w:val="Hiperveza"/>
            <w:noProof/>
          </w:rPr>
          <w:t xml:space="preserve"> Plinovodi</w:t>
        </w:r>
        <w:r>
          <w:rPr>
            <w:noProof/>
            <w:webHidden/>
          </w:rPr>
          <w:tab/>
        </w:r>
        <w:r>
          <w:rPr>
            <w:noProof/>
            <w:webHidden/>
          </w:rPr>
          <w:fldChar w:fldCharType="begin"/>
        </w:r>
        <w:r>
          <w:rPr>
            <w:noProof/>
            <w:webHidden/>
          </w:rPr>
          <w:instrText xml:space="preserve"> PAGEREF _Toc196290535 \h </w:instrText>
        </w:r>
        <w:r>
          <w:rPr>
            <w:noProof/>
            <w:webHidden/>
          </w:rPr>
        </w:r>
        <w:r>
          <w:rPr>
            <w:noProof/>
            <w:webHidden/>
          </w:rPr>
          <w:fldChar w:fldCharType="separate"/>
        </w:r>
        <w:r w:rsidR="001E75CC">
          <w:rPr>
            <w:noProof/>
            <w:webHidden/>
          </w:rPr>
          <w:t>34</w:t>
        </w:r>
        <w:r>
          <w:rPr>
            <w:noProof/>
            <w:webHidden/>
          </w:rPr>
          <w:fldChar w:fldCharType="end"/>
        </w:r>
      </w:hyperlink>
    </w:p>
    <w:p w14:paraId="583C7AB0" w14:textId="5330953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6" w:history="1">
        <w:r w:rsidRPr="00CD5978">
          <w:rPr>
            <w:rStyle w:val="Hiperveza"/>
            <w:noProof/>
            <w14:scene3d>
              <w14:camera w14:prst="orthographicFront"/>
              <w14:lightRig w14:rig="threePt" w14:dir="t">
                <w14:rot w14:lat="0" w14:lon="0" w14:rev="0"/>
              </w14:lightRig>
            </w14:scene3d>
          </w:rPr>
          <w:t>2.3.5.4.</w:t>
        </w:r>
        <w:r w:rsidRPr="00CD5978">
          <w:rPr>
            <w:rStyle w:val="Hiperveza"/>
            <w:noProof/>
          </w:rPr>
          <w:t xml:space="preserve"> Naftovodi</w:t>
        </w:r>
        <w:r>
          <w:rPr>
            <w:noProof/>
            <w:webHidden/>
          </w:rPr>
          <w:tab/>
        </w:r>
        <w:r>
          <w:rPr>
            <w:noProof/>
            <w:webHidden/>
          </w:rPr>
          <w:fldChar w:fldCharType="begin"/>
        </w:r>
        <w:r>
          <w:rPr>
            <w:noProof/>
            <w:webHidden/>
          </w:rPr>
          <w:instrText xml:space="preserve"> PAGEREF _Toc196290536 \h </w:instrText>
        </w:r>
        <w:r>
          <w:rPr>
            <w:noProof/>
            <w:webHidden/>
          </w:rPr>
        </w:r>
        <w:r>
          <w:rPr>
            <w:noProof/>
            <w:webHidden/>
          </w:rPr>
          <w:fldChar w:fldCharType="separate"/>
        </w:r>
        <w:r w:rsidR="001E75CC">
          <w:rPr>
            <w:noProof/>
            <w:webHidden/>
          </w:rPr>
          <w:t>34</w:t>
        </w:r>
        <w:r>
          <w:rPr>
            <w:noProof/>
            <w:webHidden/>
          </w:rPr>
          <w:fldChar w:fldCharType="end"/>
        </w:r>
      </w:hyperlink>
    </w:p>
    <w:p w14:paraId="233BA328" w14:textId="4807505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7" w:history="1">
        <w:r w:rsidRPr="00CD5978">
          <w:rPr>
            <w:rStyle w:val="Hiperveza"/>
            <w:noProof/>
            <w14:scene3d>
              <w14:camera w14:prst="orthographicFront"/>
              <w14:lightRig w14:rig="threePt" w14:dir="t">
                <w14:rot w14:lat="0" w14:lon="0" w14:rev="0"/>
              </w14:lightRig>
            </w14:scene3d>
          </w:rPr>
          <w:t>2.3.5.5.</w:t>
        </w:r>
        <w:r w:rsidRPr="00CD5978">
          <w:rPr>
            <w:rStyle w:val="Hiperveza"/>
            <w:noProof/>
          </w:rPr>
          <w:t xml:space="preserve"> Vodoopskrba i odvodnja</w:t>
        </w:r>
        <w:r>
          <w:rPr>
            <w:noProof/>
            <w:webHidden/>
          </w:rPr>
          <w:tab/>
        </w:r>
        <w:r>
          <w:rPr>
            <w:noProof/>
            <w:webHidden/>
          </w:rPr>
          <w:fldChar w:fldCharType="begin"/>
        </w:r>
        <w:r>
          <w:rPr>
            <w:noProof/>
            <w:webHidden/>
          </w:rPr>
          <w:instrText xml:space="preserve"> PAGEREF _Toc196290537 \h </w:instrText>
        </w:r>
        <w:r>
          <w:rPr>
            <w:noProof/>
            <w:webHidden/>
          </w:rPr>
        </w:r>
        <w:r>
          <w:rPr>
            <w:noProof/>
            <w:webHidden/>
          </w:rPr>
          <w:fldChar w:fldCharType="separate"/>
        </w:r>
        <w:r w:rsidR="001E75CC">
          <w:rPr>
            <w:noProof/>
            <w:webHidden/>
          </w:rPr>
          <w:t>34</w:t>
        </w:r>
        <w:r>
          <w:rPr>
            <w:noProof/>
            <w:webHidden/>
          </w:rPr>
          <w:fldChar w:fldCharType="end"/>
        </w:r>
      </w:hyperlink>
    </w:p>
    <w:p w14:paraId="41EEFA9E" w14:textId="08D2C4E6"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8" w:history="1">
        <w:r w:rsidRPr="00CD5978">
          <w:rPr>
            <w:rStyle w:val="Hiperveza"/>
            <w:noProof/>
            <w14:scene3d>
              <w14:camera w14:prst="orthographicFront"/>
              <w14:lightRig w14:rig="threePt" w14:dir="t">
                <w14:rot w14:lat="0" w14:lon="0" w14:rev="0"/>
              </w14:lightRig>
            </w14:scene3d>
          </w:rPr>
          <w:t>2.3.5.6.</w:t>
        </w:r>
        <w:r w:rsidRPr="00CD5978">
          <w:rPr>
            <w:rStyle w:val="Hiperveza"/>
            <w:noProof/>
          </w:rPr>
          <w:t xml:space="preserve"> Telekomunikacije</w:t>
        </w:r>
        <w:r>
          <w:rPr>
            <w:noProof/>
            <w:webHidden/>
          </w:rPr>
          <w:tab/>
        </w:r>
        <w:r>
          <w:rPr>
            <w:noProof/>
            <w:webHidden/>
          </w:rPr>
          <w:fldChar w:fldCharType="begin"/>
        </w:r>
        <w:r>
          <w:rPr>
            <w:noProof/>
            <w:webHidden/>
          </w:rPr>
          <w:instrText xml:space="preserve"> PAGEREF _Toc196290538 \h </w:instrText>
        </w:r>
        <w:r>
          <w:rPr>
            <w:noProof/>
            <w:webHidden/>
          </w:rPr>
        </w:r>
        <w:r>
          <w:rPr>
            <w:noProof/>
            <w:webHidden/>
          </w:rPr>
          <w:fldChar w:fldCharType="separate"/>
        </w:r>
        <w:r w:rsidR="001E75CC">
          <w:rPr>
            <w:noProof/>
            <w:webHidden/>
          </w:rPr>
          <w:t>35</w:t>
        </w:r>
        <w:r>
          <w:rPr>
            <w:noProof/>
            <w:webHidden/>
          </w:rPr>
          <w:fldChar w:fldCharType="end"/>
        </w:r>
      </w:hyperlink>
    </w:p>
    <w:p w14:paraId="08114503" w14:textId="4085FEC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39" w:history="1">
        <w:r w:rsidRPr="00CD5978">
          <w:rPr>
            <w:rStyle w:val="Hiperveza"/>
            <w:noProof/>
            <w14:scene3d>
              <w14:camera w14:prst="orthographicFront"/>
              <w14:lightRig w14:rig="threePt" w14:dir="t">
                <w14:rot w14:lat="0" w14:lon="0" w14:rev="0"/>
              </w14:lightRig>
            </w14:scene3d>
          </w:rPr>
          <w:t>2.3.5.7.</w:t>
        </w:r>
        <w:r w:rsidRPr="00CD5978">
          <w:rPr>
            <w:rStyle w:val="Hiperveza"/>
            <w:noProof/>
          </w:rPr>
          <w:t xml:space="preserve"> Hrana</w:t>
        </w:r>
        <w:r>
          <w:rPr>
            <w:noProof/>
            <w:webHidden/>
          </w:rPr>
          <w:tab/>
        </w:r>
        <w:r>
          <w:rPr>
            <w:noProof/>
            <w:webHidden/>
          </w:rPr>
          <w:fldChar w:fldCharType="begin"/>
        </w:r>
        <w:r>
          <w:rPr>
            <w:noProof/>
            <w:webHidden/>
          </w:rPr>
          <w:instrText xml:space="preserve"> PAGEREF _Toc196290539 \h </w:instrText>
        </w:r>
        <w:r>
          <w:rPr>
            <w:noProof/>
            <w:webHidden/>
          </w:rPr>
        </w:r>
        <w:r>
          <w:rPr>
            <w:noProof/>
            <w:webHidden/>
          </w:rPr>
          <w:fldChar w:fldCharType="separate"/>
        </w:r>
        <w:r w:rsidR="001E75CC">
          <w:rPr>
            <w:noProof/>
            <w:webHidden/>
          </w:rPr>
          <w:t>35</w:t>
        </w:r>
        <w:r>
          <w:rPr>
            <w:noProof/>
            <w:webHidden/>
          </w:rPr>
          <w:fldChar w:fldCharType="end"/>
        </w:r>
      </w:hyperlink>
    </w:p>
    <w:p w14:paraId="19912DC1" w14:textId="7082A48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40" w:history="1">
        <w:r w:rsidRPr="00CD5978">
          <w:rPr>
            <w:rStyle w:val="Hiperveza"/>
            <w:noProof/>
            <w14:scene3d>
              <w14:camera w14:prst="orthographicFront"/>
              <w14:lightRig w14:rig="threePt" w14:dir="t">
                <w14:rot w14:lat="0" w14:lon="0" w14:rev="0"/>
              </w14:lightRig>
            </w14:scene3d>
          </w:rPr>
          <w:t>2.3.5.8.</w:t>
        </w:r>
        <w:r w:rsidRPr="00CD5978">
          <w:rPr>
            <w:rStyle w:val="Hiperveza"/>
            <w:noProof/>
          </w:rPr>
          <w:t xml:space="preserve"> Financije i pošta</w:t>
        </w:r>
        <w:r>
          <w:rPr>
            <w:noProof/>
            <w:webHidden/>
          </w:rPr>
          <w:tab/>
        </w:r>
        <w:r>
          <w:rPr>
            <w:noProof/>
            <w:webHidden/>
          </w:rPr>
          <w:fldChar w:fldCharType="begin"/>
        </w:r>
        <w:r>
          <w:rPr>
            <w:noProof/>
            <w:webHidden/>
          </w:rPr>
          <w:instrText xml:space="preserve"> PAGEREF _Toc196290540 \h </w:instrText>
        </w:r>
        <w:r>
          <w:rPr>
            <w:noProof/>
            <w:webHidden/>
          </w:rPr>
        </w:r>
        <w:r>
          <w:rPr>
            <w:noProof/>
            <w:webHidden/>
          </w:rPr>
          <w:fldChar w:fldCharType="separate"/>
        </w:r>
        <w:r w:rsidR="001E75CC">
          <w:rPr>
            <w:noProof/>
            <w:webHidden/>
          </w:rPr>
          <w:t>36</w:t>
        </w:r>
        <w:r>
          <w:rPr>
            <w:noProof/>
            <w:webHidden/>
          </w:rPr>
          <w:fldChar w:fldCharType="end"/>
        </w:r>
      </w:hyperlink>
    </w:p>
    <w:p w14:paraId="7194F849" w14:textId="1E0F952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41" w:history="1">
        <w:r w:rsidRPr="00CD5978">
          <w:rPr>
            <w:rStyle w:val="Hiperveza"/>
            <w:noProof/>
            <w14:scene3d>
              <w14:camera w14:prst="orthographicFront"/>
              <w14:lightRig w14:rig="threePt" w14:dir="t">
                <w14:rot w14:lat="0" w14:lon="0" w14:rev="0"/>
              </w14:lightRig>
            </w14:scene3d>
          </w:rPr>
          <w:t>2.3.5.9.</w:t>
        </w:r>
        <w:r w:rsidRPr="00CD5978">
          <w:rPr>
            <w:rStyle w:val="Hiperveza"/>
            <w:noProof/>
          </w:rPr>
          <w:t xml:space="preserve"> Promet</w:t>
        </w:r>
        <w:r>
          <w:rPr>
            <w:noProof/>
            <w:webHidden/>
          </w:rPr>
          <w:tab/>
        </w:r>
        <w:r>
          <w:rPr>
            <w:noProof/>
            <w:webHidden/>
          </w:rPr>
          <w:fldChar w:fldCharType="begin"/>
        </w:r>
        <w:r>
          <w:rPr>
            <w:noProof/>
            <w:webHidden/>
          </w:rPr>
          <w:instrText xml:space="preserve"> PAGEREF _Toc196290541 \h </w:instrText>
        </w:r>
        <w:r>
          <w:rPr>
            <w:noProof/>
            <w:webHidden/>
          </w:rPr>
        </w:r>
        <w:r>
          <w:rPr>
            <w:noProof/>
            <w:webHidden/>
          </w:rPr>
          <w:fldChar w:fldCharType="separate"/>
        </w:r>
        <w:r w:rsidR="001E75CC">
          <w:rPr>
            <w:noProof/>
            <w:webHidden/>
          </w:rPr>
          <w:t>36</w:t>
        </w:r>
        <w:r>
          <w:rPr>
            <w:noProof/>
            <w:webHidden/>
          </w:rPr>
          <w:fldChar w:fldCharType="end"/>
        </w:r>
      </w:hyperlink>
    </w:p>
    <w:p w14:paraId="7B060B0B" w14:textId="5373C9B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42" w:history="1">
        <w:r w:rsidRPr="00CD5978">
          <w:rPr>
            <w:rStyle w:val="Hiperveza"/>
            <w:noProof/>
            <w14:scene3d>
              <w14:camera w14:prst="orthographicFront"/>
              <w14:lightRig w14:rig="threePt" w14:dir="t">
                <w14:rot w14:lat="0" w14:lon="0" w14:rev="0"/>
              </w14:lightRig>
            </w14:scene3d>
          </w:rPr>
          <w:t>2.3.5.10.</w:t>
        </w:r>
        <w:r w:rsidRPr="00CD5978">
          <w:rPr>
            <w:rStyle w:val="Hiperveza"/>
            <w:noProof/>
          </w:rPr>
          <w:t xml:space="preserve"> Zdravstvo</w:t>
        </w:r>
        <w:r>
          <w:rPr>
            <w:noProof/>
            <w:webHidden/>
          </w:rPr>
          <w:tab/>
        </w:r>
        <w:r>
          <w:rPr>
            <w:noProof/>
            <w:webHidden/>
          </w:rPr>
          <w:fldChar w:fldCharType="begin"/>
        </w:r>
        <w:r>
          <w:rPr>
            <w:noProof/>
            <w:webHidden/>
          </w:rPr>
          <w:instrText xml:space="preserve"> PAGEREF _Toc196290542 \h </w:instrText>
        </w:r>
        <w:r>
          <w:rPr>
            <w:noProof/>
            <w:webHidden/>
          </w:rPr>
        </w:r>
        <w:r>
          <w:rPr>
            <w:noProof/>
            <w:webHidden/>
          </w:rPr>
          <w:fldChar w:fldCharType="separate"/>
        </w:r>
        <w:r w:rsidR="001E75CC">
          <w:rPr>
            <w:noProof/>
            <w:webHidden/>
          </w:rPr>
          <w:t>36</w:t>
        </w:r>
        <w:r>
          <w:rPr>
            <w:noProof/>
            <w:webHidden/>
          </w:rPr>
          <w:fldChar w:fldCharType="end"/>
        </w:r>
      </w:hyperlink>
    </w:p>
    <w:p w14:paraId="31E28F05" w14:textId="788CA347"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43" w:history="1">
        <w:r w:rsidRPr="00CD5978">
          <w:rPr>
            <w:rStyle w:val="Hiperveza"/>
            <w:noProof/>
            <w14:scene3d>
              <w14:camera w14:prst="orthographicFront"/>
              <w14:lightRig w14:rig="threePt" w14:dir="t">
                <w14:rot w14:lat="0" w14:lon="0" w14:rev="0"/>
              </w14:lightRig>
            </w14:scene3d>
          </w:rPr>
          <w:t>2.3.5.11.</w:t>
        </w:r>
        <w:r w:rsidRPr="00CD5978">
          <w:rPr>
            <w:rStyle w:val="Hiperveza"/>
            <w:noProof/>
          </w:rPr>
          <w:t xml:space="preserve"> Proizvodnja, skladištenje i prijevoz opasnih tvari</w:t>
        </w:r>
        <w:r>
          <w:rPr>
            <w:noProof/>
            <w:webHidden/>
          </w:rPr>
          <w:tab/>
        </w:r>
        <w:r>
          <w:rPr>
            <w:noProof/>
            <w:webHidden/>
          </w:rPr>
          <w:fldChar w:fldCharType="begin"/>
        </w:r>
        <w:r>
          <w:rPr>
            <w:noProof/>
            <w:webHidden/>
          </w:rPr>
          <w:instrText xml:space="preserve"> PAGEREF _Toc196290543 \h </w:instrText>
        </w:r>
        <w:r>
          <w:rPr>
            <w:noProof/>
            <w:webHidden/>
          </w:rPr>
        </w:r>
        <w:r>
          <w:rPr>
            <w:noProof/>
            <w:webHidden/>
          </w:rPr>
          <w:fldChar w:fldCharType="separate"/>
        </w:r>
        <w:r w:rsidR="001E75CC">
          <w:rPr>
            <w:noProof/>
            <w:webHidden/>
          </w:rPr>
          <w:t>36</w:t>
        </w:r>
        <w:r>
          <w:rPr>
            <w:noProof/>
            <w:webHidden/>
          </w:rPr>
          <w:fldChar w:fldCharType="end"/>
        </w:r>
      </w:hyperlink>
    </w:p>
    <w:p w14:paraId="5B958D8E" w14:textId="095D016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44" w:history="1">
        <w:r w:rsidRPr="00CD5978">
          <w:rPr>
            <w:rStyle w:val="Hiperveza"/>
            <w:noProof/>
            <w14:scene3d>
              <w14:camera w14:prst="orthographicFront"/>
              <w14:lightRig w14:rig="threePt" w14:dir="t">
                <w14:rot w14:lat="0" w14:lon="0" w14:rev="0"/>
              </w14:lightRig>
            </w14:scene3d>
          </w:rPr>
          <w:t>2.3.5.12.</w:t>
        </w:r>
        <w:r w:rsidRPr="00CD5978">
          <w:rPr>
            <w:rStyle w:val="Hiperveza"/>
            <w:noProof/>
          </w:rPr>
          <w:t xml:space="preserve"> Nacionalni spomenici i vrijednosti</w:t>
        </w:r>
        <w:r>
          <w:rPr>
            <w:noProof/>
            <w:webHidden/>
          </w:rPr>
          <w:tab/>
        </w:r>
        <w:r>
          <w:rPr>
            <w:noProof/>
            <w:webHidden/>
          </w:rPr>
          <w:fldChar w:fldCharType="begin"/>
        </w:r>
        <w:r>
          <w:rPr>
            <w:noProof/>
            <w:webHidden/>
          </w:rPr>
          <w:instrText xml:space="preserve"> PAGEREF _Toc196290544 \h </w:instrText>
        </w:r>
        <w:r>
          <w:rPr>
            <w:noProof/>
            <w:webHidden/>
          </w:rPr>
        </w:r>
        <w:r>
          <w:rPr>
            <w:noProof/>
            <w:webHidden/>
          </w:rPr>
          <w:fldChar w:fldCharType="separate"/>
        </w:r>
        <w:r w:rsidR="001E75CC">
          <w:rPr>
            <w:noProof/>
            <w:webHidden/>
          </w:rPr>
          <w:t>36</w:t>
        </w:r>
        <w:r>
          <w:rPr>
            <w:noProof/>
            <w:webHidden/>
          </w:rPr>
          <w:fldChar w:fldCharType="end"/>
        </w:r>
      </w:hyperlink>
    </w:p>
    <w:p w14:paraId="13645927" w14:textId="51284154"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45" w:history="1">
        <w:r w:rsidRPr="00CD5978">
          <w:rPr>
            <w:rStyle w:val="Hiperveza"/>
            <w:noProof/>
            <w14:scene3d>
              <w14:camera w14:prst="orthographicFront"/>
              <w14:lightRig w14:rig="threePt" w14:dir="t">
                <w14:rot w14:lat="0" w14:lon="0" w14:rev="0"/>
              </w14:lightRig>
            </w14:scene3d>
          </w:rPr>
          <w:t>2.4.</w:t>
        </w:r>
        <w:r>
          <w:rPr>
            <w:rFonts w:eastAsiaTheme="minorEastAsia" w:cstheme="minorBidi"/>
            <w:smallCaps w:val="0"/>
            <w:noProof/>
            <w:kern w:val="2"/>
            <w:sz w:val="24"/>
            <w:szCs w:val="24"/>
            <w:lang w:eastAsia="hr-HR"/>
            <w14:ligatures w14:val="standardContextual"/>
          </w:rPr>
          <w:tab/>
        </w:r>
        <w:r w:rsidRPr="00CD5978">
          <w:rPr>
            <w:rStyle w:val="Hiperveza"/>
            <w:noProof/>
          </w:rPr>
          <w:t>PRIRODNO-KULTURNI POKAZATELJI</w:t>
        </w:r>
        <w:r>
          <w:rPr>
            <w:noProof/>
            <w:webHidden/>
          </w:rPr>
          <w:tab/>
        </w:r>
        <w:r>
          <w:rPr>
            <w:noProof/>
            <w:webHidden/>
          </w:rPr>
          <w:fldChar w:fldCharType="begin"/>
        </w:r>
        <w:r>
          <w:rPr>
            <w:noProof/>
            <w:webHidden/>
          </w:rPr>
          <w:instrText xml:space="preserve"> PAGEREF _Toc196290545 \h </w:instrText>
        </w:r>
        <w:r>
          <w:rPr>
            <w:noProof/>
            <w:webHidden/>
          </w:rPr>
        </w:r>
        <w:r>
          <w:rPr>
            <w:noProof/>
            <w:webHidden/>
          </w:rPr>
          <w:fldChar w:fldCharType="separate"/>
        </w:r>
        <w:r w:rsidR="001E75CC">
          <w:rPr>
            <w:noProof/>
            <w:webHidden/>
          </w:rPr>
          <w:t>36</w:t>
        </w:r>
        <w:r>
          <w:rPr>
            <w:noProof/>
            <w:webHidden/>
          </w:rPr>
          <w:fldChar w:fldCharType="end"/>
        </w:r>
      </w:hyperlink>
    </w:p>
    <w:p w14:paraId="0BBCFB79" w14:textId="2B30FAFB"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46" w:history="1">
        <w:r w:rsidRPr="00CD5978">
          <w:rPr>
            <w:rStyle w:val="Hiperveza"/>
            <w:noProof/>
            <w14:scene3d>
              <w14:camera w14:prst="orthographicFront"/>
              <w14:lightRig w14:rig="threePt" w14:dir="t">
                <w14:rot w14:lat="0" w14:lon="0" w14:rev="0"/>
              </w14:lightRig>
            </w14:scene3d>
          </w:rPr>
          <w:t>2.4.1.</w:t>
        </w:r>
        <w:r w:rsidRPr="00CD5978">
          <w:rPr>
            <w:rStyle w:val="Hiperveza"/>
            <w:noProof/>
          </w:rPr>
          <w:t xml:space="preserve"> Zaštićena područja</w:t>
        </w:r>
        <w:r>
          <w:rPr>
            <w:noProof/>
            <w:webHidden/>
          </w:rPr>
          <w:tab/>
        </w:r>
        <w:r>
          <w:rPr>
            <w:noProof/>
            <w:webHidden/>
          </w:rPr>
          <w:fldChar w:fldCharType="begin"/>
        </w:r>
        <w:r>
          <w:rPr>
            <w:noProof/>
            <w:webHidden/>
          </w:rPr>
          <w:instrText xml:space="preserve"> PAGEREF _Toc196290546 \h </w:instrText>
        </w:r>
        <w:r>
          <w:rPr>
            <w:noProof/>
            <w:webHidden/>
          </w:rPr>
        </w:r>
        <w:r>
          <w:rPr>
            <w:noProof/>
            <w:webHidden/>
          </w:rPr>
          <w:fldChar w:fldCharType="separate"/>
        </w:r>
        <w:r w:rsidR="001E75CC">
          <w:rPr>
            <w:noProof/>
            <w:webHidden/>
          </w:rPr>
          <w:t>36</w:t>
        </w:r>
        <w:r>
          <w:rPr>
            <w:noProof/>
            <w:webHidden/>
          </w:rPr>
          <w:fldChar w:fldCharType="end"/>
        </w:r>
      </w:hyperlink>
    </w:p>
    <w:p w14:paraId="6C07FD50" w14:textId="0EB203C8"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47" w:history="1">
        <w:r w:rsidRPr="00CD5978">
          <w:rPr>
            <w:rStyle w:val="Hiperveza"/>
            <w:noProof/>
            <w14:scene3d>
              <w14:camera w14:prst="orthographicFront"/>
              <w14:lightRig w14:rig="threePt" w14:dir="t">
                <w14:rot w14:lat="0" w14:lon="0" w14:rev="0"/>
              </w14:lightRig>
            </w14:scene3d>
          </w:rPr>
          <w:t>2.4.2.</w:t>
        </w:r>
        <w:r w:rsidRPr="00CD5978">
          <w:rPr>
            <w:rStyle w:val="Hiperveza"/>
            <w:noProof/>
          </w:rPr>
          <w:t xml:space="preserve"> Kulturna baština</w:t>
        </w:r>
        <w:r>
          <w:rPr>
            <w:noProof/>
            <w:webHidden/>
          </w:rPr>
          <w:tab/>
        </w:r>
        <w:r>
          <w:rPr>
            <w:noProof/>
            <w:webHidden/>
          </w:rPr>
          <w:fldChar w:fldCharType="begin"/>
        </w:r>
        <w:r>
          <w:rPr>
            <w:noProof/>
            <w:webHidden/>
          </w:rPr>
          <w:instrText xml:space="preserve"> PAGEREF _Toc196290547 \h </w:instrText>
        </w:r>
        <w:r>
          <w:rPr>
            <w:noProof/>
            <w:webHidden/>
          </w:rPr>
        </w:r>
        <w:r>
          <w:rPr>
            <w:noProof/>
            <w:webHidden/>
          </w:rPr>
          <w:fldChar w:fldCharType="separate"/>
        </w:r>
        <w:r w:rsidR="001E75CC">
          <w:rPr>
            <w:noProof/>
            <w:webHidden/>
          </w:rPr>
          <w:t>36</w:t>
        </w:r>
        <w:r>
          <w:rPr>
            <w:noProof/>
            <w:webHidden/>
          </w:rPr>
          <w:fldChar w:fldCharType="end"/>
        </w:r>
      </w:hyperlink>
    </w:p>
    <w:p w14:paraId="098DD449" w14:textId="03F00BB0"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48" w:history="1">
        <w:r w:rsidRPr="00CD5978">
          <w:rPr>
            <w:rStyle w:val="Hiperveza"/>
            <w:noProof/>
            <w14:scene3d>
              <w14:camera w14:prst="orthographicFront"/>
              <w14:lightRig w14:rig="threePt" w14:dir="t">
                <w14:rot w14:lat="0" w14:lon="0" w14:rev="0"/>
              </w14:lightRig>
            </w14:scene3d>
          </w:rPr>
          <w:t>2.5.</w:t>
        </w:r>
        <w:r>
          <w:rPr>
            <w:rFonts w:eastAsiaTheme="minorEastAsia" w:cstheme="minorBidi"/>
            <w:smallCaps w:val="0"/>
            <w:noProof/>
            <w:kern w:val="2"/>
            <w:sz w:val="24"/>
            <w:szCs w:val="24"/>
            <w:lang w:eastAsia="hr-HR"/>
            <w14:ligatures w14:val="standardContextual"/>
          </w:rPr>
          <w:tab/>
        </w:r>
        <w:r w:rsidRPr="00CD5978">
          <w:rPr>
            <w:rStyle w:val="Hiperveza"/>
            <w:noProof/>
          </w:rPr>
          <w:t>POVIJESNI POKAZATELJI</w:t>
        </w:r>
        <w:r>
          <w:rPr>
            <w:noProof/>
            <w:webHidden/>
          </w:rPr>
          <w:tab/>
        </w:r>
        <w:r>
          <w:rPr>
            <w:noProof/>
            <w:webHidden/>
          </w:rPr>
          <w:fldChar w:fldCharType="begin"/>
        </w:r>
        <w:r>
          <w:rPr>
            <w:noProof/>
            <w:webHidden/>
          </w:rPr>
          <w:instrText xml:space="preserve"> PAGEREF _Toc196290548 \h </w:instrText>
        </w:r>
        <w:r>
          <w:rPr>
            <w:noProof/>
            <w:webHidden/>
          </w:rPr>
        </w:r>
        <w:r>
          <w:rPr>
            <w:noProof/>
            <w:webHidden/>
          </w:rPr>
          <w:fldChar w:fldCharType="separate"/>
        </w:r>
        <w:r w:rsidR="001E75CC">
          <w:rPr>
            <w:noProof/>
            <w:webHidden/>
          </w:rPr>
          <w:t>37</w:t>
        </w:r>
        <w:r>
          <w:rPr>
            <w:noProof/>
            <w:webHidden/>
          </w:rPr>
          <w:fldChar w:fldCharType="end"/>
        </w:r>
      </w:hyperlink>
    </w:p>
    <w:p w14:paraId="2115AF7E" w14:textId="4B3C4CB8"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49" w:history="1">
        <w:r w:rsidRPr="00CD5978">
          <w:rPr>
            <w:rStyle w:val="Hiperveza"/>
            <w:noProof/>
            <w14:scene3d>
              <w14:camera w14:prst="orthographicFront"/>
              <w14:lightRig w14:rig="threePt" w14:dir="t">
                <w14:rot w14:lat="0" w14:lon="0" w14:rev="0"/>
              </w14:lightRig>
            </w14:scene3d>
          </w:rPr>
          <w:t>2.5.1.</w:t>
        </w:r>
        <w:r w:rsidRPr="00CD5978">
          <w:rPr>
            <w:rStyle w:val="Hiperveza"/>
            <w:noProof/>
          </w:rPr>
          <w:t xml:space="preserve"> Prijašnji događaji</w:t>
        </w:r>
        <w:r>
          <w:rPr>
            <w:noProof/>
            <w:webHidden/>
          </w:rPr>
          <w:tab/>
        </w:r>
        <w:r>
          <w:rPr>
            <w:noProof/>
            <w:webHidden/>
          </w:rPr>
          <w:fldChar w:fldCharType="begin"/>
        </w:r>
        <w:r>
          <w:rPr>
            <w:noProof/>
            <w:webHidden/>
          </w:rPr>
          <w:instrText xml:space="preserve"> PAGEREF _Toc196290549 \h </w:instrText>
        </w:r>
        <w:r>
          <w:rPr>
            <w:noProof/>
            <w:webHidden/>
          </w:rPr>
        </w:r>
        <w:r>
          <w:rPr>
            <w:noProof/>
            <w:webHidden/>
          </w:rPr>
          <w:fldChar w:fldCharType="separate"/>
        </w:r>
        <w:r w:rsidR="001E75CC">
          <w:rPr>
            <w:noProof/>
            <w:webHidden/>
          </w:rPr>
          <w:t>37</w:t>
        </w:r>
        <w:r>
          <w:rPr>
            <w:noProof/>
            <w:webHidden/>
          </w:rPr>
          <w:fldChar w:fldCharType="end"/>
        </w:r>
      </w:hyperlink>
    </w:p>
    <w:p w14:paraId="57FA2660" w14:textId="461DB30B"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50" w:history="1">
        <w:r w:rsidRPr="00CD5978">
          <w:rPr>
            <w:rStyle w:val="Hiperveza"/>
            <w:noProof/>
            <w14:scene3d>
              <w14:camera w14:prst="orthographicFront"/>
              <w14:lightRig w14:rig="threePt" w14:dir="t">
                <w14:rot w14:lat="0" w14:lon="0" w14:rev="0"/>
              </w14:lightRig>
            </w14:scene3d>
          </w:rPr>
          <w:t>2.5.2.</w:t>
        </w:r>
        <w:r w:rsidRPr="00CD5978">
          <w:rPr>
            <w:rStyle w:val="Hiperveza"/>
            <w:noProof/>
          </w:rPr>
          <w:t xml:space="preserve"> Štete uslijed prijašnjih događaja</w:t>
        </w:r>
        <w:r>
          <w:rPr>
            <w:noProof/>
            <w:webHidden/>
          </w:rPr>
          <w:tab/>
        </w:r>
        <w:r>
          <w:rPr>
            <w:noProof/>
            <w:webHidden/>
          </w:rPr>
          <w:fldChar w:fldCharType="begin"/>
        </w:r>
        <w:r>
          <w:rPr>
            <w:noProof/>
            <w:webHidden/>
          </w:rPr>
          <w:instrText xml:space="preserve"> PAGEREF _Toc196290550 \h </w:instrText>
        </w:r>
        <w:r>
          <w:rPr>
            <w:noProof/>
            <w:webHidden/>
          </w:rPr>
        </w:r>
        <w:r>
          <w:rPr>
            <w:noProof/>
            <w:webHidden/>
          </w:rPr>
          <w:fldChar w:fldCharType="separate"/>
        </w:r>
        <w:r w:rsidR="001E75CC">
          <w:rPr>
            <w:noProof/>
            <w:webHidden/>
          </w:rPr>
          <w:t>37</w:t>
        </w:r>
        <w:r>
          <w:rPr>
            <w:noProof/>
            <w:webHidden/>
          </w:rPr>
          <w:fldChar w:fldCharType="end"/>
        </w:r>
      </w:hyperlink>
    </w:p>
    <w:p w14:paraId="329F1428" w14:textId="1F25218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51" w:history="1">
        <w:r w:rsidRPr="00CD5978">
          <w:rPr>
            <w:rStyle w:val="Hiperveza"/>
            <w:noProof/>
            <w14:scene3d>
              <w14:camera w14:prst="orthographicFront"/>
              <w14:lightRig w14:rig="threePt" w14:dir="t">
                <w14:rot w14:lat="0" w14:lon="0" w14:rev="0"/>
              </w14:lightRig>
            </w14:scene3d>
          </w:rPr>
          <w:t>2.5.3.</w:t>
        </w:r>
        <w:r w:rsidRPr="00CD5978">
          <w:rPr>
            <w:rStyle w:val="Hiperveza"/>
            <w:noProof/>
          </w:rPr>
          <w:t xml:space="preserve"> Uvedene mjere nakon događaja koje su uzrokovale štetu</w:t>
        </w:r>
        <w:r>
          <w:rPr>
            <w:noProof/>
            <w:webHidden/>
          </w:rPr>
          <w:tab/>
        </w:r>
        <w:r>
          <w:rPr>
            <w:noProof/>
            <w:webHidden/>
          </w:rPr>
          <w:fldChar w:fldCharType="begin"/>
        </w:r>
        <w:r>
          <w:rPr>
            <w:noProof/>
            <w:webHidden/>
          </w:rPr>
          <w:instrText xml:space="preserve"> PAGEREF _Toc196290551 \h </w:instrText>
        </w:r>
        <w:r>
          <w:rPr>
            <w:noProof/>
            <w:webHidden/>
          </w:rPr>
        </w:r>
        <w:r>
          <w:rPr>
            <w:noProof/>
            <w:webHidden/>
          </w:rPr>
          <w:fldChar w:fldCharType="separate"/>
        </w:r>
        <w:r w:rsidR="001E75CC">
          <w:rPr>
            <w:noProof/>
            <w:webHidden/>
          </w:rPr>
          <w:t>38</w:t>
        </w:r>
        <w:r>
          <w:rPr>
            <w:noProof/>
            <w:webHidden/>
          </w:rPr>
          <w:fldChar w:fldCharType="end"/>
        </w:r>
      </w:hyperlink>
    </w:p>
    <w:p w14:paraId="1BD50FDC" w14:textId="3DA87697"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52" w:history="1">
        <w:r w:rsidRPr="00CD5978">
          <w:rPr>
            <w:rStyle w:val="Hiperveza"/>
            <w:noProof/>
            <w14:scene3d>
              <w14:camera w14:prst="orthographicFront"/>
              <w14:lightRig w14:rig="threePt" w14:dir="t">
                <w14:rot w14:lat="0" w14:lon="0" w14:rev="0"/>
              </w14:lightRig>
            </w14:scene3d>
          </w:rPr>
          <w:t>2.6.</w:t>
        </w:r>
        <w:r>
          <w:rPr>
            <w:rFonts w:eastAsiaTheme="minorEastAsia" w:cstheme="minorBidi"/>
            <w:smallCaps w:val="0"/>
            <w:noProof/>
            <w:kern w:val="2"/>
            <w:sz w:val="24"/>
            <w:szCs w:val="24"/>
            <w:lang w:eastAsia="hr-HR"/>
            <w14:ligatures w14:val="standardContextual"/>
          </w:rPr>
          <w:tab/>
        </w:r>
        <w:r w:rsidRPr="00CD5978">
          <w:rPr>
            <w:rStyle w:val="Hiperveza"/>
            <w:noProof/>
          </w:rPr>
          <w:t>POKAZATELJI OPERATIVNE SPOSOBNOSTI</w:t>
        </w:r>
        <w:r>
          <w:rPr>
            <w:noProof/>
            <w:webHidden/>
          </w:rPr>
          <w:tab/>
        </w:r>
        <w:r>
          <w:rPr>
            <w:noProof/>
            <w:webHidden/>
          </w:rPr>
          <w:fldChar w:fldCharType="begin"/>
        </w:r>
        <w:r>
          <w:rPr>
            <w:noProof/>
            <w:webHidden/>
          </w:rPr>
          <w:instrText xml:space="preserve"> PAGEREF _Toc196290552 \h </w:instrText>
        </w:r>
        <w:r>
          <w:rPr>
            <w:noProof/>
            <w:webHidden/>
          </w:rPr>
        </w:r>
        <w:r>
          <w:rPr>
            <w:noProof/>
            <w:webHidden/>
          </w:rPr>
          <w:fldChar w:fldCharType="separate"/>
        </w:r>
        <w:r w:rsidR="001E75CC">
          <w:rPr>
            <w:noProof/>
            <w:webHidden/>
          </w:rPr>
          <w:t>39</w:t>
        </w:r>
        <w:r>
          <w:rPr>
            <w:noProof/>
            <w:webHidden/>
          </w:rPr>
          <w:fldChar w:fldCharType="end"/>
        </w:r>
      </w:hyperlink>
    </w:p>
    <w:p w14:paraId="57CE2FC8" w14:textId="0EE266D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53" w:history="1">
        <w:r w:rsidRPr="00CD5978">
          <w:rPr>
            <w:rStyle w:val="Hiperveza"/>
            <w:noProof/>
            <w14:scene3d>
              <w14:camera w14:prst="orthographicFront"/>
              <w14:lightRig w14:rig="threePt" w14:dir="t">
                <w14:rot w14:lat="0" w14:lon="0" w14:rev="0"/>
              </w14:lightRig>
            </w14:scene3d>
          </w:rPr>
          <w:t>2.6.1.</w:t>
        </w:r>
        <w:r w:rsidRPr="00CD5978">
          <w:rPr>
            <w:rStyle w:val="Hiperveza"/>
            <w:noProof/>
          </w:rPr>
          <w:t xml:space="preserve"> Popis operativnih snaga</w:t>
        </w:r>
        <w:r>
          <w:rPr>
            <w:noProof/>
            <w:webHidden/>
          </w:rPr>
          <w:tab/>
        </w:r>
        <w:r>
          <w:rPr>
            <w:noProof/>
            <w:webHidden/>
          </w:rPr>
          <w:fldChar w:fldCharType="begin"/>
        </w:r>
        <w:r>
          <w:rPr>
            <w:noProof/>
            <w:webHidden/>
          </w:rPr>
          <w:instrText xml:space="preserve"> PAGEREF _Toc196290553 \h </w:instrText>
        </w:r>
        <w:r>
          <w:rPr>
            <w:noProof/>
            <w:webHidden/>
          </w:rPr>
        </w:r>
        <w:r>
          <w:rPr>
            <w:noProof/>
            <w:webHidden/>
          </w:rPr>
          <w:fldChar w:fldCharType="separate"/>
        </w:r>
        <w:r w:rsidR="001E75CC">
          <w:rPr>
            <w:noProof/>
            <w:webHidden/>
          </w:rPr>
          <w:t>39</w:t>
        </w:r>
        <w:r>
          <w:rPr>
            <w:noProof/>
            <w:webHidden/>
          </w:rPr>
          <w:fldChar w:fldCharType="end"/>
        </w:r>
      </w:hyperlink>
    </w:p>
    <w:p w14:paraId="1C0BE2BA" w14:textId="7837B669"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554" w:history="1">
        <w:r w:rsidRPr="00CD5978">
          <w:rPr>
            <w:rStyle w:val="Hiperveza"/>
            <w:noProof/>
          </w:rPr>
          <w:t>3. IDENTIFIKACIJA PRIJETNJI I RIZIKA</w:t>
        </w:r>
        <w:r>
          <w:rPr>
            <w:noProof/>
            <w:webHidden/>
          </w:rPr>
          <w:tab/>
        </w:r>
        <w:r>
          <w:rPr>
            <w:noProof/>
            <w:webHidden/>
          </w:rPr>
          <w:fldChar w:fldCharType="begin"/>
        </w:r>
        <w:r>
          <w:rPr>
            <w:noProof/>
            <w:webHidden/>
          </w:rPr>
          <w:instrText xml:space="preserve"> PAGEREF _Toc196290554 \h </w:instrText>
        </w:r>
        <w:r>
          <w:rPr>
            <w:noProof/>
            <w:webHidden/>
          </w:rPr>
        </w:r>
        <w:r>
          <w:rPr>
            <w:noProof/>
            <w:webHidden/>
          </w:rPr>
          <w:fldChar w:fldCharType="separate"/>
        </w:r>
        <w:r w:rsidR="001E75CC">
          <w:rPr>
            <w:noProof/>
            <w:webHidden/>
          </w:rPr>
          <w:t>40</w:t>
        </w:r>
        <w:r>
          <w:rPr>
            <w:noProof/>
            <w:webHidden/>
          </w:rPr>
          <w:fldChar w:fldCharType="end"/>
        </w:r>
      </w:hyperlink>
    </w:p>
    <w:p w14:paraId="0F05AF99" w14:textId="03FF2327"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55" w:history="1">
        <w:r w:rsidRPr="00CD5978">
          <w:rPr>
            <w:rStyle w:val="Hiperveza"/>
            <w:noProof/>
            <w14:scene3d>
              <w14:camera w14:prst="orthographicFront"/>
              <w14:lightRig w14:rig="threePt" w14:dir="t">
                <w14:rot w14:lat="0" w14:lon="0" w14:rev="0"/>
              </w14:lightRig>
            </w14:scene3d>
          </w:rPr>
          <w:t>3.1.</w:t>
        </w:r>
        <w:r>
          <w:rPr>
            <w:rFonts w:eastAsiaTheme="minorEastAsia" w:cstheme="minorBidi"/>
            <w:smallCaps w:val="0"/>
            <w:noProof/>
            <w:kern w:val="2"/>
            <w:sz w:val="24"/>
            <w:szCs w:val="24"/>
            <w:lang w:eastAsia="hr-HR"/>
            <w14:ligatures w14:val="standardContextual"/>
          </w:rPr>
          <w:tab/>
        </w:r>
        <w:r w:rsidRPr="00CD5978">
          <w:rPr>
            <w:rStyle w:val="Hiperveza"/>
            <w:noProof/>
          </w:rPr>
          <w:t>POPIS IDENTIFICIRANIH PRIJETNJI</w:t>
        </w:r>
        <w:r>
          <w:rPr>
            <w:noProof/>
            <w:webHidden/>
          </w:rPr>
          <w:tab/>
        </w:r>
        <w:r>
          <w:rPr>
            <w:noProof/>
            <w:webHidden/>
          </w:rPr>
          <w:fldChar w:fldCharType="begin"/>
        </w:r>
        <w:r>
          <w:rPr>
            <w:noProof/>
            <w:webHidden/>
          </w:rPr>
          <w:instrText xml:space="preserve"> PAGEREF _Toc196290555 \h </w:instrText>
        </w:r>
        <w:r>
          <w:rPr>
            <w:noProof/>
            <w:webHidden/>
          </w:rPr>
        </w:r>
        <w:r>
          <w:rPr>
            <w:noProof/>
            <w:webHidden/>
          </w:rPr>
          <w:fldChar w:fldCharType="separate"/>
        </w:r>
        <w:r w:rsidR="001E75CC">
          <w:rPr>
            <w:noProof/>
            <w:webHidden/>
          </w:rPr>
          <w:t>40</w:t>
        </w:r>
        <w:r>
          <w:rPr>
            <w:noProof/>
            <w:webHidden/>
          </w:rPr>
          <w:fldChar w:fldCharType="end"/>
        </w:r>
      </w:hyperlink>
    </w:p>
    <w:p w14:paraId="682E32A2" w14:textId="51008AD8"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56" w:history="1">
        <w:r w:rsidRPr="00CD5978">
          <w:rPr>
            <w:rStyle w:val="Hiperveza"/>
            <w:noProof/>
            <w14:scene3d>
              <w14:camera w14:prst="orthographicFront"/>
              <w14:lightRig w14:rig="threePt" w14:dir="t">
                <w14:rot w14:lat="0" w14:lon="0" w14:rev="0"/>
              </w14:lightRig>
            </w14:scene3d>
          </w:rPr>
          <w:t>3.2.</w:t>
        </w:r>
        <w:r>
          <w:rPr>
            <w:rFonts w:eastAsiaTheme="minorEastAsia" w:cstheme="minorBidi"/>
            <w:smallCaps w:val="0"/>
            <w:noProof/>
            <w:kern w:val="2"/>
            <w:sz w:val="24"/>
            <w:szCs w:val="24"/>
            <w:lang w:eastAsia="hr-HR"/>
            <w14:ligatures w14:val="standardContextual"/>
          </w:rPr>
          <w:tab/>
        </w:r>
        <w:r w:rsidRPr="00CD5978">
          <w:rPr>
            <w:rStyle w:val="Hiperveza"/>
            <w:noProof/>
          </w:rPr>
          <w:t>ODABRANI RIZICI I RAZLOZI ODABIRA</w:t>
        </w:r>
        <w:r>
          <w:rPr>
            <w:noProof/>
            <w:webHidden/>
          </w:rPr>
          <w:tab/>
        </w:r>
        <w:r>
          <w:rPr>
            <w:noProof/>
            <w:webHidden/>
          </w:rPr>
          <w:fldChar w:fldCharType="begin"/>
        </w:r>
        <w:r>
          <w:rPr>
            <w:noProof/>
            <w:webHidden/>
          </w:rPr>
          <w:instrText xml:space="preserve"> PAGEREF _Toc196290556 \h </w:instrText>
        </w:r>
        <w:r>
          <w:rPr>
            <w:noProof/>
            <w:webHidden/>
          </w:rPr>
        </w:r>
        <w:r>
          <w:rPr>
            <w:noProof/>
            <w:webHidden/>
          </w:rPr>
          <w:fldChar w:fldCharType="separate"/>
        </w:r>
        <w:r w:rsidR="001E75CC">
          <w:rPr>
            <w:noProof/>
            <w:webHidden/>
          </w:rPr>
          <w:t>44</w:t>
        </w:r>
        <w:r>
          <w:rPr>
            <w:noProof/>
            <w:webHidden/>
          </w:rPr>
          <w:fldChar w:fldCharType="end"/>
        </w:r>
      </w:hyperlink>
    </w:p>
    <w:p w14:paraId="4F595794" w14:textId="24BA2AAB"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57" w:history="1">
        <w:r w:rsidRPr="00CD5978">
          <w:rPr>
            <w:rStyle w:val="Hiperveza"/>
            <w:noProof/>
            <w14:scene3d>
              <w14:camera w14:prst="orthographicFront"/>
              <w14:lightRig w14:rig="threePt" w14:dir="t">
                <w14:rot w14:lat="0" w14:lon="0" w14:rev="0"/>
              </w14:lightRig>
            </w14:scene3d>
          </w:rPr>
          <w:t>3.3.</w:t>
        </w:r>
        <w:r>
          <w:rPr>
            <w:rFonts w:eastAsiaTheme="minorEastAsia" w:cstheme="minorBidi"/>
            <w:smallCaps w:val="0"/>
            <w:noProof/>
            <w:kern w:val="2"/>
            <w:sz w:val="24"/>
            <w:szCs w:val="24"/>
            <w:lang w:eastAsia="hr-HR"/>
            <w14:ligatures w14:val="standardContextual"/>
          </w:rPr>
          <w:tab/>
        </w:r>
        <w:r w:rsidRPr="00CD5978">
          <w:rPr>
            <w:rStyle w:val="Hiperveza"/>
            <w:noProof/>
          </w:rPr>
          <w:t>KARTOGRAFSKI PRIKAZ</w:t>
        </w:r>
        <w:r>
          <w:rPr>
            <w:noProof/>
            <w:webHidden/>
          </w:rPr>
          <w:tab/>
        </w:r>
        <w:r>
          <w:rPr>
            <w:noProof/>
            <w:webHidden/>
          </w:rPr>
          <w:fldChar w:fldCharType="begin"/>
        </w:r>
        <w:r>
          <w:rPr>
            <w:noProof/>
            <w:webHidden/>
          </w:rPr>
          <w:instrText xml:space="preserve"> PAGEREF _Toc196290557 \h </w:instrText>
        </w:r>
        <w:r>
          <w:rPr>
            <w:noProof/>
            <w:webHidden/>
          </w:rPr>
        </w:r>
        <w:r>
          <w:rPr>
            <w:noProof/>
            <w:webHidden/>
          </w:rPr>
          <w:fldChar w:fldCharType="separate"/>
        </w:r>
        <w:r w:rsidR="001E75CC">
          <w:rPr>
            <w:noProof/>
            <w:webHidden/>
          </w:rPr>
          <w:t>44</w:t>
        </w:r>
        <w:r>
          <w:rPr>
            <w:noProof/>
            <w:webHidden/>
          </w:rPr>
          <w:fldChar w:fldCharType="end"/>
        </w:r>
      </w:hyperlink>
    </w:p>
    <w:p w14:paraId="3181A3BB" w14:textId="48913D98"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558" w:history="1">
        <w:r w:rsidRPr="00CD5978">
          <w:rPr>
            <w:rStyle w:val="Hiperveza"/>
            <w:noProof/>
          </w:rPr>
          <w:t>4. KRITERIJI ZA PROCJENU UTJECAJA PRIJETNJI NA KATEGORIJE DRUŠTVENIH DJELATNOSTI</w:t>
        </w:r>
        <w:r>
          <w:rPr>
            <w:noProof/>
            <w:webHidden/>
          </w:rPr>
          <w:tab/>
        </w:r>
        <w:r>
          <w:rPr>
            <w:noProof/>
            <w:webHidden/>
          </w:rPr>
          <w:fldChar w:fldCharType="begin"/>
        </w:r>
        <w:r>
          <w:rPr>
            <w:noProof/>
            <w:webHidden/>
          </w:rPr>
          <w:instrText xml:space="preserve"> PAGEREF _Toc196290558 \h </w:instrText>
        </w:r>
        <w:r>
          <w:rPr>
            <w:noProof/>
            <w:webHidden/>
          </w:rPr>
        </w:r>
        <w:r>
          <w:rPr>
            <w:noProof/>
            <w:webHidden/>
          </w:rPr>
          <w:fldChar w:fldCharType="separate"/>
        </w:r>
        <w:r w:rsidR="001E75CC">
          <w:rPr>
            <w:noProof/>
            <w:webHidden/>
          </w:rPr>
          <w:t>45</w:t>
        </w:r>
        <w:r>
          <w:rPr>
            <w:noProof/>
            <w:webHidden/>
          </w:rPr>
          <w:fldChar w:fldCharType="end"/>
        </w:r>
      </w:hyperlink>
    </w:p>
    <w:p w14:paraId="5573040A" w14:textId="791DA5ED"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59" w:history="1">
        <w:r w:rsidRPr="00CD5978">
          <w:rPr>
            <w:rStyle w:val="Hiperveza"/>
            <w:noProof/>
            <w14:scene3d>
              <w14:camera w14:prst="orthographicFront"/>
              <w14:lightRig w14:rig="threePt" w14:dir="t">
                <w14:rot w14:lat="0" w14:lon="0" w14:rev="0"/>
              </w14:lightRig>
            </w14:scene3d>
          </w:rPr>
          <w:t>4.1.</w:t>
        </w:r>
        <w:r>
          <w:rPr>
            <w:rFonts w:eastAsiaTheme="minorEastAsia" w:cstheme="minorBidi"/>
            <w:smallCaps w:val="0"/>
            <w:noProof/>
            <w:kern w:val="2"/>
            <w:sz w:val="24"/>
            <w:szCs w:val="24"/>
            <w:lang w:eastAsia="hr-HR"/>
            <w14:ligatures w14:val="standardContextual"/>
          </w:rPr>
          <w:tab/>
        </w:r>
        <w:r w:rsidRPr="00CD5978">
          <w:rPr>
            <w:rStyle w:val="Hiperveza"/>
            <w:noProof/>
          </w:rPr>
          <w:t>ŽIVOT I ZDRAVLJE LJUDI</w:t>
        </w:r>
        <w:r>
          <w:rPr>
            <w:noProof/>
            <w:webHidden/>
          </w:rPr>
          <w:tab/>
        </w:r>
        <w:r>
          <w:rPr>
            <w:noProof/>
            <w:webHidden/>
          </w:rPr>
          <w:fldChar w:fldCharType="begin"/>
        </w:r>
        <w:r>
          <w:rPr>
            <w:noProof/>
            <w:webHidden/>
          </w:rPr>
          <w:instrText xml:space="preserve"> PAGEREF _Toc196290559 \h </w:instrText>
        </w:r>
        <w:r>
          <w:rPr>
            <w:noProof/>
            <w:webHidden/>
          </w:rPr>
        </w:r>
        <w:r>
          <w:rPr>
            <w:noProof/>
            <w:webHidden/>
          </w:rPr>
          <w:fldChar w:fldCharType="separate"/>
        </w:r>
        <w:r w:rsidR="001E75CC">
          <w:rPr>
            <w:noProof/>
            <w:webHidden/>
          </w:rPr>
          <w:t>45</w:t>
        </w:r>
        <w:r>
          <w:rPr>
            <w:noProof/>
            <w:webHidden/>
          </w:rPr>
          <w:fldChar w:fldCharType="end"/>
        </w:r>
      </w:hyperlink>
    </w:p>
    <w:p w14:paraId="386EDBEF" w14:textId="4595DAA6"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60" w:history="1">
        <w:r w:rsidRPr="00CD5978">
          <w:rPr>
            <w:rStyle w:val="Hiperveza"/>
            <w:noProof/>
            <w14:scene3d>
              <w14:camera w14:prst="orthographicFront"/>
              <w14:lightRig w14:rig="threePt" w14:dir="t">
                <w14:rot w14:lat="0" w14:lon="0" w14:rev="0"/>
              </w14:lightRig>
            </w14:scene3d>
          </w:rPr>
          <w:t>4.2.</w:t>
        </w:r>
        <w:r>
          <w:rPr>
            <w:rFonts w:eastAsiaTheme="minorEastAsia" w:cstheme="minorBidi"/>
            <w:smallCaps w:val="0"/>
            <w:noProof/>
            <w:kern w:val="2"/>
            <w:sz w:val="24"/>
            <w:szCs w:val="24"/>
            <w:lang w:eastAsia="hr-HR"/>
            <w14:ligatures w14:val="standardContextual"/>
          </w:rPr>
          <w:tab/>
        </w:r>
        <w:r w:rsidRPr="00CD5978">
          <w:rPr>
            <w:rStyle w:val="Hiperveza"/>
            <w:noProof/>
          </w:rPr>
          <w:t>GOSPODARSTVO</w:t>
        </w:r>
        <w:r>
          <w:rPr>
            <w:noProof/>
            <w:webHidden/>
          </w:rPr>
          <w:tab/>
        </w:r>
        <w:r>
          <w:rPr>
            <w:noProof/>
            <w:webHidden/>
          </w:rPr>
          <w:fldChar w:fldCharType="begin"/>
        </w:r>
        <w:r>
          <w:rPr>
            <w:noProof/>
            <w:webHidden/>
          </w:rPr>
          <w:instrText xml:space="preserve"> PAGEREF _Toc196290560 \h </w:instrText>
        </w:r>
        <w:r>
          <w:rPr>
            <w:noProof/>
            <w:webHidden/>
          </w:rPr>
        </w:r>
        <w:r>
          <w:rPr>
            <w:noProof/>
            <w:webHidden/>
          </w:rPr>
          <w:fldChar w:fldCharType="separate"/>
        </w:r>
        <w:r w:rsidR="001E75CC">
          <w:rPr>
            <w:noProof/>
            <w:webHidden/>
          </w:rPr>
          <w:t>45</w:t>
        </w:r>
        <w:r>
          <w:rPr>
            <w:noProof/>
            <w:webHidden/>
          </w:rPr>
          <w:fldChar w:fldCharType="end"/>
        </w:r>
      </w:hyperlink>
    </w:p>
    <w:p w14:paraId="0FF833AC" w14:textId="7E9526B3"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61" w:history="1">
        <w:r w:rsidRPr="00CD5978">
          <w:rPr>
            <w:rStyle w:val="Hiperveza"/>
            <w:rFonts w:eastAsia="Calibri"/>
            <w:noProof/>
            <w14:scene3d>
              <w14:camera w14:prst="orthographicFront"/>
              <w14:lightRig w14:rig="threePt" w14:dir="t">
                <w14:rot w14:lat="0" w14:lon="0" w14:rev="0"/>
              </w14:lightRig>
            </w14:scene3d>
          </w:rPr>
          <w:t>4.3.</w:t>
        </w:r>
        <w:r>
          <w:rPr>
            <w:rFonts w:eastAsiaTheme="minorEastAsia" w:cstheme="minorBidi"/>
            <w:smallCaps w:val="0"/>
            <w:noProof/>
            <w:kern w:val="2"/>
            <w:sz w:val="24"/>
            <w:szCs w:val="24"/>
            <w:lang w:eastAsia="hr-HR"/>
            <w14:ligatures w14:val="standardContextual"/>
          </w:rPr>
          <w:tab/>
        </w:r>
        <w:r w:rsidRPr="00CD5978">
          <w:rPr>
            <w:rStyle w:val="Hiperveza"/>
            <w:rFonts w:eastAsia="Calibri"/>
            <w:noProof/>
          </w:rPr>
          <w:t>DRUŠTVENA STABILNOST I POLITIKA</w:t>
        </w:r>
        <w:r>
          <w:rPr>
            <w:noProof/>
            <w:webHidden/>
          </w:rPr>
          <w:tab/>
        </w:r>
        <w:r>
          <w:rPr>
            <w:noProof/>
            <w:webHidden/>
          </w:rPr>
          <w:fldChar w:fldCharType="begin"/>
        </w:r>
        <w:r>
          <w:rPr>
            <w:noProof/>
            <w:webHidden/>
          </w:rPr>
          <w:instrText xml:space="preserve"> PAGEREF _Toc196290561 \h </w:instrText>
        </w:r>
        <w:r>
          <w:rPr>
            <w:noProof/>
            <w:webHidden/>
          </w:rPr>
        </w:r>
        <w:r>
          <w:rPr>
            <w:noProof/>
            <w:webHidden/>
          </w:rPr>
          <w:fldChar w:fldCharType="separate"/>
        </w:r>
        <w:r w:rsidR="001E75CC">
          <w:rPr>
            <w:noProof/>
            <w:webHidden/>
          </w:rPr>
          <w:t>45</w:t>
        </w:r>
        <w:r>
          <w:rPr>
            <w:noProof/>
            <w:webHidden/>
          </w:rPr>
          <w:fldChar w:fldCharType="end"/>
        </w:r>
      </w:hyperlink>
    </w:p>
    <w:p w14:paraId="3FE30AC7" w14:textId="3BD46882"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562" w:history="1">
        <w:r w:rsidRPr="00CD5978">
          <w:rPr>
            <w:rStyle w:val="Hiperveza"/>
            <w:rFonts w:eastAsia="Calibri"/>
            <w:noProof/>
          </w:rPr>
          <w:t>5. VJEROJATNOST</w:t>
        </w:r>
        <w:r>
          <w:rPr>
            <w:noProof/>
            <w:webHidden/>
          </w:rPr>
          <w:tab/>
        </w:r>
        <w:r>
          <w:rPr>
            <w:noProof/>
            <w:webHidden/>
          </w:rPr>
          <w:fldChar w:fldCharType="begin"/>
        </w:r>
        <w:r>
          <w:rPr>
            <w:noProof/>
            <w:webHidden/>
          </w:rPr>
          <w:instrText xml:space="preserve"> PAGEREF _Toc196290562 \h </w:instrText>
        </w:r>
        <w:r>
          <w:rPr>
            <w:noProof/>
            <w:webHidden/>
          </w:rPr>
        </w:r>
        <w:r>
          <w:rPr>
            <w:noProof/>
            <w:webHidden/>
          </w:rPr>
          <w:fldChar w:fldCharType="separate"/>
        </w:r>
        <w:r w:rsidR="001E75CC">
          <w:rPr>
            <w:noProof/>
            <w:webHidden/>
          </w:rPr>
          <w:t>48</w:t>
        </w:r>
        <w:r>
          <w:rPr>
            <w:noProof/>
            <w:webHidden/>
          </w:rPr>
          <w:fldChar w:fldCharType="end"/>
        </w:r>
      </w:hyperlink>
    </w:p>
    <w:p w14:paraId="04213E1A" w14:textId="25923FFF"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563" w:history="1">
        <w:r w:rsidRPr="00CD5978">
          <w:rPr>
            <w:rStyle w:val="Hiperveza"/>
            <w:noProof/>
          </w:rPr>
          <w:t>6. OPIS SCENARIJA</w:t>
        </w:r>
        <w:r>
          <w:rPr>
            <w:noProof/>
            <w:webHidden/>
          </w:rPr>
          <w:tab/>
        </w:r>
        <w:r>
          <w:rPr>
            <w:noProof/>
            <w:webHidden/>
          </w:rPr>
          <w:fldChar w:fldCharType="begin"/>
        </w:r>
        <w:r>
          <w:rPr>
            <w:noProof/>
            <w:webHidden/>
          </w:rPr>
          <w:instrText xml:space="preserve"> PAGEREF _Toc196290563 \h </w:instrText>
        </w:r>
        <w:r>
          <w:rPr>
            <w:noProof/>
            <w:webHidden/>
          </w:rPr>
        </w:r>
        <w:r>
          <w:rPr>
            <w:noProof/>
            <w:webHidden/>
          </w:rPr>
          <w:fldChar w:fldCharType="separate"/>
        </w:r>
        <w:r w:rsidR="001E75CC">
          <w:rPr>
            <w:noProof/>
            <w:webHidden/>
          </w:rPr>
          <w:t>49</w:t>
        </w:r>
        <w:r>
          <w:rPr>
            <w:noProof/>
            <w:webHidden/>
          </w:rPr>
          <w:fldChar w:fldCharType="end"/>
        </w:r>
      </w:hyperlink>
    </w:p>
    <w:p w14:paraId="0A581BB4" w14:textId="0654AFAF"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64" w:history="1">
        <w:r w:rsidRPr="00CD5978">
          <w:rPr>
            <w:rStyle w:val="Hiperveza"/>
            <w:noProof/>
            <w14:scene3d>
              <w14:camera w14:prst="orthographicFront"/>
              <w14:lightRig w14:rig="threePt" w14:dir="t">
                <w14:rot w14:lat="0" w14:lon="0" w14:rev="0"/>
              </w14:lightRig>
            </w14:scene3d>
          </w:rPr>
          <w:t>6.1.</w:t>
        </w:r>
        <w:r>
          <w:rPr>
            <w:rFonts w:eastAsiaTheme="minorEastAsia" w:cstheme="minorBidi"/>
            <w:smallCaps w:val="0"/>
            <w:noProof/>
            <w:kern w:val="2"/>
            <w:sz w:val="24"/>
            <w:szCs w:val="24"/>
            <w:lang w:eastAsia="hr-HR"/>
            <w14:ligatures w14:val="standardContextual"/>
          </w:rPr>
          <w:tab/>
        </w:r>
        <w:r w:rsidRPr="00CD5978">
          <w:rPr>
            <w:rStyle w:val="Hiperveza"/>
            <w:noProof/>
          </w:rPr>
          <w:t>POTRES</w:t>
        </w:r>
        <w:r>
          <w:rPr>
            <w:noProof/>
            <w:webHidden/>
          </w:rPr>
          <w:tab/>
        </w:r>
        <w:r>
          <w:rPr>
            <w:noProof/>
            <w:webHidden/>
          </w:rPr>
          <w:fldChar w:fldCharType="begin"/>
        </w:r>
        <w:r>
          <w:rPr>
            <w:noProof/>
            <w:webHidden/>
          </w:rPr>
          <w:instrText xml:space="preserve"> PAGEREF _Toc196290564 \h </w:instrText>
        </w:r>
        <w:r>
          <w:rPr>
            <w:noProof/>
            <w:webHidden/>
          </w:rPr>
        </w:r>
        <w:r>
          <w:rPr>
            <w:noProof/>
            <w:webHidden/>
          </w:rPr>
          <w:fldChar w:fldCharType="separate"/>
        </w:r>
        <w:r w:rsidR="001E75CC">
          <w:rPr>
            <w:noProof/>
            <w:webHidden/>
          </w:rPr>
          <w:t>50</w:t>
        </w:r>
        <w:r>
          <w:rPr>
            <w:noProof/>
            <w:webHidden/>
          </w:rPr>
          <w:fldChar w:fldCharType="end"/>
        </w:r>
      </w:hyperlink>
    </w:p>
    <w:p w14:paraId="712B7AF7" w14:textId="4CBE13A8"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65" w:history="1">
        <w:r w:rsidRPr="00CD5978">
          <w:rPr>
            <w:rStyle w:val="Hiperveza"/>
            <w:noProof/>
            <w14:scene3d>
              <w14:camera w14:prst="orthographicFront"/>
              <w14:lightRig w14:rig="threePt" w14:dir="t">
                <w14:rot w14:lat="0" w14:lon="0" w14:rev="0"/>
              </w14:lightRig>
            </w14:scene3d>
          </w:rPr>
          <w:t>6.1.1.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_Toc196290565 \h </w:instrText>
        </w:r>
        <w:r>
          <w:rPr>
            <w:noProof/>
            <w:webHidden/>
          </w:rPr>
        </w:r>
        <w:r>
          <w:rPr>
            <w:noProof/>
            <w:webHidden/>
          </w:rPr>
          <w:fldChar w:fldCharType="separate"/>
        </w:r>
        <w:r w:rsidR="001E75CC">
          <w:rPr>
            <w:noProof/>
            <w:webHidden/>
          </w:rPr>
          <w:t>50</w:t>
        </w:r>
        <w:r>
          <w:rPr>
            <w:noProof/>
            <w:webHidden/>
          </w:rPr>
          <w:fldChar w:fldCharType="end"/>
        </w:r>
      </w:hyperlink>
    </w:p>
    <w:p w14:paraId="2C1946E0" w14:textId="5D37EBED"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66" w:history="1">
        <w:r w:rsidRPr="00CD5978">
          <w:rPr>
            <w:rStyle w:val="Hiperveza"/>
            <w:noProof/>
            <w14:scene3d>
              <w14:camera w14:prst="orthographicFront"/>
              <w14:lightRig w14:rig="threePt" w14:dir="t">
                <w14:rot w14:lat="0" w14:lon="0" w14:rev="0"/>
              </w14:lightRig>
            </w14:scene3d>
          </w:rPr>
          <w:t>6.1.2.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_Toc196290566 \h </w:instrText>
        </w:r>
        <w:r>
          <w:rPr>
            <w:noProof/>
            <w:webHidden/>
          </w:rPr>
        </w:r>
        <w:r>
          <w:rPr>
            <w:noProof/>
            <w:webHidden/>
          </w:rPr>
          <w:fldChar w:fldCharType="separate"/>
        </w:r>
        <w:r w:rsidR="001E75CC">
          <w:rPr>
            <w:noProof/>
            <w:webHidden/>
          </w:rPr>
          <w:t>58</w:t>
        </w:r>
        <w:r>
          <w:rPr>
            <w:noProof/>
            <w:webHidden/>
          </w:rPr>
          <w:fldChar w:fldCharType="end"/>
        </w:r>
      </w:hyperlink>
    </w:p>
    <w:p w14:paraId="60C0BDA4" w14:textId="7AA33614"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67" w:history="1">
        <w:r w:rsidRPr="00CD5978">
          <w:rPr>
            <w:rStyle w:val="Hiperveza"/>
            <w:noProof/>
            <w14:scene3d>
              <w14:camera w14:prst="orthographicFront"/>
              <w14:lightRig w14:rig="threePt" w14:dir="t">
                <w14:rot w14:lat="0" w14:lon="0" w14:rev="0"/>
              </w14:lightRig>
            </w14:scene3d>
          </w:rPr>
          <w:t>6.1.3.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_Toc196290567 \h </w:instrText>
        </w:r>
        <w:r>
          <w:rPr>
            <w:noProof/>
            <w:webHidden/>
          </w:rPr>
        </w:r>
        <w:r>
          <w:rPr>
            <w:noProof/>
            <w:webHidden/>
          </w:rPr>
          <w:fldChar w:fldCharType="separate"/>
        </w:r>
        <w:r w:rsidR="001E75CC">
          <w:rPr>
            <w:noProof/>
            <w:webHidden/>
          </w:rPr>
          <w:t>58</w:t>
        </w:r>
        <w:r>
          <w:rPr>
            <w:noProof/>
            <w:webHidden/>
          </w:rPr>
          <w:fldChar w:fldCharType="end"/>
        </w:r>
      </w:hyperlink>
    </w:p>
    <w:p w14:paraId="5D38143E" w14:textId="5F78FC9F"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68" w:history="1">
        <w:r w:rsidRPr="00CD5978">
          <w:rPr>
            <w:rStyle w:val="Hiperveza"/>
            <w:noProof/>
            <w14:scene3d>
              <w14:camera w14:prst="orthographicFront"/>
              <w14:lightRig w14:rig="threePt" w14:dir="t">
                <w14:rot w14:lat="0" w14:lon="0" w14:rev="0"/>
              </w14:lightRig>
            </w14:scene3d>
          </w:rPr>
          <w:t>6.1.4.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_Toc196290568 \h </w:instrText>
        </w:r>
        <w:r>
          <w:rPr>
            <w:noProof/>
            <w:webHidden/>
          </w:rPr>
        </w:r>
        <w:r>
          <w:rPr>
            <w:noProof/>
            <w:webHidden/>
          </w:rPr>
          <w:fldChar w:fldCharType="separate"/>
        </w:r>
        <w:r w:rsidR="001E75CC">
          <w:rPr>
            <w:noProof/>
            <w:webHidden/>
          </w:rPr>
          <w:t>60</w:t>
        </w:r>
        <w:r>
          <w:rPr>
            <w:noProof/>
            <w:webHidden/>
          </w:rPr>
          <w:fldChar w:fldCharType="end"/>
        </w:r>
      </w:hyperlink>
    </w:p>
    <w:p w14:paraId="4B6D7C4B" w14:textId="34FDBCD1"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69" w:history="1">
        <w:r w:rsidRPr="00CD5978">
          <w:rPr>
            <w:rStyle w:val="Hiperveza"/>
            <w:noProof/>
            <w14:scene3d>
              <w14:camera w14:prst="orthographicFront"/>
              <w14:lightRig w14:rig="threePt" w14:dir="t">
                <w14:rot w14:lat="0" w14:lon="0" w14:rev="0"/>
              </w14:lightRig>
            </w14:scene3d>
          </w:rPr>
          <w:t>6.1.4.1.</w:t>
        </w:r>
        <w:r w:rsidRPr="00CD5978">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_Toc196290569 \h </w:instrText>
        </w:r>
        <w:r>
          <w:rPr>
            <w:noProof/>
            <w:webHidden/>
          </w:rPr>
        </w:r>
        <w:r>
          <w:rPr>
            <w:noProof/>
            <w:webHidden/>
          </w:rPr>
          <w:fldChar w:fldCharType="separate"/>
        </w:r>
        <w:r w:rsidR="001E75CC">
          <w:rPr>
            <w:noProof/>
            <w:webHidden/>
          </w:rPr>
          <w:t>60</w:t>
        </w:r>
        <w:r>
          <w:rPr>
            <w:noProof/>
            <w:webHidden/>
          </w:rPr>
          <w:fldChar w:fldCharType="end"/>
        </w:r>
      </w:hyperlink>
    </w:p>
    <w:p w14:paraId="4246270E" w14:textId="3A8B582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70" w:history="1">
        <w:r w:rsidRPr="00CD5978">
          <w:rPr>
            <w:rStyle w:val="Hiperveza"/>
            <w:noProof/>
            <w14:scene3d>
              <w14:camera w14:prst="orthographicFront"/>
              <w14:lightRig w14:rig="threePt" w14:dir="t">
                <w14:rot w14:lat="0" w14:lon="0" w14:rev="0"/>
              </w14:lightRig>
            </w14:scene3d>
          </w:rPr>
          <w:t>6.1.4.2.</w:t>
        </w:r>
        <w:r w:rsidRPr="00CD5978">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_Toc196290570 \h </w:instrText>
        </w:r>
        <w:r>
          <w:rPr>
            <w:noProof/>
            <w:webHidden/>
          </w:rPr>
        </w:r>
        <w:r>
          <w:rPr>
            <w:noProof/>
            <w:webHidden/>
          </w:rPr>
          <w:fldChar w:fldCharType="separate"/>
        </w:r>
        <w:r w:rsidR="001E75CC">
          <w:rPr>
            <w:noProof/>
            <w:webHidden/>
          </w:rPr>
          <w:t>61</w:t>
        </w:r>
        <w:r>
          <w:rPr>
            <w:noProof/>
            <w:webHidden/>
          </w:rPr>
          <w:fldChar w:fldCharType="end"/>
        </w:r>
      </w:hyperlink>
    </w:p>
    <w:p w14:paraId="18552DD0" w14:textId="433FEF2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71" w:history="1">
        <w:r w:rsidRPr="00CD5978">
          <w:rPr>
            <w:rStyle w:val="Hiperveza"/>
            <w:noProof/>
            <w14:scene3d>
              <w14:camera w14:prst="orthographicFront"/>
              <w14:lightRig w14:rig="threePt" w14:dir="t">
                <w14:rot w14:lat="0" w14:lon="0" w14:rev="0"/>
              </w14:lightRig>
            </w14:scene3d>
          </w:rPr>
          <w:t>6.1.5.</w:t>
        </w:r>
        <w:r w:rsidRPr="00CD5978">
          <w:rPr>
            <w:rStyle w:val="Hiperveza"/>
            <w:noProof/>
          </w:rPr>
          <w:t xml:space="preserve"> Događaj s najgorim mogućim posljedicama – Potres</w:t>
        </w:r>
        <w:r>
          <w:rPr>
            <w:noProof/>
            <w:webHidden/>
          </w:rPr>
          <w:tab/>
        </w:r>
        <w:r>
          <w:rPr>
            <w:noProof/>
            <w:webHidden/>
          </w:rPr>
          <w:fldChar w:fldCharType="begin"/>
        </w:r>
        <w:r>
          <w:rPr>
            <w:noProof/>
            <w:webHidden/>
          </w:rPr>
          <w:instrText xml:space="preserve"> PAGEREF _Toc196290571 \h </w:instrText>
        </w:r>
        <w:r>
          <w:rPr>
            <w:noProof/>
            <w:webHidden/>
          </w:rPr>
        </w:r>
        <w:r>
          <w:rPr>
            <w:noProof/>
            <w:webHidden/>
          </w:rPr>
          <w:fldChar w:fldCharType="separate"/>
        </w:r>
        <w:r w:rsidR="001E75CC">
          <w:rPr>
            <w:noProof/>
            <w:webHidden/>
          </w:rPr>
          <w:t>61</w:t>
        </w:r>
        <w:r>
          <w:rPr>
            <w:noProof/>
            <w:webHidden/>
          </w:rPr>
          <w:fldChar w:fldCharType="end"/>
        </w:r>
      </w:hyperlink>
    </w:p>
    <w:p w14:paraId="16CB435B" w14:textId="1C30F15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72" w:history="1">
        <w:r w:rsidRPr="00CD5978">
          <w:rPr>
            <w:rStyle w:val="Hiperveza"/>
            <w:noProof/>
            <w14:scene3d>
              <w14:camera w14:prst="orthographicFront"/>
              <w14:lightRig w14:rig="threePt" w14:dir="t">
                <w14:rot w14:lat="0" w14:lon="0" w14:rev="0"/>
              </w14:lightRig>
            </w14:scene3d>
          </w:rPr>
          <w:t>6.1.5.1.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_Toc196290572 \h </w:instrText>
        </w:r>
        <w:r>
          <w:rPr>
            <w:noProof/>
            <w:webHidden/>
          </w:rPr>
        </w:r>
        <w:r>
          <w:rPr>
            <w:noProof/>
            <w:webHidden/>
          </w:rPr>
          <w:fldChar w:fldCharType="separate"/>
        </w:r>
        <w:r w:rsidR="001E75CC">
          <w:rPr>
            <w:noProof/>
            <w:webHidden/>
          </w:rPr>
          <w:t>68</w:t>
        </w:r>
        <w:r>
          <w:rPr>
            <w:noProof/>
            <w:webHidden/>
          </w:rPr>
          <w:fldChar w:fldCharType="end"/>
        </w:r>
      </w:hyperlink>
    </w:p>
    <w:p w14:paraId="0EE3B5C8" w14:textId="677350C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73" w:history="1">
        <w:r w:rsidRPr="00CD5978">
          <w:rPr>
            <w:rStyle w:val="Hiperveza"/>
            <w:noProof/>
            <w14:scene3d>
              <w14:camera w14:prst="orthographicFront"/>
              <w14:lightRig w14:rig="threePt" w14:dir="t">
                <w14:rot w14:lat="0" w14:lon="0" w14:rev="0"/>
              </w14:lightRig>
            </w14:scene3d>
          </w:rPr>
          <w:t>6.1.5.2.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_Toc196290573 \h </w:instrText>
        </w:r>
        <w:r>
          <w:rPr>
            <w:noProof/>
            <w:webHidden/>
          </w:rPr>
        </w:r>
        <w:r>
          <w:rPr>
            <w:noProof/>
            <w:webHidden/>
          </w:rPr>
          <w:fldChar w:fldCharType="separate"/>
        </w:r>
        <w:r w:rsidR="001E75CC">
          <w:rPr>
            <w:noProof/>
            <w:webHidden/>
          </w:rPr>
          <w:t>68</w:t>
        </w:r>
        <w:r>
          <w:rPr>
            <w:noProof/>
            <w:webHidden/>
          </w:rPr>
          <w:fldChar w:fldCharType="end"/>
        </w:r>
      </w:hyperlink>
    </w:p>
    <w:p w14:paraId="50C16437" w14:textId="6C0D4E36"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74" w:history="1">
        <w:r w:rsidRPr="00CD5978">
          <w:rPr>
            <w:rStyle w:val="Hiperveza"/>
            <w:noProof/>
            <w14:scene3d>
              <w14:camera w14:prst="orthographicFront"/>
              <w14:lightRig w14:rig="threePt" w14:dir="t">
                <w14:rot w14:lat="0" w14:lon="0" w14:rev="0"/>
              </w14:lightRig>
            </w14:scene3d>
          </w:rPr>
          <w:t>6.1.5.3.</w:t>
        </w:r>
        <w:r w:rsidRPr="00CD5978">
          <w:rPr>
            <w:rStyle w:val="Hiperveza"/>
            <w:noProof/>
          </w:rPr>
          <w:t xml:space="preserve"> Posljedice na društvenu stabilnost i politiku</w:t>
        </w:r>
        <w:r>
          <w:rPr>
            <w:noProof/>
            <w:webHidden/>
          </w:rPr>
          <w:tab/>
        </w:r>
        <w:r>
          <w:rPr>
            <w:noProof/>
            <w:webHidden/>
          </w:rPr>
          <w:fldChar w:fldCharType="begin"/>
        </w:r>
        <w:r>
          <w:rPr>
            <w:noProof/>
            <w:webHidden/>
          </w:rPr>
          <w:instrText xml:space="preserve"> PAGEREF _Toc196290574 \h </w:instrText>
        </w:r>
        <w:r>
          <w:rPr>
            <w:noProof/>
            <w:webHidden/>
          </w:rPr>
        </w:r>
        <w:r>
          <w:rPr>
            <w:noProof/>
            <w:webHidden/>
          </w:rPr>
          <w:fldChar w:fldCharType="separate"/>
        </w:r>
        <w:r w:rsidR="001E75CC">
          <w:rPr>
            <w:noProof/>
            <w:webHidden/>
          </w:rPr>
          <w:t>69</w:t>
        </w:r>
        <w:r>
          <w:rPr>
            <w:noProof/>
            <w:webHidden/>
          </w:rPr>
          <w:fldChar w:fldCharType="end"/>
        </w:r>
      </w:hyperlink>
    </w:p>
    <w:p w14:paraId="262E726A" w14:textId="6E6781B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75" w:history="1">
        <w:r w:rsidRPr="00CD5978">
          <w:rPr>
            <w:rStyle w:val="Hiperveza"/>
            <w:noProof/>
            <w14:scene3d>
              <w14:camera w14:prst="orthographicFront"/>
              <w14:lightRig w14:rig="threePt" w14:dir="t">
                <w14:rot w14:lat="0" w14:lon="0" w14:rev="0"/>
              </w14:lightRig>
            </w14:scene3d>
          </w:rPr>
          <w:t>6.1.5.4.</w:t>
        </w:r>
        <w:r w:rsidRPr="00CD5978">
          <w:rPr>
            <w:rStyle w:val="Hiperveza"/>
            <w:noProof/>
          </w:rPr>
          <w:t xml:space="preserve"> Vjerojatnost događaja</w:t>
        </w:r>
        <w:r>
          <w:rPr>
            <w:noProof/>
            <w:webHidden/>
          </w:rPr>
          <w:tab/>
        </w:r>
        <w:r>
          <w:rPr>
            <w:noProof/>
            <w:webHidden/>
          </w:rPr>
          <w:fldChar w:fldCharType="begin"/>
        </w:r>
        <w:r>
          <w:rPr>
            <w:noProof/>
            <w:webHidden/>
          </w:rPr>
          <w:instrText xml:space="preserve"> PAGEREF _Toc196290575 \h </w:instrText>
        </w:r>
        <w:r>
          <w:rPr>
            <w:noProof/>
            <w:webHidden/>
          </w:rPr>
        </w:r>
        <w:r>
          <w:rPr>
            <w:noProof/>
            <w:webHidden/>
          </w:rPr>
          <w:fldChar w:fldCharType="separate"/>
        </w:r>
        <w:r w:rsidR="001E75CC">
          <w:rPr>
            <w:noProof/>
            <w:webHidden/>
          </w:rPr>
          <w:t>70</w:t>
        </w:r>
        <w:r>
          <w:rPr>
            <w:noProof/>
            <w:webHidden/>
          </w:rPr>
          <w:fldChar w:fldCharType="end"/>
        </w:r>
      </w:hyperlink>
    </w:p>
    <w:p w14:paraId="5EE81D94" w14:textId="245BB6D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76" w:history="1">
        <w:r w:rsidRPr="00CD5978">
          <w:rPr>
            <w:rStyle w:val="Hiperveza"/>
            <w:noProof/>
            <w14:scene3d>
              <w14:camera w14:prst="orthographicFront"/>
              <w14:lightRig w14:rig="threePt" w14:dir="t">
                <w14:rot w14:lat="0" w14:lon="0" w14:rev="0"/>
              </w14:lightRig>
            </w14:scene3d>
          </w:rPr>
          <w:t>6.1.6.</w:t>
        </w:r>
        <w:r w:rsidRPr="00CD5978">
          <w:rPr>
            <w:rStyle w:val="Hiperveza"/>
            <w:noProof/>
          </w:rPr>
          <w:t xml:space="preserve"> Podaci, izvori i metode izračuna</w:t>
        </w:r>
        <w:r>
          <w:rPr>
            <w:noProof/>
            <w:webHidden/>
          </w:rPr>
          <w:tab/>
        </w:r>
        <w:r>
          <w:rPr>
            <w:noProof/>
            <w:webHidden/>
          </w:rPr>
          <w:fldChar w:fldCharType="begin"/>
        </w:r>
        <w:r>
          <w:rPr>
            <w:noProof/>
            <w:webHidden/>
          </w:rPr>
          <w:instrText xml:space="preserve"> PAGEREF _Toc196290576 \h </w:instrText>
        </w:r>
        <w:r>
          <w:rPr>
            <w:noProof/>
            <w:webHidden/>
          </w:rPr>
        </w:r>
        <w:r>
          <w:rPr>
            <w:noProof/>
            <w:webHidden/>
          </w:rPr>
          <w:fldChar w:fldCharType="separate"/>
        </w:r>
        <w:r w:rsidR="001E75CC">
          <w:rPr>
            <w:noProof/>
            <w:webHidden/>
          </w:rPr>
          <w:t>70</w:t>
        </w:r>
        <w:r>
          <w:rPr>
            <w:noProof/>
            <w:webHidden/>
          </w:rPr>
          <w:fldChar w:fldCharType="end"/>
        </w:r>
      </w:hyperlink>
    </w:p>
    <w:p w14:paraId="09C3A523" w14:textId="58FD3AE8"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77" w:history="1">
        <w:r w:rsidRPr="00CD5978">
          <w:rPr>
            <w:rStyle w:val="Hiperveza"/>
            <w:noProof/>
            <w14:scene3d>
              <w14:camera w14:prst="orthographicFront"/>
              <w14:lightRig w14:rig="threePt" w14:dir="t">
                <w14:rot w14:lat="0" w14:lon="0" w14:rev="0"/>
              </w14:lightRig>
            </w14:scene3d>
          </w:rPr>
          <w:t>6.1.7.</w:t>
        </w:r>
        <w:r w:rsidRPr="00CD5978">
          <w:rPr>
            <w:rStyle w:val="Hiperveza"/>
            <w:rFonts w:ascii="Arial" w:eastAsia="Calibri" w:hAnsi="Arial" w:cs="Arial"/>
            <w:noProof/>
          </w:rPr>
          <w:t xml:space="preserve"> </w:t>
        </w:r>
        <w:r w:rsidRPr="00CD5978">
          <w:rPr>
            <w:rStyle w:val="Hiperveza"/>
            <w:noProof/>
          </w:rPr>
          <w:t xml:space="preserve"> Matrice rizika</w:t>
        </w:r>
        <w:r>
          <w:rPr>
            <w:noProof/>
            <w:webHidden/>
          </w:rPr>
          <w:tab/>
        </w:r>
        <w:r>
          <w:rPr>
            <w:noProof/>
            <w:webHidden/>
          </w:rPr>
          <w:fldChar w:fldCharType="begin"/>
        </w:r>
        <w:r>
          <w:rPr>
            <w:noProof/>
            <w:webHidden/>
          </w:rPr>
          <w:instrText xml:space="preserve"> PAGEREF _Toc196290577 \h </w:instrText>
        </w:r>
        <w:r>
          <w:rPr>
            <w:noProof/>
            <w:webHidden/>
          </w:rPr>
        </w:r>
        <w:r>
          <w:rPr>
            <w:noProof/>
            <w:webHidden/>
          </w:rPr>
          <w:fldChar w:fldCharType="separate"/>
        </w:r>
        <w:r w:rsidR="001E75CC">
          <w:rPr>
            <w:noProof/>
            <w:webHidden/>
          </w:rPr>
          <w:t>71</w:t>
        </w:r>
        <w:r>
          <w:rPr>
            <w:noProof/>
            <w:webHidden/>
          </w:rPr>
          <w:fldChar w:fldCharType="end"/>
        </w:r>
      </w:hyperlink>
    </w:p>
    <w:p w14:paraId="31A2F88C" w14:textId="294D7AB5"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78" w:history="1">
        <w:r w:rsidRPr="00CD5978">
          <w:rPr>
            <w:rStyle w:val="Hiperveza"/>
            <w:noProof/>
            <w14:scene3d>
              <w14:camera w14:prst="orthographicFront"/>
              <w14:lightRig w14:rig="threePt" w14:dir="t">
                <w14:rot w14:lat="0" w14:lon="0" w14:rev="0"/>
              </w14:lightRig>
            </w14:scene3d>
          </w:rPr>
          <w:t>6.2.</w:t>
        </w:r>
        <w:r>
          <w:rPr>
            <w:rFonts w:eastAsiaTheme="minorEastAsia" w:cstheme="minorBidi"/>
            <w:smallCaps w:val="0"/>
            <w:noProof/>
            <w:kern w:val="2"/>
            <w:sz w:val="24"/>
            <w:szCs w:val="24"/>
            <w:lang w:eastAsia="hr-HR"/>
            <w14:ligatures w14:val="standardContextual"/>
          </w:rPr>
          <w:tab/>
        </w:r>
        <w:r w:rsidRPr="00CD5978">
          <w:rPr>
            <w:rStyle w:val="Hiperveza"/>
            <w:noProof/>
          </w:rPr>
          <w:t>POPLAVE IZAZVANE IZLIJEVANJEM KOPNENIH VODENIH TIJELA</w:t>
        </w:r>
        <w:r>
          <w:rPr>
            <w:noProof/>
            <w:webHidden/>
          </w:rPr>
          <w:tab/>
        </w:r>
        <w:r>
          <w:rPr>
            <w:noProof/>
            <w:webHidden/>
          </w:rPr>
          <w:fldChar w:fldCharType="begin"/>
        </w:r>
        <w:r>
          <w:rPr>
            <w:noProof/>
            <w:webHidden/>
          </w:rPr>
          <w:instrText xml:space="preserve"> PAGEREF _Toc196290578 \h </w:instrText>
        </w:r>
        <w:r>
          <w:rPr>
            <w:noProof/>
            <w:webHidden/>
          </w:rPr>
        </w:r>
        <w:r>
          <w:rPr>
            <w:noProof/>
            <w:webHidden/>
          </w:rPr>
          <w:fldChar w:fldCharType="separate"/>
        </w:r>
        <w:r w:rsidR="001E75CC">
          <w:rPr>
            <w:noProof/>
            <w:webHidden/>
          </w:rPr>
          <w:t>72</w:t>
        </w:r>
        <w:r>
          <w:rPr>
            <w:noProof/>
            <w:webHidden/>
          </w:rPr>
          <w:fldChar w:fldCharType="end"/>
        </w:r>
      </w:hyperlink>
    </w:p>
    <w:p w14:paraId="5425DB9D" w14:textId="0A36098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79" w:history="1">
        <w:r w:rsidRPr="00CD5978">
          <w:rPr>
            <w:rStyle w:val="Hiperveza"/>
            <w:noProof/>
            <w14:scene3d>
              <w14:camera w14:prst="orthographicFront"/>
              <w14:lightRig w14:rig="threePt" w14:dir="t">
                <w14:rot w14:lat="0" w14:lon="0" w14:rev="0"/>
              </w14:lightRig>
            </w14:scene3d>
          </w:rPr>
          <w:t>6.2.1.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_Toc196290579 \h </w:instrText>
        </w:r>
        <w:r>
          <w:rPr>
            <w:noProof/>
            <w:webHidden/>
          </w:rPr>
        </w:r>
        <w:r>
          <w:rPr>
            <w:noProof/>
            <w:webHidden/>
          </w:rPr>
          <w:fldChar w:fldCharType="separate"/>
        </w:r>
        <w:r w:rsidR="001E75CC">
          <w:rPr>
            <w:noProof/>
            <w:webHidden/>
          </w:rPr>
          <w:t>72</w:t>
        </w:r>
        <w:r>
          <w:rPr>
            <w:noProof/>
            <w:webHidden/>
          </w:rPr>
          <w:fldChar w:fldCharType="end"/>
        </w:r>
      </w:hyperlink>
    </w:p>
    <w:p w14:paraId="4B66FE2F" w14:textId="231A27B5"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80" w:history="1">
        <w:r w:rsidRPr="00CD5978">
          <w:rPr>
            <w:rStyle w:val="Hiperveza"/>
            <w:noProof/>
            <w14:scene3d>
              <w14:camera w14:prst="orthographicFront"/>
              <w14:lightRig w14:rig="threePt" w14:dir="t">
                <w14:rot w14:lat="0" w14:lon="0" w14:rev="0"/>
              </w14:lightRig>
            </w14:scene3d>
          </w:rPr>
          <w:t>6.2.2.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_Toc196290580 \h </w:instrText>
        </w:r>
        <w:r>
          <w:rPr>
            <w:noProof/>
            <w:webHidden/>
          </w:rPr>
        </w:r>
        <w:r>
          <w:rPr>
            <w:noProof/>
            <w:webHidden/>
          </w:rPr>
          <w:fldChar w:fldCharType="separate"/>
        </w:r>
        <w:r w:rsidR="001E75CC">
          <w:rPr>
            <w:noProof/>
            <w:webHidden/>
          </w:rPr>
          <w:t>73</w:t>
        </w:r>
        <w:r>
          <w:rPr>
            <w:noProof/>
            <w:webHidden/>
          </w:rPr>
          <w:fldChar w:fldCharType="end"/>
        </w:r>
      </w:hyperlink>
    </w:p>
    <w:p w14:paraId="49323D58" w14:textId="5E4634A6"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81" w:history="1">
        <w:r w:rsidRPr="00CD5978">
          <w:rPr>
            <w:rStyle w:val="Hiperveza"/>
            <w:noProof/>
            <w14:scene3d>
              <w14:camera w14:prst="orthographicFront"/>
              <w14:lightRig w14:rig="threePt" w14:dir="t">
                <w14:rot w14:lat="0" w14:lon="0" w14:rev="0"/>
              </w14:lightRig>
            </w14:scene3d>
          </w:rPr>
          <w:t>6.2.3.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_Toc196290581 \h </w:instrText>
        </w:r>
        <w:r>
          <w:rPr>
            <w:noProof/>
            <w:webHidden/>
          </w:rPr>
        </w:r>
        <w:r>
          <w:rPr>
            <w:noProof/>
            <w:webHidden/>
          </w:rPr>
          <w:fldChar w:fldCharType="separate"/>
        </w:r>
        <w:r w:rsidR="001E75CC">
          <w:rPr>
            <w:noProof/>
            <w:webHidden/>
          </w:rPr>
          <w:t>73</w:t>
        </w:r>
        <w:r>
          <w:rPr>
            <w:noProof/>
            <w:webHidden/>
          </w:rPr>
          <w:fldChar w:fldCharType="end"/>
        </w:r>
      </w:hyperlink>
    </w:p>
    <w:p w14:paraId="276844DE" w14:textId="3963E667"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82" w:history="1">
        <w:r w:rsidRPr="00CD5978">
          <w:rPr>
            <w:rStyle w:val="Hiperveza"/>
            <w:noProof/>
            <w14:scene3d>
              <w14:camera w14:prst="orthographicFront"/>
              <w14:lightRig w14:rig="threePt" w14:dir="t">
                <w14:rot w14:lat="0" w14:lon="0" w14:rev="0"/>
              </w14:lightRig>
            </w14:scene3d>
          </w:rPr>
          <w:t>6.2.4.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_Toc196290582 \h </w:instrText>
        </w:r>
        <w:r>
          <w:rPr>
            <w:noProof/>
            <w:webHidden/>
          </w:rPr>
        </w:r>
        <w:r>
          <w:rPr>
            <w:noProof/>
            <w:webHidden/>
          </w:rPr>
          <w:fldChar w:fldCharType="separate"/>
        </w:r>
        <w:r w:rsidR="001E75CC">
          <w:rPr>
            <w:noProof/>
            <w:webHidden/>
          </w:rPr>
          <w:t>74</w:t>
        </w:r>
        <w:r>
          <w:rPr>
            <w:noProof/>
            <w:webHidden/>
          </w:rPr>
          <w:fldChar w:fldCharType="end"/>
        </w:r>
      </w:hyperlink>
    </w:p>
    <w:p w14:paraId="6626C1B4" w14:textId="123FC757"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83" w:history="1">
        <w:r w:rsidRPr="00CD5978">
          <w:rPr>
            <w:rStyle w:val="Hiperveza"/>
            <w:noProof/>
            <w14:scene3d>
              <w14:camera w14:prst="orthographicFront"/>
              <w14:lightRig w14:rig="threePt" w14:dir="t">
                <w14:rot w14:lat="0" w14:lon="0" w14:rev="0"/>
              </w14:lightRig>
            </w14:scene3d>
          </w:rPr>
          <w:t>6.2.4.1.</w:t>
        </w:r>
        <w:r w:rsidRPr="00CD5978">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_Toc196290583 \h </w:instrText>
        </w:r>
        <w:r>
          <w:rPr>
            <w:noProof/>
            <w:webHidden/>
          </w:rPr>
        </w:r>
        <w:r>
          <w:rPr>
            <w:noProof/>
            <w:webHidden/>
          </w:rPr>
          <w:fldChar w:fldCharType="separate"/>
        </w:r>
        <w:r w:rsidR="001E75CC">
          <w:rPr>
            <w:noProof/>
            <w:webHidden/>
          </w:rPr>
          <w:t>75</w:t>
        </w:r>
        <w:r>
          <w:rPr>
            <w:noProof/>
            <w:webHidden/>
          </w:rPr>
          <w:fldChar w:fldCharType="end"/>
        </w:r>
      </w:hyperlink>
    </w:p>
    <w:p w14:paraId="77E1F40C" w14:textId="29EB8E7D"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84" w:history="1">
        <w:r w:rsidRPr="00CD5978">
          <w:rPr>
            <w:rStyle w:val="Hiperveza"/>
            <w:noProof/>
            <w14:scene3d>
              <w14:camera w14:prst="orthographicFront"/>
              <w14:lightRig w14:rig="threePt" w14:dir="t">
                <w14:rot w14:lat="0" w14:lon="0" w14:rev="0"/>
              </w14:lightRig>
            </w14:scene3d>
          </w:rPr>
          <w:t>6.2.4.2.</w:t>
        </w:r>
        <w:r w:rsidRPr="00CD5978">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_Toc196290584 \h </w:instrText>
        </w:r>
        <w:r>
          <w:rPr>
            <w:noProof/>
            <w:webHidden/>
          </w:rPr>
        </w:r>
        <w:r>
          <w:rPr>
            <w:noProof/>
            <w:webHidden/>
          </w:rPr>
          <w:fldChar w:fldCharType="separate"/>
        </w:r>
        <w:r w:rsidR="001E75CC">
          <w:rPr>
            <w:noProof/>
            <w:webHidden/>
          </w:rPr>
          <w:t>76</w:t>
        </w:r>
        <w:r>
          <w:rPr>
            <w:noProof/>
            <w:webHidden/>
          </w:rPr>
          <w:fldChar w:fldCharType="end"/>
        </w:r>
      </w:hyperlink>
    </w:p>
    <w:p w14:paraId="325C7283" w14:textId="6998865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85" w:history="1">
        <w:r w:rsidRPr="00CD5978">
          <w:rPr>
            <w:rStyle w:val="Hiperveza"/>
            <w:noProof/>
            <w14:scene3d>
              <w14:camera w14:prst="orthographicFront"/>
              <w14:lightRig w14:rig="threePt" w14:dir="t">
                <w14:rot w14:lat="0" w14:lon="0" w14:rev="0"/>
              </w14:lightRig>
            </w14:scene3d>
          </w:rPr>
          <w:t>6.2.5.</w:t>
        </w:r>
        <w:r w:rsidRPr="00CD5978">
          <w:rPr>
            <w:rStyle w:val="Hiperveza"/>
            <w:noProof/>
          </w:rPr>
          <w:t xml:space="preserve"> Događaj s najgorim mogućim posljedicama - Poplave</w:t>
        </w:r>
        <w:r>
          <w:rPr>
            <w:noProof/>
            <w:webHidden/>
          </w:rPr>
          <w:tab/>
        </w:r>
        <w:r>
          <w:rPr>
            <w:noProof/>
            <w:webHidden/>
          </w:rPr>
          <w:fldChar w:fldCharType="begin"/>
        </w:r>
        <w:r>
          <w:rPr>
            <w:noProof/>
            <w:webHidden/>
          </w:rPr>
          <w:instrText xml:space="preserve"> PAGEREF _Toc196290585 \h </w:instrText>
        </w:r>
        <w:r>
          <w:rPr>
            <w:noProof/>
            <w:webHidden/>
          </w:rPr>
        </w:r>
        <w:r>
          <w:rPr>
            <w:noProof/>
            <w:webHidden/>
          </w:rPr>
          <w:fldChar w:fldCharType="separate"/>
        </w:r>
        <w:r w:rsidR="001E75CC">
          <w:rPr>
            <w:noProof/>
            <w:webHidden/>
          </w:rPr>
          <w:t>77</w:t>
        </w:r>
        <w:r>
          <w:rPr>
            <w:noProof/>
            <w:webHidden/>
          </w:rPr>
          <w:fldChar w:fldCharType="end"/>
        </w:r>
      </w:hyperlink>
    </w:p>
    <w:p w14:paraId="1FA1D2B3" w14:textId="7529D648"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86" w:history="1">
        <w:r w:rsidRPr="00CD5978">
          <w:rPr>
            <w:rStyle w:val="Hiperveza"/>
            <w:noProof/>
            <w14:scene3d>
              <w14:camera w14:prst="orthographicFront"/>
              <w14:lightRig w14:rig="threePt" w14:dir="t">
                <w14:rot w14:lat="0" w14:lon="0" w14:rev="0"/>
              </w14:lightRig>
            </w14:scene3d>
          </w:rPr>
          <w:t>6.2.5.1.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_Toc196290586 \h </w:instrText>
        </w:r>
        <w:r>
          <w:rPr>
            <w:noProof/>
            <w:webHidden/>
          </w:rPr>
        </w:r>
        <w:r>
          <w:rPr>
            <w:noProof/>
            <w:webHidden/>
          </w:rPr>
          <w:fldChar w:fldCharType="separate"/>
        </w:r>
        <w:r w:rsidR="001E75CC">
          <w:rPr>
            <w:noProof/>
            <w:webHidden/>
          </w:rPr>
          <w:t>78</w:t>
        </w:r>
        <w:r>
          <w:rPr>
            <w:noProof/>
            <w:webHidden/>
          </w:rPr>
          <w:fldChar w:fldCharType="end"/>
        </w:r>
      </w:hyperlink>
    </w:p>
    <w:p w14:paraId="1E1CDEF7" w14:textId="02E02236"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87" w:history="1">
        <w:r w:rsidRPr="00CD5978">
          <w:rPr>
            <w:rStyle w:val="Hiperveza"/>
            <w:noProof/>
            <w14:scene3d>
              <w14:camera w14:prst="orthographicFront"/>
              <w14:lightRig w14:rig="threePt" w14:dir="t">
                <w14:rot w14:lat="0" w14:lon="0" w14:rev="0"/>
              </w14:lightRig>
            </w14:scene3d>
          </w:rPr>
          <w:t>6.2.5.2.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_Toc196290587 \h </w:instrText>
        </w:r>
        <w:r>
          <w:rPr>
            <w:noProof/>
            <w:webHidden/>
          </w:rPr>
        </w:r>
        <w:r>
          <w:rPr>
            <w:noProof/>
            <w:webHidden/>
          </w:rPr>
          <w:fldChar w:fldCharType="separate"/>
        </w:r>
        <w:r w:rsidR="001E75CC">
          <w:rPr>
            <w:noProof/>
            <w:webHidden/>
          </w:rPr>
          <w:t>78</w:t>
        </w:r>
        <w:r>
          <w:rPr>
            <w:noProof/>
            <w:webHidden/>
          </w:rPr>
          <w:fldChar w:fldCharType="end"/>
        </w:r>
      </w:hyperlink>
    </w:p>
    <w:p w14:paraId="54A27D93" w14:textId="208CFEA1"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88" w:history="1">
        <w:r w:rsidRPr="00CD5978">
          <w:rPr>
            <w:rStyle w:val="Hiperveza"/>
            <w:noProof/>
            <w14:scene3d>
              <w14:camera w14:prst="orthographicFront"/>
              <w14:lightRig w14:rig="threePt" w14:dir="t">
                <w14:rot w14:lat="0" w14:lon="0" w14:rev="0"/>
              </w14:lightRig>
            </w14:scene3d>
          </w:rPr>
          <w:t>6.2.5.3.</w:t>
        </w:r>
        <w:r w:rsidRPr="00CD5978">
          <w:rPr>
            <w:rStyle w:val="Hiperveza"/>
            <w:noProof/>
          </w:rPr>
          <w:t xml:space="preserve"> Posljedice na društvenu stabilnost i politiku</w:t>
        </w:r>
        <w:r>
          <w:rPr>
            <w:noProof/>
            <w:webHidden/>
          </w:rPr>
          <w:tab/>
        </w:r>
        <w:r>
          <w:rPr>
            <w:noProof/>
            <w:webHidden/>
          </w:rPr>
          <w:fldChar w:fldCharType="begin"/>
        </w:r>
        <w:r>
          <w:rPr>
            <w:noProof/>
            <w:webHidden/>
          </w:rPr>
          <w:instrText xml:space="preserve"> PAGEREF _Toc196290588 \h </w:instrText>
        </w:r>
        <w:r>
          <w:rPr>
            <w:noProof/>
            <w:webHidden/>
          </w:rPr>
        </w:r>
        <w:r>
          <w:rPr>
            <w:noProof/>
            <w:webHidden/>
          </w:rPr>
          <w:fldChar w:fldCharType="separate"/>
        </w:r>
        <w:r w:rsidR="001E75CC">
          <w:rPr>
            <w:noProof/>
            <w:webHidden/>
          </w:rPr>
          <w:t>78</w:t>
        </w:r>
        <w:r>
          <w:rPr>
            <w:noProof/>
            <w:webHidden/>
          </w:rPr>
          <w:fldChar w:fldCharType="end"/>
        </w:r>
      </w:hyperlink>
    </w:p>
    <w:p w14:paraId="78B8540E" w14:textId="18B0584D"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89" w:history="1">
        <w:r w:rsidRPr="00CD5978">
          <w:rPr>
            <w:rStyle w:val="Hiperveza"/>
            <w:noProof/>
            <w14:scene3d>
              <w14:camera w14:prst="orthographicFront"/>
              <w14:lightRig w14:rig="threePt" w14:dir="t">
                <w14:rot w14:lat="0" w14:lon="0" w14:rev="0"/>
              </w14:lightRig>
            </w14:scene3d>
          </w:rPr>
          <w:t>6.2.5.4.</w:t>
        </w:r>
        <w:r w:rsidRPr="00CD5978">
          <w:rPr>
            <w:rStyle w:val="Hiperveza"/>
            <w:noProof/>
          </w:rPr>
          <w:t xml:space="preserve"> Vjerojatnost događaja</w:t>
        </w:r>
        <w:r>
          <w:rPr>
            <w:noProof/>
            <w:webHidden/>
          </w:rPr>
          <w:tab/>
        </w:r>
        <w:r>
          <w:rPr>
            <w:noProof/>
            <w:webHidden/>
          </w:rPr>
          <w:fldChar w:fldCharType="begin"/>
        </w:r>
        <w:r>
          <w:rPr>
            <w:noProof/>
            <w:webHidden/>
          </w:rPr>
          <w:instrText xml:space="preserve"> PAGEREF _Toc196290589 \h </w:instrText>
        </w:r>
        <w:r>
          <w:rPr>
            <w:noProof/>
            <w:webHidden/>
          </w:rPr>
        </w:r>
        <w:r>
          <w:rPr>
            <w:noProof/>
            <w:webHidden/>
          </w:rPr>
          <w:fldChar w:fldCharType="separate"/>
        </w:r>
        <w:r w:rsidR="001E75CC">
          <w:rPr>
            <w:noProof/>
            <w:webHidden/>
          </w:rPr>
          <w:t>79</w:t>
        </w:r>
        <w:r>
          <w:rPr>
            <w:noProof/>
            <w:webHidden/>
          </w:rPr>
          <w:fldChar w:fldCharType="end"/>
        </w:r>
      </w:hyperlink>
    </w:p>
    <w:p w14:paraId="527D8D41" w14:textId="471C91D0"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0" w:history="1">
        <w:r w:rsidRPr="00CD5978">
          <w:rPr>
            <w:rStyle w:val="Hiperveza"/>
            <w:noProof/>
            <w14:scene3d>
              <w14:camera w14:prst="orthographicFront"/>
              <w14:lightRig w14:rig="threePt" w14:dir="t">
                <w14:rot w14:lat="0" w14:lon="0" w14:rev="0"/>
              </w14:lightRig>
            </w14:scene3d>
          </w:rPr>
          <w:t>6.2.6.</w:t>
        </w:r>
        <w:r w:rsidRPr="00CD5978">
          <w:rPr>
            <w:rStyle w:val="Hiperveza"/>
            <w:noProof/>
          </w:rPr>
          <w:t xml:space="preserve"> Podaci, izvori i metode izračuna</w:t>
        </w:r>
        <w:r>
          <w:rPr>
            <w:noProof/>
            <w:webHidden/>
          </w:rPr>
          <w:tab/>
        </w:r>
        <w:r>
          <w:rPr>
            <w:noProof/>
            <w:webHidden/>
          </w:rPr>
          <w:fldChar w:fldCharType="begin"/>
        </w:r>
        <w:r>
          <w:rPr>
            <w:noProof/>
            <w:webHidden/>
          </w:rPr>
          <w:instrText xml:space="preserve"> PAGEREF _Toc196290590 \h </w:instrText>
        </w:r>
        <w:r>
          <w:rPr>
            <w:noProof/>
            <w:webHidden/>
          </w:rPr>
        </w:r>
        <w:r>
          <w:rPr>
            <w:noProof/>
            <w:webHidden/>
          </w:rPr>
          <w:fldChar w:fldCharType="separate"/>
        </w:r>
        <w:r w:rsidR="001E75CC">
          <w:rPr>
            <w:noProof/>
            <w:webHidden/>
          </w:rPr>
          <w:t>80</w:t>
        </w:r>
        <w:r>
          <w:rPr>
            <w:noProof/>
            <w:webHidden/>
          </w:rPr>
          <w:fldChar w:fldCharType="end"/>
        </w:r>
      </w:hyperlink>
    </w:p>
    <w:p w14:paraId="35A0CD4E" w14:textId="1D10F994"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1" w:history="1">
        <w:r w:rsidRPr="00CD5978">
          <w:rPr>
            <w:rStyle w:val="Hiperveza"/>
            <w:noProof/>
            <w14:scene3d>
              <w14:camera w14:prst="orthographicFront"/>
              <w14:lightRig w14:rig="threePt" w14:dir="t">
                <w14:rot w14:lat="0" w14:lon="0" w14:rev="0"/>
              </w14:lightRig>
            </w14:scene3d>
          </w:rPr>
          <w:t>6.2.7.</w:t>
        </w:r>
        <w:r w:rsidRPr="00CD5978">
          <w:rPr>
            <w:rStyle w:val="Hiperveza"/>
            <w:noProof/>
          </w:rPr>
          <w:t xml:space="preserve"> Matrice rizika</w:t>
        </w:r>
        <w:r>
          <w:rPr>
            <w:noProof/>
            <w:webHidden/>
          </w:rPr>
          <w:tab/>
        </w:r>
        <w:r>
          <w:rPr>
            <w:noProof/>
            <w:webHidden/>
          </w:rPr>
          <w:fldChar w:fldCharType="begin"/>
        </w:r>
        <w:r>
          <w:rPr>
            <w:noProof/>
            <w:webHidden/>
          </w:rPr>
          <w:instrText xml:space="preserve"> PAGEREF _Toc196290591 \h </w:instrText>
        </w:r>
        <w:r>
          <w:rPr>
            <w:noProof/>
            <w:webHidden/>
          </w:rPr>
        </w:r>
        <w:r>
          <w:rPr>
            <w:noProof/>
            <w:webHidden/>
          </w:rPr>
          <w:fldChar w:fldCharType="separate"/>
        </w:r>
        <w:r w:rsidR="001E75CC">
          <w:rPr>
            <w:noProof/>
            <w:webHidden/>
          </w:rPr>
          <w:t>81</w:t>
        </w:r>
        <w:r>
          <w:rPr>
            <w:noProof/>
            <w:webHidden/>
          </w:rPr>
          <w:fldChar w:fldCharType="end"/>
        </w:r>
      </w:hyperlink>
    </w:p>
    <w:p w14:paraId="74F1093E" w14:textId="456D18E7"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592" w:history="1">
        <w:r w:rsidRPr="00CD5978">
          <w:rPr>
            <w:rStyle w:val="Hiperveza"/>
            <w:noProof/>
            <w14:scene3d>
              <w14:camera w14:prst="orthographicFront"/>
              <w14:lightRig w14:rig="threePt" w14:dir="t">
                <w14:rot w14:lat="0" w14:lon="0" w14:rev="0"/>
              </w14:lightRig>
            </w14:scene3d>
          </w:rPr>
          <w:t>6.3.</w:t>
        </w:r>
        <w:r>
          <w:rPr>
            <w:rFonts w:eastAsiaTheme="minorEastAsia" w:cstheme="minorBidi"/>
            <w:smallCaps w:val="0"/>
            <w:noProof/>
            <w:kern w:val="2"/>
            <w:sz w:val="24"/>
            <w:szCs w:val="24"/>
            <w:lang w:eastAsia="hr-HR"/>
            <w14:ligatures w14:val="standardContextual"/>
          </w:rPr>
          <w:tab/>
        </w:r>
        <w:r w:rsidRPr="00CD5978">
          <w:rPr>
            <w:rStyle w:val="Hiperveza"/>
            <w:noProof/>
          </w:rPr>
          <w:t>EPIDEMIJE I PANDEMIJE</w:t>
        </w:r>
        <w:r>
          <w:rPr>
            <w:noProof/>
            <w:webHidden/>
          </w:rPr>
          <w:tab/>
        </w:r>
        <w:r>
          <w:rPr>
            <w:noProof/>
            <w:webHidden/>
          </w:rPr>
          <w:fldChar w:fldCharType="begin"/>
        </w:r>
        <w:r>
          <w:rPr>
            <w:noProof/>
            <w:webHidden/>
          </w:rPr>
          <w:instrText xml:space="preserve"> PAGEREF _Toc196290592 \h </w:instrText>
        </w:r>
        <w:r>
          <w:rPr>
            <w:noProof/>
            <w:webHidden/>
          </w:rPr>
        </w:r>
        <w:r>
          <w:rPr>
            <w:noProof/>
            <w:webHidden/>
          </w:rPr>
          <w:fldChar w:fldCharType="separate"/>
        </w:r>
        <w:r w:rsidR="001E75CC">
          <w:rPr>
            <w:noProof/>
            <w:webHidden/>
          </w:rPr>
          <w:t>82</w:t>
        </w:r>
        <w:r>
          <w:rPr>
            <w:noProof/>
            <w:webHidden/>
          </w:rPr>
          <w:fldChar w:fldCharType="end"/>
        </w:r>
      </w:hyperlink>
    </w:p>
    <w:p w14:paraId="5DFC7C8B" w14:textId="7BF37CD6"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3" w:history="1">
        <w:r w:rsidRPr="00CD5978">
          <w:rPr>
            <w:rStyle w:val="Hiperveza"/>
            <w:noProof/>
            <w14:scene3d>
              <w14:camera w14:prst="orthographicFront"/>
              <w14:lightRig w14:rig="threePt" w14:dir="t">
                <w14:rot w14:lat="0" w14:lon="0" w14:rev="0"/>
              </w14:lightRig>
            </w14:scene3d>
          </w:rPr>
          <w:t>6.3.1.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_Toc196290593 \h </w:instrText>
        </w:r>
        <w:r>
          <w:rPr>
            <w:noProof/>
            <w:webHidden/>
          </w:rPr>
        </w:r>
        <w:r>
          <w:rPr>
            <w:noProof/>
            <w:webHidden/>
          </w:rPr>
          <w:fldChar w:fldCharType="separate"/>
        </w:r>
        <w:r w:rsidR="001E75CC">
          <w:rPr>
            <w:noProof/>
            <w:webHidden/>
          </w:rPr>
          <w:t>82</w:t>
        </w:r>
        <w:r>
          <w:rPr>
            <w:noProof/>
            <w:webHidden/>
          </w:rPr>
          <w:fldChar w:fldCharType="end"/>
        </w:r>
      </w:hyperlink>
    </w:p>
    <w:p w14:paraId="3A42C56D" w14:textId="422AF18B"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4" w:history="1">
        <w:r w:rsidRPr="00CD5978">
          <w:rPr>
            <w:rStyle w:val="Hiperveza"/>
            <w:noProof/>
            <w14:scene3d>
              <w14:camera w14:prst="orthographicFront"/>
              <w14:lightRig w14:rig="threePt" w14:dir="t">
                <w14:rot w14:lat="0" w14:lon="0" w14:rev="0"/>
              </w14:lightRig>
            </w14:scene3d>
          </w:rPr>
          <w:t>6.3.2.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_Toc196290594 \h </w:instrText>
        </w:r>
        <w:r>
          <w:rPr>
            <w:noProof/>
            <w:webHidden/>
          </w:rPr>
        </w:r>
        <w:r>
          <w:rPr>
            <w:noProof/>
            <w:webHidden/>
          </w:rPr>
          <w:fldChar w:fldCharType="separate"/>
        </w:r>
        <w:r w:rsidR="001E75CC">
          <w:rPr>
            <w:noProof/>
            <w:webHidden/>
          </w:rPr>
          <w:t>84</w:t>
        </w:r>
        <w:r>
          <w:rPr>
            <w:noProof/>
            <w:webHidden/>
          </w:rPr>
          <w:fldChar w:fldCharType="end"/>
        </w:r>
      </w:hyperlink>
    </w:p>
    <w:p w14:paraId="2E9CB3C6" w14:textId="6BF68D9C"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5" w:history="1">
        <w:r w:rsidRPr="00CD5978">
          <w:rPr>
            <w:rStyle w:val="Hiperveza"/>
            <w:noProof/>
            <w14:scene3d>
              <w14:camera w14:prst="orthographicFront"/>
              <w14:lightRig w14:rig="threePt" w14:dir="t">
                <w14:rot w14:lat="0" w14:lon="0" w14:rev="0"/>
              </w14:lightRig>
            </w14:scene3d>
          </w:rPr>
          <w:t>6.3.3.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_Toc196290595 \h </w:instrText>
        </w:r>
        <w:r>
          <w:rPr>
            <w:noProof/>
            <w:webHidden/>
          </w:rPr>
        </w:r>
        <w:r>
          <w:rPr>
            <w:noProof/>
            <w:webHidden/>
          </w:rPr>
          <w:fldChar w:fldCharType="separate"/>
        </w:r>
        <w:r w:rsidR="001E75CC">
          <w:rPr>
            <w:noProof/>
            <w:webHidden/>
          </w:rPr>
          <w:t>84</w:t>
        </w:r>
        <w:r>
          <w:rPr>
            <w:noProof/>
            <w:webHidden/>
          </w:rPr>
          <w:fldChar w:fldCharType="end"/>
        </w:r>
      </w:hyperlink>
    </w:p>
    <w:p w14:paraId="4CA99037" w14:textId="5B951539"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6" w:history="1">
        <w:r w:rsidRPr="00CD5978">
          <w:rPr>
            <w:rStyle w:val="Hiperveza"/>
            <w:noProof/>
            <w14:scene3d>
              <w14:camera w14:prst="orthographicFront"/>
              <w14:lightRig w14:rig="threePt" w14:dir="t">
                <w14:rot w14:lat="0" w14:lon="0" w14:rev="0"/>
              </w14:lightRig>
            </w14:scene3d>
          </w:rPr>
          <w:t>6.3.4.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_Toc196290596 \h </w:instrText>
        </w:r>
        <w:r>
          <w:rPr>
            <w:noProof/>
            <w:webHidden/>
          </w:rPr>
        </w:r>
        <w:r>
          <w:rPr>
            <w:noProof/>
            <w:webHidden/>
          </w:rPr>
          <w:fldChar w:fldCharType="separate"/>
        </w:r>
        <w:r w:rsidR="001E75CC">
          <w:rPr>
            <w:noProof/>
            <w:webHidden/>
          </w:rPr>
          <w:t>88</w:t>
        </w:r>
        <w:r>
          <w:rPr>
            <w:noProof/>
            <w:webHidden/>
          </w:rPr>
          <w:fldChar w:fldCharType="end"/>
        </w:r>
      </w:hyperlink>
    </w:p>
    <w:p w14:paraId="200E6D4B" w14:textId="41A1254A"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97" w:history="1">
        <w:r w:rsidRPr="00CD5978">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6.3.4.1.</w:t>
        </w:r>
        <w:r w:rsidRPr="00CD5978">
          <w:rPr>
            <w:rStyle w:val="Hiperveza"/>
            <w:rFonts w:asciiTheme="majorHAnsi" w:eastAsia="Times New Roman" w:hAnsiTheme="majorHAnsi" w:cs="Times New Roman"/>
            <w:bCs/>
            <w:iCs/>
            <w:noProof/>
            <w:shd w:val="clear" w:color="auto" w:fill="FFFFFF"/>
            <w:lang w:eastAsia="zh-CN"/>
          </w:rPr>
          <w:t xml:space="preserve"> Razvoj događaja koji prethodi velikoj nesreći</w:t>
        </w:r>
        <w:r>
          <w:rPr>
            <w:noProof/>
            <w:webHidden/>
          </w:rPr>
          <w:tab/>
        </w:r>
        <w:r>
          <w:rPr>
            <w:noProof/>
            <w:webHidden/>
          </w:rPr>
          <w:fldChar w:fldCharType="begin"/>
        </w:r>
        <w:r>
          <w:rPr>
            <w:noProof/>
            <w:webHidden/>
          </w:rPr>
          <w:instrText xml:space="preserve"> PAGEREF _Toc196290597 \h </w:instrText>
        </w:r>
        <w:r>
          <w:rPr>
            <w:noProof/>
            <w:webHidden/>
          </w:rPr>
        </w:r>
        <w:r>
          <w:rPr>
            <w:noProof/>
            <w:webHidden/>
          </w:rPr>
          <w:fldChar w:fldCharType="separate"/>
        </w:r>
        <w:r w:rsidR="001E75CC">
          <w:rPr>
            <w:noProof/>
            <w:webHidden/>
          </w:rPr>
          <w:t>89</w:t>
        </w:r>
        <w:r>
          <w:rPr>
            <w:noProof/>
            <w:webHidden/>
          </w:rPr>
          <w:fldChar w:fldCharType="end"/>
        </w:r>
      </w:hyperlink>
    </w:p>
    <w:p w14:paraId="64838B85" w14:textId="1DCFF6A3"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598" w:history="1">
        <w:r w:rsidRPr="00CD5978">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6.3.4.2.</w:t>
        </w:r>
        <w:r w:rsidRPr="00CD5978">
          <w:rPr>
            <w:rStyle w:val="Hiperveza"/>
            <w:rFonts w:asciiTheme="majorHAnsi" w:eastAsia="Times New Roman" w:hAnsiTheme="majorHAnsi" w:cs="Times New Roman"/>
            <w:bCs/>
            <w:iCs/>
            <w:noProof/>
            <w:lang w:eastAsia="zh-CN"/>
          </w:rPr>
          <w:t xml:space="preserve"> Okidač koji je uzrokovao veliku nesreću</w:t>
        </w:r>
        <w:r>
          <w:rPr>
            <w:noProof/>
            <w:webHidden/>
          </w:rPr>
          <w:tab/>
        </w:r>
        <w:r>
          <w:rPr>
            <w:noProof/>
            <w:webHidden/>
          </w:rPr>
          <w:fldChar w:fldCharType="begin"/>
        </w:r>
        <w:r>
          <w:rPr>
            <w:noProof/>
            <w:webHidden/>
          </w:rPr>
          <w:instrText xml:space="preserve"> PAGEREF _Toc196290598 \h </w:instrText>
        </w:r>
        <w:r>
          <w:rPr>
            <w:noProof/>
            <w:webHidden/>
          </w:rPr>
        </w:r>
        <w:r>
          <w:rPr>
            <w:noProof/>
            <w:webHidden/>
          </w:rPr>
          <w:fldChar w:fldCharType="separate"/>
        </w:r>
        <w:r w:rsidR="001E75CC">
          <w:rPr>
            <w:noProof/>
            <w:webHidden/>
          </w:rPr>
          <w:t>90</w:t>
        </w:r>
        <w:r>
          <w:rPr>
            <w:noProof/>
            <w:webHidden/>
          </w:rPr>
          <w:fldChar w:fldCharType="end"/>
        </w:r>
      </w:hyperlink>
    </w:p>
    <w:p w14:paraId="258C4CC7" w14:textId="74E5827F"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599" w:history="1">
        <w:r w:rsidRPr="00CD5978">
          <w:rPr>
            <w:rStyle w:val="Hiperveza"/>
            <w:noProof/>
            <w14:scene3d>
              <w14:camera w14:prst="orthographicFront"/>
              <w14:lightRig w14:rig="threePt" w14:dir="t">
                <w14:rot w14:lat="0" w14:lon="0" w14:rev="0"/>
              </w14:lightRig>
            </w14:scene3d>
          </w:rPr>
          <w:t>6.3.5.</w:t>
        </w:r>
        <w:r w:rsidRPr="00CD5978">
          <w:rPr>
            <w:rStyle w:val="Hiperveza"/>
            <w:noProof/>
          </w:rPr>
          <w:t xml:space="preserve"> Događaj s najgorim mogućim posljedicama – Epidemije i pandemije</w:t>
        </w:r>
        <w:r>
          <w:rPr>
            <w:noProof/>
            <w:webHidden/>
          </w:rPr>
          <w:tab/>
        </w:r>
        <w:r>
          <w:rPr>
            <w:noProof/>
            <w:webHidden/>
          </w:rPr>
          <w:fldChar w:fldCharType="begin"/>
        </w:r>
        <w:r>
          <w:rPr>
            <w:noProof/>
            <w:webHidden/>
          </w:rPr>
          <w:instrText xml:space="preserve"> PAGEREF _Toc196290599 \h </w:instrText>
        </w:r>
        <w:r>
          <w:rPr>
            <w:noProof/>
            <w:webHidden/>
          </w:rPr>
        </w:r>
        <w:r>
          <w:rPr>
            <w:noProof/>
            <w:webHidden/>
          </w:rPr>
          <w:fldChar w:fldCharType="separate"/>
        </w:r>
        <w:r w:rsidR="001E75CC">
          <w:rPr>
            <w:noProof/>
            <w:webHidden/>
          </w:rPr>
          <w:t>91</w:t>
        </w:r>
        <w:r>
          <w:rPr>
            <w:noProof/>
            <w:webHidden/>
          </w:rPr>
          <w:fldChar w:fldCharType="end"/>
        </w:r>
      </w:hyperlink>
    </w:p>
    <w:p w14:paraId="126A3182" w14:textId="6CA7061C"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00" w:history="1">
        <w:r w:rsidRPr="00CD5978">
          <w:rPr>
            <w:rStyle w:val="Hiperveza"/>
            <w:noProof/>
            <w14:scene3d>
              <w14:camera w14:prst="orthographicFront"/>
              <w14:lightRig w14:rig="threePt" w14:dir="t">
                <w14:rot w14:lat="0" w14:lon="0" w14:rev="0"/>
              </w14:lightRig>
            </w14:scene3d>
          </w:rPr>
          <w:t>6.3.5.1.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_Toc196290600 \h </w:instrText>
        </w:r>
        <w:r>
          <w:rPr>
            <w:noProof/>
            <w:webHidden/>
          </w:rPr>
        </w:r>
        <w:r>
          <w:rPr>
            <w:noProof/>
            <w:webHidden/>
          </w:rPr>
          <w:fldChar w:fldCharType="separate"/>
        </w:r>
        <w:r w:rsidR="001E75CC">
          <w:rPr>
            <w:noProof/>
            <w:webHidden/>
          </w:rPr>
          <w:t>91</w:t>
        </w:r>
        <w:r>
          <w:rPr>
            <w:noProof/>
            <w:webHidden/>
          </w:rPr>
          <w:fldChar w:fldCharType="end"/>
        </w:r>
      </w:hyperlink>
    </w:p>
    <w:p w14:paraId="0EF9F915" w14:textId="11CBE91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01" w:history="1">
        <w:r w:rsidRPr="00CD5978">
          <w:rPr>
            <w:rStyle w:val="Hiperveza"/>
            <w:noProof/>
            <w14:scene3d>
              <w14:camera w14:prst="orthographicFront"/>
              <w14:lightRig w14:rig="threePt" w14:dir="t">
                <w14:rot w14:lat="0" w14:lon="0" w14:rev="0"/>
              </w14:lightRig>
            </w14:scene3d>
          </w:rPr>
          <w:t>6.3.5.2.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_Toc196290601 \h </w:instrText>
        </w:r>
        <w:r>
          <w:rPr>
            <w:noProof/>
            <w:webHidden/>
          </w:rPr>
        </w:r>
        <w:r>
          <w:rPr>
            <w:noProof/>
            <w:webHidden/>
          </w:rPr>
          <w:fldChar w:fldCharType="separate"/>
        </w:r>
        <w:r w:rsidR="001E75CC">
          <w:rPr>
            <w:noProof/>
            <w:webHidden/>
          </w:rPr>
          <w:t>92</w:t>
        </w:r>
        <w:r>
          <w:rPr>
            <w:noProof/>
            <w:webHidden/>
          </w:rPr>
          <w:fldChar w:fldCharType="end"/>
        </w:r>
      </w:hyperlink>
    </w:p>
    <w:p w14:paraId="26D55E97" w14:textId="1E960F23"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02" w:history="1">
        <w:r w:rsidRPr="00CD5978">
          <w:rPr>
            <w:rStyle w:val="Hiperveza"/>
            <w:noProof/>
            <w14:scene3d>
              <w14:camera w14:prst="orthographicFront"/>
              <w14:lightRig w14:rig="threePt" w14:dir="t">
                <w14:rot w14:lat="0" w14:lon="0" w14:rev="0"/>
              </w14:lightRig>
            </w14:scene3d>
          </w:rPr>
          <w:t>6.3.5.3.</w:t>
        </w:r>
        <w:r w:rsidRPr="00CD5978">
          <w:rPr>
            <w:rStyle w:val="Hiperveza"/>
            <w:noProof/>
          </w:rPr>
          <w:t xml:space="preserve"> Posljedice na društvenu stabilnost i politiku</w:t>
        </w:r>
        <w:r>
          <w:rPr>
            <w:noProof/>
            <w:webHidden/>
          </w:rPr>
          <w:tab/>
        </w:r>
        <w:r>
          <w:rPr>
            <w:noProof/>
            <w:webHidden/>
          </w:rPr>
          <w:fldChar w:fldCharType="begin"/>
        </w:r>
        <w:r>
          <w:rPr>
            <w:noProof/>
            <w:webHidden/>
          </w:rPr>
          <w:instrText xml:space="preserve"> PAGEREF _Toc196290602 \h </w:instrText>
        </w:r>
        <w:r>
          <w:rPr>
            <w:noProof/>
            <w:webHidden/>
          </w:rPr>
        </w:r>
        <w:r>
          <w:rPr>
            <w:noProof/>
            <w:webHidden/>
          </w:rPr>
          <w:fldChar w:fldCharType="separate"/>
        </w:r>
        <w:r w:rsidR="001E75CC">
          <w:rPr>
            <w:noProof/>
            <w:webHidden/>
          </w:rPr>
          <w:t>93</w:t>
        </w:r>
        <w:r>
          <w:rPr>
            <w:noProof/>
            <w:webHidden/>
          </w:rPr>
          <w:fldChar w:fldCharType="end"/>
        </w:r>
      </w:hyperlink>
    </w:p>
    <w:p w14:paraId="629A9707" w14:textId="1D2F8383"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03" w:history="1">
        <w:r w:rsidRPr="00CD5978">
          <w:rPr>
            <w:rStyle w:val="Hiperveza"/>
            <w:noProof/>
            <w14:scene3d>
              <w14:camera w14:prst="orthographicFront"/>
              <w14:lightRig w14:rig="threePt" w14:dir="t">
                <w14:rot w14:lat="0" w14:lon="0" w14:rev="0"/>
              </w14:lightRig>
            </w14:scene3d>
          </w:rPr>
          <w:t>6.3.5.4.</w:t>
        </w:r>
        <w:r w:rsidRPr="00CD5978">
          <w:rPr>
            <w:rStyle w:val="Hiperveza"/>
            <w:noProof/>
          </w:rPr>
          <w:t xml:space="preserve"> Vjerojatnost događaja</w:t>
        </w:r>
        <w:r>
          <w:rPr>
            <w:noProof/>
            <w:webHidden/>
          </w:rPr>
          <w:tab/>
        </w:r>
        <w:r>
          <w:rPr>
            <w:noProof/>
            <w:webHidden/>
          </w:rPr>
          <w:fldChar w:fldCharType="begin"/>
        </w:r>
        <w:r>
          <w:rPr>
            <w:noProof/>
            <w:webHidden/>
          </w:rPr>
          <w:instrText xml:space="preserve"> PAGEREF _Toc196290603 \h </w:instrText>
        </w:r>
        <w:r>
          <w:rPr>
            <w:noProof/>
            <w:webHidden/>
          </w:rPr>
        </w:r>
        <w:r>
          <w:rPr>
            <w:noProof/>
            <w:webHidden/>
          </w:rPr>
          <w:fldChar w:fldCharType="separate"/>
        </w:r>
        <w:r w:rsidR="001E75CC">
          <w:rPr>
            <w:noProof/>
            <w:webHidden/>
          </w:rPr>
          <w:t>93</w:t>
        </w:r>
        <w:r>
          <w:rPr>
            <w:noProof/>
            <w:webHidden/>
          </w:rPr>
          <w:fldChar w:fldCharType="end"/>
        </w:r>
      </w:hyperlink>
    </w:p>
    <w:p w14:paraId="5FA0CF04" w14:textId="7F5F839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04" w:history="1">
        <w:r w:rsidRPr="00CD5978">
          <w:rPr>
            <w:rStyle w:val="Hiperveza"/>
            <w:noProof/>
            <w14:scene3d>
              <w14:camera w14:prst="orthographicFront"/>
              <w14:lightRig w14:rig="threePt" w14:dir="t">
                <w14:rot w14:lat="0" w14:lon="0" w14:rev="0"/>
              </w14:lightRig>
            </w14:scene3d>
          </w:rPr>
          <w:t>6.3.6.</w:t>
        </w:r>
        <w:r w:rsidRPr="00CD5978">
          <w:rPr>
            <w:rStyle w:val="Hiperveza"/>
            <w:noProof/>
          </w:rPr>
          <w:t xml:space="preserve"> Podaci, izvori i metode izračuna</w:t>
        </w:r>
        <w:r>
          <w:rPr>
            <w:noProof/>
            <w:webHidden/>
          </w:rPr>
          <w:tab/>
        </w:r>
        <w:r>
          <w:rPr>
            <w:noProof/>
            <w:webHidden/>
          </w:rPr>
          <w:fldChar w:fldCharType="begin"/>
        </w:r>
        <w:r>
          <w:rPr>
            <w:noProof/>
            <w:webHidden/>
          </w:rPr>
          <w:instrText xml:space="preserve"> PAGEREF _Toc196290604 \h </w:instrText>
        </w:r>
        <w:r>
          <w:rPr>
            <w:noProof/>
            <w:webHidden/>
          </w:rPr>
        </w:r>
        <w:r>
          <w:rPr>
            <w:noProof/>
            <w:webHidden/>
          </w:rPr>
          <w:fldChar w:fldCharType="separate"/>
        </w:r>
        <w:r w:rsidR="001E75CC">
          <w:rPr>
            <w:noProof/>
            <w:webHidden/>
          </w:rPr>
          <w:t>94</w:t>
        </w:r>
        <w:r>
          <w:rPr>
            <w:noProof/>
            <w:webHidden/>
          </w:rPr>
          <w:fldChar w:fldCharType="end"/>
        </w:r>
      </w:hyperlink>
    </w:p>
    <w:p w14:paraId="3732C6BD" w14:textId="120C02E3"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05" w:history="1">
        <w:r w:rsidRPr="00CD5978">
          <w:rPr>
            <w:rStyle w:val="Hiperveza"/>
            <w:noProof/>
            <w14:scene3d>
              <w14:camera w14:prst="orthographicFront"/>
              <w14:lightRig w14:rig="threePt" w14:dir="t">
                <w14:rot w14:lat="0" w14:lon="0" w14:rev="0"/>
              </w14:lightRig>
            </w14:scene3d>
          </w:rPr>
          <w:t>6.3.7.</w:t>
        </w:r>
        <w:r w:rsidRPr="00CD5978">
          <w:rPr>
            <w:rStyle w:val="Hiperveza"/>
            <w:noProof/>
          </w:rPr>
          <w:t xml:space="preserve"> Matrice rizike</w:t>
        </w:r>
        <w:r>
          <w:rPr>
            <w:noProof/>
            <w:webHidden/>
          </w:rPr>
          <w:tab/>
        </w:r>
        <w:r>
          <w:rPr>
            <w:noProof/>
            <w:webHidden/>
          </w:rPr>
          <w:fldChar w:fldCharType="begin"/>
        </w:r>
        <w:r>
          <w:rPr>
            <w:noProof/>
            <w:webHidden/>
          </w:rPr>
          <w:instrText xml:space="preserve"> PAGEREF _Toc196290605 \h </w:instrText>
        </w:r>
        <w:r>
          <w:rPr>
            <w:noProof/>
            <w:webHidden/>
          </w:rPr>
        </w:r>
        <w:r>
          <w:rPr>
            <w:noProof/>
            <w:webHidden/>
          </w:rPr>
          <w:fldChar w:fldCharType="separate"/>
        </w:r>
        <w:r w:rsidR="001E75CC">
          <w:rPr>
            <w:noProof/>
            <w:webHidden/>
          </w:rPr>
          <w:t>95</w:t>
        </w:r>
        <w:r>
          <w:rPr>
            <w:noProof/>
            <w:webHidden/>
          </w:rPr>
          <w:fldChar w:fldCharType="end"/>
        </w:r>
      </w:hyperlink>
    </w:p>
    <w:p w14:paraId="31FF04EC" w14:textId="71605A8A"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06" w:history="1">
        <w:r w:rsidRPr="00CD5978">
          <w:rPr>
            <w:rStyle w:val="Hiperveza"/>
            <w:noProof/>
            <w14:scene3d>
              <w14:camera w14:prst="orthographicFront"/>
              <w14:lightRig w14:rig="threePt" w14:dir="t">
                <w14:rot w14:lat="0" w14:lon="0" w14:rev="0"/>
              </w14:lightRig>
            </w14:scene3d>
          </w:rPr>
          <w:t>6.4.</w:t>
        </w:r>
        <w:r>
          <w:rPr>
            <w:rFonts w:eastAsiaTheme="minorEastAsia" w:cstheme="minorBidi"/>
            <w:smallCaps w:val="0"/>
            <w:noProof/>
            <w:kern w:val="2"/>
            <w:sz w:val="24"/>
            <w:szCs w:val="24"/>
            <w:lang w:eastAsia="hr-HR"/>
            <w14:ligatures w14:val="standardContextual"/>
          </w:rPr>
          <w:tab/>
        </w:r>
        <w:r w:rsidRPr="00CD5978">
          <w:rPr>
            <w:rStyle w:val="Hiperveza"/>
            <w:noProof/>
          </w:rPr>
          <w:t>EKSTREMNE VREMENSKE POJAVE - EKSTREMNE TEMPERATURE</w:t>
        </w:r>
        <w:r>
          <w:rPr>
            <w:noProof/>
            <w:webHidden/>
          </w:rPr>
          <w:tab/>
        </w:r>
        <w:r>
          <w:rPr>
            <w:noProof/>
            <w:webHidden/>
          </w:rPr>
          <w:fldChar w:fldCharType="begin"/>
        </w:r>
        <w:r>
          <w:rPr>
            <w:noProof/>
            <w:webHidden/>
          </w:rPr>
          <w:instrText xml:space="preserve"> PAGEREF _Toc196290606 \h </w:instrText>
        </w:r>
        <w:r>
          <w:rPr>
            <w:noProof/>
            <w:webHidden/>
          </w:rPr>
        </w:r>
        <w:r>
          <w:rPr>
            <w:noProof/>
            <w:webHidden/>
          </w:rPr>
          <w:fldChar w:fldCharType="separate"/>
        </w:r>
        <w:r w:rsidR="001E75CC">
          <w:rPr>
            <w:noProof/>
            <w:webHidden/>
          </w:rPr>
          <w:t>96</w:t>
        </w:r>
        <w:r>
          <w:rPr>
            <w:noProof/>
            <w:webHidden/>
          </w:rPr>
          <w:fldChar w:fldCharType="end"/>
        </w:r>
      </w:hyperlink>
    </w:p>
    <w:p w14:paraId="1F6C976C" w14:textId="40ECAFE4"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07" w:history="1">
        <w:r w:rsidRPr="00CD5978">
          <w:rPr>
            <w:rStyle w:val="Hiperveza"/>
            <w:noProof/>
            <w14:scene3d>
              <w14:camera w14:prst="orthographicFront"/>
              <w14:lightRig w14:rig="threePt" w14:dir="t">
                <w14:rot w14:lat="0" w14:lon="0" w14:rev="0"/>
              </w14:lightRig>
            </w14:scene3d>
          </w:rPr>
          <w:t>6.4.1.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_Toc196290607 \h </w:instrText>
        </w:r>
        <w:r>
          <w:rPr>
            <w:noProof/>
            <w:webHidden/>
          </w:rPr>
        </w:r>
        <w:r>
          <w:rPr>
            <w:noProof/>
            <w:webHidden/>
          </w:rPr>
          <w:fldChar w:fldCharType="separate"/>
        </w:r>
        <w:r w:rsidR="001E75CC">
          <w:rPr>
            <w:noProof/>
            <w:webHidden/>
          </w:rPr>
          <w:t>96</w:t>
        </w:r>
        <w:r>
          <w:rPr>
            <w:noProof/>
            <w:webHidden/>
          </w:rPr>
          <w:fldChar w:fldCharType="end"/>
        </w:r>
      </w:hyperlink>
    </w:p>
    <w:p w14:paraId="23F9BADD" w14:textId="3B0F8CFF"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08" w:history="1">
        <w:r w:rsidRPr="00CD5978">
          <w:rPr>
            <w:rStyle w:val="Hiperveza"/>
            <w:noProof/>
            <w14:scene3d>
              <w14:camera w14:prst="orthographicFront"/>
              <w14:lightRig w14:rig="threePt" w14:dir="t">
                <w14:rot w14:lat="0" w14:lon="0" w14:rev="0"/>
              </w14:lightRig>
            </w14:scene3d>
          </w:rPr>
          <w:t>6.4.2.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_Toc196290608 \h </w:instrText>
        </w:r>
        <w:r>
          <w:rPr>
            <w:noProof/>
            <w:webHidden/>
          </w:rPr>
        </w:r>
        <w:r>
          <w:rPr>
            <w:noProof/>
            <w:webHidden/>
          </w:rPr>
          <w:fldChar w:fldCharType="separate"/>
        </w:r>
        <w:r w:rsidR="001E75CC">
          <w:rPr>
            <w:noProof/>
            <w:webHidden/>
          </w:rPr>
          <w:t>96</w:t>
        </w:r>
        <w:r>
          <w:rPr>
            <w:noProof/>
            <w:webHidden/>
          </w:rPr>
          <w:fldChar w:fldCharType="end"/>
        </w:r>
      </w:hyperlink>
    </w:p>
    <w:p w14:paraId="3E8285B4" w14:textId="5D18C773"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09" w:history="1">
        <w:r w:rsidRPr="00CD5978">
          <w:rPr>
            <w:rStyle w:val="Hiperveza"/>
            <w:noProof/>
            <w14:scene3d>
              <w14:camera w14:prst="orthographicFront"/>
              <w14:lightRig w14:rig="threePt" w14:dir="t">
                <w14:rot w14:lat="0" w14:lon="0" w14:rev="0"/>
              </w14:lightRig>
            </w14:scene3d>
          </w:rPr>
          <w:t>6.4.3.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_Toc196290609 \h </w:instrText>
        </w:r>
        <w:r>
          <w:rPr>
            <w:noProof/>
            <w:webHidden/>
          </w:rPr>
        </w:r>
        <w:r>
          <w:rPr>
            <w:noProof/>
            <w:webHidden/>
          </w:rPr>
          <w:fldChar w:fldCharType="separate"/>
        </w:r>
        <w:r w:rsidR="001E75CC">
          <w:rPr>
            <w:noProof/>
            <w:webHidden/>
          </w:rPr>
          <w:t>97</w:t>
        </w:r>
        <w:r>
          <w:rPr>
            <w:noProof/>
            <w:webHidden/>
          </w:rPr>
          <w:fldChar w:fldCharType="end"/>
        </w:r>
      </w:hyperlink>
    </w:p>
    <w:p w14:paraId="305026EE" w14:textId="4B60DE9C"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10" w:history="1">
        <w:r w:rsidRPr="00CD5978">
          <w:rPr>
            <w:rStyle w:val="Hiperveza"/>
            <w:noProof/>
            <w14:scene3d>
              <w14:camera w14:prst="orthographicFront"/>
              <w14:lightRig w14:rig="threePt" w14:dir="t">
                <w14:rot w14:lat="0" w14:lon="0" w14:rev="0"/>
              </w14:lightRig>
            </w14:scene3d>
          </w:rPr>
          <w:t>6.4.4.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_Toc196290610 \h </w:instrText>
        </w:r>
        <w:r>
          <w:rPr>
            <w:noProof/>
            <w:webHidden/>
          </w:rPr>
        </w:r>
        <w:r>
          <w:rPr>
            <w:noProof/>
            <w:webHidden/>
          </w:rPr>
          <w:fldChar w:fldCharType="separate"/>
        </w:r>
        <w:r w:rsidR="001E75CC">
          <w:rPr>
            <w:noProof/>
            <w:webHidden/>
          </w:rPr>
          <w:t>98</w:t>
        </w:r>
        <w:r>
          <w:rPr>
            <w:noProof/>
            <w:webHidden/>
          </w:rPr>
          <w:fldChar w:fldCharType="end"/>
        </w:r>
      </w:hyperlink>
    </w:p>
    <w:p w14:paraId="0DF23874" w14:textId="2CFF3195"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11" w:history="1">
        <w:r w:rsidRPr="00CD5978">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6.4.4.1.</w:t>
        </w:r>
        <w:r w:rsidRPr="00CD5978">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_Toc196290611 \h </w:instrText>
        </w:r>
        <w:r>
          <w:rPr>
            <w:noProof/>
            <w:webHidden/>
          </w:rPr>
        </w:r>
        <w:r>
          <w:rPr>
            <w:noProof/>
            <w:webHidden/>
          </w:rPr>
          <w:fldChar w:fldCharType="separate"/>
        </w:r>
        <w:r w:rsidR="001E75CC">
          <w:rPr>
            <w:noProof/>
            <w:webHidden/>
          </w:rPr>
          <w:t>98</w:t>
        </w:r>
        <w:r>
          <w:rPr>
            <w:noProof/>
            <w:webHidden/>
          </w:rPr>
          <w:fldChar w:fldCharType="end"/>
        </w:r>
      </w:hyperlink>
    </w:p>
    <w:p w14:paraId="206C7244" w14:textId="77D908C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12" w:history="1">
        <w:r w:rsidRPr="00CD5978">
          <w:rPr>
            <w:rStyle w:val="Hiperveza"/>
            <w:rFonts w:eastAsia="Calibri" w:cs="Times New Roman"/>
            <w:noProof/>
            <w:lang w:eastAsia="zh-CN"/>
            <w14:scene3d>
              <w14:camera w14:prst="orthographicFront"/>
              <w14:lightRig w14:rig="threePt" w14:dir="t">
                <w14:rot w14:lat="0" w14:lon="0" w14:rev="0"/>
              </w14:lightRig>
            </w14:scene3d>
          </w:rPr>
          <w:t>6.4.4.2.</w:t>
        </w:r>
        <w:r w:rsidRPr="00CD5978">
          <w:rPr>
            <w:rStyle w:val="Hiperveza"/>
            <w:rFonts w:asciiTheme="majorHAnsi" w:eastAsia="Calibri" w:hAnsiTheme="majorHAnsi" w:cs="Times New Roman"/>
            <w:bCs/>
            <w:iCs/>
            <w:noProof/>
            <w:shd w:val="clear" w:color="auto" w:fill="FFFFFF"/>
            <w:lang w:eastAsia="zh-CN"/>
          </w:rPr>
          <w:t xml:space="preserve"> Okidač koji je uzrokovao veliku nesreću</w:t>
        </w:r>
        <w:r>
          <w:rPr>
            <w:noProof/>
            <w:webHidden/>
          </w:rPr>
          <w:tab/>
        </w:r>
        <w:r>
          <w:rPr>
            <w:noProof/>
            <w:webHidden/>
          </w:rPr>
          <w:fldChar w:fldCharType="begin"/>
        </w:r>
        <w:r>
          <w:rPr>
            <w:noProof/>
            <w:webHidden/>
          </w:rPr>
          <w:instrText xml:space="preserve"> PAGEREF _Toc196290612 \h </w:instrText>
        </w:r>
        <w:r>
          <w:rPr>
            <w:noProof/>
            <w:webHidden/>
          </w:rPr>
        </w:r>
        <w:r>
          <w:rPr>
            <w:noProof/>
            <w:webHidden/>
          </w:rPr>
          <w:fldChar w:fldCharType="separate"/>
        </w:r>
        <w:r w:rsidR="001E75CC">
          <w:rPr>
            <w:noProof/>
            <w:webHidden/>
          </w:rPr>
          <w:t>99</w:t>
        </w:r>
        <w:r>
          <w:rPr>
            <w:noProof/>
            <w:webHidden/>
          </w:rPr>
          <w:fldChar w:fldCharType="end"/>
        </w:r>
      </w:hyperlink>
    </w:p>
    <w:p w14:paraId="7B68500C" w14:textId="34EF6811"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13" w:history="1">
        <w:r w:rsidRPr="00CD5978">
          <w:rPr>
            <w:rStyle w:val="Hiperveza"/>
            <w:noProof/>
            <w14:scene3d>
              <w14:camera w14:prst="orthographicFront"/>
              <w14:lightRig w14:rig="threePt" w14:dir="t">
                <w14:rot w14:lat="0" w14:lon="0" w14:rev="0"/>
              </w14:lightRig>
            </w14:scene3d>
          </w:rPr>
          <w:t>6.4.5.</w:t>
        </w:r>
        <w:r w:rsidRPr="00CD5978">
          <w:rPr>
            <w:rStyle w:val="Hiperveza"/>
            <w:noProof/>
          </w:rPr>
          <w:t xml:space="preserve"> Događaj s najgorim mogućim posljedicama – Ekstremne temperature</w:t>
        </w:r>
        <w:r>
          <w:rPr>
            <w:noProof/>
            <w:webHidden/>
          </w:rPr>
          <w:tab/>
        </w:r>
        <w:r>
          <w:rPr>
            <w:noProof/>
            <w:webHidden/>
          </w:rPr>
          <w:fldChar w:fldCharType="begin"/>
        </w:r>
        <w:r>
          <w:rPr>
            <w:noProof/>
            <w:webHidden/>
          </w:rPr>
          <w:instrText xml:space="preserve"> PAGEREF _Toc196290613 \h </w:instrText>
        </w:r>
        <w:r>
          <w:rPr>
            <w:noProof/>
            <w:webHidden/>
          </w:rPr>
        </w:r>
        <w:r>
          <w:rPr>
            <w:noProof/>
            <w:webHidden/>
          </w:rPr>
          <w:fldChar w:fldCharType="separate"/>
        </w:r>
        <w:r w:rsidR="001E75CC">
          <w:rPr>
            <w:noProof/>
            <w:webHidden/>
          </w:rPr>
          <w:t>100</w:t>
        </w:r>
        <w:r>
          <w:rPr>
            <w:noProof/>
            <w:webHidden/>
          </w:rPr>
          <w:fldChar w:fldCharType="end"/>
        </w:r>
      </w:hyperlink>
    </w:p>
    <w:p w14:paraId="6BD3E926" w14:textId="1F7ECD28"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14" w:history="1">
        <w:r w:rsidRPr="00CD5978">
          <w:rPr>
            <w:rStyle w:val="Hiperveza"/>
            <w:noProof/>
            <w:lang w:val="pl-PL"/>
            <w14:scene3d>
              <w14:camera w14:prst="orthographicFront"/>
              <w14:lightRig w14:rig="threePt" w14:dir="t">
                <w14:rot w14:lat="0" w14:lon="0" w14:rev="0"/>
              </w14:lightRig>
            </w14:scene3d>
          </w:rPr>
          <w:t>6.4.5.1.</w:t>
        </w:r>
        <w:r w:rsidRPr="00CD5978">
          <w:rPr>
            <w:rStyle w:val="Hiperveza"/>
            <w:noProof/>
            <w:lang w:val="pl-PL"/>
          </w:rPr>
          <w:t xml:space="preserve"> Posljedice na život i zdravlje ljudi</w:t>
        </w:r>
        <w:r>
          <w:rPr>
            <w:noProof/>
            <w:webHidden/>
          </w:rPr>
          <w:tab/>
        </w:r>
        <w:r>
          <w:rPr>
            <w:noProof/>
            <w:webHidden/>
          </w:rPr>
          <w:fldChar w:fldCharType="begin"/>
        </w:r>
        <w:r>
          <w:rPr>
            <w:noProof/>
            <w:webHidden/>
          </w:rPr>
          <w:instrText xml:space="preserve"> PAGEREF _Toc196290614 \h </w:instrText>
        </w:r>
        <w:r>
          <w:rPr>
            <w:noProof/>
            <w:webHidden/>
          </w:rPr>
        </w:r>
        <w:r>
          <w:rPr>
            <w:noProof/>
            <w:webHidden/>
          </w:rPr>
          <w:fldChar w:fldCharType="separate"/>
        </w:r>
        <w:r w:rsidR="001E75CC">
          <w:rPr>
            <w:noProof/>
            <w:webHidden/>
          </w:rPr>
          <w:t>101</w:t>
        </w:r>
        <w:r>
          <w:rPr>
            <w:noProof/>
            <w:webHidden/>
          </w:rPr>
          <w:fldChar w:fldCharType="end"/>
        </w:r>
      </w:hyperlink>
    </w:p>
    <w:p w14:paraId="3BA43C55" w14:textId="020C1ED3"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15" w:history="1">
        <w:r w:rsidRPr="00CD5978">
          <w:rPr>
            <w:rStyle w:val="Hiperveza"/>
            <w:noProof/>
            <w:lang w:val="pl-PL"/>
            <w14:scene3d>
              <w14:camera w14:prst="orthographicFront"/>
              <w14:lightRig w14:rig="threePt" w14:dir="t">
                <w14:rot w14:lat="0" w14:lon="0" w14:rev="0"/>
              </w14:lightRig>
            </w14:scene3d>
          </w:rPr>
          <w:t>6.4.5.2.</w:t>
        </w:r>
        <w:r w:rsidRPr="00CD5978">
          <w:rPr>
            <w:rStyle w:val="Hiperveza"/>
            <w:noProof/>
            <w:lang w:val="pl-PL"/>
          </w:rPr>
          <w:t xml:space="preserve"> Posljedice na gospodarstvo</w:t>
        </w:r>
        <w:r>
          <w:rPr>
            <w:noProof/>
            <w:webHidden/>
          </w:rPr>
          <w:tab/>
        </w:r>
        <w:r>
          <w:rPr>
            <w:noProof/>
            <w:webHidden/>
          </w:rPr>
          <w:fldChar w:fldCharType="begin"/>
        </w:r>
        <w:r>
          <w:rPr>
            <w:noProof/>
            <w:webHidden/>
          </w:rPr>
          <w:instrText xml:space="preserve"> PAGEREF _Toc196290615 \h </w:instrText>
        </w:r>
        <w:r>
          <w:rPr>
            <w:noProof/>
            <w:webHidden/>
          </w:rPr>
        </w:r>
        <w:r>
          <w:rPr>
            <w:noProof/>
            <w:webHidden/>
          </w:rPr>
          <w:fldChar w:fldCharType="separate"/>
        </w:r>
        <w:r w:rsidR="001E75CC">
          <w:rPr>
            <w:noProof/>
            <w:webHidden/>
          </w:rPr>
          <w:t>102</w:t>
        </w:r>
        <w:r>
          <w:rPr>
            <w:noProof/>
            <w:webHidden/>
          </w:rPr>
          <w:fldChar w:fldCharType="end"/>
        </w:r>
      </w:hyperlink>
    </w:p>
    <w:p w14:paraId="26AB6784" w14:textId="7EFB3068"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16" w:history="1">
        <w:r w:rsidRPr="00CD5978">
          <w:rPr>
            <w:rStyle w:val="Hiperveza"/>
            <w:noProof/>
            <w:lang w:val="pl-PL"/>
            <w14:scene3d>
              <w14:camera w14:prst="orthographicFront"/>
              <w14:lightRig w14:rig="threePt" w14:dir="t">
                <w14:rot w14:lat="0" w14:lon="0" w14:rev="0"/>
              </w14:lightRig>
            </w14:scene3d>
          </w:rPr>
          <w:t>6.4.5.3.</w:t>
        </w:r>
        <w:r w:rsidRPr="00CD5978">
          <w:rPr>
            <w:rStyle w:val="Hiperveza"/>
            <w:noProof/>
            <w:lang w:val="pl-PL"/>
          </w:rPr>
          <w:t xml:space="preserve"> Posljedice na društvenu stabilnost i politiku</w:t>
        </w:r>
        <w:r>
          <w:rPr>
            <w:noProof/>
            <w:webHidden/>
          </w:rPr>
          <w:tab/>
        </w:r>
        <w:r>
          <w:rPr>
            <w:noProof/>
            <w:webHidden/>
          </w:rPr>
          <w:fldChar w:fldCharType="begin"/>
        </w:r>
        <w:r>
          <w:rPr>
            <w:noProof/>
            <w:webHidden/>
          </w:rPr>
          <w:instrText xml:space="preserve"> PAGEREF _Toc196290616 \h </w:instrText>
        </w:r>
        <w:r>
          <w:rPr>
            <w:noProof/>
            <w:webHidden/>
          </w:rPr>
        </w:r>
        <w:r>
          <w:rPr>
            <w:noProof/>
            <w:webHidden/>
          </w:rPr>
          <w:fldChar w:fldCharType="separate"/>
        </w:r>
        <w:r w:rsidR="001E75CC">
          <w:rPr>
            <w:noProof/>
            <w:webHidden/>
          </w:rPr>
          <w:t>102</w:t>
        </w:r>
        <w:r>
          <w:rPr>
            <w:noProof/>
            <w:webHidden/>
          </w:rPr>
          <w:fldChar w:fldCharType="end"/>
        </w:r>
      </w:hyperlink>
    </w:p>
    <w:p w14:paraId="18AEF63E" w14:textId="29BFD642"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17" w:history="1">
        <w:r w:rsidRPr="00CD5978">
          <w:rPr>
            <w:rStyle w:val="Hiperveza"/>
            <w:noProof/>
            <w:lang w:val="pl-PL"/>
            <w14:scene3d>
              <w14:camera w14:prst="orthographicFront"/>
              <w14:lightRig w14:rig="threePt" w14:dir="t">
                <w14:rot w14:lat="0" w14:lon="0" w14:rev="0"/>
              </w14:lightRig>
            </w14:scene3d>
          </w:rPr>
          <w:t>6.4.5.4.</w:t>
        </w:r>
        <w:r w:rsidRPr="00CD5978">
          <w:rPr>
            <w:rStyle w:val="Hiperveza"/>
            <w:noProof/>
            <w:lang w:val="pl-PL"/>
          </w:rPr>
          <w:t xml:space="preserve"> Vjerojatnost događaja</w:t>
        </w:r>
        <w:r>
          <w:rPr>
            <w:noProof/>
            <w:webHidden/>
          </w:rPr>
          <w:tab/>
        </w:r>
        <w:r>
          <w:rPr>
            <w:noProof/>
            <w:webHidden/>
          </w:rPr>
          <w:fldChar w:fldCharType="begin"/>
        </w:r>
        <w:r>
          <w:rPr>
            <w:noProof/>
            <w:webHidden/>
          </w:rPr>
          <w:instrText xml:space="preserve"> PAGEREF _Toc196290617 \h </w:instrText>
        </w:r>
        <w:r>
          <w:rPr>
            <w:noProof/>
            <w:webHidden/>
          </w:rPr>
        </w:r>
        <w:r>
          <w:rPr>
            <w:noProof/>
            <w:webHidden/>
          </w:rPr>
          <w:fldChar w:fldCharType="separate"/>
        </w:r>
        <w:r w:rsidR="001E75CC">
          <w:rPr>
            <w:noProof/>
            <w:webHidden/>
          </w:rPr>
          <w:t>102</w:t>
        </w:r>
        <w:r>
          <w:rPr>
            <w:noProof/>
            <w:webHidden/>
          </w:rPr>
          <w:fldChar w:fldCharType="end"/>
        </w:r>
      </w:hyperlink>
    </w:p>
    <w:p w14:paraId="0B296059" w14:textId="643C7C8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18" w:history="1">
        <w:r w:rsidRPr="00CD5978">
          <w:rPr>
            <w:rStyle w:val="Hiperveza"/>
            <w:noProof/>
            <w14:scene3d>
              <w14:camera w14:prst="orthographicFront"/>
              <w14:lightRig w14:rig="threePt" w14:dir="t">
                <w14:rot w14:lat="0" w14:lon="0" w14:rev="0"/>
              </w14:lightRig>
            </w14:scene3d>
          </w:rPr>
          <w:t>6.4.6.</w:t>
        </w:r>
        <w:r w:rsidRPr="00CD5978">
          <w:rPr>
            <w:rStyle w:val="Hiperveza"/>
            <w:noProof/>
          </w:rPr>
          <w:t xml:space="preserve"> Podaci, izvori i metode izračuna</w:t>
        </w:r>
        <w:r>
          <w:rPr>
            <w:noProof/>
            <w:webHidden/>
          </w:rPr>
          <w:tab/>
        </w:r>
        <w:r>
          <w:rPr>
            <w:noProof/>
            <w:webHidden/>
          </w:rPr>
          <w:fldChar w:fldCharType="begin"/>
        </w:r>
        <w:r>
          <w:rPr>
            <w:noProof/>
            <w:webHidden/>
          </w:rPr>
          <w:instrText xml:space="preserve"> PAGEREF _Toc196290618 \h </w:instrText>
        </w:r>
        <w:r>
          <w:rPr>
            <w:noProof/>
            <w:webHidden/>
          </w:rPr>
        </w:r>
        <w:r>
          <w:rPr>
            <w:noProof/>
            <w:webHidden/>
          </w:rPr>
          <w:fldChar w:fldCharType="separate"/>
        </w:r>
        <w:r w:rsidR="001E75CC">
          <w:rPr>
            <w:noProof/>
            <w:webHidden/>
          </w:rPr>
          <w:t>103</w:t>
        </w:r>
        <w:r>
          <w:rPr>
            <w:noProof/>
            <w:webHidden/>
          </w:rPr>
          <w:fldChar w:fldCharType="end"/>
        </w:r>
      </w:hyperlink>
    </w:p>
    <w:p w14:paraId="4D61F62C" w14:textId="67F0CF11"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19" w:history="1">
        <w:r w:rsidRPr="00CD5978">
          <w:rPr>
            <w:rStyle w:val="Hiperveza"/>
            <w:noProof/>
            <w14:scene3d>
              <w14:camera w14:prst="orthographicFront"/>
              <w14:lightRig w14:rig="threePt" w14:dir="t">
                <w14:rot w14:lat="0" w14:lon="0" w14:rev="0"/>
              </w14:lightRig>
            </w14:scene3d>
          </w:rPr>
          <w:t>6.4.7.</w:t>
        </w:r>
        <w:r w:rsidRPr="00CD5978">
          <w:rPr>
            <w:rStyle w:val="Hiperveza"/>
            <w:noProof/>
          </w:rPr>
          <w:t xml:space="preserve"> Matrice rizika</w:t>
        </w:r>
        <w:r>
          <w:rPr>
            <w:noProof/>
            <w:webHidden/>
          </w:rPr>
          <w:tab/>
        </w:r>
        <w:r>
          <w:rPr>
            <w:noProof/>
            <w:webHidden/>
          </w:rPr>
          <w:fldChar w:fldCharType="begin"/>
        </w:r>
        <w:r>
          <w:rPr>
            <w:noProof/>
            <w:webHidden/>
          </w:rPr>
          <w:instrText xml:space="preserve"> PAGEREF _Toc196290619 \h </w:instrText>
        </w:r>
        <w:r>
          <w:rPr>
            <w:noProof/>
            <w:webHidden/>
          </w:rPr>
        </w:r>
        <w:r>
          <w:rPr>
            <w:noProof/>
            <w:webHidden/>
          </w:rPr>
          <w:fldChar w:fldCharType="separate"/>
        </w:r>
        <w:r w:rsidR="001E75CC">
          <w:rPr>
            <w:noProof/>
            <w:webHidden/>
          </w:rPr>
          <w:t>104</w:t>
        </w:r>
        <w:r>
          <w:rPr>
            <w:noProof/>
            <w:webHidden/>
          </w:rPr>
          <w:fldChar w:fldCharType="end"/>
        </w:r>
      </w:hyperlink>
    </w:p>
    <w:p w14:paraId="422DC688" w14:textId="12B9D192"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20" w:history="1">
        <w:r w:rsidRPr="00CD5978">
          <w:rPr>
            <w:rStyle w:val="Hiperveza"/>
            <w:noProof/>
            <w:lang w:val="pl-PL"/>
            <w14:scene3d>
              <w14:camera w14:prst="orthographicFront"/>
              <w14:lightRig w14:rig="threePt" w14:dir="t">
                <w14:rot w14:lat="0" w14:lon="0" w14:rev="0"/>
              </w14:lightRig>
            </w14:scene3d>
          </w:rPr>
          <w:t>6.5.</w:t>
        </w:r>
        <w:r>
          <w:rPr>
            <w:rFonts w:eastAsiaTheme="minorEastAsia" w:cstheme="minorBidi"/>
            <w:smallCaps w:val="0"/>
            <w:noProof/>
            <w:kern w:val="2"/>
            <w:sz w:val="24"/>
            <w:szCs w:val="24"/>
            <w:lang w:eastAsia="hr-HR"/>
            <w14:ligatures w14:val="standardContextual"/>
          </w:rPr>
          <w:tab/>
        </w:r>
        <w:r w:rsidRPr="00CD5978">
          <w:rPr>
            <w:rStyle w:val="Hiperveza"/>
            <w:noProof/>
            <w:lang w:val="pl-PL"/>
          </w:rPr>
          <w:t>EKSTREMNE VREMENSKE POJAVE – TUČA</w:t>
        </w:r>
        <w:r>
          <w:rPr>
            <w:noProof/>
            <w:webHidden/>
          </w:rPr>
          <w:tab/>
        </w:r>
        <w:r>
          <w:rPr>
            <w:noProof/>
            <w:webHidden/>
          </w:rPr>
          <w:fldChar w:fldCharType="begin"/>
        </w:r>
        <w:r>
          <w:rPr>
            <w:noProof/>
            <w:webHidden/>
          </w:rPr>
          <w:instrText xml:space="preserve"> PAGEREF _Toc196290620 \h </w:instrText>
        </w:r>
        <w:r>
          <w:rPr>
            <w:noProof/>
            <w:webHidden/>
          </w:rPr>
        </w:r>
        <w:r>
          <w:rPr>
            <w:noProof/>
            <w:webHidden/>
          </w:rPr>
          <w:fldChar w:fldCharType="separate"/>
        </w:r>
        <w:r w:rsidR="001E75CC">
          <w:rPr>
            <w:noProof/>
            <w:webHidden/>
          </w:rPr>
          <w:t>105</w:t>
        </w:r>
        <w:r>
          <w:rPr>
            <w:noProof/>
            <w:webHidden/>
          </w:rPr>
          <w:fldChar w:fldCharType="end"/>
        </w:r>
      </w:hyperlink>
    </w:p>
    <w:p w14:paraId="7126335C" w14:textId="6CAC21AC"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21" w:history="1">
        <w:r w:rsidRPr="00CD5978">
          <w:rPr>
            <w:rStyle w:val="Hiperveza"/>
            <w:noProof/>
            <w14:scene3d>
              <w14:camera w14:prst="orthographicFront"/>
              <w14:lightRig w14:rig="threePt" w14:dir="t">
                <w14:rot w14:lat="0" w14:lon="0" w14:rev="0"/>
              </w14:lightRig>
            </w14:scene3d>
          </w:rPr>
          <w:t>6.5.1.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_Toc196290621 \h </w:instrText>
        </w:r>
        <w:r>
          <w:rPr>
            <w:noProof/>
            <w:webHidden/>
          </w:rPr>
        </w:r>
        <w:r>
          <w:rPr>
            <w:noProof/>
            <w:webHidden/>
          </w:rPr>
          <w:fldChar w:fldCharType="separate"/>
        </w:r>
        <w:r w:rsidR="001E75CC">
          <w:rPr>
            <w:noProof/>
            <w:webHidden/>
          </w:rPr>
          <w:t>105</w:t>
        </w:r>
        <w:r>
          <w:rPr>
            <w:noProof/>
            <w:webHidden/>
          </w:rPr>
          <w:fldChar w:fldCharType="end"/>
        </w:r>
      </w:hyperlink>
    </w:p>
    <w:p w14:paraId="618D3619" w14:textId="3DC2A41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22" w:history="1">
        <w:r w:rsidRPr="00CD5978">
          <w:rPr>
            <w:rStyle w:val="Hiperveza"/>
            <w:noProof/>
            <w14:scene3d>
              <w14:camera w14:prst="orthographicFront"/>
              <w14:lightRig w14:rig="threePt" w14:dir="t">
                <w14:rot w14:lat="0" w14:lon="0" w14:rev="0"/>
              </w14:lightRig>
            </w14:scene3d>
          </w:rPr>
          <w:t>6.5.2.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_Toc196290622 \h </w:instrText>
        </w:r>
        <w:r>
          <w:rPr>
            <w:noProof/>
            <w:webHidden/>
          </w:rPr>
        </w:r>
        <w:r>
          <w:rPr>
            <w:noProof/>
            <w:webHidden/>
          </w:rPr>
          <w:fldChar w:fldCharType="separate"/>
        </w:r>
        <w:r w:rsidR="001E75CC">
          <w:rPr>
            <w:noProof/>
            <w:webHidden/>
          </w:rPr>
          <w:t>106</w:t>
        </w:r>
        <w:r>
          <w:rPr>
            <w:noProof/>
            <w:webHidden/>
          </w:rPr>
          <w:fldChar w:fldCharType="end"/>
        </w:r>
      </w:hyperlink>
    </w:p>
    <w:p w14:paraId="016149A8" w14:textId="791A8CF0"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23" w:history="1">
        <w:r w:rsidRPr="00CD5978">
          <w:rPr>
            <w:rStyle w:val="Hiperveza"/>
            <w:noProof/>
            <w14:scene3d>
              <w14:camera w14:prst="orthographicFront"/>
              <w14:lightRig w14:rig="threePt" w14:dir="t">
                <w14:rot w14:lat="0" w14:lon="0" w14:rev="0"/>
              </w14:lightRig>
            </w14:scene3d>
          </w:rPr>
          <w:t>6.5.3.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_Toc196290623 \h </w:instrText>
        </w:r>
        <w:r>
          <w:rPr>
            <w:noProof/>
            <w:webHidden/>
          </w:rPr>
        </w:r>
        <w:r>
          <w:rPr>
            <w:noProof/>
            <w:webHidden/>
          </w:rPr>
          <w:fldChar w:fldCharType="separate"/>
        </w:r>
        <w:r w:rsidR="001E75CC">
          <w:rPr>
            <w:noProof/>
            <w:webHidden/>
          </w:rPr>
          <w:t>106</w:t>
        </w:r>
        <w:r>
          <w:rPr>
            <w:noProof/>
            <w:webHidden/>
          </w:rPr>
          <w:fldChar w:fldCharType="end"/>
        </w:r>
      </w:hyperlink>
    </w:p>
    <w:p w14:paraId="0C536D14" w14:textId="645EAE17"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24" w:history="1">
        <w:r w:rsidRPr="00CD5978">
          <w:rPr>
            <w:rStyle w:val="Hiperveza"/>
            <w:noProof/>
            <w14:scene3d>
              <w14:camera w14:prst="orthographicFront"/>
              <w14:lightRig w14:rig="threePt" w14:dir="t">
                <w14:rot w14:lat="0" w14:lon="0" w14:rev="0"/>
              </w14:lightRig>
            </w14:scene3d>
          </w:rPr>
          <w:t>6.5.4.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_Toc196290624 \h </w:instrText>
        </w:r>
        <w:r>
          <w:rPr>
            <w:noProof/>
            <w:webHidden/>
          </w:rPr>
        </w:r>
        <w:r>
          <w:rPr>
            <w:noProof/>
            <w:webHidden/>
          </w:rPr>
          <w:fldChar w:fldCharType="separate"/>
        </w:r>
        <w:r w:rsidR="001E75CC">
          <w:rPr>
            <w:noProof/>
            <w:webHidden/>
          </w:rPr>
          <w:t>108</w:t>
        </w:r>
        <w:r>
          <w:rPr>
            <w:noProof/>
            <w:webHidden/>
          </w:rPr>
          <w:fldChar w:fldCharType="end"/>
        </w:r>
      </w:hyperlink>
    </w:p>
    <w:p w14:paraId="778C50D6" w14:textId="6433D16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25" w:history="1">
        <w:r w:rsidRPr="00CD5978">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6.5.4.1.</w:t>
        </w:r>
        <w:r w:rsidRPr="00CD5978">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_Toc196290625 \h </w:instrText>
        </w:r>
        <w:r>
          <w:rPr>
            <w:noProof/>
            <w:webHidden/>
          </w:rPr>
        </w:r>
        <w:r>
          <w:rPr>
            <w:noProof/>
            <w:webHidden/>
          </w:rPr>
          <w:fldChar w:fldCharType="separate"/>
        </w:r>
        <w:r w:rsidR="001E75CC">
          <w:rPr>
            <w:noProof/>
            <w:webHidden/>
          </w:rPr>
          <w:t>108</w:t>
        </w:r>
        <w:r>
          <w:rPr>
            <w:noProof/>
            <w:webHidden/>
          </w:rPr>
          <w:fldChar w:fldCharType="end"/>
        </w:r>
      </w:hyperlink>
    </w:p>
    <w:p w14:paraId="5D060C67" w14:textId="76E10CE6"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26" w:history="1">
        <w:r w:rsidRPr="00CD5978">
          <w:rPr>
            <w:rStyle w:val="Hiperveza"/>
            <w:rFonts w:asciiTheme="majorHAnsi" w:eastAsia="Calibri" w:hAnsiTheme="majorHAnsi" w:cs="Times New Roman"/>
            <w:noProof/>
            <w:lang w:eastAsia="zh-CN"/>
            <w14:scene3d>
              <w14:camera w14:prst="orthographicFront"/>
              <w14:lightRig w14:rig="threePt" w14:dir="t">
                <w14:rot w14:lat="0" w14:lon="0" w14:rev="0"/>
              </w14:lightRig>
            </w14:scene3d>
          </w:rPr>
          <w:t>6.5.4.2.</w:t>
        </w:r>
        <w:r w:rsidRPr="00CD5978">
          <w:rPr>
            <w:rStyle w:val="Hiperveza"/>
            <w:rFonts w:asciiTheme="majorHAnsi" w:eastAsia="Calibri" w:hAnsiTheme="majorHAnsi" w:cs="Times New Roman"/>
            <w:bCs/>
            <w:iCs/>
            <w:noProof/>
            <w:lang w:eastAsia="zh-CN"/>
          </w:rPr>
          <w:t xml:space="preserve"> Okidač koji je uzrokovao veliku nesreće</w:t>
        </w:r>
        <w:r>
          <w:rPr>
            <w:noProof/>
            <w:webHidden/>
          </w:rPr>
          <w:tab/>
        </w:r>
        <w:r>
          <w:rPr>
            <w:noProof/>
            <w:webHidden/>
          </w:rPr>
          <w:fldChar w:fldCharType="begin"/>
        </w:r>
        <w:r>
          <w:rPr>
            <w:noProof/>
            <w:webHidden/>
          </w:rPr>
          <w:instrText xml:space="preserve"> PAGEREF _Toc196290626 \h </w:instrText>
        </w:r>
        <w:r>
          <w:rPr>
            <w:noProof/>
            <w:webHidden/>
          </w:rPr>
        </w:r>
        <w:r>
          <w:rPr>
            <w:noProof/>
            <w:webHidden/>
          </w:rPr>
          <w:fldChar w:fldCharType="separate"/>
        </w:r>
        <w:r w:rsidR="001E75CC">
          <w:rPr>
            <w:noProof/>
            <w:webHidden/>
          </w:rPr>
          <w:t>109</w:t>
        </w:r>
        <w:r>
          <w:rPr>
            <w:noProof/>
            <w:webHidden/>
          </w:rPr>
          <w:fldChar w:fldCharType="end"/>
        </w:r>
      </w:hyperlink>
    </w:p>
    <w:p w14:paraId="4C16A7CE" w14:textId="73819A9C"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27" w:history="1">
        <w:r w:rsidRPr="00CD5978">
          <w:rPr>
            <w:rStyle w:val="Hiperveza"/>
            <w:noProof/>
            <w14:scene3d>
              <w14:camera w14:prst="orthographicFront"/>
              <w14:lightRig w14:rig="threePt" w14:dir="t">
                <w14:rot w14:lat="0" w14:lon="0" w14:rev="0"/>
              </w14:lightRig>
            </w14:scene3d>
          </w:rPr>
          <w:t>6.5.5.</w:t>
        </w:r>
        <w:r w:rsidRPr="00CD5978">
          <w:rPr>
            <w:rStyle w:val="Hiperveza"/>
            <w:noProof/>
          </w:rPr>
          <w:t xml:space="preserve"> Događaj s najgorim mogućim posljedicama – Tuča</w:t>
        </w:r>
        <w:r>
          <w:rPr>
            <w:noProof/>
            <w:webHidden/>
          </w:rPr>
          <w:tab/>
        </w:r>
        <w:r>
          <w:rPr>
            <w:noProof/>
            <w:webHidden/>
          </w:rPr>
          <w:fldChar w:fldCharType="begin"/>
        </w:r>
        <w:r>
          <w:rPr>
            <w:noProof/>
            <w:webHidden/>
          </w:rPr>
          <w:instrText xml:space="preserve"> PAGEREF _Toc196290627 \h </w:instrText>
        </w:r>
        <w:r>
          <w:rPr>
            <w:noProof/>
            <w:webHidden/>
          </w:rPr>
        </w:r>
        <w:r>
          <w:rPr>
            <w:noProof/>
            <w:webHidden/>
          </w:rPr>
          <w:fldChar w:fldCharType="separate"/>
        </w:r>
        <w:r w:rsidR="001E75CC">
          <w:rPr>
            <w:noProof/>
            <w:webHidden/>
          </w:rPr>
          <w:t>109</w:t>
        </w:r>
        <w:r>
          <w:rPr>
            <w:noProof/>
            <w:webHidden/>
          </w:rPr>
          <w:fldChar w:fldCharType="end"/>
        </w:r>
      </w:hyperlink>
    </w:p>
    <w:p w14:paraId="1C306241" w14:textId="1FB7F42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28" w:history="1">
        <w:r w:rsidRPr="00CD5978">
          <w:rPr>
            <w:rStyle w:val="Hiperveza"/>
            <w:noProof/>
            <w14:scene3d>
              <w14:camera w14:prst="orthographicFront"/>
              <w14:lightRig w14:rig="threePt" w14:dir="t">
                <w14:rot w14:lat="0" w14:lon="0" w14:rev="0"/>
              </w14:lightRig>
            </w14:scene3d>
          </w:rPr>
          <w:t>6.5.5.1.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_Toc196290628 \h </w:instrText>
        </w:r>
        <w:r>
          <w:rPr>
            <w:noProof/>
            <w:webHidden/>
          </w:rPr>
        </w:r>
        <w:r>
          <w:rPr>
            <w:noProof/>
            <w:webHidden/>
          </w:rPr>
          <w:fldChar w:fldCharType="separate"/>
        </w:r>
        <w:r w:rsidR="001E75CC">
          <w:rPr>
            <w:noProof/>
            <w:webHidden/>
          </w:rPr>
          <w:t>109</w:t>
        </w:r>
        <w:r>
          <w:rPr>
            <w:noProof/>
            <w:webHidden/>
          </w:rPr>
          <w:fldChar w:fldCharType="end"/>
        </w:r>
      </w:hyperlink>
    </w:p>
    <w:p w14:paraId="073617FB" w14:textId="4FC960B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29" w:history="1">
        <w:r w:rsidRPr="00CD5978">
          <w:rPr>
            <w:rStyle w:val="Hiperveza"/>
            <w:noProof/>
            <w14:scene3d>
              <w14:camera w14:prst="orthographicFront"/>
              <w14:lightRig w14:rig="threePt" w14:dir="t">
                <w14:rot w14:lat="0" w14:lon="0" w14:rev="0"/>
              </w14:lightRig>
            </w14:scene3d>
          </w:rPr>
          <w:t>6.5.5.2.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_Toc196290629 \h </w:instrText>
        </w:r>
        <w:r>
          <w:rPr>
            <w:noProof/>
            <w:webHidden/>
          </w:rPr>
        </w:r>
        <w:r>
          <w:rPr>
            <w:noProof/>
            <w:webHidden/>
          </w:rPr>
          <w:fldChar w:fldCharType="separate"/>
        </w:r>
        <w:r w:rsidR="001E75CC">
          <w:rPr>
            <w:noProof/>
            <w:webHidden/>
          </w:rPr>
          <w:t>110</w:t>
        </w:r>
        <w:r>
          <w:rPr>
            <w:noProof/>
            <w:webHidden/>
          </w:rPr>
          <w:fldChar w:fldCharType="end"/>
        </w:r>
      </w:hyperlink>
    </w:p>
    <w:p w14:paraId="4142ACC9" w14:textId="713E1226"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30" w:history="1">
        <w:r w:rsidRPr="00CD5978">
          <w:rPr>
            <w:rStyle w:val="Hiperveza"/>
            <w:noProof/>
            <w14:scene3d>
              <w14:camera w14:prst="orthographicFront"/>
              <w14:lightRig w14:rig="threePt" w14:dir="t">
                <w14:rot w14:lat="0" w14:lon="0" w14:rev="0"/>
              </w14:lightRig>
            </w14:scene3d>
          </w:rPr>
          <w:t>6.5.5.3.</w:t>
        </w:r>
        <w:r w:rsidRPr="00CD5978">
          <w:rPr>
            <w:rStyle w:val="Hiperveza"/>
            <w:noProof/>
          </w:rPr>
          <w:t xml:space="preserve"> Posljedice na društvenu stabilnost i politiku</w:t>
        </w:r>
        <w:r>
          <w:rPr>
            <w:noProof/>
            <w:webHidden/>
          </w:rPr>
          <w:tab/>
        </w:r>
        <w:r>
          <w:rPr>
            <w:noProof/>
            <w:webHidden/>
          </w:rPr>
          <w:fldChar w:fldCharType="begin"/>
        </w:r>
        <w:r>
          <w:rPr>
            <w:noProof/>
            <w:webHidden/>
          </w:rPr>
          <w:instrText xml:space="preserve"> PAGEREF _Toc196290630 \h </w:instrText>
        </w:r>
        <w:r>
          <w:rPr>
            <w:noProof/>
            <w:webHidden/>
          </w:rPr>
        </w:r>
        <w:r>
          <w:rPr>
            <w:noProof/>
            <w:webHidden/>
          </w:rPr>
          <w:fldChar w:fldCharType="separate"/>
        </w:r>
        <w:r w:rsidR="001E75CC">
          <w:rPr>
            <w:noProof/>
            <w:webHidden/>
          </w:rPr>
          <w:t>110</w:t>
        </w:r>
        <w:r>
          <w:rPr>
            <w:noProof/>
            <w:webHidden/>
          </w:rPr>
          <w:fldChar w:fldCharType="end"/>
        </w:r>
      </w:hyperlink>
    </w:p>
    <w:p w14:paraId="35EB6221" w14:textId="5E4A9883" w:rsidR="00172AD6" w:rsidRDefault="00172AD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196290631" w:history="1">
        <w:r w:rsidRPr="00CD5978">
          <w:rPr>
            <w:rStyle w:val="Hiperveza"/>
            <w:rFonts w:ascii="Calibri" w:hAnsi="Calibri" w:cs="Times New Roman"/>
            <w:bCs/>
            <w:i/>
            <w:iCs/>
            <w:noProof/>
            <w:lang w:eastAsia="zh-CN"/>
          </w:rPr>
          <w:t>6.5.5.3.1</w:t>
        </w:r>
        <w:r>
          <w:rPr>
            <w:rFonts w:eastAsiaTheme="minorEastAsia" w:cstheme="minorBidi"/>
            <w:noProof/>
            <w:kern w:val="2"/>
            <w:sz w:val="24"/>
            <w:szCs w:val="24"/>
            <w:lang w:eastAsia="hr-HR"/>
            <w14:ligatures w14:val="standardContextual"/>
          </w:rPr>
          <w:tab/>
        </w:r>
        <w:r w:rsidRPr="00CD5978">
          <w:rPr>
            <w:rStyle w:val="Hiperveza"/>
            <w:rFonts w:ascii="Calibri" w:hAnsi="Calibri" w:cs="Times New Roman"/>
            <w:bCs/>
            <w:i/>
            <w:iCs/>
            <w:noProof/>
            <w:lang w:eastAsia="zh-CN"/>
          </w:rPr>
          <w:t>Vjerojatnost događaja</w:t>
        </w:r>
        <w:r>
          <w:rPr>
            <w:noProof/>
            <w:webHidden/>
          </w:rPr>
          <w:tab/>
        </w:r>
        <w:r>
          <w:rPr>
            <w:noProof/>
            <w:webHidden/>
          </w:rPr>
          <w:fldChar w:fldCharType="begin"/>
        </w:r>
        <w:r>
          <w:rPr>
            <w:noProof/>
            <w:webHidden/>
          </w:rPr>
          <w:instrText xml:space="preserve"> PAGEREF _Toc196290631 \h </w:instrText>
        </w:r>
        <w:r>
          <w:rPr>
            <w:noProof/>
            <w:webHidden/>
          </w:rPr>
        </w:r>
        <w:r>
          <w:rPr>
            <w:noProof/>
            <w:webHidden/>
          </w:rPr>
          <w:fldChar w:fldCharType="separate"/>
        </w:r>
        <w:r w:rsidR="001E75CC">
          <w:rPr>
            <w:noProof/>
            <w:webHidden/>
          </w:rPr>
          <w:t>111</w:t>
        </w:r>
        <w:r>
          <w:rPr>
            <w:noProof/>
            <w:webHidden/>
          </w:rPr>
          <w:fldChar w:fldCharType="end"/>
        </w:r>
      </w:hyperlink>
    </w:p>
    <w:p w14:paraId="22204DED" w14:textId="4D56B937"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32" w:history="1">
        <w:r w:rsidRPr="00CD5978">
          <w:rPr>
            <w:rStyle w:val="Hiperveza"/>
            <w:noProof/>
            <w14:scene3d>
              <w14:camera w14:prst="orthographicFront"/>
              <w14:lightRig w14:rig="threePt" w14:dir="t">
                <w14:rot w14:lat="0" w14:lon="0" w14:rev="0"/>
              </w14:lightRig>
            </w14:scene3d>
          </w:rPr>
          <w:t>6.5.6.</w:t>
        </w:r>
        <w:r w:rsidRPr="00CD5978">
          <w:rPr>
            <w:rStyle w:val="Hiperveza"/>
            <w:noProof/>
          </w:rPr>
          <w:t xml:space="preserve"> Podaci, izvore i metode izračuna</w:t>
        </w:r>
        <w:r>
          <w:rPr>
            <w:noProof/>
            <w:webHidden/>
          </w:rPr>
          <w:tab/>
        </w:r>
        <w:r>
          <w:rPr>
            <w:noProof/>
            <w:webHidden/>
          </w:rPr>
          <w:fldChar w:fldCharType="begin"/>
        </w:r>
        <w:r>
          <w:rPr>
            <w:noProof/>
            <w:webHidden/>
          </w:rPr>
          <w:instrText xml:space="preserve"> PAGEREF _Toc196290632 \h </w:instrText>
        </w:r>
        <w:r>
          <w:rPr>
            <w:noProof/>
            <w:webHidden/>
          </w:rPr>
        </w:r>
        <w:r>
          <w:rPr>
            <w:noProof/>
            <w:webHidden/>
          </w:rPr>
          <w:fldChar w:fldCharType="separate"/>
        </w:r>
        <w:r w:rsidR="001E75CC">
          <w:rPr>
            <w:noProof/>
            <w:webHidden/>
          </w:rPr>
          <w:t>112</w:t>
        </w:r>
        <w:r>
          <w:rPr>
            <w:noProof/>
            <w:webHidden/>
          </w:rPr>
          <w:fldChar w:fldCharType="end"/>
        </w:r>
      </w:hyperlink>
    </w:p>
    <w:p w14:paraId="4C5A50F1" w14:textId="5B2DD77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33" w:history="1">
        <w:r w:rsidRPr="00CD5978">
          <w:rPr>
            <w:rStyle w:val="Hiperveza"/>
            <w:rFonts w:eastAsia="Calibri"/>
            <w:noProof/>
            <w:lang w:val="pl-PL"/>
            <w14:scene3d>
              <w14:camera w14:prst="orthographicFront"/>
              <w14:lightRig w14:rig="threePt" w14:dir="t">
                <w14:rot w14:lat="0" w14:lon="0" w14:rev="0"/>
              </w14:lightRig>
            </w14:scene3d>
          </w:rPr>
          <w:t>6.5.7.</w:t>
        </w:r>
        <w:r w:rsidRPr="00CD5978">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_Toc196290633 \h </w:instrText>
        </w:r>
        <w:r>
          <w:rPr>
            <w:noProof/>
            <w:webHidden/>
          </w:rPr>
        </w:r>
        <w:r>
          <w:rPr>
            <w:noProof/>
            <w:webHidden/>
          </w:rPr>
          <w:fldChar w:fldCharType="separate"/>
        </w:r>
        <w:r w:rsidR="001E75CC">
          <w:rPr>
            <w:noProof/>
            <w:webHidden/>
          </w:rPr>
          <w:t>113</w:t>
        </w:r>
        <w:r>
          <w:rPr>
            <w:noProof/>
            <w:webHidden/>
          </w:rPr>
          <w:fldChar w:fldCharType="end"/>
        </w:r>
      </w:hyperlink>
    </w:p>
    <w:p w14:paraId="3FE01135" w14:textId="6BE7E269"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34" w:history="1">
        <w:r w:rsidRPr="00CD5978">
          <w:rPr>
            <w:rStyle w:val="Hiperveza"/>
            <w:noProof/>
            <w:lang w:val="pl-PL"/>
            <w14:scene3d>
              <w14:camera w14:prst="orthographicFront"/>
              <w14:lightRig w14:rig="threePt" w14:dir="t">
                <w14:rot w14:lat="0" w14:lon="0" w14:rev="0"/>
              </w14:lightRig>
            </w14:scene3d>
          </w:rPr>
          <w:t>6.6.</w:t>
        </w:r>
        <w:r>
          <w:rPr>
            <w:rFonts w:eastAsiaTheme="minorEastAsia" w:cstheme="minorBidi"/>
            <w:smallCaps w:val="0"/>
            <w:noProof/>
            <w:kern w:val="2"/>
            <w:sz w:val="24"/>
            <w:szCs w:val="24"/>
            <w:lang w:eastAsia="hr-HR"/>
            <w14:ligatures w14:val="standardContextual"/>
          </w:rPr>
          <w:tab/>
        </w:r>
        <w:r w:rsidRPr="00CD5978">
          <w:rPr>
            <w:rStyle w:val="Hiperveza"/>
            <w:noProof/>
            <w:lang w:val="pl-PL"/>
          </w:rPr>
          <w:t>EKSTREMNE VREMENSKE POJAVE – MRAZ (PADALINE)</w:t>
        </w:r>
        <w:r>
          <w:rPr>
            <w:noProof/>
            <w:webHidden/>
          </w:rPr>
          <w:tab/>
        </w:r>
        <w:r>
          <w:rPr>
            <w:noProof/>
            <w:webHidden/>
          </w:rPr>
          <w:fldChar w:fldCharType="begin"/>
        </w:r>
        <w:r>
          <w:rPr>
            <w:noProof/>
            <w:webHidden/>
          </w:rPr>
          <w:instrText xml:space="preserve"> PAGEREF _Toc196290634 \h </w:instrText>
        </w:r>
        <w:r>
          <w:rPr>
            <w:noProof/>
            <w:webHidden/>
          </w:rPr>
        </w:r>
        <w:r>
          <w:rPr>
            <w:noProof/>
            <w:webHidden/>
          </w:rPr>
          <w:fldChar w:fldCharType="separate"/>
        </w:r>
        <w:r w:rsidR="001E75CC">
          <w:rPr>
            <w:noProof/>
            <w:webHidden/>
          </w:rPr>
          <w:t>114</w:t>
        </w:r>
        <w:r>
          <w:rPr>
            <w:noProof/>
            <w:webHidden/>
          </w:rPr>
          <w:fldChar w:fldCharType="end"/>
        </w:r>
      </w:hyperlink>
    </w:p>
    <w:p w14:paraId="1200E810" w14:textId="3DA29104"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35" w:history="1">
        <w:r w:rsidRPr="00CD5978">
          <w:rPr>
            <w:rStyle w:val="Hiperveza"/>
            <w:noProof/>
            <w14:scene3d>
              <w14:camera w14:prst="orthographicFront"/>
              <w14:lightRig w14:rig="threePt" w14:dir="t">
                <w14:rot w14:lat="0" w14:lon="0" w14:rev="0"/>
              </w14:lightRig>
            </w14:scene3d>
          </w:rPr>
          <w:t>6.6.1.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_Toc196290635 \h </w:instrText>
        </w:r>
        <w:r>
          <w:rPr>
            <w:noProof/>
            <w:webHidden/>
          </w:rPr>
        </w:r>
        <w:r>
          <w:rPr>
            <w:noProof/>
            <w:webHidden/>
          </w:rPr>
          <w:fldChar w:fldCharType="separate"/>
        </w:r>
        <w:r w:rsidR="001E75CC">
          <w:rPr>
            <w:noProof/>
            <w:webHidden/>
          </w:rPr>
          <w:t>114</w:t>
        </w:r>
        <w:r>
          <w:rPr>
            <w:noProof/>
            <w:webHidden/>
          </w:rPr>
          <w:fldChar w:fldCharType="end"/>
        </w:r>
      </w:hyperlink>
    </w:p>
    <w:p w14:paraId="47D35E11" w14:textId="05C959E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36" w:history="1">
        <w:r w:rsidRPr="00CD5978">
          <w:rPr>
            <w:rStyle w:val="Hiperveza"/>
            <w:noProof/>
            <w14:scene3d>
              <w14:camera w14:prst="orthographicFront"/>
              <w14:lightRig w14:rig="threePt" w14:dir="t">
                <w14:rot w14:lat="0" w14:lon="0" w14:rev="0"/>
              </w14:lightRig>
            </w14:scene3d>
          </w:rPr>
          <w:t>6.6.2.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_Toc196290636 \h </w:instrText>
        </w:r>
        <w:r>
          <w:rPr>
            <w:noProof/>
            <w:webHidden/>
          </w:rPr>
        </w:r>
        <w:r>
          <w:rPr>
            <w:noProof/>
            <w:webHidden/>
          </w:rPr>
          <w:fldChar w:fldCharType="separate"/>
        </w:r>
        <w:r w:rsidR="001E75CC">
          <w:rPr>
            <w:noProof/>
            <w:webHidden/>
          </w:rPr>
          <w:t>114</w:t>
        </w:r>
        <w:r>
          <w:rPr>
            <w:noProof/>
            <w:webHidden/>
          </w:rPr>
          <w:fldChar w:fldCharType="end"/>
        </w:r>
      </w:hyperlink>
    </w:p>
    <w:p w14:paraId="12CC8B1E" w14:textId="2C0CD3D5"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37" w:history="1">
        <w:r w:rsidRPr="00CD5978">
          <w:rPr>
            <w:rStyle w:val="Hiperveza"/>
            <w:noProof/>
            <w14:scene3d>
              <w14:camera w14:prst="orthographicFront"/>
              <w14:lightRig w14:rig="threePt" w14:dir="t">
                <w14:rot w14:lat="0" w14:lon="0" w14:rev="0"/>
              </w14:lightRig>
            </w14:scene3d>
          </w:rPr>
          <w:t>6.6.3.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_Toc196290637 \h </w:instrText>
        </w:r>
        <w:r>
          <w:rPr>
            <w:noProof/>
            <w:webHidden/>
          </w:rPr>
        </w:r>
        <w:r>
          <w:rPr>
            <w:noProof/>
            <w:webHidden/>
          </w:rPr>
          <w:fldChar w:fldCharType="separate"/>
        </w:r>
        <w:r w:rsidR="001E75CC">
          <w:rPr>
            <w:noProof/>
            <w:webHidden/>
          </w:rPr>
          <w:t>115</w:t>
        </w:r>
        <w:r>
          <w:rPr>
            <w:noProof/>
            <w:webHidden/>
          </w:rPr>
          <w:fldChar w:fldCharType="end"/>
        </w:r>
      </w:hyperlink>
    </w:p>
    <w:p w14:paraId="4C01C8AD" w14:textId="1730B765"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38" w:history="1">
        <w:r w:rsidRPr="00CD5978">
          <w:rPr>
            <w:rStyle w:val="Hiperveza"/>
            <w:noProof/>
            <w14:scene3d>
              <w14:camera w14:prst="orthographicFront"/>
              <w14:lightRig w14:rig="threePt" w14:dir="t">
                <w14:rot w14:lat="0" w14:lon="0" w14:rev="0"/>
              </w14:lightRig>
            </w14:scene3d>
          </w:rPr>
          <w:t>6.6.4.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_Toc196290638 \h </w:instrText>
        </w:r>
        <w:r>
          <w:rPr>
            <w:noProof/>
            <w:webHidden/>
          </w:rPr>
        </w:r>
        <w:r>
          <w:rPr>
            <w:noProof/>
            <w:webHidden/>
          </w:rPr>
          <w:fldChar w:fldCharType="separate"/>
        </w:r>
        <w:r w:rsidR="001E75CC">
          <w:rPr>
            <w:noProof/>
            <w:webHidden/>
          </w:rPr>
          <w:t>116</w:t>
        </w:r>
        <w:r>
          <w:rPr>
            <w:noProof/>
            <w:webHidden/>
          </w:rPr>
          <w:fldChar w:fldCharType="end"/>
        </w:r>
      </w:hyperlink>
    </w:p>
    <w:p w14:paraId="7B7C7953" w14:textId="4B7FA51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39" w:history="1">
        <w:r w:rsidRPr="00CD5978">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6.6.4.1.</w:t>
        </w:r>
        <w:r w:rsidRPr="00CD5978">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_Toc196290639 \h </w:instrText>
        </w:r>
        <w:r>
          <w:rPr>
            <w:noProof/>
            <w:webHidden/>
          </w:rPr>
        </w:r>
        <w:r>
          <w:rPr>
            <w:noProof/>
            <w:webHidden/>
          </w:rPr>
          <w:fldChar w:fldCharType="separate"/>
        </w:r>
        <w:r w:rsidR="001E75CC">
          <w:rPr>
            <w:noProof/>
            <w:webHidden/>
          </w:rPr>
          <w:t>117</w:t>
        </w:r>
        <w:r>
          <w:rPr>
            <w:noProof/>
            <w:webHidden/>
          </w:rPr>
          <w:fldChar w:fldCharType="end"/>
        </w:r>
      </w:hyperlink>
    </w:p>
    <w:p w14:paraId="7147553E" w14:textId="0563B953"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40" w:history="1">
        <w:r w:rsidRPr="00CD5978">
          <w:rPr>
            <w:rStyle w:val="Hiperveza"/>
            <w:rFonts w:asciiTheme="majorHAnsi" w:eastAsia="Calibri" w:hAnsiTheme="majorHAnsi" w:cs="Times New Roman"/>
            <w:noProof/>
            <w:lang w:eastAsia="zh-CN"/>
            <w14:scene3d>
              <w14:camera w14:prst="orthographicFront"/>
              <w14:lightRig w14:rig="threePt" w14:dir="t">
                <w14:rot w14:lat="0" w14:lon="0" w14:rev="0"/>
              </w14:lightRig>
            </w14:scene3d>
          </w:rPr>
          <w:t>6.6.4.2.</w:t>
        </w:r>
        <w:r w:rsidRPr="00CD5978">
          <w:rPr>
            <w:rStyle w:val="Hiperveza"/>
            <w:rFonts w:asciiTheme="majorHAnsi" w:eastAsia="Calibri" w:hAnsiTheme="majorHAnsi" w:cs="Times New Roman"/>
            <w:bCs/>
            <w:iCs/>
            <w:noProof/>
            <w:lang w:eastAsia="zh-CN"/>
          </w:rPr>
          <w:t xml:space="preserve"> Okidač koji je uzrokovao veliku nesreće</w:t>
        </w:r>
        <w:r>
          <w:rPr>
            <w:noProof/>
            <w:webHidden/>
          </w:rPr>
          <w:tab/>
        </w:r>
        <w:r>
          <w:rPr>
            <w:noProof/>
            <w:webHidden/>
          </w:rPr>
          <w:fldChar w:fldCharType="begin"/>
        </w:r>
        <w:r>
          <w:rPr>
            <w:noProof/>
            <w:webHidden/>
          </w:rPr>
          <w:instrText xml:space="preserve"> PAGEREF _Toc196290640 \h </w:instrText>
        </w:r>
        <w:r>
          <w:rPr>
            <w:noProof/>
            <w:webHidden/>
          </w:rPr>
        </w:r>
        <w:r>
          <w:rPr>
            <w:noProof/>
            <w:webHidden/>
          </w:rPr>
          <w:fldChar w:fldCharType="separate"/>
        </w:r>
        <w:r w:rsidR="001E75CC">
          <w:rPr>
            <w:noProof/>
            <w:webHidden/>
          </w:rPr>
          <w:t>117</w:t>
        </w:r>
        <w:r>
          <w:rPr>
            <w:noProof/>
            <w:webHidden/>
          </w:rPr>
          <w:fldChar w:fldCharType="end"/>
        </w:r>
      </w:hyperlink>
    </w:p>
    <w:p w14:paraId="589E2189" w14:textId="10C1658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41" w:history="1">
        <w:r w:rsidRPr="00CD5978">
          <w:rPr>
            <w:rStyle w:val="Hiperveza"/>
            <w:noProof/>
            <w14:scene3d>
              <w14:camera w14:prst="orthographicFront"/>
              <w14:lightRig w14:rig="threePt" w14:dir="t">
                <w14:rot w14:lat="0" w14:lon="0" w14:rev="0"/>
              </w14:lightRig>
            </w14:scene3d>
          </w:rPr>
          <w:t>6.6.5.</w:t>
        </w:r>
        <w:r w:rsidRPr="00CD5978">
          <w:rPr>
            <w:rStyle w:val="Hiperveza"/>
            <w:noProof/>
          </w:rPr>
          <w:t xml:space="preserve"> Događaj s najgorim mogućim posljedicama – Mraz</w:t>
        </w:r>
        <w:r>
          <w:rPr>
            <w:noProof/>
            <w:webHidden/>
          </w:rPr>
          <w:tab/>
        </w:r>
        <w:r>
          <w:rPr>
            <w:noProof/>
            <w:webHidden/>
          </w:rPr>
          <w:fldChar w:fldCharType="begin"/>
        </w:r>
        <w:r>
          <w:rPr>
            <w:noProof/>
            <w:webHidden/>
          </w:rPr>
          <w:instrText xml:space="preserve"> PAGEREF _Toc196290641 \h </w:instrText>
        </w:r>
        <w:r>
          <w:rPr>
            <w:noProof/>
            <w:webHidden/>
          </w:rPr>
        </w:r>
        <w:r>
          <w:rPr>
            <w:noProof/>
            <w:webHidden/>
          </w:rPr>
          <w:fldChar w:fldCharType="separate"/>
        </w:r>
        <w:r w:rsidR="001E75CC">
          <w:rPr>
            <w:noProof/>
            <w:webHidden/>
          </w:rPr>
          <w:t>118</w:t>
        </w:r>
        <w:r>
          <w:rPr>
            <w:noProof/>
            <w:webHidden/>
          </w:rPr>
          <w:fldChar w:fldCharType="end"/>
        </w:r>
      </w:hyperlink>
    </w:p>
    <w:p w14:paraId="457961E8" w14:textId="07C8060C"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42" w:history="1">
        <w:r w:rsidRPr="00CD5978">
          <w:rPr>
            <w:rStyle w:val="Hiperveza"/>
            <w:noProof/>
            <w14:scene3d>
              <w14:camera w14:prst="orthographicFront"/>
              <w14:lightRig w14:rig="threePt" w14:dir="t">
                <w14:rot w14:lat="0" w14:lon="0" w14:rev="0"/>
              </w14:lightRig>
            </w14:scene3d>
          </w:rPr>
          <w:t>6.6.5.1.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_Toc196290642 \h </w:instrText>
        </w:r>
        <w:r>
          <w:rPr>
            <w:noProof/>
            <w:webHidden/>
          </w:rPr>
        </w:r>
        <w:r>
          <w:rPr>
            <w:noProof/>
            <w:webHidden/>
          </w:rPr>
          <w:fldChar w:fldCharType="separate"/>
        </w:r>
        <w:r w:rsidR="001E75CC">
          <w:rPr>
            <w:noProof/>
            <w:webHidden/>
          </w:rPr>
          <w:t>118</w:t>
        </w:r>
        <w:r>
          <w:rPr>
            <w:noProof/>
            <w:webHidden/>
          </w:rPr>
          <w:fldChar w:fldCharType="end"/>
        </w:r>
      </w:hyperlink>
    </w:p>
    <w:p w14:paraId="5CADD2A7" w14:textId="5AA8A6B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43" w:history="1">
        <w:r w:rsidRPr="00CD5978">
          <w:rPr>
            <w:rStyle w:val="Hiperveza"/>
            <w:noProof/>
            <w14:scene3d>
              <w14:camera w14:prst="orthographicFront"/>
              <w14:lightRig w14:rig="threePt" w14:dir="t">
                <w14:rot w14:lat="0" w14:lon="0" w14:rev="0"/>
              </w14:lightRig>
            </w14:scene3d>
          </w:rPr>
          <w:t>6.6.5.2.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_Toc196290643 \h </w:instrText>
        </w:r>
        <w:r>
          <w:rPr>
            <w:noProof/>
            <w:webHidden/>
          </w:rPr>
        </w:r>
        <w:r>
          <w:rPr>
            <w:noProof/>
            <w:webHidden/>
          </w:rPr>
          <w:fldChar w:fldCharType="separate"/>
        </w:r>
        <w:r w:rsidR="001E75CC">
          <w:rPr>
            <w:noProof/>
            <w:webHidden/>
          </w:rPr>
          <w:t>119</w:t>
        </w:r>
        <w:r>
          <w:rPr>
            <w:noProof/>
            <w:webHidden/>
          </w:rPr>
          <w:fldChar w:fldCharType="end"/>
        </w:r>
      </w:hyperlink>
    </w:p>
    <w:p w14:paraId="1377348D" w14:textId="558272D8" w:rsidR="00172AD6" w:rsidRDefault="00172AD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196290644" w:history="1">
        <w:r w:rsidRPr="00CD5978">
          <w:rPr>
            <w:rStyle w:val="Hiperveza"/>
            <w:rFonts w:ascii="Calibri" w:hAnsi="Calibri" w:cs="Times New Roman"/>
            <w:bCs/>
            <w:i/>
            <w:iCs/>
            <w:noProof/>
            <w:lang w:eastAsia="zh-CN"/>
          </w:rPr>
          <w:t>6.6.5.2.1</w:t>
        </w:r>
        <w:r>
          <w:rPr>
            <w:rFonts w:eastAsiaTheme="minorEastAsia" w:cstheme="minorBidi"/>
            <w:noProof/>
            <w:kern w:val="2"/>
            <w:sz w:val="24"/>
            <w:szCs w:val="24"/>
            <w:lang w:eastAsia="hr-HR"/>
            <w14:ligatures w14:val="standardContextual"/>
          </w:rPr>
          <w:tab/>
        </w:r>
        <w:r w:rsidRPr="00CD5978">
          <w:rPr>
            <w:rStyle w:val="Hiperveza"/>
            <w:rFonts w:ascii="Calibri" w:hAnsi="Calibri" w:cs="Times New Roman"/>
            <w:bCs/>
            <w:i/>
            <w:iCs/>
            <w:noProof/>
            <w:lang w:eastAsia="zh-CN"/>
          </w:rPr>
          <w:t>Posljedice na društvenu stabilnost i politiku</w:t>
        </w:r>
        <w:r>
          <w:rPr>
            <w:noProof/>
            <w:webHidden/>
          </w:rPr>
          <w:tab/>
        </w:r>
        <w:r>
          <w:rPr>
            <w:noProof/>
            <w:webHidden/>
          </w:rPr>
          <w:fldChar w:fldCharType="begin"/>
        </w:r>
        <w:r>
          <w:rPr>
            <w:noProof/>
            <w:webHidden/>
          </w:rPr>
          <w:instrText xml:space="preserve"> PAGEREF _Toc196290644 \h </w:instrText>
        </w:r>
        <w:r>
          <w:rPr>
            <w:noProof/>
            <w:webHidden/>
          </w:rPr>
        </w:r>
        <w:r>
          <w:rPr>
            <w:noProof/>
            <w:webHidden/>
          </w:rPr>
          <w:fldChar w:fldCharType="separate"/>
        </w:r>
        <w:r w:rsidR="001E75CC">
          <w:rPr>
            <w:noProof/>
            <w:webHidden/>
          </w:rPr>
          <w:t>119</w:t>
        </w:r>
        <w:r>
          <w:rPr>
            <w:noProof/>
            <w:webHidden/>
          </w:rPr>
          <w:fldChar w:fldCharType="end"/>
        </w:r>
      </w:hyperlink>
    </w:p>
    <w:p w14:paraId="5F27BD91" w14:textId="31A1F468"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45" w:history="1">
        <w:r w:rsidRPr="00CD5978">
          <w:rPr>
            <w:rStyle w:val="Hiperveza"/>
            <w:noProof/>
            <w14:scene3d>
              <w14:camera w14:prst="orthographicFront"/>
              <w14:lightRig w14:rig="threePt" w14:dir="t">
                <w14:rot w14:lat="0" w14:lon="0" w14:rev="0"/>
              </w14:lightRig>
            </w14:scene3d>
          </w:rPr>
          <w:t>6.6.5.3.</w:t>
        </w:r>
        <w:r w:rsidRPr="00CD5978">
          <w:rPr>
            <w:rStyle w:val="Hiperveza"/>
            <w:noProof/>
          </w:rPr>
          <w:t xml:space="preserve"> Vjerojatnost događaja</w:t>
        </w:r>
        <w:r>
          <w:rPr>
            <w:noProof/>
            <w:webHidden/>
          </w:rPr>
          <w:tab/>
        </w:r>
        <w:r>
          <w:rPr>
            <w:noProof/>
            <w:webHidden/>
          </w:rPr>
          <w:fldChar w:fldCharType="begin"/>
        </w:r>
        <w:r>
          <w:rPr>
            <w:noProof/>
            <w:webHidden/>
          </w:rPr>
          <w:instrText xml:space="preserve"> PAGEREF _Toc196290645 \h </w:instrText>
        </w:r>
        <w:r>
          <w:rPr>
            <w:noProof/>
            <w:webHidden/>
          </w:rPr>
        </w:r>
        <w:r>
          <w:rPr>
            <w:noProof/>
            <w:webHidden/>
          </w:rPr>
          <w:fldChar w:fldCharType="separate"/>
        </w:r>
        <w:r w:rsidR="001E75CC">
          <w:rPr>
            <w:noProof/>
            <w:webHidden/>
          </w:rPr>
          <w:t>120</w:t>
        </w:r>
        <w:r>
          <w:rPr>
            <w:noProof/>
            <w:webHidden/>
          </w:rPr>
          <w:fldChar w:fldCharType="end"/>
        </w:r>
      </w:hyperlink>
    </w:p>
    <w:p w14:paraId="12A0544C" w14:textId="3EB8F50B"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46" w:history="1">
        <w:r w:rsidRPr="00CD5978">
          <w:rPr>
            <w:rStyle w:val="Hiperveza"/>
            <w:noProof/>
            <w14:scene3d>
              <w14:camera w14:prst="orthographicFront"/>
              <w14:lightRig w14:rig="threePt" w14:dir="t">
                <w14:rot w14:lat="0" w14:lon="0" w14:rev="0"/>
              </w14:lightRig>
            </w14:scene3d>
          </w:rPr>
          <w:t>6.6.6.</w:t>
        </w:r>
        <w:r w:rsidRPr="00CD5978">
          <w:rPr>
            <w:rStyle w:val="Hiperveza"/>
            <w:noProof/>
          </w:rPr>
          <w:t xml:space="preserve"> Podaci, izvore i metode izračuna</w:t>
        </w:r>
        <w:r>
          <w:rPr>
            <w:noProof/>
            <w:webHidden/>
          </w:rPr>
          <w:tab/>
        </w:r>
        <w:r>
          <w:rPr>
            <w:noProof/>
            <w:webHidden/>
          </w:rPr>
          <w:fldChar w:fldCharType="begin"/>
        </w:r>
        <w:r>
          <w:rPr>
            <w:noProof/>
            <w:webHidden/>
          </w:rPr>
          <w:instrText xml:space="preserve"> PAGEREF _Toc196290646 \h </w:instrText>
        </w:r>
        <w:r>
          <w:rPr>
            <w:noProof/>
            <w:webHidden/>
          </w:rPr>
        </w:r>
        <w:r>
          <w:rPr>
            <w:noProof/>
            <w:webHidden/>
          </w:rPr>
          <w:fldChar w:fldCharType="separate"/>
        </w:r>
        <w:r w:rsidR="001E75CC">
          <w:rPr>
            <w:noProof/>
            <w:webHidden/>
          </w:rPr>
          <w:t>120</w:t>
        </w:r>
        <w:r>
          <w:rPr>
            <w:noProof/>
            <w:webHidden/>
          </w:rPr>
          <w:fldChar w:fldCharType="end"/>
        </w:r>
      </w:hyperlink>
    </w:p>
    <w:p w14:paraId="2BCE9B50" w14:textId="2BC6760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47" w:history="1">
        <w:r w:rsidRPr="00CD5978">
          <w:rPr>
            <w:rStyle w:val="Hiperveza"/>
            <w:rFonts w:eastAsia="Calibri"/>
            <w:noProof/>
            <w:lang w:val="pl-PL"/>
            <w14:scene3d>
              <w14:camera w14:prst="orthographicFront"/>
              <w14:lightRig w14:rig="threePt" w14:dir="t">
                <w14:rot w14:lat="0" w14:lon="0" w14:rev="0"/>
              </w14:lightRig>
            </w14:scene3d>
          </w:rPr>
          <w:t>6.6.7.</w:t>
        </w:r>
        <w:r w:rsidRPr="00CD5978">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_Toc196290647 \h </w:instrText>
        </w:r>
        <w:r>
          <w:rPr>
            <w:noProof/>
            <w:webHidden/>
          </w:rPr>
        </w:r>
        <w:r>
          <w:rPr>
            <w:noProof/>
            <w:webHidden/>
          </w:rPr>
          <w:fldChar w:fldCharType="separate"/>
        </w:r>
        <w:r w:rsidR="001E75CC">
          <w:rPr>
            <w:noProof/>
            <w:webHidden/>
          </w:rPr>
          <w:t>121</w:t>
        </w:r>
        <w:r>
          <w:rPr>
            <w:noProof/>
            <w:webHidden/>
          </w:rPr>
          <w:fldChar w:fldCharType="end"/>
        </w:r>
      </w:hyperlink>
    </w:p>
    <w:p w14:paraId="30290C47" w14:textId="7B5CD294"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48" w:history="1">
        <w:r w:rsidRPr="00CD5978">
          <w:rPr>
            <w:rStyle w:val="Hiperveza"/>
            <w:rFonts w:eastAsia="Calibri"/>
            <w:noProof/>
            <w:lang w:val="pl-PL"/>
            <w14:scene3d>
              <w14:camera w14:prst="orthographicFront"/>
              <w14:lightRig w14:rig="threePt" w14:dir="t">
                <w14:rot w14:lat="0" w14:lon="0" w14:rev="0"/>
              </w14:lightRig>
            </w14:scene3d>
          </w:rPr>
          <w:t>6.7.</w:t>
        </w:r>
        <w:r>
          <w:rPr>
            <w:rFonts w:eastAsiaTheme="minorEastAsia" w:cstheme="minorBidi"/>
            <w:smallCaps w:val="0"/>
            <w:noProof/>
            <w:kern w:val="2"/>
            <w:sz w:val="24"/>
            <w:szCs w:val="24"/>
            <w:lang w:eastAsia="hr-HR"/>
            <w14:ligatures w14:val="standardContextual"/>
          </w:rPr>
          <w:tab/>
        </w:r>
        <w:r w:rsidRPr="00CD5978">
          <w:rPr>
            <w:rStyle w:val="Hiperveza"/>
            <w:rFonts w:eastAsia="Calibri"/>
            <w:noProof/>
            <w:lang w:val="pl-PL"/>
          </w:rPr>
          <w:t>TEHNIČKO – TEHNOLOŠKE NESREĆE S OPASNIM TVARIMA - INDUSTRIJSKE NESREĆE</w:t>
        </w:r>
        <w:r>
          <w:rPr>
            <w:noProof/>
            <w:webHidden/>
          </w:rPr>
          <w:tab/>
        </w:r>
        <w:r>
          <w:rPr>
            <w:noProof/>
            <w:webHidden/>
          </w:rPr>
          <w:fldChar w:fldCharType="begin"/>
        </w:r>
        <w:r>
          <w:rPr>
            <w:noProof/>
            <w:webHidden/>
          </w:rPr>
          <w:instrText xml:space="preserve"> PAGEREF _Toc196290648 \h </w:instrText>
        </w:r>
        <w:r>
          <w:rPr>
            <w:noProof/>
            <w:webHidden/>
          </w:rPr>
        </w:r>
        <w:r>
          <w:rPr>
            <w:noProof/>
            <w:webHidden/>
          </w:rPr>
          <w:fldChar w:fldCharType="separate"/>
        </w:r>
        <w:r w:rsidR="001E75CC">
          <w:rPr>
            <w:noProof/>
            <w:webHidden/>
          </w:rPr>
          <w:t>122</w:t>
        </w:r>
        <w:r>
          <w:rPr>
            <w:noProof/>
            <w:webHidden/>
          </w:rPr>
          <w:fldChar w:fldCharType="end"/>
        </w:r>
      </w:hyperlink>
    </w:p>
    <w:p w14:paraId="31C8CCD2" w14:textId="3FB7C0AB"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49" w:history="1">
        <w:r w:rsidRPr="00CD5978">
          <w:rPr>
            <w:rStyle w:val="Hiperveza"/>
            <w:noProof/>
            <w14:scene3d>
              <w14:camera w14:prst="orthographicFront"/>
              <w14:lightRig w14:rig="threePt" w14:dir="t">
                <w14:rot w14:lat="0" w14:lon="0" w14:rev="0"/>
              </w14:lightRig>
            </w14:scene3d>
          </w:rPr>
          <w:t>6.7.1.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_Toc196290649 \h </w:instrText>
        </w:r>
        <w:r>
          <w:rPr>
            <w:noProof/>
            <w:webHidden/>
          </w:rPr>
        </w:r>
        <w:r>
          <w:rPr>
            <w:noProof/>
            <w:webHidden/>
          </w:rPr>
          <w:fldChar w:fldCharType="separate"/>
        </w:r>
        <w:r w:rsidR="001E75CC">
          <w:rPr>
            <w:noProof/>
            <w:webHidden/>
          </w:rPr>
          <w:t>122</w:t>
        </w:r>
        <w:r>
          <w:rPr>
            <w:noProof/>
            <w:webHidden/>
          </w:rPr>
          <w:fldChar w:fldCharType="end"/>
        </w:r>
      </w:hyperlink>
    </w:p>
    <w:p w14:paraId="7F6663A2" w14:textId="2012EDED"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50" w:history="1">
        <w:r w:rsidRPr="00CD5978">
          <w:rPr>
            <w:rStyle w:val="Hiperveza"/>
            <w:noProof/>
            <w14:scene3d>
              <w14:camera w14:prst="orthographicFront"/>
              <w14:lightRig w14:rig="threePt" w14:dir="t">
                <w14:rot w14:lat="0" w14:lon="0" w14:rev="0"/>
              </w14:lightRig>
            </w14:scene3d>
          </w:rPr>
          <w:t>6.7.2.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_Toc196290650 \h </w:instrText>
        </w:r>
        <w:r>
          <w:rPr>
            <w:noProof/>
            <w:webHidden/>
          </w:rPr>
        </w:r>
        <w:r>
          <w:rPr>
            <w:noProof/>
            <w:webHidden/>
          </w:rPr>
          <w:fldChar w:fldCharType="separate"/>
        </w:r>
        <w:r w:rsidR="001E75CC">
          <w:rPr>
            <w:noProof/>
            <w:webHidden/>
          </w:rPr>
          <w:t>123</w:t>
        </w:r>
        <w:r>
          <w:rPr>
            <w:noProof/>
            <w:webHidden/>
          </w:rPr>
          <w:fldChar w:fldCharType="end"/>
        </w:r>
      </w:hyperlink>
    </w:p>
    <w:p w14:paraId="16094BC5" w14:textId="22352014"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51" w:history="1">
        <w:r w:rsidRPr="00CD5978">
          <w:rPr>
            <w:rStyle w:val="Hiperveza"/>
            <w:noProof/>
            <w14:scene3d>
              <w14:camera w14:prst="orthographicFront"/>
              <w14:lightRig w14:rig="threePt" w14:dir="t">
                <w14:rot w14:lat="0" w14:lon="0" w14:rev="0"/>
              </w14:lightRig>
            </w14:scene3d>
          </w:rPr>
          <w:t>6.7.3.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_Toc196290651 \h </w:instrText>
        </w:r>
        <w:r>
          <w:rPr>
            <w:noProof/>
            <w:webHidden/>
          </w:rPr>
        </w:r>
        <w:r>
          <w:rPr>
            <w:noProof/>
            <w:webHidden/>
          </w:rPr>
          <w:fldChar w:fldCharType="separate"/>
        </w:r>
        <w:r w:rsidR="001E75CC">
          <w:rPr>
            <w:noProof/>
            <w:webHidden/>
          </w:rPr>
          <w:t>123</w:t>
        </w:r>
        <w:r>
          <w:rPr>
            <w:noProof/>
            <w:webHidden/>
          </w:rPr>
          <w:fldChar w:fldCharType="end"/>
        </w:r>
      </w:hyperlink>
    </w:p>
    <w:p w14:paraId="7DAC793D" w14:textId="3DFFF6C0"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52" w:history="1">
        <w:r w:rsidRPr="00CD5978">
          <w:rPr>
            <w:rStyle w:val="Hiperveza"/>
            <w:noProof/>
            <w14:scene3d>
              <w14:camera w14:prst="orthographicFront"/>
              <w14:lightRig w14:rig="threePt" w14:dir="t">
                <w14:rot w14:lat="0" w14:lon="0" w14:rev="0"/>
              </w14:lightRig>
            </w14:scene3d>
          </w:rPr>
          <w:t>6.7.4.</w:t>
        </w:r>
        <w:r w:rsidRPr="00CD5978">
          <w:rPr>
            <w:rStyle w:val="Hiperveza"/>
            <w:noProof/>
          </w:rPr>
          <w:t xml:space="preserve"> Uzrok</w:t>
        </w:r>
        <w:r>
          <w:rPr>
            <w:noProof/>
            <w:webHidden/>
          </w:rPr>
          <w:tab/>
        </w:r>
        <w:r>
          <w:rPr>
            <w:noProof/>
            <w:webHidden/>
          </w:rPr>
          <w:fldChar w:fldCharType="begin"/>
        </w:r>
        <w:r>
          <w:rPr>
            <w:noProof/>
            <w:webHidden/>
          </w:rPr>
          <w:instrText xml:space="preserve"> PAGEREF _Toc196290652 \h </w:instrText>
        </w:r>
        <w:r>
          <w:rPr>
            <w:noProof/>
            <w:webHidden/>
          </w:rPr>
        </w:r>
        <w:r>
          <w:rPr>
            <w:noProof/>
            <w:webHidden/>
          </w:rPr>
          <w:fldChar w:fldCharType="separate"/>
        </w:r>
        <w:r w:rsidR="001E75CC">
          <w:rPr>
            <w:noProof/>
            <w:webHidden/>
          </w:rPr>
          <w:t>125</w:t>
        </w:r>
        <w:r>
          <w:rPr>
            <w:noProof/>
            <w:webHidden/>
          </w:rPr>
          <w:fldChar w:fldCharType="end"/>
        </w:r>
      </w:hyperlink>
    </w:p>
    <w:p w14:paraId="5CB40D99" w14:textId="54C63A4E"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53" w:history="1">
        <w:r w:rsidRPr="00CD5978">
          <w:rPr>
            <w:rStyle w:val="Hiperveza"/>
            <w:noProof/>
            <w14:scene3d>
              <w14:camera w14:prst="orthographicFront"/>
              <w14:lightRig w14:rig="threePt" w14:dir="t">
                <w14:rot w14:lat="0" w14:lon="0" w14:rev="0"/>
              </w14:lightRig>
            </w14:scene3d>
          </w:rPr>
          <w:t>6.7.4.1.</w:t>
        </w:r>
        <w:r w:rsidRPr="00CD5978">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_Toc196290653 \h </w:instrText>
        </w:r>
        <w:r>
          <w:rPr>
            <w:noProof/>
            <w:webHidden/>
          </w:rPr>
        </w:r>
        <w:r>
          <w:rPr>
            <w:noProof/>
            <w:webHidden/>
          </w:rPr>
          <w:fldChar w:fldCharType="separate"/>
        </w:r>
        <w:r w:rsidR="001E75CC">
          <w:rPr>
            <w:noProof/>
            <w:webHidden/>
          </w:rPr>
          <w:t>125</w:t>
        </w:r>
        <w:r>
          <w:rPr>
            <w:noProof/>
            <w:webHidden/>
          </w:rPr>
          <w:fldChar w:fldCharType="end"/>
        </w:r>
      </w:hyperlink>
    </w:p>
    <w:p w14:paraId="027A8AEA" w14:textId="491F974A"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54" w:history="1">
        <w:r w:rsidRPr="00CD5978">
          <w:rPr>
            <w:rStyle w:val="Hiperveza"/>
            <w:noProof/>
            <w14:scene3d>
              <w14:camera w14:prst="orthographicFront"/>
              <w14:lightRig w14:rig="threePt" w14:dir="t">
                <w14:rot w14:lat="0" w14:lon="0" w14:rev="0"/>
              </w14:lightRig>
            </w14:scene3d>
          </w:rPr>
          <w:t>6.7.4.2.</w:t>
        </w:r>
        <w:r w:rsidRPr="00CD5978">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_Toc196290654 \h </w:instrText>
        </w:r>
        <w:r>
          <w:rPr>
            <w:noProof/>
            <w:webHidden/>
          </w:rPr>
        </w:r>
        <w:r>
          <w:rPr>
            <w:noProof/>
            <w:webHidden/>
          </w:rPr>
          <w:fldChar w:fldCharType="separate"/>
        </w:r>
        <w:r w:rsidR="001E75CC">
          <w:rPr>
            <w:noProof/>
            <w:webHidden/>
          </w:rPr>
          <w:t>126</w:t>
        </w:r>
        <w:r>
          <w:rPr>
            <w:noProof/>
            <w:webHidden/>
          </w:rPr>
          <w:fldChar w:fldCharType="end"/>
        </w:r>
      </w:hyperlink>
    </w:p>
    <w:p w14:paraId="322FEECD" w14:textId="68866A10"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55" w:history="1">
        <w:r w:rsidRPr="00CD5978">
          <w:rPr>
            <w:rStyle w:val="Hiperveza"/>
            <w:noProof/>
            <w14:scene3d>
              <w14:camera w14:prst="orthographicFront"/>
              <w14:lightRig w14:rig="threePt" w14:dir="t">
                <w14:rot w14:lat="0" w14:lon="0" w14:rev="0"/>
              </w14:lightRig>
            </w14:scene3d>
          </w:rPr>
          <w:t>6.7.5.</w:t>
        </w:r>
        <w:r w:rsidRPr="00CD5978">
          <w:rPr>
            <w:rStyle w:val="Hiperveza"/>
            <w:noProof/>
          </w:rPr>
          <w:t xml:space="preserve"> Događaj s najgorim mogućim posljedicama – Induustrijske nesreće</w:t>
        </w:r>
        <w:r>
          <w:rPr>
            <w:noProof/>
            <w:webHidden/>
          </w:rPr>
          <w:tab/>
        </w:r>
        <w:r>
          <w:rPr>
            <w:noProof/>
            <w:webHidden/>
          </w:rPr>
          <w:fldChar w:fldCharType="begin"/>
        </w:r>
        <w:r>
          <w:rPr>
            <w:noProof/>
            <w:webHidden/>
          </w:rPr>
          <w:instrText xml:space="preserve"> PAGEREF _Toc196290655 \h </w:instrText>
        </w:r>
        <w:r>
          <w:rPr>
            <w:noProof/>
            <w:webHidden/>
          </w:rPr>
        </w:r>
        <w:r>
          <w:rPr>
            <w:noProof/>
            <w:webHidden/>
          </w:rPr>
          <w:fldChar w:fldCharType="separate"/>
        </w:r>
        <w:r w:rsidR="001E75CC">
          <w:rPr>
            <w:noProof/>
            <w:webHidden/>
          </w:rPr>
          <w:t>126</w:t>
        </w:r>
        <w:r>
          <w:rPr>
            <w:noProof/>
            <w:webHidden/>
          </w:rPr>
          <w:fldChar w:fldCharType="end"/>
        </w:r>
      </w:hyperlink>
    </w:p>
    <w:p w14:paraId="73E9065D" w14:textId="1A10D01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56" w:history="1">
        <w:r w:rsidRPr="00CD5978">
          <w:rPr>
            <w:rStyle w:val="Hiperveza"/>
            <w:noProof/>
            <w14:scene3d>
              <w14:camera w14:prst="orthographicFront"/>
              <w14:lightRig w14:rig="threePt" w14:dir="t">
                <w14:rot w14:lat="0" w14:lon="0" w14:rev="0"/>
              </w14:lightRig>
            </w14:scene3d>
          </w:rPr>
          <w:t>6.7.5.1.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_Toc196290656 \h </w:instrText>
        </w:r>
        <w:r>
          <w:rPr>
            <w:noProof/>
            <w:webHidden/>
          </w:rPr>
        </w:r>
        <w:r>
          <w:rPr>
            <w:noProof/>
            <w:webHidden/>
          </w:rPr>
          <w:fldChar w:fldCharType="separate"/>
        </w:r>
        <w:r w:rsidR="001E75CC">
          <w:rPr>
            <w:noProof/>
            <w:webHidden/>
          </w:rPr>
          <w:t>128</w:t>
        </w:r>
        <w:r>
          <w:rPr>
            <w:noProof/>
            <w:webHidden/>
          </w:rPr>
          <w:fldChar w:fldCharType="end"/>
        </w:r>
      </w:hyperlink>
    </w:p>
    <w:p w14:paraId="4DA61119" w14:textId="7215B641"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57" w:history="1">
        <w:r w:rsidRPr="00CD5978">
          <w:rPr>
            <w:rStyle w:val="Hiperveza"/>
            <w:noProof/>
            <w14:scene3d>
              <w14:camera w14:prst="orthographicFront"/>
              <w14:lightRig w14:rig="threePt" w14:dir="t">
                <w14:rot w14:lat="0" w14:lon="0" w14:rev="0"/>
              </w14:lightRig>
            </w14:scene3d>
          </w:rPr>
          <w:t>6.7.5.2.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_Toc196290657 \h </w:instrText>
        </w:r>
        <w:r>
          <w:rPr>
            <w:noProof/>
            <w:webHidden/>
          </w:rPr>
        </w:r>
        <w:r>
          <w:rPr>
            <w:noProof/>
            <w:webHidden/>
          </w:rPr>
          <w:fldChar w:fldCharType="separate"/>
        </w:r>
        <w:r w:rsidR="001E75CC">
          <w:rPr>
            <w:noProof/>
            <w:webHidden/>
          </w:rPr>
          <w:t>129</w:t>
        </w:r>
        <w:r>
          <w:rPr>
            <w:noProof/>
            <w:webHidden/>
          </w:rPr>
          <w:fldChar w:fldCharType="end"/>
        </w:r>
      </w:hyperlink>
    </w:p>
    <w:p w14:paraId="76EADAE6" w14:textId="380625BE"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58" w:history="1">
        <w:r w:rsidRPr="00CD5978">
          <w:rPr>
            <w:rStyle w:val="Hiperveza"/>
            <w:noProof/>
            <w14:scene3d>
              <w14:camera w14:prst="orthographicFront"/>
              <w14:lightRig w14:rig="threePt" w14:dir="t">
                <w14:rot w14:lat="0" w14:lon="0" w14:rev="0"/>
              </w14:lightRig>
            </w14:scene3d>
          </w:rPr>
          <w:t>6.7.5.3.</w:t>
        </w:r>
        <w:r w:rsidRPr="00CD5978">
          <w:rPr>
            <w:rStyle w:val="Hiperveza"/>
            <w:noProof/>
          </w:rPr>
          <w:t xml:space="preserve"> Posljedice na društvenu stabilnost i politiku</w:t>
        </w:r>
        <w:r>
          <w:rPr>
            <w:noProof/>
            <w:webHidden/>
          </w:rPr>
          <w:tab/>
        </w:r>
        <w:r>
          <w:rPr>
            <w:noProof/>
            <w:webHidden/>
          </w:rPr>
          <w:fldChar w:fldCharType="begin"/>
        </w:r>
        <w:r>
          <w:rPr>
            <w:noProof/>
            <w:webHidden/>
          </w:rPr>
          <w:instrText xml:space="preserve"> PAGEREF _Toc196290658 \h </w:instrText>
        </w:r>
        <w:r>
          <w:rPr>
            <w:noProof/>
            <w:webHidden/>
          </w:rPr>
        </w:r>
        <w:r>
          <w:rPr>
            <w:noProof/>
            <w:webHidden/>
          </w:rPr>
          <w:fldChar w:fldCharType="separate"/>
        </w:r>
        <w:r w:rsidR="001E75CC">
          <w:rPr>
            <w:noProof/>
            <w:webHidden/>
          </w:rPr>
          <w:t>129</w:t>
        </w:r>
        <w:r>
          <w:rPr>
            <w:noProof/>
            <w:webHidden/>
          </w:rPr>
          <w:fldChar w:fldCharType="end"/>
        </w:r>
      </w:hyperlink>
    </w:p>
    <w:p w14:paraId="2ADC9C32" w14:textId="39368CDA"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59" w:history="1">
        <w:r w:rsidRPr="00CD5978">
          <w:rPr>
            <w:rStyle w:val="Hiperveza"/>
            <w:noProof/>
            <w14:scene3d>
              <w14:camera w14:prst="orthographicFront"/>
              <w14:lightRig w14:rig="threePt" w14:dir="t">
                <w14:rot w14:lat="0" w14:lon="0" w14:rev="0"/>
              </w14:lightRig>
            </w14:scene3d>
          </w:rPr>
          <w:t>6.7.5.4.</w:t>
        </w:r>
        <w:r w:rsidRPr="00CD5978">
          <w:rPr>
            <w:rStyle w:val="Hiperveza"/>
            <w:noProof/>
          </w:rPr>
          <w:t xml:space="preserve"> Vjerojatnost događa</w:t>
        </w:r>
        <w:r>
          <w:rPr>
            <w:noProof/>
            <w:webHidden/>
          </w:rPr>
          <w:tab/>
        </w:r>
        <w:r>
          <w:rPr>
            <w:noProof/>
            <w:webHidden/>
          </w:rPr>
          <w:fldChar w:fldCharType="begin"/>
        </w:r>
        <w:r>
          <w:rPr>
            <w:noProof/>
            <w:webHidden/>
          </w:rPr>
          <w:instrText xml:space="preserve"> PAGEREF _Toc196290659 \h </w:instrText>
        </w:r>
        <w:r>
          <w:rPr>
            <w:noProof/>
            <w:webHidden/>
          </w:rPr>
        </w:r>
        <w:r>
          <w:rPr>
            <w:noProof/>
            <w:webHidden/>
          </w:rPr>
          <w:fldChar w:fldCharType="separate"/>
        </w:r>
        <w:r w:rsidR="001E75CC">
          <w:rPr>
            <w:noProof/>
            <w:webHidden/>
          </w:rPr>
          <w:t>130</w:t>
        </w:r>
        <w:r>
          <w:rPr>
            <w:noProof/>
            <w:webHidden/>
          </w:rPr>
          <w:fldChar w:fldCharType="end"/>
        </w:r>
      </w:hyperlink>
    </w:p>
    <w:p w14:paraId="6C6100B4" w14:textId="5E6EEB81"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0" w:history="1">
        <w:r w:rsidRPr="00CD5978">
          <w:rPr>
            <w:rStyle w:val="Hiperveza"/>
            <w:noProof/>
            <w14:scene3d>
              <w14:camera w14:prst="orthographicFront"/>
              <w14:lightRig w14:rig="threePt" w14:dir="t">
                <w14:rot w14:lat="0" w14:lon="0" w14:rev="0"/>
              </w14:lightRig>
            </w14:scene3d>
          </w:rPr>
          <w:t>6.7.6.</w:t>
        </w:r>
        <w:r w:rsidRPr="00CD5978">
          <w:rPr>
            <w:rStyle w:val="Hiperveza"/>
            <w:noProof/>
          </w:rPr>
          <w:t xml:space="preserve"> Podaci, izvori i metode izračuna</w:t>
        </w:r>
        <w:r>
          <w:rPr>
            <w:noProof/>
            <w:webHidden/>
          </w:rPr>
          <w:tab/>
        </w:r>
        <w:r>
          <w:rPr>
            <w:noProof/>
            <w:webHidden/>
          </w:rPr>
          <w:fldChar w:fldCharType="begin"/>
        </w:r>
        <w:r>
          <w:rPr>
            <w:noProof/>
            <w:webHidden/>
          </w:rPr>
          <w:instrText xml:space="preserve"> PAGEREF _Toc196290660 \h </w:instrText>
        </w:r>
        <w:r>
          <w:rPr>
            <w:noProof/>
            <w:webHidden/>
          </w:rPr>
        </w:r>
        <w:r>
          <w:rPr>
            <w:noProof/>
            <w:webHidden/>
          </w:rPr>
          <w:fldChar w:fldCharType="separate"/>
        </w:r>
        <w:r w:rsidR="001E75CC">
          <w:rPr>
            <w:noProof/>
            <w:webHidden/>
          </w:rPr>
          <w:t>131</w:t>
        </w:r>
        <w:r>
          <w:rPr>
            <w:noProof/>
            <w:webHidden/>
          </w:rPr>
          <w:fldChar w:fldCharType="end"/>
        </w:r>
      </w:hyperlink>
    </w:p>
    <w:p w14:paraId="6064F1B9" w14:textId="1D4FE0E3"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1" w:history="1">
        <w:r w:rsidRPr="00CD5978">
          <w:rPr>
            <w:rStyle w:val="Hiperveza"/>
            <w:noProof/>
            <w14:scene3d>
              <w14:camera w14:prst="orthographicFront"/>
              <w14:lightRig w14:rig="threePt" w14:dir="t">
                <w14:rot w14:lat="0" w14:lon="0" w14:rev="0"/>
              </w14:lightRig>
            </w14:scene3d>
          </w:rPr>
          <w:t>6.7.7.</w:t>
        </w:r>
        <w:r w:rsidRPr="00CD5978">
          <w:rPr>
            <w:rStyle w:val="Hiperveza"/>
            <w:noProof/>
          </w:rPr>
          <w:t xml:space="preserve"> Matrice rizika</w:t>
        </w:r>
        <w:r>
          <w:rPr>
            <w:noProof/>
            <w:webHidden/>
          </w:rPr>
          <w:tab/>
        </w:r>
        <w:r>
          <w:rPr>
            <w:noProof/>
            <w:webHidden/>
          </w:rPr>
          <w:fldChar w:fldCharType="begin"/>
        </w:r>
        <w:r>
          <w:rPr>
            <w:noProof/>
            <w:webHidden/>
          </w:rPr>
          <w:instrText xml:space="preserve"> PAGEREF _Toc196290661 \h </w:instrText>
        </w:r>
        <w:r>
          <w:rPr>
            <w:noProof/>
            <w:webHidden/>
          </w:rPr>
        </w:r>
        <w:r>
          <w:rPr>
            <w:noProof/>
            <w:webHidden/>
          </w:rPr>
          <w:fldChar w:fldCharType="separate"/>
        </w:r>
        <w:r w:rsidR="001E75CC">
          <w:rPr>
            <w:noProof/>
            <w:webHidden/>
          </w:rPr>
          <w:t>132</w:t>
        </w:r>
        <w:r>
          <w:rPr>
            <w:noProof/>
            <w:webHidden/>
          </w:rPr>
          <w:fldChar w:fldCharType="end"/>
        </w:r>
      </w:hyperlink>
    </w:p>
    <w:p w14:paraId="1B9A3B9F" w14:textId="0AD6D746"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62" w:history="1">
        <w:r w:rsidRPr="00CD5978">
          <w:rPr>
            <w:rStyle w:val="Hiperveza"/>
            <w:noProof/>
            <w14:scene3d>
              <w14:camera w14:prst="orthographicFront"/>
              <w14:lightRig w14:rig="threePt" w14:dir="t">
                <w14:rot w14:lat="0" w14:lon="0" w14:rev="0"/>
              </w14:lightRig>
            </w14:scene3d>
          </w:rPr>
          <w:t>6.8.</w:t>
        </w:r>
        <w:r>
          <w:rPr>
            <w:rFonts w:eastAsiaTheme="minorEastAsia" w:cstheme="minorBidi"/>
            <w:smallCaps w:val="0"/>
            <w:noProof/>
            <w:kern w:val="2"/>
            <w:sz w:val="24"/>
            <w:szCs w:val="24"/>
            <w:lang w:eastAsia="hr-HR"/>
            <w14:ligatures w14:val="standardContextual"/>
          </w:rPr>
          <w:tab/>
        </w:r>
        <w:r w:rsidRPr="00CD5978">
          <w:rPr>
            <w:rStyle w:val="Hiperveza"/>
            <w:noProof/>
          </w:rPr>
          <w:t>SUŠA</w:t>
        </w:r>
        <w:r>
          <w:rPr>
            <w:noProof/>
            <w:webHidden/>
          </w:rPr>
          <w:tab/>
        </w:r>
        <w:r>
          <w:rPr>
            <w:noProof/>
            <w:webHidden/>
          </w:rPr>
          <w:fldChar w:fldCharType="begin"/>
        </w:r>
        <w:r>
          <w:rPr>
            <w:noProof/>
            <w:webHidden/>
          </w:rPr>
          <w:instrText xml:space="preserve"> PAGEREF _Toc196290662 \h </w:instrText>
        </w:r>
        <w:r>
          <w:rPr>
            <w:noProof/>
            <w:webHidden/>
          </w:rPr>
        </w:r>
        <w:r>
          <w:rPr>
            <w:noProof/>
            <w:webHidden/>
          </w:rPr>
          <w:fldChar w:fldCharType="separate"/>
        </w:r>
        <w:r w:rsidR="001E75CC">
          <w:rPr>
            <w:noProof/>
            <w:webHidden/>
          </w:rPr>
          <w:t>133</w:t>
        </w:r>
        <w:r>
          <w:rPr>
            <w:noProof/>
            <w:webHidden/>
          </w:rPr>
          <w:fldChar w:fldCharType="end"/>
        </w:r>
      </w:hyperlink>
    </w:p>
    <w:p w14:paraId="06EE0E71" w14:textId="6A376B3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3" w:history="1">
        <w:r w:rsidRPr="00CD5978">
          <w:rPr>
            <w:rStyle w:val="Hiperveza"/>
            <w:noProof/>
            <w14:scene3d>
              <w14:camera w14:prst="orthographicFront"/>
              <w14:lightRig w14:rig="threePt" w14:dir="t">
                <w14:rot w14:lat="0" w14:lon="0" w14:rev="0"/>
              </w14:lightRig>
            </w14:scene3d>
          </w:rPr>
          <w:t>6.8.1.</w:t>
        </w:r>
        <w:r w:rsidRPr="00CD5978">
          <w:rPr>
            <w:rStyle w:val="Hiperveza"/>
            <w:noProof/>
          </w:rPr>
          <w:t xml:space="preserve"> Uvod</w:t>
        </w:r>
        <w:r>
          <w:rPr>
            <w:noProof/>
            <w:webHidden/>
          </w:rPr>
          <w:tab/>
        </w:r>
        <w:r>
          <w:rPr>
            <w:noProof/>
            <w:webHidden/>
          </w:rPr>
          <w:fldChar w:fldCharType="begin"/>
        </w:r>
        <w:r>
          <w:rPr>
            <w:noProof/>
            <w:webHidden/>
          </w:rPr>
          <w:instrText xml:space="preserve"> PAGEREF _Toc196290663 \h </w:instrText>
        </w:r>
        <w:r>
          <w:rPr>
            <w:noProof/>
            <w:webHidden/>
          </w:rPr>
        </w:r>
        <w:r>
          <w:rPr>
            <w:noProof/>
            <w:webHidden/>
          </w:rPr>
          <w:fldChar w:fldCharType="separate"/>
        </w:r>
        <w:r w:rsidR="001E75CC">
          <w:rPr>
            <w:noProof/>
            <w:webHidden/>
          </w:rPr>
          <w:t>133</w:t>
        </w:r>
        <w:r>
          <w:rPr>
            <w:noProof/>
            <w:webHidden/>
          </w:rPr>
          <w:fldChar w:fldCharType="end"/>
        </w:r>
      </w:hyperlink>
    </w:p>
    <w:p w14:paraId="75ACCA0F" w14:textId="1DB4D400"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4" w:history="1">
        <w:r w:rsidRPr="00CD5978">
          <w:rPr>
            <w:rStyle w:val="Hiperveza"/>
            <w:noProof/>
            <w14:scene3d>
              <w14:camera w14:prst="orthographicFront"/>
              <w14:lightRig w14:rig="threePt" w14:dir="t">
                <w14:rot w14:lat="0" w14:lon="0" w14:rev="0"/>
              </w14:lightRig>
            </w14:scene3d>
          </w:rPr>
          <w:t>6.8.2.</w:t>
        </w:r>
        <w:r w:rsidRPr="00CD5978">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_Toc196290664 \h </w:instrText>
        </w:r>
        <w:r>
          <w:rPr>
            <w:noProof/>
            <w:webHidden/>
          </w:rPr>
        </w:r>
        <w:r>
          <w:rPr>
            <w:noProof/>
            <w:webHidden/>
          </w:rPr>
          <w:fldChar w:fldCharType="separate"/>
        </w:r>
        <w:r w:rsidR="001E75CC">
          <w:rPr>
            <w:noProof/>
            <w:webHidden/>
          </w:rPr>
          <w:t>134</w:t>
        </w:r>
        <w:r>
          <w:rPr>
            <w:noProof/>
            <w:webHidden/>
          </w:rPr>
          <w:fldChar w:fldCharType="end"/>
        </w:r>
      </w:hyperlink>
    </w:p>
    <w:p w14:paraId="00D08675" w14:textId="52030706"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5" w:history="1">
        <w:r w:rsidRPr="00CD5978">
          <w:rPr>
            <w:rStyle w:val="Hiperveza"/>
            <w:noProof/>
            <w14:scene3d>
              <w14:camera w14:prst="orthographicFront"/>
              <w14:lightRig w14:rig="threePt" w14:dir="t">
                <w14:rot w14:lat="0" w14:lon="0" w14:rev="0"/>
              </w14:lightRig>
            </w14:scene3d>
          </w:rPr>
          <w:t>6.8.3.</w:t>
        </w:r>
        <w:r w:rsidRPr="00CD5978">
          <w:rPr>
            <w:rStyle w:val="Hiperveza"/>
            <w:noProof/>
          </w:rPr>
          <w:t xml:space="preserve"> Kontekst</w:t>
        </w:r>
        <w:r>
          <w:rPr>
            <w:noProof/>
            <w:webHidden/>
          </w:rPr>
          <w:tab/>
        </w:r>
        <w:r>
          <w:rPr>
            <w:noProof/>
            <w:webHidden/>
          </w:rPr>
          <w:fldChar w:fldCharType="begin"/>
        </w:r>
        <w:r>
          <w:rPr>
            <w:noProof/>
            <w:webHidden/>
          </w:rPr>
          <w:instrText xml:space="preserve"> PAGEREF _Toc196290665 \h </w:instrText>
        </w:r>
        <w:r>
          <w:rPr>
            <w:noProof/>
            <w:webHidden/>
          </w:rPr>
        </w:r>
        <w:r>
          <w:rPr>
            <w:noProof/>
            <w:webHidden/>
          </w:rPr>
          <w:fldChar w:fldCharType="separate"/>
        </w:r>
        <w:r w:rsidR="001E75CC">
          <w:rPr>
            <w:noProof/>
            <w:webHidden/>
          </w:rPr>
          <w:t>134</w:t>
        </w:r>
        <w:r>
          <w:rPr>
            <w:noProof/>
            <w:webHidden/>
          </w:rPr>
          <w:fldChar w:fldCharType="end"/>
        </w:r>
      </w:hyperlink>
    </w:p>
    <w:p w14:paraId="5AC2E449" w14:textId="5550F6E1"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6" w:history="1">
        <w:r w:rsidRPr="00CD5978">
          <w:rPr>
            <w:rStyle w:val="Hiperveza"/>
            <w:rFonts w:eastAsia="Calibri"/>
            <w:noProof/>
            <w:lang w:val="en-US"/>
            <w14:scene3d>
              <w14:camera w14:prst="orthographicFront"/>
              <w14:lightRig w14:rig="threePt" w14:dir="t">
                <w14:rot w14:lat="0" w14:lon="0" w14:rev="0"/>
              </w14:lightRig>
            </w14:scene3d>
          </w:rPr>
          <w:t>6.8.4.</w:t>
        </w:r>
        <w:r w:rsidRPr="00CD5978">
          <w:rPr>
            <w:rStyle w:val="Hiperveza"/>
            <w:rFonts w:eastAsia="Calibri"/>
            <w:noProof/>
            <w:lang w:val="en-US"/>
          </w:rPr>
          <w:t xml:space="preserve"> Uzrok</w:t>
        </w:r>
        <w:r>
          <w:rPr>
            <w:noProof/>
            <w:webHidden/>
          </w:rPr>
          <w:tab/>
        </w:r>
        <w:r>
          <w:rPr>
            <w:noProof/>
            <w:webHidden/>
          </w:rPr>
          <w:fldChar w:fldCharType="begin"/>
        </w:r>
        <w:r>
          <w:rPr>
            <w:noProof/>
            <w:webHidden/>
          </w:rPr>
          <w:instrText xml:space="preserve"> PAGEREF _Toc196290666 \h </w:instrText>
        </w:r>
        <w:r>
          <w:rPr>
            <w:noProof/>
            <w:webHidden/>
          </w:rPr>
        </w:r>
        <w:r>
          <w:rPr>
            <w:noProof/>
            <w:webHidden/>
          </w:rPr>
          <w:fldChar w:fldCharType="separate"/>
        </w:r>
        <w:r w:rsidR="001E75CC">
          <w:rPr>
            <w:noProof/>
            <w:webHidden/>
          </w:rPr>
          <w:t>135</w:t>
        </w:r>
        <w:r>
          <w:rPr>
            <w:noProof/>
            <w:webHidden/>
          </w:rPr>
          <w:fldChar w:fldCharType="end"/>
        </w:r>
      </w:hyperlink>
    </w:p>
    <w:p w14:paraId="01BC9DB1" w14:textId="34E4A2D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67" w:history="1">
        <w:r w:rsidRPr="00CD5978">
          <w:rPr>
            <w:rStyle w:val="Hiperveza"/>
            <w:rFonts w:eastAsia="Calibri"/>
            <w:noProof/>
            <w:lang w:val="en-US"/>
            <w14:scene3d>
              <w14:camera w14:prst="orthographicFront"/>
              <w14:lightRig w14:rig="threePt" w14:dir="t">
                <w14:rot w14:lat="0" w14:lon="0" w14:rev="0"/>
              </w14:lightRig>
            </w14:scene3d>
          </w:rPr>
          <w:t>6.8.4.1.</w:t>
        </w:r>
        <w:r w:rsidRPr="00CD5978">
          <w:rPr>
            <w:rStyle w:val="Hiperveza"/>
            <w:rFonts w:eastAsia="Calibri"/>
            <w:noProof/>
            <w:lang w:val="en-US"/>
          </w:rPr>
          <w:t xml:space="preserve"> Razvoj događaja koji prethodi velikoj nesreći uslijed suše</w:t>
        </w:r>
        <w:r>
          <w:rPr>
            <w:noProof/>
            <w:webHidden/>
          </w:rPr>
          <w:tab/>
        </w:r>
        <w:r>
          <w:rPr>
            <w:noProof/>
            <w:webHidden/>
          </w:rPr>
          <w:fldChar w:fldCharType="begin"/>
        </w:r>
        <w:r>
          <w:rPr>
            <w:noProof/>
            <w:webHidden/>
          </w:rPr>
          <w:instrText xml:space="preserve"> PAGEREF _Toc196290667 \h </w:instrText>
        </w:r>
        <w:r>
          <w:rPr>
            <w:noProof/>
            <w:webHidden/>
          </w:rPr>
        </w:r>
        <w:r>
          <w:rPr>
            <w:noProof/>
            <w:webHidden/>
          </w:rPr>
          <w:fldChar w:fldCharType="separate"/>
        </w:r>
        <w:r w:rsidR="001E75CC">
          <w:rPr>
            <w:noProof/>
            <w:webHidden/>
          </w:rPr>
          <w:t>135</w:t>
        </w:r>
        <w:r>
          <w:rPr>
            <w:noProof/>
            <w:webHidden/>
          </w:rPr>
          <w:fldChar w:fldCharType="end"/>
        </w:r>
      </w:hyperlink>
    </w:p>
    <w:p w14:paraId="3BFA2DB9" w14:textId="6493D41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68" w:history="1">
        <w:r w:rsidRPr="00CD5978">
          <w:rPr>
            <w:rStyle w:val="Hiperveza"/>
            <w:rFonts w:eastAsia="Calibri"/>
            <w:noProof/>
            <w:lang w:val="en-US"/>
            <w14:scene3d>
              <w14:camera w14:prst="orthographicFront"/>
              <w14:lightRig w14:rig="threePt" w14:dir="t">
                <w14:rot w14:lat="0" w14:lon="0" w14:rev="0"/>
              </w14:lightRig>
            </w14:scene3d>
          </w:rPr>
          <w:t>6.8.4.2.</w:t>
        </w:r>
        <w:r w:rsidRPr="00CD5978">
          <w:rPr>
            <w:rStyle w:val="Hiperveza"/>
            <w:rFonts w:eastAsia="Calibri"/>
            <w:noProof/>
            <w:lang w:val="en-US"/>
          </w:rPr>
          <w:t xml:space="preserve"> Okidač koji je uzrokovao veliku nesreću uslijed suše</w:t>
        </w:r>
        <w:r>
          <w:rPr>
            <w:noProof/>
            <w:webHidden/>
          </w:rPr>
          <w:tab/>
        </w:r>
        <w:r>
          <w:rPr>
            <w:noProof/>
            <w:webHidden/>
          </w:rPr>
          <w:fldChar w:fldCharType="begin"/>
        </w:r>
        <w:r>
          <w:rPr>
            <w:noProof/>
            <w:webHidden/>
          </w:rPr>
          <w:instrText xml:space="preserve"> PAGEREF _Toc196290668 \h </w:instrText>
        </w:r>
        <w:r>
          <w:rPr>
            <w:noProof/>
            <w:webHidden/>
          </w:rPr>
        </w:r>
        <w:r>
          <w:rPr>
            <w:noProof/>
            <w:webHidden/>
          </w:rPr>
          <w:fldChar w:fldCharType="separate"/>
        </w:r>
        <w:r w:rsidR="001E75CC">
          <w:rPr>
            <w:noProof/>
            <w:webHidden/>
          </w:rPr>
          <w:t>136</w:t>
        </w:r>
        <w:r>
          <w:rPr>
            <w:noProof/>
            <w:webHidden/>
          </w:rPr>
          <w:fldChar w:fldCharType="end"/>
        </w:r>
      </w:hyperlink>
    </w:p>
    <w:p w14:paraId="07B8E250" w14:textId="3EC19E97"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69" w:history="1">
        <w:r w:rsidRPr="00CD5978">
          <w:rPr>
            <w:rStyle w:val="Hiperveza"/>
            <w:noProof/>
            <w14:scene3d>
              <w14:camera w14:prst="orthographicFront"/>
              <w14:lightRig w14:rig="threePt" w14:dir="t">
                <w14:rot w14:lat="0" w14:lon="0" w14:rev="0"/>
              </w14:lightRig>
            </w14:scene3d>
          </w:rPr>
          <w:t>6.8.5.</w:t>
        </w:r>
        <w:r w:rsidRPr="00CD5978">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_Toc196290669 \h </w:instrText>
        </w:r>
        <w:r>
          <w:rPr>
            <w:noProof/>
            <w:webHidden/>
          </w:rPr>
        </w:r>
        <w:r>
          <w:rPr>
            <w:noProof/>
            <w:webHidden/>
          </w:rPr>
          <w:fldChar w:fldCharType="separate"/>
        </w:r>
        <w:r w:rsidR="001E75CC">
          <w:rPr>
            <w:noProof/>
            <w:webHidden/>
          </w:rPr>
          <w:t>137</w:t>
        </w:r>
        <w:r>
          <w:rPr>
            <w:noProof/>
            <w:webHidden/>
          </w:rPr>
          <w:fldChar w:fldCharType="end"/>
        </w:r>
      </w:hyperlink>
    </w:p>
    <w:p w14:paraId="5ACEC1D8" w14:textId="55B2143F"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70" w:history="1">
        <w:r w:rsidRPr="00CD5978">
          <w:rPr>
            <w:rStyle w:val="Hiperveza"/>
            <w:noProof/>
            <w14:scene3d>
              <w14:camera w14:prst="orthographicFront"/>
              <w14:lightRig w14:rig="threePt" w14:dir="t">
                <w14:rot w14:lat="0" w14:lon="0" w14:rev="0"/>
              </w14:lightRig>
            </w14:scene3d>
          </w:rPr>
          <w:t>6.8.5.1.</w:t>
        </w:r>
        <w:r w:rsidRPr="00CD5978">
          <w:rPr>
            <w:rStyle w:val="Hiperveza"/>
            <w:noProof/>
          </w:rPr>
          <w:t xml:space="preserve"> Posljedice na život i zdravlje ljudi</w:t>
        </w:r>
        <w:r>
          <w:rPr>
            <w:noProof/>
            <w:webHidden/>
          </w:rPr>
          <w:tab/>
        </w:r>
        <w:r>
          <w:rPr>
            <w:noProof/>
            <w:webHidden/>
          </w:rPr>
          <w:fldChar w:fldCharType="begin"/>
        </w:r>
        <w:r>
          <w:rPr>
            <w:noProof/>
            <w:webHidden/>
          </w:rPr>
          <w:instrText xml:space="preserve"> PAGEREF _Toc196290670 \h </w:instrText>
        </w:r>
        <w:r>
          <w:rPr>
            <w:noProof/>
            <w:webHidden/>
          </w:rPr>
        </w:r>
        <w:r>
          <w:rPr>
            <w:noProof/>
            <w:webHidden/>
          </w:rPr>
          <w:fldChar w:fldCharType="separate"/>
        </w:r>
        <w:r w:rsidR="001E75CC">
          <w:rPr>
            <w:noProof/>
            <w:webHidden/>
          </w:rPr>
          <w:t>137</w:t>
        </w:r>
        <w:r>
          <w:rPr>
            <w:noProof/>
            <w:webHidden/>
          </w:rPr>
          <w:fldChar w:fldCharType="end"/>
        </w:r>
      </w:hyperlink>
    </w:p>
    <w:p w14:paraId="48EF70CE" w14:textId="72541EE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71" w:history="1">
        <w:r w:rsidRPr="00CD5978">
          <w:rPr>
            <w:rStyle w:val="Hiperveza"/>
            <w:noProof/>
            <w14:scene3d>
              <w14:camera w14:prst="orthographicFront"/>
              <w14:lightRig w14:rig="threePt" w14:dir="t">
                <w14:rot w14:lat="0" w14:lon="0" w14:rev="0"/>
              </w14:lightRig>
            </w14:scene3d>
          </w:rPr>
          <w:t>6.8.5.2.</w:t>
        </w:r>
        <w:r w:rsidRPr="00CD5978">
          <w:rPr>
            <w:rStyle w:val="Hiperveza"/>
            <w:noProof/>
          </w:rPr>
          <w:t xml:space="preserve"> Posljedice na gospodarstvo</w:t>
        </w:r>
        <w:r>
          <w:rPr>
            <w:noProof/>
            <w:webHidden/>
          </w:rPr>
          <w:tab/>
        </w:r>
        <w:r>
          <w:rPr>
            <w:noProof/>
            <w:webHidden/>
          </w:rPr>
          <w:fldChar w:fldCharType="begin"/>
        </w:r>
        <w:r>
          <w:rPr>
            <w:noProof/>
            <w:webHidden/>
          </w:rPr>
          <w:instrText xml:space="preserve"> PAGEREF _Toc196290671 \h </w:instrText>
        </w:r>
        <w:r>
          <w:rPr>
            <w:noProof/>
            <w:webHidden/>
          </w:rPr>
        </w:r>
        <w:r>
          <w:rPr>
            <w:noProof/>
            <w:webHidden/>
          </w:rPr>
          <w:fldChar w:fldCharType="separate"/>
        </w:r>
        <w:r w:rsidR="001E75CC">
          <w:rPr>
            <w:noProof/>
            <w:webHidden/>
          </w:rPr>
          <w:t>138</w:t>
        </w:r>
        <w:r>
          <w:rPr>
            <w:noProof/>
            <w:webHidden/>
          </w:rPr>
          <w:fldChar w:fldCharType="end"/>
        </w:r>
      </w:hyperlink>
    </w:p>
    <w:p w14:paraId="24C779E9" w14:textId="38BC1492" w:rsidR="00172AD6" w:rsidRDefault="00172AD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196290672" w:history="1">
        <w:r w:rsidRPr="00CD5978">
          <w:rPr>
            <w:rStyle w:val="Hiperveza"/>
            <w:rFonts w:ascii="Calibri" w:hAnsi="Calibri" w:cs="Times New Roman"/>
            <w:bCs/>
            <w:i/>
            <w:iCs/>
            <w:noProof/>
            <w:lang w:eastAsia="zh-CN"/>
          </w:rPr>
          <w:t>6.8.5.2.1</w:t>
        </w:r>
        <w:r>
          <w:rPr>
            <w:rFonts w:eastAsiaTheme="minorEastAsia" w:cstheme="minorBidi"/>
            <w:noProof/>
            <w:kern w:val="2"/>
            <w:sz w:val="24"/>
            <w:szCs w:val="24"/>
            <w:lang w:eastAsia="hr-HR"/>
            <w14:ligatures w14:val="standardContextual"/>
          </w:rPr>
          <w:tab/>
        </w:r>
        <w:r w:rsidRPr="00CD5978">
          <w:rPr>
            <w:rStyle w:val="Hiperveza"/>
            <w:rFonts w:ascii="Calibri" w:hAnsi="Calibri" w:cs="Times New Roman"/>
            <w:bCs/>
            <w:i/>
            <w:iCs/>
            <w:noProof/>
            <w:lang w:eastAsia="zh-CN"/>
          </w:rPr>
          <w:t>Posljedice na društvenu stabilnost i politiku</w:t>
        </w:r>
        <w:r>
          <w:rPr>
            <w:noProof/>
            <w:webHidden/>
          </w:rPr>
          <w:tab/>
        </w:r>
        <w:r>
          <w:rPr>
            <w:noProof/>
            <w:webHidden/>
          </w:rPr>
          <w:fldChar w:fldCharType="begin"/>
        </w:r>
        <w:r>
          <w:rPr>
            <w:noProof/>
            <w:webHidden/>
          </w:rPr>
          <w:instrText xml:space="preserve"> PAGEREF _Toc196290672 \h </w:instrText>
        </w:r>
        <w:r>
          <w:rPr>
            <w:noProof/>
            <w:webHidden/>
          </w:rPr>
        </w:r>
        <w:r>
          <w:rPr>
            <w:noProof/>
            <w:webHidden/>
          </w:rPr>
          <w:fldChar w:fldCharType="separate"/>
        </w:r>
        <w:r w:rsidR="001E75CC">
          <w:rPr>
            <w:noProof/>
            <w:webHidden/>
          </w:rPr>
          <w:t>138</w:t>
        </w:r>
        <w:r>
          <w:rPr>
            <w:noProof/>
            <w:webHidden/>
          </w:rPr>
          <w:fldChar w:fldCharType="end"/>
        </w:r>
      </w:hyperlink>
    </w:p>
    <w:p w14:paraId="139CA8C7" w14:textId="71D7A3E6" w:rsidR="00172AD6" w:rsidRDefault="00172AD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196290673" w:history="1">
        <w:r w:rsidRPr="00CD5978">
          <w:rPr>
            <w:rStyle w:val="Hiperveza"/>
            <w:rFonts w:ascii="Calibri" w:hAnsi="Calibri" w:cs="Times New Roman"/>
            <w:bCs/>
            <w:i/>
            <w:iCs/>
            <w:noProof/>
            <w:lang w:eastAsia="zh-CN"/>
          </w:rPr>
          <w:t>6.8.5.2.2</w:t>
        </w:r>
        <w:r>
          <w:rPr>
            <w:rFonts w:eastAsiaTheme="minorEastAsia" w:cstheme="minorBidi"/>
            <w:noProof/>
            <w:kern w:val="2"/>
            <w:sz w:val="24"/>
            <w:szCs w:val="24"/>
            <w:lang w:eastAsia="hr-HR"/>
            <w14:ligatures w14:val="standardContextual"/>
          </w:rPr>
          <w:tab/>
        </w:r>
        <w:r w:rsidRPr="00CD5978">
          <w:rPr>
            <w:rStyle w:val="Hiperveza"/>
            <w:rFonts w:ascii="Calibri" w:hAnsi="Calibri" w:cs="Times New Roman"/>
            <w:bCs/>
            <w:i/>
            <w:iCs/>
            <w:noProof/>
            <w:lang w:eastAsia="zh-CN"/>
          </w:rPr>
          <w:t>Vjerojatnost događaja</w:t>
        </w:r>
        <w:r>
          <w:rPr>
            <w:noProof/>
            <w:webHidden/>
          </w:rPr>
          <w:tab/>
        </w:r>
        <w:r>
          <w:rPr>
            <w:noProof/>
            <w:webHidden/>
          </w:rPr>
          <w:fldChar w:fldCharType="begin"/>
        </w:r>
        <w:r>
          <w:rPr>
            <w:noProof/>
            <w:webHidden/>
          </w:rPr>
          <w:instrText xml:space="preserve"> PAGEREF _Toc196290673 \h </w:instrText>
        </w:r>
        <w:r>
          <w:rPr>
            <w:noProof/>
            <w:webHidden/>
          </w:rPr>
        </w:r>
        <w:r>
          <w:rPr>
            <w:noProof/>
            <w:webHidden/>
          </w:rPr>
          <w:fldChar w:fldCharType="separate"/>
        </w:r>
        <w:r w:rsidR="001E75CC">
          <w:rPr>
            <w:noProof/>
            <w:webHidden/>
          </w:rPr>
          <w:t>139</w:t>
        </w:r>
        <w:r>
          <w:rPr>
            <w:noProof/>
            <w:webHidden/>
          </w:rPr>
          <w:fldChar w:fldCharType="end"/>
        </w:r>
      </w:hyperlink>
    </w:p>
    <w:p w14:paraId="7C03988E" w14:textId="366DE031"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74" w:history="1">
        <w:r w:rsidRPr="00CD5978">
          <w:rPr>
            <w:rStyle w:val="Hiperveza"/>
            <w:noProof/>
            <w14:scene3d>
              <w14:camera w14:prst="orthographicFront"/>
              <w14:lightRig w14:rig="threePt" w14:dir="t">
                <w14:rot w14:lat="0" w14:lon="0" w14:rev="0"/>
              </w14:lightRig>
            </w14:scene3d>
          </w:rPr>
          <w:t>6.8.6.</w:t>
        </w:r>
        <w:r w:rsidRPr="00CD5978">
          <w:rPr>
            <w:rStyle w:val="Hiperveza"/>
            <w:noProof/>
          </w:rPr>
          <w:t xml:space="preserve"> Podaci, izvori i metode proračuna</w:t>
        </w:r>
        <w:r>
          <w:rPr>
            <w:noProof/>
            <w:webHidden/>
          </w:rPr>
          <w:tab/>
        </w:r>
        <w:r>
          <w:rPr>
            <w:noProof/>
            <w:webHidden/>
          </w:rPr>
          <w:fldChar w:fldCharType="begin"/>
        </w:r>
        <w:r>
          <w:rPr>
            <w:noProof/>
            <w:webHidden/>
          </w:rPr>
          <w:instrText xml:space="preserve"> PAGEREF _Toc196290674 \h </w:instrText>
        </w:r>
        <w:r>
          <w:rPr>
            <w:noProof/>
            <w:webHidden/>
          </w:rPr>
        </w:r>
        <w:r>
          <w:rPr>
            <w:noProof/>
            <w:webHidden/>
          </w:rPr>
          <w:fldChar w:fldCharType="separate"/>
        </w:r>
        <w:r w:rsidR="001E75CC">
          <w:rPr>
            <w:noProof/>
            <w:webHidden/>
          </w:rPr>
          <w:t>139</w:t>
        </w:r>
        <w:r>
          <w:rPr>
            <w:noProof/>
            <w:webHidden/>
          </w:rPr>
          <w:fldChar w:fldCharType="end"/>
        </w:r>
      </w:hyperlink>
    </w:p>
    <w:p w14:paraId="31007D9E" w14:textId="6A691DA1"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75" w:history="1">
        <w:r w:rsidRPr="00CD5978">
          <w:rPr>
            <w:rStyle w:val="Hiperveza"/>
            <w:noProof/>
            <w14:scene3d>
              <w14:camera w14:prst="orthographicFront"/>
              <w14:lightRig w14:rig="threePt" w14:dir="t">
                <w14:rot w14:lat="0" w14:lon="0" w14:rev="0"/>
              </w14:lightRig>
            </w14:scene3d>
          </w:rPr>
          <w:t>6.8.7.</w:t>
        </w:r>
        <w:r w:rsidRPr="00CD5978">
          <w:rPr>
            <w:rStyle w:val="Hiperveza"/>
            <w:noProof/>
          </w:rPr>
          <w:t xml:space="preserve"> Matrice rizika</w:t>
        </w:r>
        <w:r>
          <w:rPr>
            <w:noProof/>
            <w:webHidden/>
          </w:rPr>
          <w:tab/>
        </w:r>
        <w:r>
          <w:rPr>
            <w:noProof/>
            <w:webHidden/>
          </w:rPr>
          <w:fldChar w:fldCharType="begin"/>
        </w:r>
        <w:r>
          <w:rPr>
            <w:noProof/>
            <w:webHidden/>
          </w:rPr>
          <w:instrText xml:space="preserve"> PAGEREF _Toc196290675 \h </w:instrText>
        </w:r>
        <w:r>
          <w:rPr>
            <w:noProof/>
            <w:webHidden/>
          </w:rPr>
        </w:r>
        <w:r>
          <w:rPr>
            <w:noProof/>
            <w:webHidden/>
          </w:rPr>
          <w:fldChar w:fldCharType="separate"/>
        </w:r>
        <w:r w:rsidR="001E75CC">
          <w:rPr>
            <w:noProof/>
            <w:webHidden/>
          </w:rPr>
          <w:t>140</w:t>
        </w:r>
        <w:r>
          <w:rPr>
            <w:noProof/>
            <w:webHidden/>
          </w:rPr>
          <w:fldChar w:fldCharType="end"/>
        </w:r>
      </w:hyperlink>
    </w:p>
    <w:p w14:paraId="7ADFDDF4" w14:textId="411EA1F6"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676" w:history="1">
        <w:r w:rsidRPr="00CD5978">
          <w:rPr>
            <w:rStyle w:val="Hiperveza"/>
            <w:noProof/>
          </w:rPr>
          <w:t>7. MATRICE RIZIKA S USPOREĐENIM RIZICIMA</w:t>
        </w:r>
        <w:r>
          <w:rPr>
            <w:noProof/>
            <w:webHidden/>
          </w:rPr>
          <w:tab/>
        </w:r>
        <w:r>
          <w:rPr>
            <w:noProof/>
            <w:webHidden/>
          </w:rPr>
          <w:fldChar w:fldCharType="begin"/>
        </w:r>
        <w:r>
          <w:rPr>
            <w:noProof/>
            <w:webHidden/>
          </w:rPr>
          <w:instrText xml:space="preserve"> PAGEREF _Toc196290676 \h </w:instrText>
        </w:r>
        <w:r>
          <w:rPr>
            <w:noProof/>
            <w:webHidden/>
          </w:rPr>
        </w:r>
        <w:r>
          <w:rPr>
            <w:noProof/>
            <w:webHidden/>
          </w:rPr>
          <w:fldChar w:fldCharType="separate"/>
        </w:r>
        <w:r w:rsidR="001E75CC">
          <w:rPr>
            <w:noProof/>
            <w:webHidden/>
          </w:rPr>
          <w:t>141</w:t>
        </w:r>
        <w:r>
          <w:rPr>
            <w:noProof/>
            <w:webHidden/>
          </w:rPr>
          <w:fldChar w:fldCharType="end"/>
        </w:r>
      </w:hyperlink>
    </w:p>
    <w:p w14:paraId="7952C562" w14:textId="388E3A11"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677" w:history="1">
        <w:r w:rsidRPr="00CD5978">
          <w:rPr>
            <w:rStyle w:val="Hiperveza"/>
            <w:noProof/>
          </w:rPr>
          <w:t>8. ANALIZA SUSTAVA CIVILNE ZAŠTITE</w:t>
        </w:r>
        <w:r>
          <w:rPr>
            <w:noProof/>
            <w:webHidden/>
          </w:rPr>
          <w:tab/>
        </w:r>
        <w:r>
          <w:rPr>
            <w:noProof/>
            <w:webHidden/>
          </w:rPr>
          <w:fldChar w:fldCharType="begin"/>
        </w:r>
        <w:r>
          <w:rPr>
            <w:noProof/>
            <w:webHidden/>
          </w:rPr>
          <w:instrText xml:space="preserve"> PAGEREF _Toc196290677 \h </w:instrText>
        </w:r>
        <w:r>
          <w:rPr>
            <w:noProof/>
            <w:webHidden/>
          </w:rPr>
        </w:r>
        <w:r>
          <w:rPr>
            <w:noProof/>
            <w:webHidden/>
          </w:rPr>
          <w:fldChar w:fldCharType="separate"/>
        </w:r>
        <w:r w:rsidR="001E75CC">
          <w:rPr>
            <w:noProof/>
            <w:webHidden/>
          </w:rPr>
          <w:t>142</w:t>
        </w:r>
        <w:r>
          <w:rPr>
            <w:noProof/>
            <w:webHidden/>
          </w:rPr>
          <w:fldChar w:fldCharType="end"/>
        </w:r>
      </w:hyperlink>
    </w:p>
    <w:p w14:paraId="776B4898" w14:textId="66A04AA0"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78" w:history="1">
        <w:r w:rsidRPr="00CD5978">
          <w:rPr>
            <w:rStyle w:val="Hiperveza"/>
            <w:noProof/>
            <w14:scene3d>
              <w14:camera w14:prst="orthographicFront"/>
              <w14:lightRig w14:rig="threePt" w14:dir="t">
                <w14:rot w14:lat="0" w14:lon="0" w14:rev="0"/>
              </w14:lightRig>
            </w14:scene3d>
          </w:rPr>
          <w:t>8.1.</w:t>
        </w:r>
        <w:r>
          <w:rPr>
            <w:rFonts w:eastAsiaTheme="minorEastAsia" w:cstheme="minorBidi"/>
            <w:smallCaps w:val="0"/>
            <w:noProof/>
            <w:kern w:val="2"/>
            <w:sz w:val="24"/>
            <w:szCs w:val="24"/>
            <w:lang w:eastAsia="hr-HR"/>
            <w14:ligatures w14:val="standardContextual"/>
          </w:rPr>
          <w:tab/>
        </w:r>
        <w:r w:rsidRPr="00CD5978">
          <w:rPr>
            <w:rStyle w:val="Hiperveza"/>
            <w:noProof/>
          </w:rPr>
          <w:t>ANALIZA NA PODRUČJU PREVENTIVE</w:t>
        </w:r>
        <w:r>
          <w:rPr>
            <w:noProof/>
            <w:webHidden/>
          </w:rPr>
          <w:tab/>
        </w:r>
        <w:r>
          <w:rPr>
            <w:noProof/>
            <w:webHidden/>
          </w:rPr>
          <w:fldChar w:fldCharType="begin"/>
        </w:r>
        <w:r>
          <w:rPr>
            <w:noProof/>
            <w:webHidden/>
          </w:rPr>
          <w:instrText xml:space="preserve"> PAGEREF _Toc196290678 \h </w:instrText>
        </w:r>
        <w:r>
          <w:rPr>
            <w:noProof/>
            <w:webHidden/>
          </w:rPr>
        </w:r>
        <w:r>
          <w:rPr>
            <w:noProof/>
            <w:webHidden/>
          </w:rPr>
          <w:fldChar w:fldCharType="separate"/>
        </w:r>
        <w:r w:rsidR="001E75CC">
          <w:rPr>
            <w:noProof/>
            <w:webHidden/>
          </w:rPr>
          <w:t>142</w:t>
        </w:r>
        <w:r>
          <w:rPr>
            <w:noProof/>
            <w:webHidden/>
          </w:rPr>
          <w:fldChar w:fldCharType="end"/>
        </w:r>
      </w:hyperlink>
    </w:p>
    <w:p w14:paraId="69CCE321" w14:textId="10A287EC"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79" w:history="1">
        <w:r w:rsidRPr="00CD5978">
          <w:rPr>
            <w:rStyle w:val="Hiperveza"/>
            <w:noProof/>
            <w14:scene3d>
              <w14:camera w14:prst="orthographicFront"/>
              <w14:lightRig w14:rig="threePt" w14:dir="t">
                <w14:rot w14:lat="0" w14:lon="0" w14:rev="0"/>
              </w14:lightRig>
            </w14:scene3d>
          </w:rPr>
          <w:t>8.1.1.</w:t>
        </w:r>
        <w:r w:rsidRPr="00CD5978">
          <w:rPr>
            <w:rStyle w:val="Hiperveza"/>
            <w:noProof/>
          </w:rPr>
          <w:t xml:space="preserve">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_Toc196290679 \h </w:instrText>
        </w:r>
        <w:r>
          <w:rPr>
            <w:noProof/>
            <w:webHidden/>
          </w:rPr>
        </w:r>
        <w:r>
          <w:rPr>
            <w:noProof/>
            <w:webHidden/>
          </w:rPr>
          <w:fldChar w:fldCharType="separate"/>
        </w:r>
        <w:r w:rsidR="001E75CC">
          <w:rPr>
            <w:noProof/>
            <w:webHidden/>
          </w:rPr>
          <w:t>142</w:t>
        </w:r>
        <w:r>
          <w:rPr>
            <w:noProof/>
            <w:webHidden/>
          </w:rPr>
          <w:fldChar w:fldCharType="end"/>
        </w:r>
      </w:hyperlink>
    </w:p>
    <w:p w14:paraId="74326930" w14:textId="6418D82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80" w:history="1">
        <w:r w:rsidRPr="00CD5978">
          <w:rPr>
            <w:rStyle w:val="Hiperveza"/>
            <w:noProof/>
            <w14:scene3d>
              <w14:camera w14:prst="orthographicFront"/>
              <w14:lightRig w14:rig="threePt" w14:dir="t">
                <w14:rot w14:lat="0" w14:lon="0" w14:rev="0"/>
              </w14:lightRig>
            </w14:scene3d>
          </w:rPr>
          <w:t>8.1.2.</w:t>
        </w:r>
        <w:r w:rsidRPr="00CD5978">
          <w:rPr>
            <w:rStyle w:val="Hiperveza"/>
            <w:noProof/>
          </w:rPr>
          <w:t xml:space="preserve"> Sustavi ranog upozoravanja i suradnja sa susjednim jedinicama lokalne i područne (regionalne) samouprave</w:t>
        </w:r>
        <w:r>
          <w:rPr>
            <w:noProof/>
            <w:webHidden/>
          </w:rPr>
          <w:tab/>
        </w:r>
        <w:r>
          <w:rPr>
            <w:noProof/>
            <w:webHidden/>
          </w:rPr>
          <w:fldChar w:fldCharType="begin"/>
        </w:r>
        <w:r>
          <w:rPr>
            <w:noProof/>
            <w:webHidden/>
          </w:rPr>
          <w:instrText xml:space="preserve"> PAGEREF _Toc196290680 \h </w:instrText>
        </w:r>
        <w:r>
          <w:rPr>
            <w:noProof/>
            <w:webHidden/>
          </w:rPr>
        </w:r>
        <w:r>
          <w:rPr>
            <w:noProof/>
            <w:webHidden/>
          </w:rPr>
          <w:fldChar w:fldCharType="separate"/>
        </w:r>
        <w:r w:rsidR="001E75CC">
          <w:rPr>
            <w:noProof/>
            <w:webHidden/>
          </w:rPr>
          <w:t>143</w:t>
        </w:r>
        <w:r>
          <w:rPr>
            <w:noProof/>
            <w:webHidden/>
          </w:rPr>
          <w:fldChar w:fldCharType="end"/>
        </w:r>
      </w:hyperlink>
    </w:p>
    <w:p w14:paraId="4CFA4E79" w14:textId="3384143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81" w:history="1">
        <w:r w:rsidRPr="00CD5978">
          <w:rPr>
            <w:rStyle w:val="Hiperveza"/>
            <w:noProof/>
            <w14:scene3d>
              <w14:camera w14:prst="orthographicFront"/>
              <w14:lightRig w14:rig="threePt" w14:dir="t">
                <w14:rot w14:lat="0" w14:lon="0" w14:rev="0"/>
              </w14:lightRig>
            </w14:scene3d>
          </w:rPr>
          <w:t>8.1.3.</w:t>
        </w:r>
        <w:r w:rsidRPr="00CD5978">
          <w:rPr>
            <w:rStyle w:val="Hiperveza"/>
            <w:noProof/>
          </w:rPr>
          <w:t xml:space="preserve"> Stanje svijesti pojedinaca, pripadnika ranjivih skupina, upravljačkih i odgovornih tijela</w:t>
        </w:r>
        <w:r>
          <w:rPr>
            <w:noProof/>
            <w:webHidden/>
          </w:rPr>
          <w:tab/>
        </w:r>
        <w:r>
          <w:rPr>
            <w:noProof/>
            <w:webHidden/>
          </w:rPr>
          <w:fldChar w:fldCharType="begin"/>
        </w:r>
        <w:r>
          <w:rPr>
            <w:noProof/>
            <w:webHidden/>
          </w:rPr>
          <w:instrText xml:space="preserve"> PAGEREF _Toc196290681 \h </w:instrText>
        </w:r>
        <w:r>
          <w:rPr>
            <w:noProof/>
            <w:webHidden/>
          </w:rPr>
        </w:r>
        <w:r>
          <w:rPr>
            <w:noProof/>
            <w:webHidden/>
          </w:rPr>
          <w:fldChar w:fldCharType="separate"/>
        </w:r>
        <w:r w:rsidR="001E75CC">
          <w:rPr>
            <w:noProof/>
            <w:webHidden/>
          </w:rPr>
          <w:t>144</w:t>
        </w:r>
        <w:r>
          <w:rPr>
            <w:noProof/>
            <w:webHidden/>
          </w:rPr>
          <w:fldChar w:fldCharType="end"/>
        </w:r>
      </w:hyperlink>
    </w:p>
    <w:p w14:paraId="39A1517F" w14:textId="55F8FB0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82" w:history="1">
        <w:r w:rsidRPr="00CD5978">
          <w:rPr>
            <w:rStyle w:val="Hiperveza"/>
            <w:noProof/>
            <w14:scene3d>
              <w14:camera w14:prst="orthographicFront"/>
              <w14:lightRig w14:rig="threePt" w14:dir="t">
                <w14:rot w14:lat="0" w14:lon="0" w14:rev="0"/>
              </w14:lightRig>
            </w14:scene3d>
          </w:rPr>
          <w:t>8.1.4.</w:t>
        </w:r>
        <w:r w:rsidRPr="00CD5978">
          <w:rPr>
            <w:rStyle w:val="Hiperveza"/>
            <w:noProof/>
          </w:rPr>
          <w:t xml:space="preserve"> 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_Toc196290682 \h </w:instrText>
        </w:r>
        <w:r>
          <w:rPr>
            <w:noProof/>
            <w:webHidden/>
          </w:rPr>
        </w:r>
        <w:r>
          <w:rPr>
            <w:noProof/>
            <w:webHidden/>
          </w:rPr>
          <w:fldChar w:fldCharType="separate"/>
        </w:r>
        <w:r w:rsidR="001E75CC">
          <w:rPr>
            <w:noProof/>
            <w:webHidden/>
          </w:rPr>
          <w:t>145</w:t>
        </w:r>
        <w:r>
          <w:rPr>
            <w:noProof/>
            <w:webHidden/>
          </w:rPr>
          <w:fldChar w:fldCharType="end"/>
        </w:r>
      </w:hyperlink>
    </w:p>
    <w:p w14:paraId="7CC0514C" w14:textId="3EF74B87"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83" w:history="1">
        <w:r w:rsidRPr="00CD5978">
          <w:rPr>
            <w:rStyle w:val="Hiperveza"/>
            <w:noProof/>
            <w14:scene3d>
              <w14:camera w14:prst="orthographicFront"/>
              <w14:lightRig w14:rig="threePt" w14:dir="t">
                <w14:rot w14:lat="0" w14:lon="0" w14:rev="0"/>
              </w14:lightRig>
            </w14:scene3d>
          </w:rPr>
          <w:t>8.1.4.1.</w:t>
        </w:r>
        <w:r w:rsidRPr="00CD5978">
          <w:rPr>
            <w:rStyle w:val="Hiperveza"/>
            <w:noProof/>
          </w:rPr>
          <w:t xml:space="preserve"> Zahtjevi sustava civilne zaštite u području prostornog planiranja</w:t>
        </w:r>
        <w:r>
          <w:rPr>
            <w:noProof/>
            <w:webHidden/>
          </w:rPr>
          <w:tab/>
        </w:r>
        <w:r>
          <w:rPr>
            <w:noProof/>
            <w:webHidden/>
          </w:rPr>
          <w:fldChar w:fldCharType="begin"/>
        </w:r>
        <w:r>
          <w:rPr>
            <w:noProof/>
            <w:webHidden/>
          </w:rPr>
          <w:instrText xml:space="preserve"> PAGEREF _Toc196290683 \h </w:instrText>
        </w:r>
        <w:r>
          <w:rPr>
            <w:noProof/>
            <w:webHidden/>
          </w:rPr>
        </w:r>
        <w:r>
          <w:rPr>
            <w:noProof/>
            <w:webHidden/>
          </w:rPr>
          <w:fldChar w:fldCharType="separate"/>
        </w:r>
        <w:r w:rsidR="001E75CC">
          <w:rPr>
            <w:noProof/>
            <w:webHidden/>
          </w:rPr>
          <w:t>145</w:t>
        </w:r>
        <w:r>
          <w:rPr>
            <w:noProof/>
            <w:webHidden/>
          </w:rPr>
          <w:fldChar w:fldCharType="end"/>
        </w:r>
      </w:hyperlink>
    </w:p>
    <w:p w14:paraId="78FBBA7B" w14:textId="568B9895"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84" w:history="1">
        <w:r w:rsidRPr="00CD5978">
          <w:rPr>
            <w:rStyle w:val="Hiperveza"/>
            <w:noProof/>
            <w14:scene3d>
              <w14:camera w14:prst="orthographicFront"/>
              <w14:lightRig w14:rig="threePt" w14:dir="t">
                <w14:rot w14:lat="0" w14:lon="0" w14:rev="0"/>
              </w14:lightRig>
            </w14:scene3d>
          </w:rPr>
          <w:t>8.1.5.</w:t>
        </w:r>
        <w:r w:rsidRPr="00CD5978">
          <w:rPr>
            <w:rStyle w:val="Hiperveza"/>
            <w:noProof/>
          </w:rPr>
          <w:t xml:space="preserve"> Ocjena fiskalne situacije i njezine perspektive</w:t>
        </w:r>
        <w:r>
          <w:rPr>
            <w:noProof/>
            <w:webHidden/>
          </w:rPr>
          <w:tab/>
        </w:r>
        <w:r>
          <w:rPr>
            <w:noProof/>
            <w:webHidden/>
          </w:rPr>
          <w:fldChar w:fldCharType="begin"/>
        </w:r>
        <w:r>
          <w:rPr>
            <w:noProof/>
            <w:webHidden/>
          </w:rPr>
          <w:instrText xml:space="preserve"> PAGEREF _Toc196290684 \h </w:instrText>
        </w:r>
        <w:r>
          <w:rPr>
            <w:noProof/>
            <w:webHidden/>
          </w:rPr>
        </w:r>
        <w:r>
          <w:rPr>
            <w:noProof/>
            <w:webHidden/>
          </w:rPr>
          <w:fldChar w:fldCharType="separate"/>
        </w:r>
        <w:r w:rsidR="001E75CC">
          <w:rPr>
            <w:noProof/>
            <w:webHidden/>
          </w:rPr>
          <w:t>149</w:t>
        </w:r>
        <w:r>
          <w:rPr>
            <w:noProof/>
            <w:webHidden/>
          </w:rPr>
          <w:fldChar w:fldCharType="end"/>
        </w:r>
      </w:hyperlink>
    </w:p>
    <w:p w14:paraId="6C2DF3D9" w14:textId="1D4E0C2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85" w:history="1">
        <w:r w:rsidRPr="00CD5978">
          <w:rPr>
            <w:rStyle w:val="Hiperveza"/>
            <w:noProof/>
            <w14:scene3d>
              <w14:camera w14:prst="orthographicFront"/>
              <w14:lightRig w14:rig="threePt" w14:dir="t">
                <w14:rot w14:lat="0" w14:lon="0" w14:rev="0"/>
              </w14:lightRig>
            </w14:scene3d>
          </w:rPr>
          <w:t>8.1.6.</w:t>
        </w:r>
        <w:r w:rsidRPr="00CD5978">
          <w:rPr>
            <w:rStyle w:val="Hiperveza"/>
            <w:noProof/>
          </w:rPr>
          <w:t xml:space="preserve"> Baza podataka</w:t>
        </w:r>
        <w:r>
          <w:rPr>
            <w:noProof/>
            <w:webHidden/>
          </w:rPr>
          <w:tab/>
        </w:r>
        <w:r>
          <w:rPr>
            <w:noProof/>
            <w:webHidden/>
          </w:rPr>
          <w:fldChar w:fldCharType="begin"/>
        </w:r>
        <w:r>
          <w:rPr>
            <w:noProof/>
            <w:webHidden/>
          </w:rPr>
          <w:instrText xml:space="preserve"> PAGEREF _Toc196290685 \h </w:instrText>
        </w:r>
        <w:r>
          <w:rPr>
            <w:noProof/>
            <w:webHidden/>
          </w:rPr>
        </w:r>
        <w:r>
          <w:rPr>
            <w:noProof/>
            <w:webHidden/>
          </w:rPr>
          <w:fldChar w:fldCharType="separate"/>
        </w:r>
        <w:r w:rsidR="001E75CC">
          <w:rPr>
            <w:noProof/>
            <w:webHidden/>
          </w:rPr>
          <w:t>149</w:t>
        </w:r>
        <w:r>
          <w:rPr>
            <w:noProof/>
            <w:webHidden/>
          </w:rPr>
          <w:fldChar w:fldCharType="end"/>
        </w:r>
      </w:hyperlink>
    </w:p>
    <w:p w14:paraId="39F0ACB7" w14:textId="6E6CEC8A"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686" w:history="1">
        <w:r w:rsidRPr="00CD5978">
          <w:rPr>
            <w:rStyle w:val="Hiperveza"/>
            <w:noProof/>
            <w14:scene3d>
              <w14:camera w14:prst="orthographicFront"/>
              <w14:lightRig w14:rig="threePt" w14:dir="t">
                <w14:rot w14:lat="0" w14:lon="0" w14:rev="0"/>
              </w14:lightRig>
            </w14:scene3d>
          </w:rPr>
          <w:t>8.2.</w:t>
        </w:r>
        <w:r>
          <w:rPr>
            <w:rFonts w:eastAsiaTheme="minorEastAsia" w:cstheme="minorBidi"/>
            <w:smallCaps w:val="0"/>
            <w:noProof/>
            <w:kern w:val="2"/>
            <w:sz w:val="24"/>
            <w:szCs w:val="24"/>
            <w:lang w:eastAsia="hr-HR"/>
            <w14:ligatures w14:val="standardContextual"/>
          </w:rPr>
          <w:tab/>
        </w:r>
        <w:r w:rsidRPr="00CD5978">
          <w:rPr>
            <w:rStyle w:val="Hiperveza"/>
            <w:noProof/>
          </w:rPr>
          <w:t>ANALIZA NA PODRUČJU REAGIRANJA</w:t>
        </w:r>
        <w:r>
          <w:rPr>
            <w:noProof/>
            <w:webHidden/>
          </w:rPr>
          <w:tab/>
        </w:r>
        <w:r>
          <w:rPr>
            <w:noProof/>
            <w:webHidden/>
          </w:rPr>
          <w:fldChar w:fldCharType="begin"/>
        </w:r>
        <w:r>
          <w:rPr>
            <w:noProof/>
            <w:webHidden/>
          </w:rPr>
          <w:instrText xml:space="preserve"> PAGEREF _Toc196290686 \h </w:instrText>
        </w:r>
        <w:r>
          <w:rPr>
            <w:noProof/>
            <w:webHidden/>
          </w:rPr>
        </w:r>
        <w:r>
          <w:rPr>
            <w:noProof/>
            <w:webHidden/>
          </w:rPr>
          <w:fldChar w:fldCharType="separate"/>
        </w:r>
        <w:r w:rsidR="001E75CC">
          <w:rPr>
            <w:noProof/>
            <w:webHidden/>
          </w:rPr>
          <w:t>151</w:t>
        </w:r>
        <w:r>
          <w:rPr>
            <w:noProof/>
            <w:webHidden/>
          </w:rPr>
          <w:fldChar w:fldCharType="end"/>
        </w:r>
      </w:hyperlink>
    </w:p>
    <w:p w14:paraId="611EBD13" w14:textId="250B5819"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87" w:history="1">
        <w:r w:rsidRPr="00CD5978">
          <w:rPr>
            <w:rStyle w:val="Hiperveza"/>
            <w:noProof/>
            <w14:scene3d>
              <w14:camera w14:prst="orthographicFront"/>
              <w14:lightRig w14:rig="threePt" w14:dir="t">
                <w14:rot w14:lat="0" w14:lon="0" w14:rev="0"/>
              </w14:lightRig>
            </w14:scene3d>
          </w:rPr>
          <w:t>8.2.1.</w:t>
        </w:r>
        <w:r w:rsidRPr="00CD5978">
          <w:rPr>
            <w:rStyle w:val="Hiperveza"/>
            <w:noProof/>
          </w:rPr>
          <w:t xml:space="preserve"> Spremnost odgovornih i upravljačkih kapaciteta</w:t>
        </w:r>
        <w:r>
          <w:rPr>
            <w:noProof/>
            <w:webHidden/>
          </w:rPr>
          <w:tab/>
        </w:r>
        <w:r>
          <w:rPr>
            <w:noProof/>
            <w:webHidden/>
          </w:rPr>
          <w:fldChar w:fldCharType="begin"/>
        </w:r>
        <w:r>
          <w:rPr>
            <w:noProof/>
            <w:webHidden/>
          </w:rPr>
          <w:instrText xml:space="preserve"> PAGEREF _Toc196290687 \h </w:instrText>
        </w:r>
        <w:r>
          <w:rPr>
            <w:noProof/>
            <w:webHidden/>
          </w:rPr>
        </w:r>
        <w:r>
          <w:rPr>
            <w:noProof/>
            <w:webHidden/>
          </w:rPr>
          <w:fldChar w:fldCharType="separate"/>
        </w:r>
        <w:r w:rsidR="001E75CC">
          <w:rPr>
            <w:noProof/>
            <w:webHidden/>
          </w:rPr>
          <w:t>151</w:t>
        </w:r>
        <w:r>
          <w:rPr>
            <w:noProof/>
            <w:webHidden/>
          </w:rPr>
          <w:fldChar w:fldCharType="end"/>
        </w:r>
      </w:hyperlink>
    </w:p>
    <w:p w14:paraId="73485E83" w14:textId="02C1B54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88" w:history="1">
        <w:r w:rsidRPr="00CD5978">
          <w:rPr>
            <w:rStyle w:val="Hiperveza"/>
            <w:noProof/>
            <w14:scene3d>
              <w14:camera w14:prst="orthographicFront"/>
              <w14:lightRig w14:rig="threePt" w14:dir="t">
                <w14:rot w14:lat="0" w14:lon="0" w14:rev="0"/>
              </w14:lightRig>
            </w14:scene3d>
          </w:rPr>
          <w:t>8.2.1.1.</w:t>
        </w:r>
        <w:r w:rsidRPr="00CD5978">
          <w:rPr>
            <w:rStyle w:val="Hiperveza"/>
            <w:noProof/>
          </w:rPr>
          <w:t xml:space="preserve"> Čelne osobe</w:t>
        </w:r>
        <w:r>
          <w:rPr>
            <w:noProof/>
            <w:webHidden/>
          </w:rPr>
          <w:tab/>
        </w:r>
        <w:r>
          <w:rPr>
            <w:noProof/>
            <w:webHidden/>
          </w:rPr>
          <w:fldChar w:fldCharType="begin"/>
        </w:r>
        <w:r>
          <w:rPr>
            <w:noProof/>
            <w:webHidden/>
          </w:rPr>
          <w:instrText xml:space="preserve"> PAGEREF _Toc196290688 \h </w:instrText>
        </w:r>
        <w:r>
          <w:rPr>
            <w:noProof/>
            <w:webHidden/>
          </w:rPr>
        </w:r>
        <w:r>
          <w:rPr>
            <w:noProof/>
            <w:webHidden/>
          </w:rPr>
          <w:fldChar w:fldCharType="separate"/>
        </w:r>
        <w:r w:rsidR="001E75CC">
          <w:rPr>
            <w:noProof/>
            <w:webHidden/>
          </w:rPr>
          <w:t>151</w:t>
        </w:r>
        <w:r>
          <w:rPr>
            <w:noProof/>
            <w:webHidden/>
          </w:rPr>
          <w:fldChar w:fldCharType="end"/>
        </w:r>
      </w:hyperlink>
    </w:p>
    <w:p w14:paraId="3A5EB4E9" w14:textId="10C67DF3"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89" w:history="1">
        <w:r w:rsidRPr="00CD5978">
          <w:rPr>
            <w:rStyle w:val="Hiperveza"/>
            <w:noProof/>
            <w14:scene3d>
              <w14:camera w14:prst="orthographicFront"/>
              <w14:lightRig w14:rig="threePt" w14:dir="t">
                <w14:rot w14:lat="0" w14:lon="0" w14:rev="0"/>
              </w14:lightRig>
            </w14:scene3d>
          </w:rPr>
          <w:t>8.2.1.2.</w:t>
        </w:r>
        <w:r w:rsidRPr="00CD5978">
          <w:rPr>
            <w:rStyle w:val="Hiperveza"/>
            <w:noProof/>
          </w:rPr>
          <w:t xml:space="preserve"> Stožer civilne zaštite</w:t>
        </w:r>
        <w:r>
          <w:rPr>
            <w:noProof/>
            <w:webHidden/>
          </w:rPr>
          <w:tab/>
        </w:r>
        <w:r>
          <w:rPr>
            <w:noProof/>
            <w:webHidden/>
          </w:rPr>
          <w:fldChar w:fldCharType="begin"/>
        </w:r>
        <w:r>
          <w:rPr>
            <w:noProof/>
            <w:webHidden/>
          </w:rPr>
          <w:instrText xml:space="preserve"> PAGEREF _Toc196290689 \h </w:instrText>
        </w:r>
        <w:r>
          <w:rPr>
            <w:noProof/>
            <w:webHidden/>
          </w:rPr>
        </w:r>
        <w:r>
          <w:rPr>
            <w:noProof/>
            <w:webHidden/>
          </w:rPr>
          <w:fldChar w:fldCharType="separate"/>
        </w:r>
        <w:r w:rsidR="001E75CC">
          <w:rPr>
            <w:noProof/>
            <w:webHidden/>
          </w:rPr>
          <w:t>151</w:t>
        </w:r>
        <w:r>
          <w:rPr>
            <w:noProof/>
            <w:webHidden/>
          </w:rPr>
          <w:fldChar w:fldCharType="end"/>
        </w:r>
      </w:hyperlink>
    </w:p>
    <w:p w14:paraId="5E4F2915" w14:textId="3DFABC9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0" w:history="1">
        <w:r w:rsidRPr="00CD5978">
          <w:rPr>
            <w:rStyle w:val="Hiperveza"/>
            <w:noProof/>
            <w14:scene3d>
              <w14:camera w14:prst="orthographicFront"/>
              <w14:lightRig w14:rig="threePt" w14:dir="t">
                <w14:rot w14:lat="0" w14:lon="0" w14:rev="0"/>
              </w14:lightRig>
            </w14:scene3d>
          </w:rPr>
          <w:t>8.2.1.3.</w:t>
        </w:r>
        <w:r w:rsidRPr="00CD5978">
          <w:rPr>
            <w:rStyle w:val="Hiperveza"/>
            <w:noProof/>
          </w:rPr>
          <w:t xml:space="preserve"> Koordinator na lokaciji</w:t>
        </w:r>
        <w:r>
          <w:rPr>
            <w:noProof/>
            <w:webHidden/>
          </w:rPr>
          <w:tab/>
        </w:r>
        <w:r>
          <w:rPr>
            <w:noProof/>
            <w:webHidden/>
          </w:rPr>
          <w:fldChar w:fldCharType="begin"/>
        </w:r>
        <w:r>
          <w:rPr>
            <w:noProof/>
            <w:webHidden/>
          </w:rPr>
          <w:instrText xml:space="preserve"> PAGEREF _Toc196290690 \h </w:instrText>
        </w:r>
        <w:r>
          <w:rPr>
            <w:noProof/>
            <w:webHidden/>
          </w:rPr>
        </w:r>
        <w:r>
          <w:rPr>
            <w:noProof/>
            <w:webHidden/>
          </w:rPr>
          <w:fldChar w:fldCharType="separate"/>
        </w:r>
        <w:r w:rsidR="001E75CC">
          <w:rPr>
            <w:noProof/>
            <w:webHidden/>
          </w:rPr>
          <w:t>152</w:t>
        </w:r>
        <w:r>
          <w:rPr>
            <w:noProof/>
            <w:webHidden/>
          </w:rPr>
          <w:fldChar w:fldCharType="end"/>
        </w:r>
      </w:hyperlink>
    </w:p>
    <w:p w14:paraId="1DE7EDB0" w14:textId="510AEB02"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91" w:history="1">
        <w:r w:rsidRPr="00CD5978">
          <w:rPr>
            <w:rStyle w:val="Hiperveza"/>
            <w:noProof/>
            <w14:scene3d>
              <w14:camera w14:prst="orthographicFront"/>
              <w14:lightRig w14:rig="threePt" w14:dir="t">
                <w14:rot w14:lat="0" w14:lon="0" w14:rev="0"/>
              </w14:lightRig>
            </w14:scene3d>
          </w:rPr>
          <w:t>8.2.2.</w:t>
        </w:r>
        <w:r w:rsidRPr="00CD5978">
          <w:rPr>
            <w:rStyle w:val="Hiperveza"/>
            <w:noProof/>
          </w:rPr>
          <w:t xml:space="preserve"> Spremnost operativnih kapaciteta</w:t>
        </w:r>
        <w:r>
          <w:rPr>
            <w:noProof/>
            <w:webHidden/>
          </w:rPr>
          <w:tab/>
        </w:r>
        <w:r>
          <w:rPr>
            <w:noProof/>
            <w:webHidden/>
          </w:rPr>
          <w:fldChar w:fldCharType="begin"/>
        </w:r>
        <w:r>
          <w:rPr>
            <w:noProof/>
            <w:webHidden/>
          </w:rPr>
          <w:instrText xml:space="preserve"> PAGEREF _Toc196290691 \h </w:instrText>
        </w:r>
        <w:r>
          <w:rPr>
            <w:noProof/>
            <w:webHidden/>
          </w:rPr>
        </w:r>
        <w:r>
          <w:rPr>
            <w:noProof/>
            <w:webHidden/>
          </w:rPr>
          <w:fldChar w:fldCharType="separate"/>
        </w:r>
        <w:r w:rsidR="001E75CC">
          <w:rPr>
            <w:noProof/>
            <w:webHidden/>
          </w:rPr>
          <w:t>153</w:t>
        </w:r>
        <w:r>
          <w:rPr>
            <w:noProof/>
            <w:webHidden/>
          </w:rPr>
          <w:fldChar w:fldCharType="end"/>
        </w:r>
      </w:hyperlink>
    </w:p>
    <w:p w14:paraId="6596315B" w14:textId="6BE077D7"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2" w:history="1">
        <w:r w:rsidRPr="00CD5978">
          <w:rPr>
            <w:rStyle w:val="Hiperveza"/>
            <w:noProof/>
            <w14:scene3d>
              <w14:camera w14:prst="orthographicFront"/>
              <w14:lightRig w14:rig="threePt" w14:dir="t">
                <w14:rot w14:lat="0" w14:lon="0" w14:rev="0"/>
              </w14:lightRig>
            </w14:scene3d>
          </w:rPr>
          <w:t>8.2.2.1.</w:t>
        </w:r>
        <w:r w:rsidRPr="00CD5978">
          <w:rPr>
            <w:rStyle w:val="Hiperveza"/>
            <w:noProof/>
          </w:rPr>
          <w:t xml:space="preserve"> Operativne snage Hrvatskog crvenog križa</w:t>
        </w:r>
        <w:r>
          <w:rPr>
            <w:noProof/>
            <w:webHidden/>
          </w:rPr>
          <w:tab/>
        </w:r>
        <w:r>
          <w:rPr>
            <w:noProof/>
            <w:webHidden/>
          </w:rPr>
          <w:fldChar w:fldCharType="begin"/>
        </w:r>
        <w:r>
          <w:rPr>
            <w:noProof/>
            <w:webHidden/>
          </w:rPr>
          <w:instrText xml:space="preserve"> PAGEREF _Toc196290692 \h </w:instrText>
        </w:r>
        <w:r>
          <w:rPr>
            <w:noProof/>
            <w:webHidden/>
          </w:rPr>
        </w:r>
        <w:r>
          <w:rPr>
            <w:noProof/>
            <w:webHidden/>
          </w:rPr>
          <w:fldChar w:fldCharType="separate"/>
        </w:r>
        <w:r w:rsidR="001E75CC">
          <w:rPr>
            <w:noProof/>
            <w:webHidden/>
          </w:rPr>
          <w:t>153</w:t>
        </w:r>
        <w:r>
          <w:rPr>
            <w:noProof/>
            <w:webHidden/>
          </w:rPr>
          <w:fldChar w:fldCharType="end"/>
        </w:r>
      </w:hyperlink>
    </w:p>
    <w:p w14:paraId="4DF067A5" w14:textId="63FCFA4F"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3" w:history="1">
        <w:r w:rsidRPr="00CD5978">
          <w:rPr>
            <w:rStyle w:val="Hiperveza"/>
            <w:noProof/>
            <w14:scene3d>
              <w14:camera w14:prst="orthographicFront"/>
              <w14:lightRig w14:rig="threePt" w14:dir="t">
                <w14:rot w14:lat="0" w14:lon="0" w14:rev="0"/>
              </w14:lightRig>
            </w14:scene3d>
          </w:rPr>
          <w:t>8.2.2.2.</w:t>
        </w:r>
        <w:r w:rsidRPr="00CD5978">
          <w:rPr>
            <w:rStyle w:val="Hiperveza"/>
            <w:noProof/>
          </w:rPr>
          <w:t xml:space="preserve"> Operativne snage Hrvatske gorske službe za spašavanje</w:t>
        </w:r>
        <w:r>
          <w:rPr>
            <w:noProof/>
            <w:webHidden/>
          </w:rPr>
          <w:tab/>
        </w:r>
        <w:r>
          <w:rPr>
            <w:noProof/>
            <w:webHidden/>
          </w:rPr>
          <w:fldChar w:fldCharType="begin"/>
        </w:r>
        <w:r>
          <w:rPr>
            <w:noProof/>
            <w:webHidden/>
          </w:rPr>
          <w:instrText xml:space="preserve"> PAGEREF _Toc196290693 \h </w:instrText>
        </w:r>
        <w:r>
          <w:rPr>
            <w:noProof/>
            <w:webHidden/>
          </w:rPr>
        </w:r>
        <w:r>
          <w:rPr>
            <w:noProof/>
            <w:webHidden/>
          </w:rPr>
          <w:fldChar w:fldCharType="separate"/>
        </w:r>
        <w:r w:rsidR="001E75CC">
          <w:rPr>
            <w:noProof/>
            <w:webHidden/>
          </w:rPr>
          <w:t>156</w:t>
        </w:r>
        <w:r>
          <w:rPr>
            <w:noProof/>
            <w:webHidden/>
          </w:rPr>
          <w:fldChar w:fldCharType="end"/>
        </w:r>
      </w:hyperlink>
    </w:p>
    <w:p w14:paraId="1AC4FAE3" w14:textId="6A884D00"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4" w:history="1">
        <w:r w:rsidRPr="00CD5978">
          <w:rPr>
            <w:rStyle w:val="Hiperveza"/>
            <w:noProof/>
            <w14:scene3d>
              <w14:camera w14:prst="orthographicFront"/>
              <w14:lightRig w14:rig="threePt" w14:dir="t">
                <w14:rot w14:lat="0" w14:lon="0" w14:rev="0"/>
              </w14:lightRig>
            </w14:scene3d>
          </w:rPr>
          <w:t>8.2.2.3.</w:t>
        </w:r>
        <w:r w:rsidRPr="00CD5978">
          <w:rPr>
            <w:rStyle w:val="Hiperveza"/>
            <w:noProof/>
          </w:rPr>
          <w:t xml:space="preserve"> Operativne snage vatrogastva</w:t>
        </w:r>
        <w:r>
          <w:rPr>
            <w:noProof/>
            <w:webHidden/>
          </w:rPr>
          <w:tab/>
        </w:r>
        <w:r>
          <w:rPr>
            <w:noProof/>
            <w:webHidden/>
          </w:rPr>
          <w:fldChar w:fldCharType="begin"/>
        </w:r>
        <w:r>
          <w:rPr>
            <w:noProof/>
            <w:webHidden/>
          </w:rPr>
          <w:instrText xml:space="preserve"> PAGEREF _Toc196290694 \h </w:instrText>
        </w:r>
        <w:r>
          <w:rPr>
            <w:noProof/>
            <w:webHidden/>
          </w:rPr>
        </w:r>
        <w:r>
          <w:rPr>
            <w:noProof/>
            <w:webHidden/>
          </w:rPr>
          <w:fldChar w:fldCharType="separate"/>
        </w:r>
        <w:r w:rsidR="001E75CC">
          <w:rPr>
            <w:noProof/>
            <w:webHidden/>
          </w:rPr>
          <w:t>157</w:t>
        </w:r>
        <w:r>
          <w:rPr>
            <w:noProof/>
            <w:webHidden/>
          </w:rPr>
          <w:fldChar w:fldCharType="end"/>
        </w:r>
      </w:hyperlink>
    </w:p>
    <w:p w14:paraId="11D9970E" w14:textId="11F67C3E"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5" w:history="1">
        <w:r w:rsidRPr="00CD5978">
          <w:rPr>
            <w:rStyle w:val="Hiperveza"/>
            <w:noProof/>
            <w14:scene3d>
              <w14:camera w14:prst="orthographicFront"/>
              <w14:lightRig w14:rig="threePt" w14:dir="t">
                <w14:rot w14:lat="0" w14:lon="0" w14:rev="0"/>
              </w14:lightRig>
            </w14:scene3d>
          </w:rPr>
          <w:t>8.2.2.4.</w:t>
        </w:r>
        <w:r w:rsidRPr="00CD5978">
          <w:rPr>
            <w:rStyle w:val="Hiperveza"/>
            <w:noProof/>
          </w:rPr>
          <w:t xml:space="preserve"> Pravne osobe u sustavu civilne zaštite</w:t>
        </w:r>
        <w:r>
          <w:rPr>
            <w:noProof/>
            <w:webHidden/>
          </w:rPr>
          <w:tab/>
        </w:r>
        <w:r>
          <w:rPr>
            <w:noProof/>
            <w:webHidden/>
          </w:rPr>
          <w:fldChar w:fldCharType="begin"/>
        </w:r>
        <w:r>
          <w:rPr>
            <w:noProof/>
            <w:webHidden/>
          </w:rPr>
          <w:instrText xml:space="preserve"> PAGEREF _Toc196290695 \h </w:instrText>
        </w:r>
        <w:r>
          <w:rPr>
            <w:noProof/>
            <w:webHidden/>
          </w:rPr>
        </w:r>
        <w:r>
          <w:rPr>
            <w:noProof/>
            <w:webHidden/>
          </w:rPr>
          <w:fldChar w:fldCharType="separate"/>
        </w:r>
        <w:r w:rsidR="001E75CC">
          <w:rPr>
            <w:noProof/>
            <w:webHidden/>
          </w:rPr>
          <w:t>159</w:t>
        </w:r>
        <w:r>
          <w:rPr>
            <w:noProof/>
            <w:webHidden/>
          </w:rPr>
          <w:fldChar w:fldCharType="end"/>
        </w:r>
      </w:hyperlink>
    </w:p>
    <w:p w14:paraId="6384BD97" w14:textId="505556B4"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6" w:history="1">
        <w:r w:rsidRPr="00CD5978">
          <w:rPr>
            <w:rStyle w:val="Hiperveza"/>
            <w:noProof/>
            <w14:scene3d>
              <w14:camera w14:prst="orthographicFront"/>
              <w14:lightRig w14:rig="threePt" w14:dir="t">
                <w14:rot w14:lat="0" w14:lon="0" w14:rev="0"/>
              </w14:lightRig>
            </w14:scene3d>
          </w:rPr>
          <w:t>8.2.2.5.</w:t>
        </w:r>
        <w:r w:rsidRPr="00CD5978">
          <w:rPr>
            <w:rStyle w:val="Hiperveza"/>
            <w:noProof/>
          </w:rPr>
          <w:t xml:space="preserve"> Povjerenici civilne zaštite i njihovi zamjenici</w:t>
        </w:r>
        <w:r>
          <w:rPr>
            <w:noProof/>
            <w:webHidden/>
          </w:rPr>
          <w:tab/>
        </w:r>
        <w:r>
          <w:rPr>
            <w:noProof/>
            <w:webHidden/>
          </w:rPr>
          <w:fldChar w:fldCharType="begin"/>
        </w:r>
        <w:r>
          <w:rPr>
            <w:noProof/>
            <w:webHidden/>
          </w:rPr>
          <w:instrText xml:space="preserve"> PAGEREF _Toc196290696 \h </w:instrText>
        </w:r>
        <w:r>
          <w:rPr>
            <w:noProof/>
            <w:webHidden/>
          </w:rPr>
        </w:r>
        <w:r>
          <w:rPr>
            <w:noProof/>
            <w:webHidden/>
          </w:rPr>
          <w:fldChar w:fldCharType="separate"/>
        </w:r>
        <w:r w:rsidR="001E75CC">
          <w:rPr>
            <w:noProof/>
            <w:webHidden/>
          </w:rPr>
          <w:t>159</w:t>
        </w:r>
        <w:r>
          <w:rPr>
            <w:noProof/>
            <w:webHidden/>
          </w:rPr>
          <w:fldChar w:fldCharType="end"/>
        </w:r>
      </w:hyperlink>
    </w:p>
    <w:p w14:paraId="766A2AF6" w14:textId="1EF09B06"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697" w:history="1">
        <w:r w:rsidRPr="00CD5978">
          <w:rPr>
            <w:rStyle w:val="Hiperveza"/>
            <w:noProof/>
            <w14:scene3d>
              <w14:camera w14:prst="orthographicFront"/>
              <w14:lightRig w14:rig="threePt" w14:dir="t">
                <w14:rot w14:lat="0" w14:lon="0" w14:rev="0"/>
              </w14:lightRig>
            </w14:scene3d>
          </w:rPr>
          <w:t>8.2.2.6.</w:t>
        </w:r>
        <w:r w:rsidRPr="00CD5978">
          <w:rPr>
            <w:rStyle w:val="Hiperveza"/>
            <w:noProof/>
          </w:rPr>
          <w:t xml:space="preserve"> Udruge</w:t>
        </w:r>
        <w:r>
          <w:rPr>
            <w:noProof/>
            <w:webHidden/>
          </w:rPr>
          <w:tab/>
        </w:r>
        <w:r>
          <w:rPr>
            <w:noProof/>
            <w:webHidden/>
          </w:rPr>
          <w:fldChar w:fldCharType="begin"/>
        </w:r>
        <w:r>
          <w:rPr>
            <w:noProof/>
            <w:webHidden/>
          </w:rPr>
          <w:instrText xml:space="preserve"> PAGEREF _Toc196290697 \h </w:instrText>
        </w:r>
        <w:r>
          <w:rPr>
            <w:noProof/>
            <w:webHidden/>
          </w:rPr>
        </w:r>
        <w:r>
          <w:rPr>
            <w:noProof/>
            <w:webHidden/>
          </w:rPr>
          <w:fldChar w:fldCharType="separate"/>
        </w:r>
        <w:r w:rsidR="001E75CC">
          <w:rPr>
            <w:noProof/>
            <w:webHidden/>
          </w:rPr>
          <w:t>160</w:t>
        </w:r>
        <w:r>
          <w:rPr>
            <w:noProof/>
            <w:webHidden/>
          </w:rPr>
          <w:fldChar w:fldCharType="end"/>
        </w:r>
      </w:hyperlink>
    </w:p>
    <w:p w14:paraId="61FF08CA" w14:textId="068CC20D"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98" w:history="1">
        <w:r w:rsidRPr="00CD5978">
          <w:rPr>
            <w:rStyle w:val="Hiperveza"/>
            <w:noProof/>
            <w14:scene3d>
              <w14:camera w14:prst="orthographicFront"/>
              <w14:lightRig w14:rig="threePt" w14:dir="t">
                <w14:rot w14:lat="0" w14:lon="0" w14:rev="0"/>
              </w14:lightRig>
            </w14:scene3d>
          </w:rPr>
          <w:t>8.2.3.</w:t>
        </w:r>
        <w:r w:rsidRPr="00CD5978">
          <w:rPr>
            <w:rStyle w:val="Hiperveza"/>
            <w:noProof/>
          </w:rPr>
          <w:t xml:space="preserve">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_Toc196290698 \h </w:instrText>
        </w:r>
        <w:r>
          <w:rPr>
            <w:noProof/>
            <w:webHidden/>
          </w:rPr>
        </w:r>
        <w:r>
          <w:rPr>
            <w:noProof/>
            <w:webHidden/>
          </w:rPr>
          <w:fldChar w:fldCharType="separate"/>
        </w:r>
        <w:r w:rsidR="001E75CC">
          <w:rPr>
            <w:noProof/>
            <w:webHidden/>
          </w:rPr>
          <w:t>161</w:t>
        </w:r>
        <w:r>
          <w:rPr>
            <w:noProof/>
            <w:webHidden/>
          </w:rPr>
          <w:fldChar w:fldCharType="end"/>
        </w:r>
      </w:hyperlink>
    </w:p>
    <w:p w14:paraId="10011D1B" w14:textId="6A7B4E2E"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699" w:history="1">
        <w:r w:rsidRPr="00CD5978">
          <w:rPr>
            <w:rStyle w:val="Hiperveza"/>
            <w:noProof/>
            <w14:scene3d>
              <w14:camera w14:prst="orthographicFront"/>
              <w14:lightRig w14:rig="threePt" w14:dir="t">
                <w14:rot w14:lat="0" w14:lon="0" w14:rev="0"/>
              </w14:lightRig>
            </w14:scene3d>
          </w:rPr>
          <w:t>8.2.4.</w:t>
        </w:r>
        <w:r w:rsidRPr="00CD5978">
          <w:rPr>
            <w:rStyle w:val="Hiperveza"/>
            <w:noProof/>
          </w:rPr>
          <w:t xml:space="preserve"> Analiza stanja sustava na  području reagiranja za svaki rizik obrađen u Procjeni rizika od velikih nesreća za Vidovec</w:t>
        </w:r>
        <w:r>
          <w:rPr>
            <w:noProof/>
            <w:webHidden/>
          </w:rPr>
          <w:tab/>
        </w:r>
        <w:r>
          <w:rPr>
            <w:noProof/>
            <w:webHidden/>
          </w:rPr>
          <w:fldChar w:fldCharType="begin"/>
        </w:r>
        <w:r>
          <w:rPr>
            <w:noProof/>
            <w:webHidden/>
          </w:rPr>
          <w:instrText xml:space="preserve"> PAGEREF _Toc196290699 \h </w:instrText>
        </w:r>
        <w:r>
          <w:rPr>
            <w:noProof/>
            <w:webHidden/>
          </w:rPr>
        </w:r>
        <w:r>
          <w:rPr>
            <w:noProof/>
            <w:webHidden/>
          </w:rPr>
          <w:fldChar w:fldCharType="separate"/>
        </w:r>
        <w:r w:rsidR="001E75CC">
          <w:rPr>
            <w:noProof/>
            <w:webHidden/>
          </w:rPr>
          <w:t>162</w:t>
        </w:r>
        <w:r>
          <w:rPr>
            <w:noProof/>
            <w:webHidden/>
          </w:rPr>
          <w:fldChar w:fldCharType="end"/>
        </w:r>
      </w:hyperlink>
    </w:p>
    <w:p w14:paraId="15C6419E" w14:textId="36CB212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0" w:history="1">
        <w:r w:rsidRPr="00CD5978">
          <w:rPr>
            <w:rStyle w:val="Hiperveza"/>
            <w:noProof/>
            <w14:scene3d>
              <w14:camera w14:prst="orthographicFront"/>
              <w14:lightRig w14:rig="threePt" w14:dir="t">
                <w14:rot w14:lat="0" w14:lon="0" w14:rev="0"/>
              </w14:lightRig>
            </w14:scene3d>
          </w:rPr>
          <w:t>8.2.4.1.</w:t>
        </w:r>
        <w:r w:rsidRPr="00CD5978">
          <w:rPr>
            <w:rStyle w:val="Hiperveza"/>
            <w:noProof/>
          </w:rPr>
          <w:t xml:space="preserve"> Potres</w:t>
        </w:r>
        <w:r>
          <w:rPr>
            <w:noProof/>
            <w:webHidden/>
          </w:rPr>
          <w:tab/>
        </w:r>
        <w:r>
          <w:rPr>
            <w:noProof/>
            <w:webHidden/>
          </w:rPr>
          <w:fldChar w:fldCharType="begin"/>
        </w:r>
        <w:r>
          <w:rPr>
            <w:noProof/>
            <w:webHidden/>
          </w:rPr>
          <w:instrText xml:space="preserve"> PAGEREF _Toc196290700 \h </w:instrText>
        </w:r>
        <w:r>
          <w:rPr>
            <w:noProof/>
            <w:webHidden/>
          </w:rPr>
        </w:r>
        <w:r>
          <w:rPr>
            <w:noProof/>
            <w:webHidden/>
          </w:rPr>
          <w:fldChar w:fldCharType="separate"/>
        </w:r>
        <w:r w:rsidR="001E75CC">
          <w:rPr>
            <w:noProof/>
            <w:webHidden/>
          </w:rPr>
          <w:t>162</w:t>
        </w:r>
        <w:r>
          <w:rPr>
            <w:noProof/>
            <w:webHidden/>
          </w:rPr>
          <w:fldChar w:fldCharType="end"/>
        </w:r>
      </w:hyperlink>
    </w:p>
    <w:p w14:paraId="71D015B3" w14:textId="69C66C6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1" w:history="1">
        <w:r w:rsidRPr="00CD5978">
          <w:rPr>
            <w:rStyle w:val="Hiperveza"/>
            <w:noProof/>
            <w14:scene3d>
              <w14:camera w14:prst="orthographicFront"/>
              <w14:lightRig w14:rig="threePt" w14:dir="t">
                <w14:rot w14:lat="0" w14:lon="0" w14:rev="0"/>
              </w14:lightRig>
            </w14:scene3d>
          </w:rPr>
          <w:t>8.2.4.2.</w:t>
        </w:r>
        <w:r w:rsidRPr="00CD5978">
          <w:rPr>
            <w:rStyle w:val="Hiperveza"/>
            <w:noProof/>
          </w:rPr>
          <w:t xml:space="preserve"> Poplava – Poplava izazvane izlijevanjem kopnenih vodenih tijela</w:t>
        </w:r>
        <w:r>
          <w:rPr>
            <w:noProof/>
            <w:webHidden/>
          </w:rPr>
          <w:tab/>
        </w:r>
        <w:r>
          <w:rPr>
            <w:noProof/>
            <w:webHidden/>
          </w:rPr>
          <w:fldChar w:fldCharType="begin"/>
        </w:r>
        <w:r>
          <w:rPr>
            <w:noProof/>
            <w:webHidden/>
          </w:rPr>
          <w:instrText xml:space="preserve"> PAGEREF _Toc196290701 \h </w:instrText>
        </w:r>
        <w:r>
          <w:rPr>
            <w:noProof/>
            <w:webHidden/>
          </w:rPr>
        </w:r>
        <w:r>
          <w:rPr>
            <w:noProof/>
            <w:webHidden/>
          </w:rPr>
          <w:fldChar w:fldCharType="separate"/>
        </w:r>
        <w:r w:rsidR="001E75CC">
          <w:rPr>
            <w:noProof/>
            <w:webHidden/>
          </w:rPr>
          <w:t>165</w:t>
        </w:r>
        <w:r>
          <w:rPr>
            <w:noProof/>
            <w:webHidden/>
          </w:rPr>
          <w:fldChar w:fldCharType="end"/>
        </w:r>
      </w:hyperlink>
    </w:p>
    <w:p w14:paraId="56DD62EC" w14:textId="5DEF6FD2"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2" w:history="1">
        <w:r w:rsidRPr="00CD5978">
          <w:rPr>
            <w:rStyle w:val="Hiperveza"/>
            <w:noProof/>
            <w14:scene3d>
              <w14:camera w14:prst="orthographicFront"/>
              <w14:lightRig w14:rig="threePt" w14:dir="t">
                <w14:rot w14:lat="0" w14:lon="0" w14:rev="0"/>
              </w14:lightRig>
            </w14:scene3d>
          </w:rPr>
          <w:t>8.2.4.3.</w:t>
        </w:r>
        <w:r w:rsidRPr="00CD5978">
          <w:rPr>
            <w:rStyle w:val="Hiperveza"/>
            <w:noProof/>
          </w:rPr>
          <w:t xml:space="preserve"> Epidemije i pandemije</w:t>
        </w:r>
        <w:r>
          <w:rPr>
            <w:noProof/>
            <w:webHidden/>
          </w:rPr>
          <w:tab/>
        </w:r>
        <w:r>
          <w:rPr>
            <w:noProof/>
            <w:webHidden/>
          </w:rPr>
          <w:fldChar w:fldCharType="begin"/>
        </w:r>
        <w:r>
          <w:rPr>
            <w:noProof/>
            <w:webHidden/>
          </w:rPr>
          <w:instrText xml:space="preserve"> PAGEREF _Toc196290702 \h </w:instrText>
        </w:r>
        <w:r>
          <w:rPr>
            <w:noProof/>
            <w:webHidden/>
          </w:rPr>
        </w:r>
        <w:r>
          <w:rPr>
            <w:noProof/>
            <w:webHidden/>
          </w:rPr>
          <w:fldChar w:fldCharType="separate"/>
        </w:r>
        <w:r w:rsidR="001E75CC">
          <w:rPr>
            <w:noProof/>
            <w:webHidden/>
          </w:rPr>
          <w:t>168</w:t>
        </w:r>
        <w:r>
          <w:rPr>
            <w:noProof/>
            <w:webHidden/>
          </w:rPr>
          <w:fldChar w:fldCharType="end"/>
        </w:r>
      </w:hyperlink>
    </w:p>
    <w:p w14:paraId="0628CAFC" w14:textId="67879ACB"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3" w:history="1">
        <w:r w:rsidRPr="00CD5978">
          <w:rPr>
            <w:rStyle w:val="Hiperveza"/>
            <w:noProof/>
            <w14:scene3d>
              <w14:camera w14:prst="orthographicFront"/>
              <w14:lightRig w14:rig="threePt" w14:dir="t">
                <w14:rot w14:lat="0" w14:lon="0" w14:rev="0"/>
              </w14:lightRig>
            </w14:scene3d>
          </w:rPr>
          <w:t>8.2.4.4.</w:t>
        </w:r>
        <w:r w:rsidRPr="00CD5978">
          <w:rPr>
            <w:rStyle w:val="Hiperveza"/>
            <w:noProof/>
          </w:rPr>
          <w:t xml:space="preserve"> Ekstremne vremenske pojave – Ekstremne temperature</w:t>
        </w:r>
        <w:r>
          <w:rPr>
            <w:noProof/>
            <w:webHidden/>
          </w:rPr>
          <w:tab/>
        </w:r>
        <w:r>
          <w:rPr>
            <w:noProof/>
            <w:webHidden/>
          </w:rPr>
          <w:fldChar w:fldCharType="begin"/>
        </w:r>
        <w:r>
          <w:rPr>
            <w:noProof/>
            <w:webHidden/>
          </w:rPr>
          <w:instrText xml:space="preserve"> PAGEREF _Toc196290703 \h </w:instrText>
        </w:r>
        <w:r>
          <w:rPr>
            <w:noProof/>
            <w:webHidden/>
          </w:rPr>
        </w:r>
        <w:r>
          <w:rPr>
            <w:noProof/>
            <w:webHidden/>
          </w:rPr>
          <w:fldChar w:fldCharType="separate"/>
        </w:r>
        <w:r w:rsidR="001E75CC">
          <w:rPr>
            <w:noProof/>
            <w:webHidden/>
          </w:rPr>
          <w:t>171</w:t>
        </w:r>
        <w:r>
          <w:rPr>
            <w:noProof/>
            <w:webHidden/>
          </w:rPr>
          <w:fldChar w:fldCharType="end"/>
        </w:r>
      </w:hyperlink>
    </w:p>
    <w:p w14:paraId="65FFD174" w14:textId="3528E5CD"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4" w:history="1">
        <w:r w:rsidRPr="00CD5978">
          <w:rPr>
            <w:rStyle w:val="Hiperveza"/>
            <w:noProof/>
            <w14:scene3d>
              <w14:camera w14:prst="orthographicFront"/>
              <w14:lightRig w14:rig="threePt" w14:dir="t">
                <w14:rot w14:lat="0" w14:lon="0" w14:rev="0"/>
              </w14:lightRig>
            </w14:scene3d>
          </w:rPr>
          <w:t>8.2.4.5.</w:t>
        </w:r>
        <w:r w:rsidRPr="00CD5978">
          <w:rPr>
            <w:rStyle w:val="Hiperveza"/>
            <w:noProof/>
          </w:rPr>
          <w:t xml:space="preserve"> Ekstremne vremenske pojave – Tuča (padaline)</w:t>
        </w:r>
        <w:r>
          <w:rPr>
            <w:noProof/>
            <w:webHidden/>
          </w:rPr>
          <w:tab/>
        </w:r>
        <w:r>
          <w:rPr>
            <w:noProof/>
            <w:webHidden/>
          </w:rPr>
          <w:fldChar w:fldCharType="begin"/>
        </w:r>
        <w:r>
          <w:rPr>
            <w:noProof/>
            <w:webHidden/>
          </w:rPr>
          <w:instrText xml:space="preserve"> PAGEREF _Toc196290704 \h </w:instrText>
        </w:r>
        <w:r>
          <w:rPr>
            <w:noProof/>
            <w:webHidden/>
          </w:rPr>
        </w:r>
        <w:r>
          <w:rPr>
            <w:noProof/>
            <w:webHidden/>
          </w:rPr>
          <w:fldChar w:fldCharType="separate"/>
        </w:r>
        <w:r w:rsidR="001E75CC">
          <w:rPr>
            <w:noProof/>
            <w:webHidden/>
          </w:rPr>
          <w:t>173</w:t>
        </w:r>
        <w:r>
          <w:rPr>
            <w:noProof/>
            <w:webHidden/>
          </w:rPr>
          <w:fldChar w:fldCharType="end"/>
        </w:r>
      </w:hyperlink>
    </w:p>
    <w:p w14:paraId="221339EA" w14:textId="369855D8"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5" w:history="1">
        <w:r w:rsidRPr="00CD5978">
          <w:rPr>
            <w:rStyle w:val="Hiperveza"/>
            <w:noProof/>
            <w14:scene3d>
              <w14:camera w14:prst="orthographicFront"/>
              <w14:lightRig w14:rig="threePt" w14:dir="t">
                <w14:rot w14:lat="0" w14:lon="0" w14:rev="0"/>
              </w14:lightRig>
            </w14:scene3d>
          </w:rPr>
          <w:t>8.2.4.6.</w:t>
        </w:r>
        <w:r w:rsidRPr="00CD5978">
          <w:rPr>
            <w:rStyle w:val="Hiperveza"/>
            <w:noProof/>
          </w:rPr>
          <w:t xml:space="preserve"> Ekstremne vremenske pojave – Mraz (padaline)</w:t>
        </w:r>
        <w:r>
          <w:rPr>
            <w:noProof/>
            <w:webHidden/>
          </w:rPr>
          <w:tab/>
        </w:r>
        <w:r>
          <w:rPr>
            <w:noProof/>
            <w:webHidden/>
          </w:rPr>
          <w:fldChar w:fldCharType="begin"/>
        </w:r>
        <w:r>
          <w:rPr>
            <w:noProof/>
            <w:webHidden/>
          </w:rPr>
          <w:instrText xml:space="preserve"> PAGEREF _Toc196290705 \h </w:instrText>
        </w:r>
        <w:r>
          <w:rPr>
            <w:noProof/>
            <w:webHidden/>
          </w:rPr>
        </w:r>
        <w:r>
          <w:rPr>
            <w:noProof/>
            <w:webHidden/>
          </w:rPr>
          <w:fldChar w:fldCharType="separate"/>
        </w:r>
        <w:r w:rsidR="001E75CC">
          <w:rPr>
            <w:noProof/>
            <w:webHidden/>
          </w:rPr>
          <w:t>176</w:t>
        </w:r>
        <w:r>
          <w:rPr>
            <w:noProof/>
            <w:webHidden/>
          </w:rPr>
          <w:fldChar w:fldCharType="end"/>
        </w:r>
      </w:hyperlink>
    </w:p>
    <w:p w14:paraId="56A199A0" w14:textId="6FECC07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6" w:history="1">
        <w:r w:rsidRPr="00CD5978">
          <w:rPr>
            <w:rStyle w:val="Hiperveza"/>
            <w:noProof/>
            <w14:scene3d>
              <w14:camera w14:prst="orthographicFront"/>
              <w14:lightRig w14:rig="threePt" w14:dir="t">
                <w14:rot w14:lat="0" w14:lon="0" w14:rev="0"/>
              </w14:lightRig>
            </w14:scene3d>
          </w:rPr>
          <w:t>8.2.4.7.</w:t>
        </w:r>
        <w:r w:rsidRPr="00CD5978">
          <w:rPr>
            <w:rStyle w:val="Hiperveza"/>
            <w:noProof/>
          </w:rPr>
          <w:t xml:space="preserve"> Tehničko – tehnološke nesreće s opasnim tvarima – Industrijske nesreće</w:t>
        </w:r>
        <w:r>
          <w:rPr>
            <w:noProof/>
            <w:webHidden/>
          </w:rPr>
          <w:tab/>
        </w:r>
        <w:r>
          <w:rPr>
            <w:noProof/>
            <w:webHidden/>
          </w:rPr>
          <w:fldChar w:fldCharType="begin"/>
        </w:r>
        <w:r>
          <w:rPr>
            <w:noProof/>
            <w:webHidden/>
          </w:rPr>
          <w:instrText xml:space="preserve"> PAGEREF _Toc196290706 \h </w:instrText>
        </w:r>
        <w:r>
          <w:rPr>
            <w:noProof/>
            <w:webHidden/>
          </w:rPr>
        </w:r>
        <w:r>
          <w:rPr>
            <w:noProof/>
            <w:webHidden/>
          </w:rPr>
          <w:fldChar w:fldCharType="separate"/>
        </w:r>
        <w:r w:rsidR="001E75CC">
          <w:rPr>
            <w:noProof/>
            <w:webHidden/>
          </w:rPr>
          <w:t>178</w:t>
        </w:r>
        <w:r>
          <w:rPr>
            <w:noProof/>
            <w:webHidden/>
          </w:rPr>
          <w:fldChar w:fldCharType="end"/>
        </w:r>
      </w:hyperlink>
    </w:p>
    <w:p w14:paraId="108F843E" w14:textId="7C92ED59" w:rsidR="00172AD6" w:rsidRDefault="00172AD6">
      <w:pPr>
        <w:pStyle w:val="Sadraj4"/>
        <w:tabs>
          <w:tab w:val="right" w:leader="dot" w:pos="8777"/>
        </w:tabs>
        <w:rPr>
          <w:rFonts w:eastAsiaTheme="minorEastAsia" w:cstheme="minorBidi"/>
          <w:noProof/>
          <w:kern w:val="2"/>
          <w:sz w:val="24"/>
          <w:szCs w:val="24"/>
          <w:lang w:eastAsia="hr-HR"/>
          <w14:ligatures w14:val="standardContextual"/>
        </w:rPr>
      </w:pPr>
      <w:hyperlink w:anchor="_Toc196290707" w:history="1">
        <w:r w:rsidRPr="00CD5978">
          <w:rPr>
            <w:rStyle w:val="Hiperveza"/>
            <w:noProof/>
            <w14:scene3d>
              <w14:camera w14:prst="orthographicFront"/>
              <w14:lightRig w14:rig="threePt" w14:dir="t">
                <w14:rot w14:lat="0" w14:lon="0" w14:rev="0"/>
              </w14:lightRig>
            </w14:scene3d>
          </w:rPr>
          <w:t>8.2.4.8.</w:t>
        </w:r>
        <w:r w:rsidRPr="00CD5978">
          <w:rPr>
            <w:rStyle w:val="Hiperveza"/>
            <w:noProof/>
          </w:rPr>
          <w:t xml:space="preserve"> Suša</w:t>
        </w:r>
        <w:r>
          <w:rPr>
            <w:noProof/>
            <w:webHidden/>
          </w:rPr>
          <w:tab/>
        </w:r>
        <w:r>
          <w:rPr>
            <w:noProof/>
            <w:webHidden/>
          </w:rPr>
          <w:fldChar w:fldCharType="begin"/>
        </w:r>
        <w:r>
          <w:rPr>
            <w:noProof/>
            <w:webHidden/>
          </w:rPr>
          <w:instrText xml:space="preserve"> PAGEREF _Toc196290707 \h </w:instrText>
        </w:r>
        <w:r>
          <w:rPr>
            <w:noProof/>
            <w:webHidden/>
          </w:rPr>
        </w:r>
        <w:r>
          <w:rPr>
            <w:noProof/>
            <w:webHidden/>
          </w:rPr>
          <w:fldChar w:fldCharType="separate"/>
        </w:r>
        <w:r w:rsidR="001E75CC">
          <w:rPr>
            <w:noProof/>
            <w:webHidden/>
          </w:rPr>
          <w:t>181</w:t>
        </w:r>
        <w:r>
          <w:rPr>
            <w:noProof/>
            <w:webHidden/>
          </w:rPr>
          <w:fldChar w:fldCharType="end"/>
        </w:r>
      </w:hyperlink>
    </w:p>
    <w:p w14:paraId="6CD0EE53" w14:textId="77E58B46"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708" w:history="1">
        <w:r w:rsidRPr="00CD5978">
          <w:rPr>
            <w:rStyle w:val="Hiperveza"/>
            <w:noProof/>
            <w14:scene3d>
              <w14:camera w14:prst="orthographicFront"/>
              <w14:lightRig w14:rig="threePt" w14:dir="t">
                <w14:rot w14:lat="0" w14:lon="0" w14:rev="0"/>
              </w14:lightRig>
            </w14:scene3d>
          </w:rPr>
          <w:t>8.2.5.</w:t>
        </w:r>
        <w:r w:rsidRPr="00CD5978">
          <w:rPr>
            <w:rStyle w:val="Hiperveza"/>
            <w:noProof/>
          </w:rPr>
          <w:t xml:space="preserve"> Zaključak</w:t>
        </w:r>
        <w:r>
          <w:rPr>
            <w:noProof/>
            <w:webHidden/>
          </w:rPr>
          <w:tab/>
        </w:r>
        <w:r>
          <w:rPr>
            <w:noProof/>
            <w:webHidden/>
          </w:rPr>
          <w:fldChar w:fldCharType="begin"/>
        </w:r>
        <w:r>
          <w:rPr>
            <w:noProof/>
            <w:webHidden/>
          </w:rPr>
          <w:instrText xml:space="preserve"> PAGEREF _Toc196290708 \h </w:instrText>
        </w:r>
        <w:r>
          <w:rPr>
            <w:noProof/>
            <w:webHidden/>
          </w:rPr>
        </w:r>
        <w:r>
          <w:rPr>
            <w:noProof/>
            <w:webHidden/>
          </w:rPr>
          <w:fldChar w:fldCharType="separate"/>
        </w:r>
        <w:r w:rsidR="001E75CC">
          <w:rPr>
            <w:noProof/>
            <w:webHidden/>
          </w:rPr>
          <w:t>184</w:t>
        </w:r>
        <w:r>
          <w:rPr>
            <w:noProof/>
            <w:webHidden/>
          </w:rPr>
          <w:fldChar w:fldCharType="end"/>
        </w:r>
      </w:hyperlink>
    </w:p>
    <w:p w14:paraId="2653E203" w14:textId="3F344340"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709" w:history="1">
        <w:r w:rsidRPr="00CD5978">
          <w:rPr>
            <w:rStyle w:val="Hiperveza"/>
            <w:noProof/>
          </w:rPr>
          <w:t>9. VREDNOVANJE RIZIKA</w:t>
        </w:r>
        <w:r>
          <w:rPr>
            <w:noProof/>
            <w:webHidden/>
          </w:rPr>
          <w:tab/>
        </w:r>
        <w:r>
          <w:rPr>
            <w:noProof/>
            <w:webHidden/>
          </w:rPr>
          <w:fldChar w:fldCharType="begin"/>
        </w:r>
        <w:r>
          <w:rPr>
            <w:noProof/>
            <w:webHidden/>
          </w:rPr>
          <w:instrText xml:space="preserve"> PAGEREF _Toc196290709 \h </w:instrText>
        </w:r>
        <w:r>
          <w:rPr>
            <w:noProof/>
            <w:webHidden/>
          </w:rPr>
        </w:r>
        <w:r>
          <w:rPr>
            <w:noProof/>
            <w:webHidden/>
          </w:rPr>
          <w:fldChar w:fldCharType="separate"/>
        </w:r>
        <w:r w:rsidR="001E75CC">
          <w:rPr>
            <w:noProof/>
            <w:webHidden/>
          </w:rPr>
          <w:t>185</w:t>
        </w:r>
        <w:r>
          <w:rPr>
            <w:noProof/>
            <w:webHidden/>
          </w:rPr>
          <w:fldChar w:fldCharType="end"/>
        </w:r>
      </w:hyperlink>
    </w:p>
    <w:p w14:paraId="7B124A4E" w14:textId="7A7700C6"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710" w:history="1">
        <w:r w:rsidRPr="00CD5978">
          <w:rPr>
            <w:rStyle w:val="Hiperveza"/>
            <w:noProof/>
          </w:rPr>
          <w:t>10. POPIS SUDIONIKA IZRADE PROCJENE RIZIKA ZA POJEDINE RIZIKE</w:t>
        </w:r>
        <w:r>
          <w:rPr>
            <w:noProof/>
            <w:webHidden/>
          </w:rPr>
          <w:tab/>
        </w:r>
        <w:r>
          <w:rPr>
            <w:noProof/>
            <w:webHidden/>
          </w:rPr>
          <w:fldChar w:fldCharType="begin"/>
        </w:r>
        <w:r>
          <w:rPr>
            <w:noProof/>
            <w:webHidden/>
          </w:rPr>
          <w:instrText xml:space="preserve"> PAGEREF _Toc196290710 \h </w:instrText>
        </w:r>
        <w:r>
          <w:rPr>
            <w:noProof/>
            <w:webHidden/>
          </w:rPr>
        </w:r>
        <w:r>
          <w:rPr>
            <w:noProof/>
            <w:webHidden/>
          </w:rPr>
          <w:fldChar w:fldCharType="separate"/>
        </w:r>
        <w:r w:rsidR="001E75CC">
          <w:rPr>
            <w:noProof/>
            <w:webHidden/>
          </w:rPr>
          <w:t>187</w:t>
        </w:r>
        <w:r>
          <w:rPr>
            <w:noProof/>
            <w:webHidden/>
          </w:rPr>
          <w:fldChar w:fldCharType="end"/>
        </w:r>
      </w:hyperlink>
    </w:p>
    <w:p w14:paraId="07B97B8A" w14:textId="4F7B5DB0" w:rsidR="00172AD6" w:rsidRDefault="00172AD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196290711" w:history="1">
        <w:r w:rsidRPr="00CD5978">
          <w:rPr>
            <w:rStyle w:val="Hiperveza"/>
            <w:rFonts w:asciiTheme="majorHAnsi" w:eastAsia="Times New Roman" w:hAnsiTheme="majorHAnsi" w:cs="Times New Roman"/>
            <w:noProof/>
            <w:lang w:eastAsia="zh-CN"/>
          </w:rPr>
          <w:t>11. KARTOGRAFSKI PRIKAZ PRIJETNJI I RIZIKA</w:t>
        </w:r>
        <w:r>
          <w:rPr>
            <w:noProof/>
            <w:webHidden/>
          </w:rPr>
          <w:tab/>
        </w:r>
        <w:r>
          <w:rPr>
            <w:noProof/>
            <w:webHidden/>
          </w:rPr>
          <w:fldChar w:fldCharType="begin"/>
        </w:r>
        <w:r>
          <w:rPr>
            <w:noProof/>
            <w:webHidden/>
          </w:rPr>
          <w:instrText xml:space="preserve"> PAGEREF _Toc196290711 \h </w:instrText>
        </w:r>
        <w:r>
          <w:rPr>
            <w:noProof/>
            <w:webHidden/>
          </w:rPr>
        </w:r>
        <w:r>
          <w:rPr>
            <w:noProof/>
            <w:webHidden/>
          </w:rPr>
          <w:fldChar w:fldCharType="separate"/>
        </w:r>
        <w:r w:rsidR="001E75CC">
          <w:rPr>
            <w:noProof/>
            <w:webHidden/>
          </w:rPr>
          <w:t>188</w:t>
        </w:r>
        <w:r>
          <w:rPr>
            <w:noProof/>
            <w:webHidden/>
          </w:rPr>
          <w:fldChar w:fldCharType="end"/>
        </w:r>
      </w:hyperlink>
    </w:p>
    <w:p w14:paraId="71C51181" w14:textId="2D1CD329" w:rsidR="00172AD6" w:rsidRDefault="00172AD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196290712" w:history="1">
        <w:r w:rsidRPr="00CD5978">
          <w:rPr>
            <w:rStyle w:val="Hiperveza"/>
            <w:noProof/>
            <w14:scene3d>
              <w14:camera w14:prst="orthographicFront"/>
              <w14:lightRig w14:rig="threePt" w14:dir="t">
                <w14:rot w14:lat="0" w14:lon="0" w14:rev="0"/>
              </w14:lightRig>
            </w14:scene3d>
          </w:rPr>
          <w:t>11.1.</w:t>
        </w:r>
        <w:r>
          <w:rPr>
            <w:rFonts w:eastAsiaTheme="minorEastAsia" w:cstheme="minorBidi"/>
            <w:smallCaps w:val="0"/>
            <w:noProof/>
            <w:kern w:val="2"/>
            <w:sz w:val="24"/>
            <w:szCs w:val="24"/>
            <w:lang w:eastAsia="hr-HR"/>
            <w14:ligatures w14:val="standardContextual"/>
          </w:rPr>
          <w:tab/>
        </w:r>
        <w:r w:rsidRPr="00CD5978">
          <w:rPr>
            <w:rStyle w:val="Hiperveza"/>
            <w:noProof/>
          </w:rPr>
          <w:t>KARTE PRIJETNJI</w:t>
        </w:r>
        <w:r>
          <w:rPr>
            <w:noProof/>
            <w:webHidden/>
          </w:rPr>
          <w:tab/>
        </w:r>
        <w:r>
          <w:rPr>
            <w:noProof/>
            <w:webHidden/>
          </w:rPr>
          <w:fldChar w:fldCharType="begin"/>
        </w:r>
        <w:r>
          <w:rPr>
            <w:noProof/>
            <w:webHidden/>
          </w:rPr>
          <w:instrText xml:space="preserve"> PAGEREF _Toc196290712 \h </w:instrText>
        </w:r>
        <w:r>
          <w:rPr>
            <w:noProof/>
            <w:webHidden/>
          </w:rPr>
        </w:r>
        <w:r>
          <w:rPr>
            <w:noProof/>
            <w:webHidden/>
          </w:rPr>
          <w:fldChar w:fldCharType="separate"/>
        </w:r>
        <w:r w:rsidR="001E75CC">
          <w:rPr>
            <w:noProof/>
            <w:webHidden/>
          </w:rPr>
          <w:t>188</w:t>
        </w:r>
        <w:r>
          <w:rPr>
            <w:noProof/>
            <w:webHidden/>
          </w:rPr>
          <w:fldChar w:fldCharType="end"/>
        </w:r>
      </w:hyperlink>
    </w:p>
    <w:p w14:paraId="303D80CB" w14:textId="5FE7749A"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713" w:history="1">
        <w:r w:rsidRPr="00CD5978">
          <w:rPr>
            <w:rStyle w:val="Hiperveza"/>
            <w:noProof/>
            <w14:scene3d>
              <w14:camera w14:prst="orthographicFront"/>
              <w14:lightRig w14:rig="threePt" w14:dir="t">
                <w14:rot w14:lat="0" w14:lon="0" w14:rev="0"/>
              </w14:lightRig>
            </w14:scene3d>
          </w:rPr>
          <w:t>11.1.1.</w:t>
        </w:r>
        <w:r w:rsidRPr="00CD5978">
          <w:rPr>
            <w:rStyle w:val="Hiperveza"/>
            <w:noProof/>
          </w:rPr>
          <w:t xml:space="preserve"> Poplave</w:t>
        </w:r>
        <w:r>
          <w:rPr>
            <w:noProof/>
            <w:webHidden/>
          </w:rPr>
          <w:tab/>
        </w:r>
        <w:r>
          <w:rPr>
            <w:noProof/>
            <w:webHidden/>
          </w:rPr>
          <w:fldChar w:fldCharType="begin"/>
        </w:r>
        <w:r>
          <w:rPr>
            <w:noProof/>
            <w:webHidden/>
          </w:rPr>
          <w:instrText xml:space="preserve"> PAGEREF _Toc196290713 \h </w:instrText>
        </w:r>
        <w:r>
          <w:rPr>
            <w:noProof/>
            <w:webHidden/>
          </w:rPr>
        </w:r>
        <w:r>
          <w:rPr>
            <w:noProof/>
            <w:webHidden/>
          </w:rPr>
          <w:fldChar w:fldCharType="separate"/>
        </w:r>
        <w:r w:rsidR="001E75CC">
          <w:rPr>
            <w:noProof/>
            <w:webHidden/>
          </w:rPr>
          <w:t>188</w:t>
        </w:r>
        <w:r>
          <w:rPr>
            <w:noProof/>
            <w:webHidden/>
          </w:rPr>
          <w:fldChar w:fldCharType="end"/>
        </w:r>
      </w:hyperlink>
    </w:p>
    <w:p w14:paraId="4282BA32" w14:textId="07312D45" w:rsidR="00172AD6" w:rsidRDefault="00172AD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196290714" w:history="1">
        <w:r w:rsidRPr="00CD5978">
          <w:rPr>
            <w:rStyle w:val="Hiperveza"/>
            <w:noProof/>
            <w14:scene3d>
              <w14:camera w14:prst="orthographicFront"/>
              <w14:lightRig w14:rig="threePt" w14:dir="t">
                <w14:rot w14:lat="0" w14:lon="0" w14:rev="0"/>
              </w14:lightRig>
            </w14:scene3d>
          </w:rPr>
          <w:t>11.1.2.</w:t>
        </w:r>
        <w:r w:rsidRPr="00CD5978">
          <w:rPr>
            <w:rStyle w:val="Hiperveza"/>
            <w:noProof/>
          </w:rPr>
          <w:t xml:space="preserve"> Industrijske nesreće</w:t>
        </w:r>
        <w:r>
          <w:rPr>
            <w:noProof/>
            <w:webHidden/>
          </w:rPr>
          <w:tab/>
        </w:r>
        <w:r>
          <w:rPr>
            <w:noProof/>
            <w:webHidden/>
          </w:rPr>
          <w:fldChar w:fldCharType="begin"/>
        </w:r>
        <w:r>
          <w:rPr>
            <w:noProof/>
            <w:webHidden/>
          </w:rPr>
          <w:instrText xml:space="preserve"> PAGEREF _Toc196290714 \h </w:instrText>
        </w:r>
        <w:r>
          <w:rPr>
            <w:noProof/>
            <w:webHidden/>
          </w:rPr>
        </w:r>
        <w:r>
          <w:rPr>
            <w:noProof/>
            <w:webHidden/>
          </w:rPr>
          <w:fldChar w:fldCharType="separate"/>
        </w:r>
        <w:r w:rsidR="001E75CC">
          <w:rPr>
            <w:noProof/>
            <w:webHidden/>
          </w:rPr>
          <w:t>188</w:t>
        </w:r>
        <w:r>
          <w:rPr>
            <w:noProof/>
            <w:webHidden/>
          </w:rPr>
          <w:fldChar w:fldCharType="end"/>
        </w:r>
      </w:hyperlink>
    </w:p>
    <w:p w14:paraId="2391284E" w14:textId="2C2DF0D3" w:rsidR="00C0318D" w:rsidRPr="007457B3" w:rsidRDefault="00C0318D" w:rsidP="00C0318D">
      <w:pPr>
        <w:rPr>
          <w:rFonts w:asciiTheme="majorHAnsi" w:hAnsiTheme="majorHAnsi" w:cstheme="majorHAnsi"/>
          <w:highlight w:val="yellow"/>
        </w:rPr>
        <w:sectPr w:rsidR="00C0318D" w:rsidRPr="007457B3" w:rsidSect="001C6215">
          <w:pgSz w:w="11906" w:h="16838"/>
          <w:pgMar w:top="1418" w:right="1418" w:bottom="1418" w:left="1701" w:header="709" w:footer="709" w:gutter="0"/>
          <w:cols w:space="708"/>
          <w:docGrid w:linePitch="360"/>
        </w:sectPr>
      </w:pPr>
      <w:r w:rsidRPr="007457B3">
        <w:rPr>
          <w:rFonts w:asciiTheme="majorHAnsi" w:hAnsiTheme="majorHAnsi" w:cstheme="majorHAnsi"/>
          <w:highlight w:val="yellow"/>
        </w:rPr>
        <w:fldChar w:fldCharType="end"/>
      </w:r>
    </w:p>
    <w:p w14:paraId="402B26C5" w14:textId="12C3FBC6" w:rsidR="009F7DF3" w:rsidRPr="00C522E0" w:rsidRDefault="009F7DF3" w:rsidP="009F7DF3">
      <w:pPr>
        <w:pStyle w:val="Tablicaslika"/>
        <w:tabs>
          <w:tab w:val="right" w:leader="dot" w:pos="8777"/>
        </w:tabs>
        <w:spacing w:after="240"/>
        <w:jc w:val="center"/>
        <w:rPr>
          <w:rFonts w:asciiTheme="majorHAnsi" w:hAnsiTheme="majorHAnsi" w:cstheme="majorHAnsi"/>
          <w:b/>
          <w:sz w:val="24"/>
          <w:szCs w:val="24"/>
        </w:rPr>
      </w:pPr>
      <w:r w:rsidRPr="00CD6E1B">
        <w:rPr>
          <w:rFonts w:asciiTheme="majorHAnsi" w:hAnsiTheme="majorHAnsi" w:cstheme="majorHAnsi"/>
          <w:b/>
          <w:sz w:val="24"/>
          <w:szCs w:val="24"/>
        </w:rPr>
        <w:lastRenderedPageBreak/>
        <w:t>POPIS TABLICA</w:t>
      </w:r>
    </w:p>
    <w:p w14:paraId="15861A43" w14:textId="4650CC59" w:rsidR="00F01FEA" w:rsidRDefault="00CD6E1B">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5A7482">
        <w:rPr>
          <w:rFonts w:asciiTheme="majorHAnsi" w:hAnsiTheme="majorHAnsi" w:cstheme="majorHAnsi"/>
          <w:bCs/>
          <w:sz w:val="22"/>
          <w:szCs w:val="22"/>
          <w:highlight w:val="yellow"/>
        </w:rPr>
        <w:fldChar w:fldCharType="begin"/>
      </w:r>
      <w:r w:rsidRPr="005A7482">
        <w:rPr>
          <w:rFonts w:asciiTheme="majorHAnsi" w:hAnsiTheme="majorHAnsi" w:cstheme="majorHAnsi"/>
          <w:bCs/>
          <w:sz w:val="22"/>
          <w:szCs w:val="22"/>
          <w:highlight w:val="yellow"/>
        </w:rPr>
        <w:instrText xml:space="preserve"> TOC \h \z \c "Tablica" </w:instrText>
      </w:r>
      <w:r w:rsidRPr="005A7482">
        <w:rPr>
          <w:rFonts w:asciiTheme="majorHAnsi" w:hAnsiTheme="majorHAnsi" w:cstheme="majorHAnsi"/>
          <w:bCs/>
          <w:sz w:val="22"/>
          <w:szCs w:val="22"/>
          <w:highlight w:val="yellow"/>
        </w:rPr>
        <w:fldChar w:fldCharType="separate"/>
      </w:r>
      <w:hyperlink w:anchor="_Toc196291535" w:history="1">
        <w:r w:rsidR="00F01FEA" w:rsidRPr="001B3CD3">
          <w:rPr>
            <w:rStyle w:val="Hiperveza"/>
            <w:noProof/>
          </w:rPr>
          <w:t>Tablica 1. Površina, broj stanovnika i gustoća naseljenosti</w:t>
        </w:r>
        <w:r w:rsidR="00F01FEA">
          <w:rPr>
            <w:noProof/>
            <w:webHidden/>
          </w:rPr>
          <w:tab/>
        </w:r>
        <w:r w:rsidR="00F01FEA">
          <w:rPr>
            <w:noProof/>
            <w:webHidden/>
          </w:rPr>
          <w:fldChar w:fldCharType="begin"/>
        </w:r>
        <w:r w:rsidR="00F01FEA">
          <w:rPr>
            <w:noProof/>
            <w:webHidden/>
          </w:rPr>
          <w:instrText xml:space="preserve"> PAGEREF _Toc196291535 \h </w:instrText>
        </w:r>
        <w:r w:rsidR="00F01FEA">
          <w:rPr>
            <w:noProof/>
            <w:webHidden/>
          </w:rPr>
        </w:r>
        <w:r w:rsidR="00F01FEA">
          <w:rPr>
            <w:noProof/>
            <w:webHidden/>
          </w:rPr>
          <w:fldChar w:fldCharType="separate"/>
        </w:r>
        <w:r w:rsidR="001E75CC">
          <w:rPr>
            <w:noProof/>
            <w:webHidden/>
          </w:rPr>
          <w:t>20</w:t>
        </w:r>
        <w:r w:rsidR="00F01FEA">
          <w:rPr>
            <w:noProof/>
            <w:webHidden/>
          </w:rPr>
          <w:fldChar w:fldCharType="end"/>
        </w:r>
      </w:hyperlink>
    </w:p>
    <w:p w14:paraId="54AA4BFD" w14:textId="6641AB7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36" w:history="1">
        <w:r w:rsidRPr="001B3CD3">
          <w:rPr>
            <w:rStyle w:val="Hiperveza"/>
            <w:noProof/>
          </w:rPr>
          <w:t>Tablica 2. Spolno</w:t>
        </w:r>
        <w:r w:rsidRPr="001B3CD3">
          <w:rPr>
            <w:rStyle w:val="Hiperveza"/>
            <w:noProof/>
          </w:rPr>
          <w:sym w:font="Symbol" w:char="F02D"/>
        </w:r>
        <w:r w:rsidRPr="001B3CD3">
          <w:rPr>
            <w:rStyle w:val="Hiperveza"/>
            <w:noProof/>
          </w:rPr>
          <w:t>dobna raspodjela stanovništva</w:t>
        </w:r>
        <w:r>
          <w:rPr>
            <w:noProof/>
            <w:webHidden/>
          </w:rPr>
          <w:tab/>
        </w:r>
        <w:r>
          <w:rPr>
            <w:noProof/>
            <w:webHidden/>
          </w:rPr>
          <w:fldChar w:fldCharType="begin"/>
        </w:r>
        <w:r>
          <w:rPr>
            <w:noProof/>
            <w:webHidden/>
          </w:rPr>
          <w:instrText xml:space="preserve"> PAGEREF _Toc196291536 \h </w:instrText>
        </w:r>
        <w:r>
          <w:rPr>
            <w:noProof/>
            <w:webHidden/>
          </w:rPr>
        </w:r>
        <w:r>
          <w:rPr>
            <w:noProof/>
            <w:webHidden/>
          </w:rPr>
          <w:fldChar w:fldCharType="separate"/>
        </w:r>
        <w:r w:rsidR="001E75CC">
          <w:rPr>
            <w:noProof/>
            <w:webHidden/>
          </w:rPr>
          <w:t>21</w:t>
        </w:r>
        <w:r>
          <w:rPr>
            <w:noProof/>
            <w:webHidden/>
          </w:rPr>
          <w:fldChar w:fldCharType="end"/>
        </w:r>
      </w:hyperlink>
    </w:p>
    <w:p w14:paraId="243205F9" w14:textId="6D36FF5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37" w:history="1">
        <w:r w:rsidRPr="001B3CD3">
          <w:rPr>
            <w:rStyle w:val="Hiperveza"/>
            <w:noProof/>
          </w:rPr>
          <w:t>Tablica 3. Prikaz udjela osoba s invaliditetom u ukupnom stanovništvu JLS – a Varaždinske županije – prevalencija invaliditeta na 10.000 stanovnika</w:t>
        </w:r>
        <w:r>
          <w:rPr>
            <w:noProof/>
            <w:webHidden/>
          </w:rPr>
          <w:tab/>
        </w:r>
        <w:r>
          <w:rPr>
            <w:noProof/>
            <w:webHidden/>
          </w:rPr>
          <w:fldChar w:fldCharType="begin"/>
        </w:r>
        <w:r>
          <w:rPr>
            <w:noProof/>
            <w:webHidden/>
          </w:rPr>
          <w:instrText xml:space="preserve"> PAGEREF _Toc196291537 \h </w:instrText>
        </w:r>
        <w:r>
          <w:rPr>
            <w:noProof/>
            <w:webHidden/>
          </w:rPr>
        </w:r>
        <w:r>
          <w:rPr>
            <w:noProof/>
            <w:webHidden/>
          </w:rPr>
          <w:fldChar w:fldCharType="separate"/>
        </w:r>
        <w:r w:rsidR="001E75CC">
          <w:rPr>
            <w:noProof/>
            <w:webHidden/>
          </w:rPr>
          <w:t>23</w:t>
        </w:r>
        <w:r>
          <w:rPr>
            <w:noProof/>
            <w:webHidden/>
          </w:rPr>
          <w:fldChar w:fldCharType="end"/>
        </w:r>
      </w:hyperlink>
    </w:p>
    <w:p w14:paraId="2E1BEBDD" w14:textId="5F8D155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38" w:history="1">
        <w:r w:rsidRPr="001B3CD3">
          <w:rPr>
            <w:rStyle w:val="Hiperveza"/>
            <w:noProof/>
          </w:rPr>
          <w:t>Tablica 4. Prikaz broja osoba s invaliditetom prema spolu, dobnim skupinama i JLS - ima Varaždinske županije</w:t>
        </w:r>
        <w:r>
          <w:rPr>
            <w:noProof/>
            <w:webHidden/>
          </w:rPr>
          <w:tab/>
        </w:r>
        <w:r>
          <w:rPr>
            <w:noProof/>
            <w:webHidden/>
          </w:rPr>
          <w:fldChar w:fldCharType="begin"/>
        </w:r>
        <w:r>
          <w:rPr>
            <w:noProof/>
            <w:webHidden/>
          </w:rPr>
          <w:instrText xml:space="preserve"> PAGEREF _Toc196291538 \h </w:instrText>
        </w:r>
        <w:r>
          <w:rPr>
            <w:noProof/>
            <w:webHidden/>
          </w:rPr>
        </w:r>
        <w:r>
          <w:rPr>
            <w:noProof/>
            <w:webHidden/>
          </w:rPr>
          <w:fldChar w:fldCharType="separate"/>
        </w:r>
        <w:r w:rsidR="001E75CC">
          <w:rPr>
            <w:noProof/>
            <w:webHidden/>
          </w:rPr>
          <w:t>24</w:t>
        </w:r>
        <w:r>
          <w:rPr>
            <w:noProof/>
            <w:webHidden/>
          </w:rPr>
          <w:fldChar w:fldCharType="end"/>
        </w:r>
      </w:hyperlink>
    </w:p>
    <w:p w14:paraId="00343EED" w14:textId="1DF4E65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39" w:history="1">
        <w:r w:rsidRPr="001B3CD3">
          <w:rPr>
            <w:rStyle w:val="Hiperveza"/>
            <w:noProof/>
          </w:rPr>
          <w:t>Tablica 5. Mreža cestovne infrastrukture</w:t>
        </w:r>
        <w:r>
          <w:rPr>
            <w:noProof/>
            <w:webHidden/>
          </w:rPr>
          <w:tab/>
        </w:r>
        <w:r>
          <w:rPr>
            <w:noProof/>
            <w:webHidden/>
          </w:rPr>
          <w:fldChar w:fldCharType="begin"/>
        </w:r>
        <w:r>
          <w:rPr>
            <w:noProof/>
            <w:webHidden/>
          </w:rPr>
          <w:instrText xml:space="preserve"> PAGEREF _Toc196291539 \h </w:instrText>
        </w:r>
        <w:r>
          <w:rPr>
            <w:noProof/>
            <w:webHidden/>
          </w:rPr>
        </w:r>
        <w:r>
          <w:rPr>
            <w:noProof/>
            <w:webHidden/>
          </w:rPr>
          <w:fldChar w:fldCharType="separate"/>
        </w:r>
        <w:r w:rsidR="001E75CC">
          <w:rPr>
            <w:noProof/>
            <w:webHidden/>
          </w:rPr>
          <w:t>25</w:t>
        </w:r>
        <w:r>
          <w:rPr>
            <w:noProof/>
            <w:webHidden/>
          </w:rPr>
          <w:fldChar w:fldCharType="end"/>
        </w:r>
      </w:hyperlink>
    </w:p>
    <w:p w14:paraId="6F5EC211" w14:textId="4C788BD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0" w:history="1">
        <w:r w:rsidRPr="001B3CD3">
          <w:rPr>
            <w:rStyle w:val="Hiperveza"/>
            <w:noProof/>
          </w:rPr>
          <w:t>Tablica 6. Pregled kućanstava na području Općine prema tipu i broju</w:t>
        </w:r>
        <w:r>
          <w:rPr>
            <w:noProof/>
            <w:webHidden/>
          </w:rPr>
          <w:tab/>
        </w:r>
        <w:r>
          <w:rPr>
            <w:noProof/>
            <w:webHidden/>
          </w:rPr>
          <w:fldChar w:fldCharType="begin"/>
        </w:r>
        <w:r>
          <w:rPr>
            <w:noProof/>
            <w:webHidden/>
          </w:rPr>
          <w:instrText xml:space="preserve"> PAGEREF _Toc196291540 \h </w:instrText>
        </w:r>
        <w:r>
          <w:rPr>
            <w:noProof/>
            <w:webHidden/>
          </w:rPr>
        </w:r>
        <w:r>
          <w:rPr>
            <w:noProof/>
            <w:webHidden/>
          </w:rPr>
          <w:fldChar w:fldCharType="separate"/>
        </w:r>
        <w:r w:rsidR="001E75CC">
          <w:rPr>
            <w:noProof/>
            <w:webHidden/>
          </w:rPr>
          <w:t>27</w:t>
        </w:r>
        <w:r>
          <w:rPr>
            <w:noProof/>
            <w:webHidden/>
          </w:rPr>
          <w:fldChar w:fldCharType="end"/>
        </w:r>
      </w:hyperlink>
    </w:p>
    <w:p w14:paraId="2147FA51" w14:textId="47322EFF"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1" w:history="1">
        <w:r w:rsidRPr="001B3CD3">
          <w:rPr>
            <w:rStyle w:val="Hiperveza"/>
            <w:noProof/>
          </w:rPr>
          <w:t>Tablica 7. Pregled kućanstava prema broju članova na području Općine</w:t>
        </w:r>
        <w:r>
          <w:rPr>
            <w:noProof/>
            <w:webHidden/>
          </w:rPr>
          <w:tab/>
        </w:r>
        <w:r>
          <w:rPr>
            <w:noProof/>
            <w:webHidden/>
          </w:rPr>
          <w:fldChar w:fldCharType="begin"/>
        </w:r>
        <w:r>
          <w:rPr>
            <w:noProof/>
            <w:webHidden/>
          </w:rPr>
          <w:instrText xml:space="preserve"> PAGEREF _Toc196291541 \h </w:instrText>
        </w:r>
        <w:r>
          <w:rPr>
            <w:noProof/>
            <w:webHidden/>
          </w:rPr>
        </w:r>
        <w:r>
          <w:rPr>
            <w:noProof/>
            <w:webHidden/>
          </w:rPr>
          <w:fldChar w:fldCharType="separate"/>
        </w:r>
        <w:r w:rsidR="001E75CC">
          <w:rPr>
            <w:noProof/>
            <w:webHidden/>
          </w:rPr>
          <w:t>27</w:t>
        </w:r>
        <w:r>
          <w:rPr>
            <w:noProof/>
            <w:webHidden/>
          </w:rPr>
          <w:fldChar w:fldCharType="end"/>
        </w:r>
      </w:hyperlink>
    </w:p>
    <w:p w14:paraId="615ACC1E" w14:textId="540F1783"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2" w:history="1">
        <w:r w:rsidRPr="001B3CD3">
          <w:rPr>
            <w:rStyle w:val="Hiperveza"/>
            <w:noProof/>
          </w:rPr>
          <w:t>Tablica 8. Raspodjela stanovništva Općine prema djelatnosti i broju zaposlenih</w:t>
        </w:r>
        <w:r>
          <w:rPr>
            <w:noProof/>
            <w:webHidden/>
          </w:rPr>
          <w:tab/>
        </w:r>
        <w:r>
          <w:rPr>
            <w:noProof/>
            <w:webHidden/>
          </w:rPr>
          <w:fldChar w:fldCharType="begin"/>
        </w:r>
        <w:r>
          <w:rPr>
            <w:noProof/>
            <w:webHidden/>
          </w:rPr>
          <w:instrText xml:space="preserve"> PAGEREF _Toc196291542 \h </w:instrText>
        </w:r>
        <w:r>
          <w:rPr>
            <w:noProof/>
            <w:webHidden/>
          </w:rPr>
        </w:r>
        <w:r>
          <w:rPr>
            <w:noProof/>
            <w:webHidden/>
          </w:rPr>
          <w:fldChar w:fldCharType="separate"/>
        </w:r>
        <w:r w:rsidR="001E75CC">
          <w:rPr>
            <w:noProof/>
            <w:webHidden/>
          </w:rPr>
          <w:t>28</w:t>
        </w:r>
        <w:r>
          <w:rPr>
            <w:noProof/>
            <w:webHidden/>
          </w:rPr>
          <w:fldChar w:fldCharType="end"/>
        </w:r>
      </w:hyperlink>
    </w:p>
    <w:p w14:paraId="73557ACE" w14:textId="1453936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3" w:history="1">
        <w:r w:rsidRPr="001B3CD3">
          <w:rPr>
            <w:rStyle w:val="Hiperveza"/>
            <w:noProof/>
          </w:rPr>
          <w:t>Tablica 9. Prikaz raspodjele stanovnika prema izvoru sredstva za život</w:t>
        </w:r>
        <w:r>
          <w:rPr>
            <w:noProof/>
            <w:webHidden/>
          </w:rPr>
          <w:tab/>
        </w:r>
        <w:r>
          <w:rPr>
            <w:noProof/>
            <w:webHidden/>
          </w:rPr>
          <w:fldChar w:fldCharType="begin"/>
        </w:r>
        <w:r>
          <w:rPr>
            <w:noProof/>
            <w:webHidden/>
          </w:rPr>
          <w:instrText xml:space="preserve"> PAGEREF _Toc196291543 \h </w:instrText>
        </w:r>
        <w:r>
          <w:rPr>
            <w:noProof/>
            <w:webHidden/>
          </w:rPr>
        </w:r>
        <w:r>
          <w:rPr>
            <w:noProof/>
            <w:webHidden/>
          </w:rPr>
          <w:fldChar w:fldCharType="separate"/>
        </w:r>
        <w:r w:rsidR="001E75CC">
          <w:rPr>
            <w:noProof/>
            <w:webHidden/>
          </w:rPr>
          <w:t>28</w:t>
        </w:r>
        <w:r>
          <w:rPr>
            <w:noProof/>
            <w:webHidden/>
          </w:rPr>
          <w:fldChar w:fldCharType="end"/>
        </w:r>
      </w:hyperlink>
    </w:p>
    <w:p w14:paraId="31551DDC" w14:textId="6E978F9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4" w:history="1">
        <w:r w:rsidRPr="001B3CD3">
          <w:rPr>
            <w:rStyle w:val="Hiperveza"/>
            <w:noProof/>
          </w:rPr>
          <w:t>Tablica 10. Vrste i broj primatelja socijalnih, mirovinskih i sličnih naknada</w:t>
        </w:r>
        <w:r>
          <w:rPr>
            <w:noProof/>
            <w:webHidden/>
          </w:rPr>
          <w:tab/>
        </w:r>
        <w:r>
          <w:rPr>
            <w:noProof/>
            <w:webHidden/>
          </w:rPr>
          <w:fldChar w:fldCharType="begin"/>
        </w:r>
        <w:r>
          <w:rPr>
            <w:noProof/>
            <w:webHidden/>
          </w:rPr>
          <w:instrText xml:space="preserve"> PAGEREF _Toc196291544 \h </w:instrText>
        </w:r>
        <w:r>
          <w:rPr>
            <w:noProof/>
            <w:webHidden/>
          </w:rPr>
        </w:r>
        <w:r>
          <w:rPr>
            <w:noProof/>
            <w:webHidden/>
          </w:rPr>
          <w:fldChar w:fldCharType="separate"/>
        </w:r>
        <w:r w:rsidR="001E75CC">
          <w:rPr>
            <w:noProof/>
            <w:webHidden/>
          </w:rPr>
          <w:t>29</w:t>
        </w:r>
        <w:r>
          <w:rPr>
            <w:noProof/>
            <w:webHidden/>
          </w:rPr>
          <w:fldChar w:fldCharType="end"/>
        </w:r>
      </w:hyperlink>
    </w:p>
    <w:p w14:paraId="29673F7D" w14:textId="1B089288"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5" w:history="1">
        <w:r w:rsidRPr="001B3CD3">
          <w:rPr>
            <w:rStyle w:val="Hiperveza"/>
            <w:rFonts w:cs="Calibri"/>
            <w:noProof/>
          </w:rPr>
          <w:t>Tablica 11</w:t>
        </w:r>
        <w:r w:rsidRPr="001B3CD3">
          <w:rPr>
            <w:rStyle w:val="Hiperveza"/>
            <w:noProof/>
          </w:rPr>
          <w:t>.</w:t>
        </w:r>
        <w:r w:rsidRPr="001B3CD3">
          <w:rPr>
            <w:rStyle w:val="Hiperveza"/>
            <w:rFonts w:cs="Calibri"/>
            <w:noProof/>
          </w:rPr>
          <w:t xml:space="preserve"> Prikaz broja i površine ARKOD – a i broja PG – a s obzirom na veličinu i sjedište PG -a za područje Općine</w:t>
        </w:r>
        <w:r>
          <w:rPr>
            <w:noProof/>
            <w:webHidden/>
          </w:rPr>
          <w:tab/>
        </w:r>
        <w:r>
          <w:rPr>
            <w:noProof/>
            <w:webHidden/>
          </w:rPr>
          <w:fldChar w:fldCharType="begin"/>
        </w:r>
        <w:r>
          <w:rPr>
            <w:noProof/>
            <w:webHidden/>
          </w:rPr>
          <w:instrText xml:space="preserve"> PAGEREF _Toc196291545 \h </w:instrText>
        </w:r>
        <w:r>
          <w:rPr>
            <w:noProof/>
            <w:webHidden/>
          </w:rPr>
        </w:r>
        <w:r>
          <w:rPr>
            <w:noProof/>
            <w:webHidden/>
          </w:rPr>
          <w:fldChar w:fldCharType="separate"/>
        </w:r>
        <w:r w:rsidR="001E75CC">
          <w:rPr>
            <w:noProof/>
            <w:webHidden/>
          </w:rPr>
          <w:t>29</w:t>
        </w:r>
        <w:r>
          <w:rPr>
            <w:noProof/>
            <w:webHidden/>
          </w:rPr>
          <w:fldChar w:fldCharType="end"/>
        </w:r>
      </w:hyperlink>
    </w:p>
    <w:p w14:paraId="78FB6B95" w14:textId="5D3098EF"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6" w:history="1">
        <w:r w:rsidRPr="001B3CD3">
          <w:rPr>
            <w:rStyle w:val="Hiperveza"/>
            <w:noProof/>
          </w:rPr>
          <w:t>Tablica 12. Prikaz pravnih osoba srednje i male veličine u gospodarstvu prema djelatnosti</w:t>
        </w:r>
        <w:r>
          <w:rPr>
            <w:noProof/>
            <w:webHidden/>
          </w:rPr>
          <w:tab/>
        </w:r>
        <w:r>
          <w:rPr>
            <w:noProof/>
            <w:webHidden/>
          </w:rPr>
          <w:fldChar w:fldCharType="begin"/>
        </w:r>
        <w:r>
          <w:rPr>
            <w:noProof/>
            <w:webHidden/>
          </w:rPr>
          <w:instrText xml:space="preserve"> PAGEREF _Toc196291546 \h </w:instrText>
        </w:r>
        <w:r>
          <w:rPr>
            <w:noProof/>
            <w:webHidden/>
          </w:rPr>
        </w:r>
        <w:r>
          <w:rPr>
            <w:noProof/>
            <w:webHidden/>
          </w:rPr>
          <w:fldChar w:fldCharType="separate"/>
        </w:r>
        <w:r w:rsidR="001E75CC">
          <w:rPr>
            <w:noProof/>
            <w:webHidden/>
          </w:rPr>
          <w:t>30</w:t>
        </w:r>
        <w:r>
          <w:rPr>
            <w:noProof/>
            <w:webHidden/>
          </w:rPr>
          <w:fldChar w:fldCharType="end"/>
        </w:r>
      </w:hyperlink>
    </w:p>
    <w:p w14:paraId="605B36C7" w14:textId="28A0433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7" w:history="1">
        <w:r w:rsidRPr="001B3CD3">
          <w:rPr>
            <w:rStyle w:val="Hiperveza"/>
            <w:noProof/>
          </w:rPr>
          <w:t>Tablica 13. Popis transformatorskih stanica</w:t>
        </w:r>
        <w:r>
          <w:rPr>
            <w:noProof/>
            <w:webHidden/>
          </w:rPr>
          <w:tab/>
        </w:r>
        <w:r>
          <w:rPr>
            <w:noProof/>
            <w:webHidden/>
          </w:rPr>
          <w:fldChar w:fldCharType="begin"/>
        </w:r>
        <w:r>
          <w:rPr>
            <w:noProof/>
            <w:webHidden/>
          </w:rPr>
          <w:instrText xml:space="preserve"> PAGEREF _Toc196291547 \h </w:instrText>
        </w:r>
        <w:r>
          <w:rPr>
            <w:noProof/>
            <w:webHidden/>
          </w:rPr>
        </w:r>
        <w:r>
          <w:rPr>
            <w:noProof/>
            <w:webHidden/>
          </w:rPr>
          <w:fldChar w:fldCharType="separate"/>
        </w:r>
        <w:r w:rsidR="001E75CC">
          <w:rPr>
            <w:noProof/>
            <w:webHidden/>
          </w:rPr>
          <w:t>31</w:t>
        </w:r>
        <w:r>
          <w:rPr>
            <w:noProof/>
            <w:webHidden/>
          </w:rPr>
          <w:fldChar w:fldCharType="end"/>
        </w:r>
      </w:hyperlink>
    </w:p>
    <w:p w14:paraId="26514FAE" w14:textId="5F78CC5E"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8" w:history="1">
        <w:r w:rsidRPr="001B3CD3">
          <w:rPr>
            <w:rStyle w:val="Hiperveza"/>
            <w:noProof/>
          </w:rPr>
          <w:t>Tablica 14. Pregled broja aktivnih usluga za sve kategorije - Općina Vidovec</w:t>
        </w:r>
        <w:r>
          <w:rPr>
            <w:noProof/>
            <w:webHidden/>
          </w:rPr>
          <w:tab/>
        </w:r>
        <w:r>
          <w:rPr>
            <w:noProof/>
            <w:webHidden/>
          </w:rPr>
          <w:fldChar w:fldCharType="begin"/>
        </w:r>
        <w:r>
          <w:rPr>
            <w:noProof/>
            <w:webHidden/>
          </w:rPr>
          <w:instrText xml:space="preserve"> PAGEREF _Toc196291548 \h </w:instrText>
        </w:r>
        <w:r>
          <w:rPr>
            <w:noProof/>
            <w:webHidden/>
          </w:rPr>
        </w:r>
        <w:r>
          <w:rPr>
            <w:noProof/>
            <w:webHidden/>
          </w:rPr>
          <w:fldChar w:fldCharType="separate"/>
        </w:r>
        <w:r w:rsidR="001E75CC">
          <w:rPr>
            <w:noProof/>
            <w:webHidden/>
          </w:rPr>
          <w:t>34</w:t>
        </w:r>
        <w:r>
          <w:rPr>
            <w:noProof/>
            <w:webHidden/>
          </w:rPr>
          <w:fldChar w:fldCharType="end"/>
        </w:r>
      </w:hyperlink>
    </w:p>
    <w:p w14:paraId="186A8275" w14:textId="4C5415C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49" w:history="1">
        <w:r w:rsidRPr="001B3CD3">
          <w:rPr>
            <w:rStyle w:val="Hiperveza"/>
            <w:noProof/>
          </w:rPr>
          <w:t>Tablica 15. Pregled broja aktivnih usluga po kategorijama - Općina Vidovec</w:t>
        </w:r>
        <w:r>
          <w:rPr>
            <w:noProof/>
            <w:webHidden/>
          </w:rPr>
          <w:tab/>
        </w:r>
        <w:r>
          <w:rPr>
            <w:noProof/>
            <w:webHidden/>
          </w:rPr>
          <w:fldChar w:fldCharType="begin"/>
        </w:r>
        <w:r>
          <w:rPr>
            <w:noProof/>
            <w:webHidden/>
          </w:rPr>
          <w:instrText xml:space="preserve"> PAGEREF _Toc196291549 \h </w:instrText>
        </w:r>
        <w:r>
          <w:rPr>
            <w:noProof/>
            <w:webHidden/>
          </w:rPr>
        </w:r>
        <w:r>
          <w:rPr>
            <w:noProof/>
            <w:webHidden/>
          </w:rPr>
          <w:fldChar w:fldCharType="separate"/>
        </w:r>
        <w:r w:rsidR="001E75CC">
          <w:rPr>
            <w:noProof/>
            <w:webHidden/>
          </w:rPr>
          <w:t>35</w:t>
        </w:r>
        <w:r>
          <w:rPr>
            <w:noProof/>
            <w:webHidden/>
          </w:rPr>
          <w:fldChar w:fldCharType="end"/>
        </w:r>
      </w:hyperlink>
    </w:p>
    <w:p w14:paraId="491B777A" w14:textId="1872B70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0" w:history="1">
        <w:r w:rsidRPr="001B3CD3">
          <w:rPr>
            <w:rStyle w:val="Hiperveza"/>
            <w:noProof/>
          </w:rPr>
          <w:t>Tablica 16. Kulturna dobra upisana u Registar kulture RH</w:t>
        </w:r>
        <w:r>
          <w:rPr>
            <w:noProof/>
            <w:webHidden/>
          </w:rPr>
          <w:tab/>
        </w:r>
        <w:r>
          <w:rPr>
            <w:noProof/>
            <w:webHidden/>
          </w:rPr>
          <w:fldChar w:fldCharType="begin"/>
        </w:r>
        <w:r>
          <w:rPr>
            <w:noProof/>
            <w:webHidden/>
          </w:rPr>
          <w:instrText xml:space="preserve"> PAGEREF _Toc196291550 \h </w:instrText>
        </w:r>
        <w:r>
          <w:rPr>
            <w:noProof/>
            <w:webHidden/>
          </w:rPr>
        </w:r>
        <w:r>
          <w:rPr>
            <w:noProof/>
            <w:webHidden/>
          </w:rPr>
          <w:fldChar w:fldCharType="separate"/>
        </w:r>
        <w:r w:rsidR="001E75CC">
          <w:rPr>
            <w:noProof/>
            <w:webHidden/>
          </w:rPr>
          <w:t>36</w:t>
        </w:r>
        <w:r>
          <w:rPr>
            <w:noProof/>
            <w:webHidden/>
          </w:rPr>
          <w:fldChar w:fldCharType="end"/>
        </w:r>
      </w:hyperlink>
    </w:p>
    <w:p w14:paraId="3DC36D45" w14:textId="03D385C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1" w:history="1">
        <w:r w:rsidRPr="001B3CD3">
          <w:rPr>
            <w:rStyle w:val="Hiperveza"/>
            <w:noProof/>
          </w:rPr>
          <w:t>Tablica 17. Materijalne štete uslijed prirodnih nepogoda u posljednjih 20 godina</w:t>
        </w:r>
        <w:r>
          <w:rPr>
            <w:noProof/>
            <w:webHidden/>
          </w:rPr>
          <w:tab/>
        </w:r>
        <w:r>
          <w:rPr>
            <w:noProof/>
            <w:webHidden/>
          </w:rPr>
          <w:fldChar w:fldCharType="begin"/>
        </w:r>
        <w:r>
          <w:rPr>
            <w:noProof/>
            <w:webHidden/>
          </w:rPr>
          <w:instrText xml:space="preserve"> PAGEREF _Toc196291551 \h </w:instrText>
        </w:r>
        <w:r>
          <w:rPr>
            <w:noProof/>
            <w:webHidden/>
          </w:rPr>
        </w:r>
        <w:r>
          <w:rPr>
            <w:noProof/>
            <w:webHidden/>
          </w:rPr>
          <w:fldChar w:fldCharType="separate"/>
        </w:r>
        <w:r w:rsidR="001E75CC">
          <w:rPr>
            <w:noProof/>
            <w:webHidden/>
          </w:rPr>
          <w:t>37</w:t>
        </w:r>
        <w:r>
          <w:rPr>
            <w:noProof/>
            <w:webHidden/>
          </w:rPr>
          <w:fldChar w:fldCharType="end"/>
        </w:r>
      </w:hyperlink>
    </w:p>
    <w:p w14:paraId="0D43C3C4" w14:textId="23113A5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2" w:history="1">
        <w:r w:rsidRPr="001B3CD3">
          <w:rPr>
            <w:rStyle w:val="Hiperveza"/>
            <w:noProof/>
          </w:rPr>
          <w:t>Tablica 18. Registar rizika Općine Vidovec</w:t>
        </w:r>
        <w:r>
          <w:rPr>
            <w:noProof/>
            <w:webHidden/>
          </w:rPr>
          <w:tab/>
        </w:r>
        <w:r>
          <w:rPr>
            <w:noProof/>
            <w:webHidden/>
          </w:rPr>
          <w:fldChar w:fldCharType="begin"/>
        </w:r>
        <w:r>
          <w:rPr>
            <w:noProof/>
            <w:webHidden/>
          </w:rPr>
          <w:instrText xml:space="preserve"> PAGEREF _Toc196291552 \h </w:instrText>
        </w:r>
        <w:r>
          <w:rPr>
            <w:noProof/>
            <w:webHidden/>
          </w:rPr>
        </w:r>
        <w:r>
          <w:rPr>
            <w:noProof/>
            <w:webHidden/>
          </w:rPr>
          <w:fldChar w:fldCharType="separate"/>
        </w:r>
        <w:r w:rsidR="001E75CC">
          <w:rPr>
            <w:noProof/>
            <w:webHidden/>
          </w:rPr>
          <w:t>41</w:t>
        </w:r>
        <w:r>
          <w:rPr>
            <w:noProof/>
            <w:webHidden/>
          </w:rPr>
          <w:fldChar w:fldCharType="end"/>
        </w:r>
      </w:hyperlink>
    </w:p>
    <w:p w14:paraId="7BB9E58E" w14:textId="2C56F4CD"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3" w:history="1">
        <w:r w:rsidRPr="001B3CD3">
          <w:rPr>
            <w:rStyle w:val="Hiperveza"/>
            <w:noProof/>
          </w:rPr>
          <w:t>Tablica 19. Život i zdravlje ljudi</w:t>
        </w:r>
        <w:r>
          <w:rPr>
            <w:noProof/>
            <w:webHidden/>
          </w:rPr>
          <w:tab/>
        </w:r>
        <w:r>
          <w:rPr>
            <w:noProof/>
            <w:webHidden/>
          </w:rPr>
          <w:fldChar w:fldCharType="begin"/>
        </w:r>
        <w:r>
          <w:rPr>
            <w:noProof/>
            <w:webHidden/>
          </w:rPr>
          <w:instrText xml:space="preserve"> PAGEREF _Toc196291553 \h </w:instrText>
        </w:r>
        <w:r>
          <w:rPr>
            <w:noProof/>
            <w:webHidden/>
          </w:rPr>
        </w:r>
        <w:r>
          <w:rPr>
            <w:noProof/>
            <w:webHidden/>
          </w:rPr>
          <w:fldChar w:fldCharType="separate"/>
        </w:r>
        <w:r w:rsidR="001E75CC">
          <w:rPr>
            <w:noProof/>
            <w:webHidden/>
          </w:rPr>
          <w:t>45</w:t>
        </w:r>
        <w:r>
          <w:rPr>
            <w:noProof/>
            <w:webHidden/>
          </w:rPr>
          <w:fldChar w:fldCharType="end"/>
        </w:r>
      </w:hyperlink>
    </w:p>
    <w:p w14:paraId="25A870FF" w14:textId="008986A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4" w:history="1">
        <w:r w:rsidRPr="001B3CD3">
          <w:rPr>
            <w:rStyle w:val="Hiperveza"/>
            <w:noProof/>
          </w:rPr>
          <w:t>Tablica 20. Gospodarstvo</w:t>
        </w:r>
        <w:r>
          <w:rPr>
            <w:noProof/>
            <w:webHidden/>
          </w:rPr>
          <w:tab/>
        </w:r>
        <w:r>
          <w:rPr>
            <w:noProof/>
            <w:webHidden/>
          </w:rPr>
          <w:fldChar w:fldCharType="begin"/>
        </w:r>
        <w:r>
          <w:rPr>
            <w:noProof/>
            <w:webHidden/>
          </w:rPr>
          <w:instrText xml:space="preserve"> PAGEREF _Toc196291554 \h </w:instrText>
        </w:r>
        <w:r>
          <w:rPr>
            <w:noProof/>
            <w:webHidden/>
          </w:rPr>
        </w:r>
        <w:r>
          <w:rPr>
            <w:noProof/>
            <w:webHidden/>
          </w:rPr>
          <w:fldChar w:fldCharType="separate"/>
        </w:r>
        <w:r w:rsidR="001E75CC">
          <w:rPr>
            <w:noProof/>
            <w:webHidden/>
          </w:rPr>
          <w:t>45</w:t>
        </w:r>
        <w:r>
          <w:rPr>
            <w:noProof/>
            <w:webHidden/>
          </w:rPr>
          <w:fldChar w:fldCharType="end"/>
        </w:r>
      </w:hyperlink>
    </w:p>
    <w:p w14:paraId="4A03BC94" w14:textId="0A7184B3"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5" w:history="1">
        <w:r w:rsidRPr="001B3CD3">
          <w:rPr>
            <w:rStyle w:val="Hiperveza"/>
            <w:noProof/>
          </w:rPr>
          <w:t>Tablica 21. Društvena stabilnost i politika – Kritična infrastruktura</w:t>
        </w:r>
        <w:r>
          <w:rPr>
            <w:noProof/>
            <w:webHidden/>
          </w:rPr>
          <w:tab/>
        </w:r>
        <w:r>
          <w:rPr>
            <w:noProof/>
            <w:webHidden/>
          </w:rPr>
          <w:fldChar w:fldCharType="begin"/>
        </w:r>
        <w:r>
          <w:rPr>
            <w:noProof/>
            <w:webHidden/>
          </w:rPr>
          <w:instrText xml:space="preserve"> PAGEREF _Toc196291555 \h </w:instrText>
        </w:r>
        <w:r>
          <w:rPr>
            <w:noProof/>
            <w:webHidden/>
          </w:rPr>
        </w:r>
        <w:r>
          <w:rPr>
            <w:noProof/>
            <w:webHidden/>
          </w:rPr>
          <w:fldChar w:fldCharType="separate"/>
        </w:r>
        <w:r w:rsidR="001E75CC">
          <w:rPr>
            <w:noProof/>
            <w:webHidden/>
          </w:rPr>
          <w:t>46</w:t>
        </w:r>
        <w:r>
          <w:rPr>
            <w:noProof/>
            <w:webHidden/>
          </w:rPr>
          <w:fldChar w:fldCharType="end"/>
        </w:r>
      </w:hyperlink>
    </w:p>
    <w:p w14:paraId="0C6660B8" w14:textId="51C111E2"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6" w:history="1">
        <w:r w:rsidRPr="001B3CD3">
          <w:rPr>
            <w:rStyle w:val="Hiperveza"/>
            <w:noProof/>
          </w:rPr>
          <w:t>Tablica 22. Društvena stabilnost i politika – Ustanove/građevine javnog društvenog značaja</w:t>
        </w:r>
        <w:r>
          <w:rPr>
            <w:noProof/>
            <w:webHidden/>
          </w:rPr>
          <w:tab/>
        </w:r>
        <w:r>
          <w:rPr>
            <w:noProof/>
            <w:webHidden/>
          </w:rPr>
          <w:fldChar w:fldCharType="begin"/>
        </w:r>
        <w:r>
          <w:rPr>
            <w:noProof/>
            <w:webHidden/>
          </w:rPr>
          <w:instrText xml:space="preserve"> PAGEREF _Toc196291556 \h </w:instrText>
        </w:r>
        <w:r>
          <w:rPr>
            <w:noProof/>
            <w:webHidden/>
          </w:rPr>
        </w:r>
        <w:r>
          <w:rPr>
            <w:noProof/>
            <w:webHidden/>
          </w:rPr>
          <w:fldChar w:fldCharType="separate"/>
        </w:r>
        <w:r w:rsidR="001E75CC">
          <w:rPr>
            <w:noProof/>
            <w:webHidden/>
          </w:rPr>
          <w:t>46</w:t>
        </w:r>
        <w:r>
          <w:rPr>
            <w:noProof/>
            <w:webHidden/>
          </w:rPr>
          <w:fldChar w:fldCharType="end"/>
        </w:r>
      </w:hyperlink>
    </w:p>
    <w:p w14:paraId="4E993C59" w14:textId="53B60060"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7" w:history="1">
        <w:r w:rsidRPr="001B3CD3">
          <w:rPr>
            <w:rStyle w:val="Hiperveza"/>
            <w:noProof/>
          </w:rPr>
          <w:t>Tablica 23. Približni jedinični troškovi izgradnje raznih kategorija građevina</w:t>
        </w:r>
        <w:r>
          <w:rPr>
            <w:noProof/>
            <w:webHidden/>
          </w:rPr>
          <w:tab/>
        </w:r>
        <w:r>
          <w:rPr>
            <w:noProof/>
            <w:webHidden/>
          </w:rPr>
          <w:fldChar w:fldCharType="begin"/>
        </w:r>
        <w:r>
          <w:rPr>
            <w:noProof/>
            <w:webHidden/>
          </w:rPr>
          <w:instrText xml:space="preserve"> PAGEREF _Toc196291557 \h </w:instrText>
        </w:r>
        <w:r>
          <w:rPr>
            <w:noProof/>
            <w:webHidden/>
          </w:rPr>
        </w:r>
        <w:r>
          <w:rPr>
            <w:noProof/>
            <w:webHidden/>
          </w:rPr>
          <w:fldChar w:fldCharType="separate"/>
        </w:r>
        <w:r w:rsidR="001E75CC">
          <w:rPr>
            <w:noProof/>
            <w:webHidden/>
          </w:rPr>
          <w:t>46</w:t>
        </w:r>
        <w:r>
          <w:rPr>
            <w:noProof/>
            <w:webHidden/>
          </w:rPr>
          <w:fldChar w:fldCharType="end"/>
        </w:r>
      </w:hyperlink>
    </w:p>
    <w:p w14:paraId="67AD0370" w14:textId="1A72E0C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8" w:history="1">
        <w:r w:rsidRPr="001B3CD3">
          <w:rPr>
            <w:rStyle w:val="Hiperveza"/>
            <w:noProof/>
          </w:rPr>
          <w:t>Tablica 24. Vjerojatnost/frekvencija</w:t>
        </w:r>
        <w:r>
          <w:rPr>
            <w:noProof/>
            <w:webHidden/>
          </w:rPr>
          <w:tab/>
        </w:r>
        <w:r>
          <w:rPr>
            <w:noProof/>
            <w:webHidden/>
          </w:rPr>
          <w:fldChar w:fldCharType="begin"/>
        </w:r>
        <w:r>
          <w:rPr>
            <w:noProof/>
            <w:webHidden/>
          </w:rPr>
          <w:instrText xml:space="preserve"> PAGEREF _Toc196291558 \h </w:instrText>
        </w:r>
        <w:r>
          <w:rPr>
            <w:noProof/>
            <w:webHidden/>
          </w:rPr>
        </w:r>
        <w:r>
          <w:rPr>
            <w:noProof/>
            <w:webHidden/>
          </w:rPr>
          <w:fldChar w:fldCharType="separate"/>
        </w:r>
        <w:r w:rsidR="001E75CC">
          <w:rPr>
            <w:noProof/>
            <w:webHidden/>
          </w:rPr>
          <w:t>48</w:t>
        </w:r>
        <w:r>
          <w:rPr>
            <w:noProof/>
            <w:webHidden/>
          </w:rPr>
          <w:fldChar w:fldCharType="end"/>
        </w:r>
      </w:hyperlink>
    </w:p>
    <w:p w14:paraId="7369C91C" w14:textId="74F3A40F"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59" w:history="1">
        <w:r w:rsidRPr="001B3CD3">
          <w:rPr>
            <w:rStyle w:val="Hiperveza"/>
            <w:noProof/>
          </w:rPr>
          <w:t>Tablica 25. Učestalost potresa intenziteta (°MCS) na području VŽ za razdoblje 1879. – 2003. godine</w:t>
        </w:r>
        <w:r>
          <w:rPr>
            <w:noProof/>
            <w:webHidden/>
          </w:rPr>
          <w:tab/>
        </w:r>
        <w:r>
          <w:rPr>
            <w:noProof/>
            <w:webHidden/>
          </w:rPr>
          <w:fldChar w:fldCharType="begin"/>
        </w:r>
        <w:r>
          <w:rPr>
            <w:noProof/>
            <w:webHidden/>
          </w:rPr>
          <w:instrText xml:space="preserve"> PAGEREF _Toc196291559 \h </w:instrText>
        </w:r>
        <w:r>
          <w:rPr>
            <w:noProof/>
            <w:webHidden/>
          </w:rPr>
        </w:r>
        <w:r>
          <w:rPr>
            <w:noProof/>
            <w:webHidden/>
          </w:rPr>
          <w:fldChar w:fldCharType="separate"/>
        </w:r>
        <w:r w:rsidR="001E75CC">
          <w:rPr>
            <w:noProof/>
            <w:webHidden/>
          </w:rPr>
          <w:t>50</w:t>
        </w:r>
        <w:r>
          <w:rPr>
            <w:noProof/>
            <w:webHidden/>
          </w:rPr>
          <w:fldChar w:fldCharType="end"/>
        </w:r>
      </w:hyperlink>
    </w:p>
    <w:p w14:paraId="3C5526D1" w14:textId="3E25308F"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0" w:history="1">
        <w:r w:rsidRPr="001B3CD3">
          <w:rPr>
            <w:rStyle w:val="Hiperveza"/>
            <w:noProof/>
          </w:rPr>
          <w:t>Tablica 26. Prikaz veze opisanog MCS stupnja te pripadajuće numeričke vrijednosti vršnog ubrzanja</w:t>
        </w:r>
        <w:r>
          <w:rPr>
            <w:noProof/>
            <w:webHidden/>
          </w:rPr>
          <w:tab/>
        </w:r>
        <w:r>
          <w:rPr>
            <w:noProof/>
            <w:webHidden/>
          </w:rPr>
          <w:fldChar w:fldCharType="begin"/>
        </w:r>
        <w:r>
          <w:rPr>
            <w:noProof/>
            <w:webHidden/>
          </w:rPr>
          <w:instrText xml:space="preserve"> PAGEREF _Toc196291560 \h </w:instrText>
        </w:r>
        <w:r>
          <w:rPr>
            <w:noProof/>
            <w:webHidden/>
          </w:rPr>
        </w:r>
        <w:r>
          <w:rPr>
            <w:noProof/>
            <w:webHidden/>
          </w:rPr>
          <w:fldChar w:fldCharType="separate"/>
        </w:r>
        <w:r w:rsidR="001E75CC">
          <w:rPr>
            <w:noProof/>
            <w:webHidden/>
          </w:rPr>
          <w:t>54</w:t>
        </w:r>
        <w:r>
          <w:rPr>
            <w:noProof/>
            <w:webHidden/>
          </w:rPr>
          <w:fldChar w:fldCharType="end"/>
        </w:r>
      </w:hyperlink>
    </w:p>
    <w:p w14:paraId="29BEEC48" w14:textId="1CBD32B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1" w:history="1">
        <w:r w:rsidRPr="001B3CD3">
          <w:rPr>
            <w:rStyle w:val="Hiperveza"/>
            <w:noProof/>
          </w:rPr>
          <w:t>Tablica 27. Moguće posljedice potresa jačine VI°, VII° i VIII° MCS ljestvice</w:t>
        </w:r>
        <w:r>
          <w:rPr>
            <w:noProof/>
            <w:webHidden/>
          </w:rPr>
          <w:tab/>
        </w:r>
        <w:r>
          <w:rPr>
            <w:noProof/>
            <w:webHidden/>
          </w:rPr>
          <w:fldChar w:fldCharType="begin"/>
        </w:r>
        <w:r>
          <w:rPr>
            <w:noProof/>
            <w:webHidden/>
          </w:rPr>
          <w:instrText xml:space="preserve"> PAGEREF _Toc196291561 \h </w:instrText>
        </w:r>
        <w:r>
          <w:rPr>
            <w:noProof/>
            <w:webHidden/>
          </w:rPr>
        </w:r>
        <w:r>
          <w:rPr>
            <w:noProof/>
            <w:webHidden/>
          </w:rPr>
          <w:fldChar w:fldCharType="separate"/>
        </w:r>
        <w:r w:rsidR="001E75CC">
          <w:rPr>
            <w:noProof/>
            <w:webHidden/>
          </w:rPr>
          <w:t>55</w:t>
        </w:r>
        <w:r>
          <w:rPr>
            <w:noProof/>
            <w:webHidden/>
          </w:rPr>
          <w:fldChar w:fldCharType="end"/>
        </w:r>
      </w:hyperlink>
    </w:p>
    <w:p w14:paraId="1C7B3D28" w14:textId="6B9B1187"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2" w:history="1">
        <w:r w:rsidRPr="001B3CD3">
          <w:rPr>
            <w:rStyle w:val="Hiperveza"/>
            <w:noProof/>
          </w:rPr>
          <w:t>Tablica 28. Prikaz mogućih šteta uslijed potresa</w:t>
        </w:r>
        <w:r>
          <w:rPr>
            <w:noProof/>
            <w:webHidden/>
          </w:rPr>
          <w:tab/>
        </w:r>
        <w:r>
          <w:rPr>
            <w:noProof/>
            <w:webHidden/>
          </w:rPr>
          <w:fldChar w:fldCharType="begin"/>
        </w:r>
        <w:r>
          <w:rPr>
            <w:noProof/>
            <w:webHidden/>
          </w:rPr>
          <w:instrText xml:space="preserve"> PAGEREF _Toc196291562 \h </w:instrText>
        </w:r>
        <w:r>
          <w:rPr>
            <w:noProof/>
            <w:webHidden/>
          </w:rPr>
        </w:r>
        <w:r>
          <w:rPr>
            <w:noProof/>
            <w:webHidden/>
          </w:rPr>
          <w:fldChar w:fldCharType="separate"/>
        </w:r>
        <w:r w:rsidR="001E75CC">
          <w:rPr>
            <w:noProof/>
            <w:webHidden/>
          </w:rPr>
          <w:t>62</w:t>
        </w:r>
        <w:r>
          <w:rPr>
            <w:noProof/>
            <w:webHidden/>
          </w:rPr>
          <w:fldChar w:fldCharType="end"/>
        </w:r>
      </w:hyperlink>
    </w:p>
    <w:p w14:paraId="3EE5E772" w14:textId="0CBF24A2"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3" w:history="1">
        <w:r w:rsidRPr="001B3CD3">
          <w:rPr>
            <w:rStyle w:val="Hiperveza"/>
            <w:noProof/>
          </w:rPr>
          <w:t>Tablica 29. Prikaz stupnjeva oštećenja po kategorijama te nastale građevinske štete pri potresu VIII</w:t>
        </w:r>
        <w:r w:rsidRPr="001B3CD3">
          <w:rPr>
            <w:rStyle w:val="Hiperveza"/>
            <w:rFonts w:cs="Calibri"/>
            <w:noProof/>
          </w:rPr>
          <w:t>°</w:t>
        </w:r>
        <w:r w:rsidRPr="001B3CD3">
          <w:rPr>
            <w:rStyle w:val="Hiperveza"/>
            <w:noProof/>
          </w:rPr>
          <w:t xml:space="preserve"> MCS</w:t>
        </w:r>
        <w:r>
          <w:rPr>
            <w:noProof/>
            <w:webHidden/>
          </w:rPr>
          <w:tab/>
        </w:r>
        <w:r>
          <w:rPr>
            <w:noProof/>
            <w:webHidden/>
          </w:rPr>
          <w:fldChar w:fldCharType="begin"/>
        </w:r>
        <w:r>
          <w:rPr>
            <w:noProof/>
            <w:webHidden/>
          </w:rPr>
          <w:instrText xml:space="preserve"> PAGEREF _Toc196291563 \h </w:instrText>
        </w:r>
        <w:r>
          <w:rPr>
            <w:noProof/>
            <w:webHidden/>
          </w:rPr>
        </w:r>
        <w:r>
          <w:rPr>
            <w:noProof/>
            <w:webHidden/>
          </w:rPr>
          <w:fldChar w:fldCharType="separate"/>
        </w:r>
        <w:r w:rsidR="001E75CC">
          <w:rPr>
            <w:noProof/>
            <w:webHidden/>
          </w:rPr>
          <w:t>64</w:t>
        </w:r>
        <w:r>
          <w:rPr>
            <w:noProof/>
            <w:webHidden/>
          </w:rPr>
          <w:fldChar w:fldCharType="end"/>
        </w:r>
      </w:hyperlink>
    </w:p>
    <w:p w14:paraId="14ECD7EF" w14:textId="72090A2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4" w:history="1">
        <w:r w:rsidRPr="001B3CD3">
          <w:rPr>
            <w:rStyle w:val="Hiperveza"/>
            <w:noProof/>
          </w:rPr>
          <w:t>Tablica 30. Približni jedinični troškovi izgradnje raznih kategorija građevina</w:t>
        </w:r>
        <w:r>
          <w:rPr>
            <w:noProof/>
            <w:webHidden/>
          </w:rPr>
          <w:tab/>
        </w:r>
        <w:r>
          <w:rPr>
            <w:noProof/>
            <w:webHidden/>
          </w:rPr>
          <w:fldChar w:fldCharType="begin"/>
        </w:r>
        <w:r>
          <w:rPr>
            <w:noProof/>
            <w:webHidden/>
          </w:rPr>
          <w:instrText xml:space="preserve"> PAGEREF _Toc196291564 \h </w:instrText>
        </w:r>
        <w:r>
          <w:rPr>
            <w:noProof/>
            <w:webHidden/>
          </w:rPr>
        </w:r>
        <w:r>
          <w:rPr>
            <w:noProof/>
            <w:webHidden/>
          </w:rPr>
          <w:fldChar w:fldCharType="separate"/>
        </w:r>
        <w:r w:rsidR="001E75CC">
          <w:rPr>
            <w:noProof/>
            <w:webHidden/>
          </w:rPr>
          <w:t>67</w:t>
        </w:r>
        <w:r>
          <w:rPr>
            <w:noProof/>
            <w:webHidden/>
          </w:rPr>
          <w:fldChar w:fldCharType="end"/>
        </w:r>
      </w:hyperlink>
    </w:p>
    <w:p w14:paraId="5D24A54B" w14:textId="5370B2A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5" w:history="1">
        <w:r w:rsidRPr="001B3CD3">
          <w:rPr>
            <w:rStyle w:val="Hiperveza"/>
            <w:noProof/>
          </w:rPr>
          <w:t>Tablica 31.</w:t>
        </w:r>
        <w:r w:rsidRPr="001B3CD3">
          <w:rPr>
            <w:rStyle w:val="Hiperveza"/>
            <w:rFonts w:eastAsiaTheme="minorHAnsi"/>
            <w:noProof/>
          </w:rPr>
          <w:t xml:space="preserve"> </w:t>
        </w:r>
        <w:r w:rsidRPr="001B3CD3">
          <w:rPr>
            <w:rStyle w:val="Hiperveza"/>
            <w:noProof/>
          </w:rPr>
          <w:t xml:space="preserve">Posljedice na život i zdravlje ljudi </w:t>
        </w:r>
        <w:r w:rsidRPr="001B3CD3">
          <w:rPr>
            <w:rStyle w:val="Hiperveza"/>
            <w:noProof/>
          </w:rPr>
          <w:sym w:font="Symbol" w:char="F02D"/>
        </w:r>
        <w:r w:rsidRPr="001B3CD3">
          <w:rPr>
            <w:rStyle w:val="Hiperveza"/>
            <w:noProof/>
          </w:rPr>
          <w:t xml:space="preserve"> potres</w:t>
        </w:r>
        <w:r>
          <w:rPr>
            <w:noProof/>
            <w:webHidden/>
          </w:rPr>
          <w:tab/>
        </w:r>
        <w:r>
          <w:rPr>
            <w:noProof/>
            <w:webHidden/>
          </w:rPr>
          <w:fldChar w:fldCharType="begin"/>
        </w:r>
        <w:r>
          <w:rPr>
            <w:noProof/>
            <w:webHidden/>
          </w:rPr>
          <w:instrText xml:space="preserve"> PAGEREF _Toc196291565 \h </w:instrText>
        </w:r>
        <w:r>
          <w:rPr>
            <w:noProof/>
            <w:webHidden/>
          </w:rPr>
        </w:r>
        <w:r>
          <w:rPr>
            <w:noProof/>
            <w:webHidden/>
          </w:rPr>
          <w:fldChar w:fldCharType="separate"/>
        </w:r>
        <w:r w:rsidR="001E75CC">
          <w:rPr>
            <w:noProof/>
            <w:webHidden/>
          </w:rPr>
          <w:t>68</w:t>
        </w:r>
        <w:r>
          <w:rPr>
            <w:noProof/>
            <w:webHidden/>
          </w:rPr>
          <w:fldChar w:fldCharType="end"/>
        </w:r>
      </w:hyperlink>
    </w:p>
    <w:p w14:paraId="61E6144C" w14:textId="355A6B4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6" w:history="1">
        <w:r w:rsidRPr="001B3CD3">
          <w:rPr>
            <w:rStyle w:val="Hiperveza"/>
            <w:noProof/>
          </w:rPr>
          <w:t xml:space="preserve">Tablica 32. Posljedice na gospodarstvo </w:t>
        </w:r>
        <w:r w:rsidRPr="001B3CD3">
          <w:rPr>
            <w:rStyle w:val="Hiperveza"/>
            <w:noProof/>
          </w:rPr>
          <w:sym w:font="Symbol" w:char="F02D"/>
        </w:r>
        <w:r w:rsidRPr="001B3CD3">
          <w:rPr>
            <w:rStyle w:val="Hiperveza"/>
            <w:noProof/>
          </w:rPr>
          <w:t xml:space="preserve"> potres</w:t>
        </w:r>
        <w:r>
          <w:rPr>
            <w:noProof/>
            <w:webHidden/>
          </w:rPr>
          <w:tab/>
        </w:r>
        <w:r>
          <w:rPr>
            <w:noProof/>
            <w:webHidden/>
          </w:rPr>
          <w:fldChar w:fldCharType="begin"/>
        </w:r>
        <w:r>
          <w:rPr>
            <w:noProof/>
            <w:webHidden/>
          </w:rPr>
          <w:instrText xml:space="preserve"> PAGEREF _Toc196291566 \h </w:instrText>
        </w:r>
        <w:r>
          <w:rPr>
            <w:noProof/>
            <w:webHidden/>
          </w:rPr>
        </w:r>
        <w:r>
          <w:rPr>
            <w:noProof/>
            <w:webHidden/>
          </w:rPr>
          <w:fldChar w:fldCharType="separate"/>
        </w:r>
        <w:r w:rsidR="001E75CC">
          <w:rPr>
            <w:noProof/>
            <w:webHidden/>
          </w:rPr>
          <w:t>68</w:t>
        </w:r>
        <w:r>
          <w:rPr>
            <w:noProof/>
            <w:webHidden/>
          </w:rPr>
          <w:fldChar w:fldCharType="end"/>
        </w:r>
      </w:hyperlink>
    </w:p>
    <w:p w14:paraId="52A59095" w14:textId="5C4BF960"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7" w:history="1">
        <w:r w:rsidRPr="001B3CD3">
          <w:rPr>
            <w:rStyle w:val="Hiperveza"/>
            <w:noProof/>
          </w:rPr>
          <w:t xml:space="preserve">Tablica 33. Posljedice na kritičnu infrastrukturu </w:t>
        </w:r>
        <w:r w:rsidRPr="001B3CD3">
          <w:rPr>
            <w:rStyle w:val="Hiperveza"/>
            <w:noProof/>
          </w:rPr>
          <w:sym w:font="Symbol" w:char="F02D"/>
        </w:r>
        <w:r w:rsidRPr="001B3CD3">
          <w:rPr>
            <w:rStyle w:val="Hiperveza"/>
            <w:noProof/>
          </w:rPr>
          <w:t xml:space="preserve"> potres</w:t>
        </w:r>
        <w:r>
          <w:rPr>
            <w:noProof/>
            <w:webHidden/>
          </w:rPr>
          <w:tab/>
        </w:r>
        <w:r>
          <w:rPr>
            <w:noProof/>
            <w:webHidden/>
          </w:rPr>
          <w:fldChar w:fldCharType="begin"/>
        </w:r>
        <w:r>
          <w:rPr>
            <w:noProof/>
            <w:webHidden/>
          </w:rPr>
          <w:instrText xml:space="preserve"> PAGEREF _Toc196291567 \h </w:instrText>
        </w:r>
        <w:r>
          <w:rPr>
            <w:noProof/>
            <w:webHidden/>
          </w:rPr>
        </w:r>
        <w:r>
          <w:rPr>
            <w:noProof/>
            <w:webHidden/>
          </w:rPr>
          <w:fldChar w:fldCharType="separate"/>
        </w:r>
        <w:r w:rsidR="001E75CC">
          <w:rPr>
            <w:noProof/>
            <w:webHidden/>
          </w:rPr>
          <w:t>69</w:t>
        </w:r>
        <w:r>
          <w:rPr>
            <w:noProof/>
            <w:webHidden/>
          </w:rPr>
          <w:fldChar w:fldCharType="end"/>
        </w:r>
      </w:hyperlink>
    </w:p>
    <w:p w14:paraId="34A89054" w14:textId="5811016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8" w:history="1">
        <w:r w:rsidRPr="001B3CD3">
          <w:rPr>
            <w:rStyle w:val="Hiperveza"/>
            <w:noProof/>
          </w:rPr>
          <w:t xml:space="preserve">Tablica 34. Posljedice na ustanove/građevine javno društvenog značaja </w:t>
        </w:r>
        <w:r w:rsidRPr="001B3CD3">
          <w:rPr>
            <w:rStyle w:val="Hiperveza"/>
            <w:noProof/>
          </w:rPr>
          <w:sym w:font="Symbol" w:char="F02D"/>
        </w:r>
        <w:r w:rsidRPr="001B3CD3">
          <w:rPr>
            <w:rStyle w:val="Hiperveza"/>
            <w:noProof/>
          </w:rPr>
          <w:t xml:space="preserve"> potres</w:t>
        </w:r>
        <w:r>
          <w:rPr>
            <w:noProof/>
            <w:webHidden/>
          </w:rPr>
          <w:tab/>
        </w:r>
        <w:r>
          <w:rPr>
            <w:noProof/>
            <w:webHidden/>
          </w:rPr>
          <w:fldChar w:fldCharType="begin"/>
        </w:r>
        <w:r>
          <w:rPr>
            <w:noProof/>
            <w:webHidden/>
          </w:rPr>
          <w:instrText xml:space="preserve"> PAGEREF _Toc196291568 \h </w:instrText>
        </w:r>
        <w:r>
          <w:rPr>
            <w:noProof/>
            <w:webHidden/>
          </w:rPr>
        </w:r>
        <w:r>
          <w:rPr>
            <w:noProof/>
            <w:webHidden/>
          </w:rPr>
          <w:fldChar w:fldCharType="separate"/>
        </w:r>
        <w:r w:rsidR="001E75CC">
          <w:rPr>
            <w:noProof/>
            <w:webHidden/>
          </w:rPr>
          <w:t>69</w:t>
        </w:r>
        <w:r>
          <w:rPr>
            <w:noProof/>
            <w:webHidden/>
          </w:rPr>
          <w:fldChar w:fldCharType="end"/>
        </w:r>
      </w:hyperlink>
    </w:p>
    <w:p w14:paraId="41B5A515" w14:textId="7877DDAA"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69" w:history="1">
        <w:r w:rsidRPr="001B3CD3">
          <w:rPr>
            <w:rStyle w:val="Hiperveza"/>
            <w:noProof/>
          </w:rPr>
          <w:t xml:space="preserve">Tablica 35. Posljedice na društvenu stabilnost i politiku </w:t>
        </w:r>
        <w:r w:rsidRPr="001B3CD3">
          <w:rPr>
            <w:rStyle w:val="Hiperveza"/>
            <w:noProof/>
          </w:rPr>
          <w:sym w:font="Symbol" w:char="F02D"/>
        </w:r>
        <w:r w:rsidRPr="001B3CD3">
          <w:rPr>
            <w:rStyle w:val="Hiperveza"/>
            <w:noProof/>
          </w:rPr>
          <w:t xml:space="preserve"> potres</w:t>
        </w:r>
        <w:r>
          <w:rPr>
            <w:noProof/>
            <w:webHidden/>
          </w:rPr>
          <w:tab/>
        </w:r>
        <w:r>
          <w:rPr>
            <w:noProof/>
            <w:webHidden/>
          </w:rPr>
          <w:fldChar w:fldCharType="begin"/>
        </w:r>
        <w:r>
          <w:rPr>
            <w:noProof/>
            <w:webHidden/>
          </w:rPr>
          <w:instrText xml:space="preserve"> PAGEREF _Toc196291569 \h </w:instrText>
        </w:r>
        <w:r>
          <w:rPr>
            <w:noProof/>
            <w:webHidden/>
          </w:rPr>
        </w:r>
        <w:r>
          <w:rPr>
            <w:noProof/>
            <w:webHidden/>
          </w:rPr>
          <w:fldChar w:fldCharType="separate"/>
        </w:r>
        <w:r w:rsidR="001E75CC">
          <w:rPr>
            <w:noProof/>
            <w:webHidden/>
          </w:rPr>
          <w:t>70</w:t>
        </w:r>
        <w:r>
          <w:rPr>
            <w:noProof/>
            <w:webHidden/>
          </w:rPr>
          <w:fldChar w:fldCharType="end"/>
        </w:r>
      </w:hyperlink>
    </w:p>
    <w:p w14:paraId="708AE3CD" w14:textId="254D4A5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0" w:history="1">
        <w:r w:rsidRPr="001B3CD3">
          <w:rPr>
            <w:rStyle w:val="Hiperveza"/>
            <w:noProof/>
          </w:rPr>
          <w:t xml:space="preserve">Tablica 36. Vjerojatnost/frekvencija </w:t>
        </w:r>
        <w:r w:rsidRPr="001B3CD3">
          <w:rPr>
            <w:rStyle w:val="Hiperveza"/>
            <w:noProof/>
          </w:rPr>
          <w:sym w:font="Symbol" w:char="F02D"/>
        </w:r>
        <w:r w:rsidRPr="001B3CD3">
          <w:rPr>
            <w:rStyle w:val="Hiperveza"/>
            <w:noProof/>
          </w:rPr>
          <w:t xml:space="preserve">  potres</w:t>
        </w:r>
        <w:r>
          <w:rPr>
            <w:noProof/>
            <w:webHidden/>
          </w:rPr>
          <w:tab/>
        </w:r>
        <w:r>
          <w:rPr>
            <w:noProof/>
            <w:webHidden/>
          </w:rPr>
          <w:fldChar w:fldCharType="begin"/>
        </w:r>
        <w:r>
          <w:rPr>
            <w:noProof/>
            <w:webHidden/>
          </w:rPr>
          <w:instrText xml:space="preserve"> PAGEREF _Toc196291570 \h </w:instrText>
        </w:r>
        <w:r>
          <w:rPr>
            <w:noProof/>
            <w:webHidden/>
          </w:rPr>
        </w:r>
        <w:r>
          <w:rPr>
            <w:noProof/>
            <w:webHidden/>
          </w:rPr>
          <w:fldChar w:fldCharType="separate"/>
        </w:r>
        <w:r w:rsidR="001E75CC">
          <w:rPr>
            <w:noProof/>
            <w:webHidden/>
          </w:rPr>
          <w:t>70</w:t>
        </w:r>
        <w:r>
          <w:rPr>
            <w:noProof/>
            <w:webHidden/>
          </w:rPr>
          <w:fldChar w:fldCharType="end"/>
        </w:r>
      </w:hyperlink>
    </w:p>
    <w:p w14:paraId="1B523320" w14:textId="6D9C3C5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1" w:history="1">
        <w:r w:rsidRPr="001B3CD3">
          <w:rPr>
            <w:rStyle w:val="Hiperveza"/>
            <w:noProof/>
          </w:rPr>
          <w:t xml:space="preserve">Tablica 37. Posljedice na život i zdravlje ljudi </w:t>
        </w:r>
        <w:r w:rsidRPr="001B3CD3">
          <w:rPr>
            <w:rStyle w:val="Hiperveza"/>
            <w:noProof/>
          </w:rPr>
          <w:sym w:font="Symbol" w:char="F02D"/>
        </w:r>
        <w:r w:rsidRPr="001B3CD3">
          <w:rPr>
            <w:rStyle w:val="Hiperveza"/>
            <w:noProof/>
          </w:rPr>
          <w:t xml:space="preserve"> poplave</w:t>
        </w:r>
        <w:r>
          <w:rPr>
            <w:noProof/>
            <w:webHidden/>
          </w:rPr>
          <w:tab/>
        </w:r>
        <w:r>
          <w:rPr>
            <w:noProof/>
            <w:webHidden/>
          </w:rPr>
          <w:fldChar w:fldCharType="begin"/>
        </w:r>
        <w:r>
          <w:rPr>
            <w:noProof/>
            <w:webHidden/>
          </w:rPr>
          <w:instrText xml:space="preserve"> PAGEREF _Toc196291571 \h </w:instrText>
        </w:r>
        <w:r>
          <w:rPr>
            <w:noProof/>
            <w:webHidden/>
          </w:rPr>
        </w:r>
        <w:r>
          <w:rPr>
            <w:noProof/>
            <w:webHidden/>
          </w:rPr>
          <w:fldChar w:fldCharType="separate"/>
        </w:r>
        <w:r w:rsidR="001E75CC">
          <w:rPr>
            <w:noProof/>
            <w:webHidden/>
          </w:rPr>
          <w:t>78</w:t>
        </w:r>
        <w:r>
          <w:rPr>
            <w:noProof/>
            <w:webHidden/>
          </w:rPr>
          <w:fldChar w:fldCharType="end"/>
        </w:r>
      </w:hyperlink>
    </w:p>
    <w:p w14:paraId="3B800BA5" w14:textId="16AD6F5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2" w:history="1">
        <w:r w:rsidRPr="001B3CD3">
          <w:rPr>
            <w:rStyle w:val="Hiperveza"/>
            <w:noProof/>
          </w:rPr>
          <w:t xml:space="preserve">Tablica 38. Posljedice na gospodarstvo </w:t>
        </w:r>
        <w:r w:rsidRPr="001B3CD3">
          <w:rPr>
            <w:rStyle w:val="Hiperveza"/>
            <w:noProof/>
          </w:rPr>
          <w:sym w:font="Symbol" w:char="F02D"/>
        </w:r>
        <w:r w:rsidRPr="001B3CD3">
          <w:rPr>
            <w:rStyle w:val="Hiperveza"/>
            <w:noProof/>
          </w:rPr>
          <w:t xml:space="preserve"> poplave</w:t>
        </w:r>
        <w:r>
          <w:rPr>
            <w:noProof/>
            <w:webHidden/>
          </w:rPr>
          <w:tab/>
        </w:r>
        <w:r>
          <w:rPr>
            <w:noProof/>
            <w:webHidden/>
          </w:rPr>
          <w:fldChar w:fldCharType="begin"/>
        </w:r>
        <w:r>
          <w:rPr>
            <w:noProof/>
            <w:webHidden/>
          </w:rPr>
          <w:instrText xml:space="preserve"> PAGEREF _Toc196291572 \h </w:instrText>
        </w:r>
        <w:r>
          <w:rPr>
            <w:noProof/>
            <w:webHidden/>
          </w:rPr>
        </w:r>
        <w:r>
          <w:rPr>
            <w:noProof/>
            <w:webHidden/>
          </w:rPr>
          <w:fldChar w:fldCharType="separate"/>
        </w:r>
        <w:r w:rsidR="001E75CC">
          <w:rPr>
            <w:noProof/>
            <w:webHidden/>
          </w:rPr>
          <w:t>78</w:t>
        </w:r>
        <w:r>
          <w:rPr>
            <w:noProof/>
            <w:webHidden/>
          </w:rPr>
          <w:fldChar w:fldCharType="end"/>
        </w:r>
      </w:hyperlink>
    </w:p>
    <w:p w14:paraId="3A4B9B8C" w14:textId="62318196"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3" w:history="1">
        <w:r w:rsidRPr="001B3CD3">
          <w:rPr>
            <w:rStyle w:val="Hiperveza"/>
            <w:noProof/>
          </w:rPr>
          <w:t xml:space="preserve">Tablica 39. Posljedice na kritičnu infrastrukturu </w:t>
        </w:r>
        <w:r w:rsidRPr="001B3CD3">
          <w:rPr>
            <w:rStyle w:val="Hiperveza"/>
            <w:noProof/>
          </w:rPr>
          <w:sym w:font="Symbol" w:char="F02D"/>
        </w:r>
        <w:r w:rsidRPr="001B3CD3">
          <w:rPr>
            <w:rStyle w:val="Hiperveza"/>
            <w:noProof/>
          </w:rPr>
          <w:t xml:space="preserve"> poplave</w:t>
        </w:r>
        <w:r>
          <w:rPr>
            <w:noProof/>
            <w:webHidden/>
          </w:rPr>
          <w:tab/>
        </w:r>
        <w:r>
          <w:rPr>
            <w:noProof/>
            <w:webHidden/>
          </w:rPr>
          <w:fldChar w:fldCharType="begin"/>
        </w:r>
        <w:r>
          <w:rPr>
            <w:noProof/>
            <w:webHidden/>
          </w:rPr>
          <w:instrText xml:space="preserve"> PAGEREF _Toc196291573 \h </w:instrText>
        </w:r>
        <w:r>
          <w:rPr>
            <w:noProof/>
            <w:webHidden/>
          </w:rPr>
        </w:r>
        <w:r>
          <w:rPr>
            <w:noProof/>
            <w:webHidden/>
          </w:rPr>
          <w:fldChar w:fldCharType="separate"/>
        </w:r>
        <w:r w:rsidR="001E75CC">
          <w:rPr>
            <w:noProof/>
            <w:webHidden/>
          </w:rPr>
          <w:t>79</w:t>
        </w:r>
        <w:r>
          <w:rPr>
            <w:noProof/>
            <w:webHidden/>
          </w:rPr>
          <w:fldChar w:fldCharType="end"/>
        </w:r>
      </w:hyperlink>
    </w:p>
    <w:p w14:paraId="019B2533" w14:textId="1A54321D"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4" w:history="1">
        <w:r w:rsidRPr="001B3CD3">
          <w:rPr>
            <w:rStyle w:val="Hiperveza"/>
            <w:noProof/>
          </w:rPr>
          <w:t xml:space="preserve">Tablica 40. Posljedice na ustanove/građevine javno društvenog značaja </w:t>
        </w:r>
        <w:r w:rsidRPr="001B3CD3">
          <w:rPr>
            <w:rStyle w:val="Hiperveza"/>
            <w:noProof/>
          </w:rPr>
          <w:sym w:font="Symbol" w:char="F02D"/>
        </w:r>
        <w:r w:rsidRPr="001B3CD3">
          <w:rPr>
            <w:rStyle w:val="Hiperveza"/>
            <w:noProof/>
          </w:rPr>
          <w:t xml:space="preserve"> poplave</w:t>
        </w:r>
        <w:r>
          <w:rPr>
            <w:noProof/>
            <w:webHidden/>
          </w:rPr>
          <w:tab/>
        </w:r>
        <w:r>
          <w:rPr>
            <w:noProof/>
            <w:webHidden/>
          </w:rPr>
          <w:fldChar w:fldCharType="begin"/>
        </w:r>
        <w:r>
          <w:rPr>
            <w:noProof/>
            <w:webHidden/>
          </w:rPr>
          <w:instrText xml:space="preserve"> PAGEREF _Toc196291574 \h </w:instrText>
        </w:r>
        <w:r>
          <w:rPr>
            <w:noProof/>
            <w:webHidden/>
          </w:rPr>
        </w:r>
        <w:r>
          <w:rPr>
            <w:noProof/>
            <w:webHidden/>
          </w:rPr>
          <w:fldChar w:fldCharType="separate"/>
        </w:r>
        <w:r w:rsidR="001E75CC">
          <w:rPr>
            <w:noProof/>
            <w:webHidden/>
          </w:rPr>
          <w:t>79</w:t>
        </w:r>
        <w:r>
          <w:rPr>
            <w:noProof/>
            <w:webHidden/>
          </w:rPr>
          <w:fldChar w:fldCharType="end"/>
        </w:r>
      </w:hyperlink>
    </w:p>
    <w:p w14:paraId="37EED91D" w14:textId="1BE3791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5" w:history="1">
        <w:r w:rsidRPr="001B3CD3">
          <w:rPr>
            <w:rStyle w:val="Hiperveza"/>
            <w:noProof/>
          </w:rPr>
          <w:t xml:space="preserve">Tablica 41. Posljedice na društvenu stabilnost i politiku </w:t>
        </w:r>
        <w:r w:rsidRPr="001B3CD3">
          <w:rPr>
            <w:rStyle w:val="Hiperveza"/>
            <w:noProof/>
          </w:rPr>
          <w:sym w:font="Symbol" w:char="F02D"/>
        </w:r>
        <w:r w:rsidRPr="001B3CD3">
          <w:rPr>
            <w:rStyle w:val="Hiperveza"/>
            <w:noProof/>
          </w:rPr>
          <w:t xml:space="preserve"> poplave</w:t>
        </w:r>
        <w:r>
          <w:rPr>
            <w:noProof/>
            <w:webHidden/>
          </w:rPr>
          <w:tab/>
        </w:r>
        <w:r>
          <w:rPr>
            <w:noProof/>
            <w:webHidden/>
          </w:rPr>
          <w:fldChar w:fldCharType="begin"/>
        </w:r>
        <w:r>
          <w:rPr>
            <w:noProof/>
            <w:webHidden/>
          </w:rPr>
          <w:instrText xml:space="preserve"> PAGEREF _Toc196291575 \h </w:instrText>
        </w:r>
        <w:r>
          <w:rPr>
            <w:noProof/>
            <w:webHidden/>
          </w:rPr>
        </w:r>
        <w:r>
          <w:rPr>
            <w:noProof/>
            <w:webHidden/>
          </w:rPr>
          <w:fldChar w:fldCharType="separate"/>
        </w:r>
        <w:r w:rsidR="001E75CC">
          <w:rPr>
            <w:noProof/>
            <w:webHidden/>
          </w:rPr>
          <w:t>79</w:t>
        </w:r>
        <w:r>
          <w:rPr>
            <w:noProof/>
            <w:webHidden/>
          </w:rPr>
          <w:fldChar w:fldCharType="end"/>
        </w:r>
      </w:hyperlink>
    </w:p>
    <w:p w14:paraId="610C013B" w14:textId="4F9420DE"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6" w:history="1">
        <w:r w:rsidRPr="001B3CD3">
          <w:rPr>
            <w:rStyle w:val="Hiperveza"/>
            <w:noProof/>
          </w:rPr>
          <w:t xml:space="preserve">Tablica 42. Vjerojatnost/frekvencija </w:t>
        </w:r>
        <w:r w:rsidRPr="001B3CD3">
          <w:rPr>
            <w:rStyle w:val="Hiperveza"/>
            <w:noProof/>
          </w:rPr>
          <w:sym w:font="Symbol" w:char="F02D"/>
        </w:r>
        <w:r w:rsidRPr="001B3CD3">
          <w:rPr>
            <w:rStyle w:val="Hiperveza"/>
            <w:noProof/>
          </w:rPr>
          <w:t xml:space="preserve"> poplave</w:t>
        </w:r>
        <w:r>
          <w:rPr>
            <w:noProof/>
            <w:webHidden/>
          </w:rPr>
          <w:tab/>
        </w:r>
        <w:r>
          <w:rPr>
            <w:noProof/>
            <w:webHidden/>
          </w:rPr>
          <w:fldChar w:fldCharType="begin"/>
        </w:r>
        <w:r>
          <w:rPr>
            <w:noProof/>
            <w:webHidden/>
          </w:rPr>
          <w:instrText xml:space="preserve"> PAGEREF _Toc196291576 \h </w:instrText>
        </w:r>
        <w:r>
          <w:rPr>
            <w:noProof/>
            <w:webHidden/>
          </w:rPr>
        </w:r>
        <w:r>
          <w:rPr>
            <w:noProof/>
            <w:webHidden/>
          </w:rPr>
          <w:fldChar w:fldCharType="separate"/>
        </w:r>
        <w:r w:rsidR="001E75CC">
          <w:rPr>
            <w:noProof/>
            <w:webHidden/>
          </w:rPr>
          <w:t>79</w:t>
        </w:r>
        <w:r>
          <w:rPr>
            <w:noProof/>
            <w:webHidden/>
          </w:rPr>
          <w:fldChar w:fldCharType="end"/>
        </w:r>
      </w:hyperlink>
    </w:p>
    <w:p w14:paraId="2498159E" w14:textId="08CECF3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7" w:history="1">
        <w:r w:rsidRPr="001B3CD3">
          <w:rPr>
            <w:rStyle w:val="Hiperveza"/>
            <w:noProof/>
          </w:rPr>
          <w:t>Tablica 43. Broj zaprimljenih prijava COVID-19 (prema datumu oboljenja)</w:t>
        </w:r>
        <w:r>
          <w:rPr>
            <w:noProof/>
            <w:webHidden/>
          </w:rPr>
          <w:tab/>
        </w:r>
        <w:r>
          <w:rPr>
            <w:noProof/>
            <w:webHidden/>
          </w:rPr>
          <w:fldChar w:fldCharType="begin"/>
        </w:r>
        <w:r>
          <w:rPr>
            <w:noProof/>
            <w:webHidden/>
          </w:rPr>
          <w:instrText xml:space="preserve"> PAGEREF _Toc196291577 \h </w:instrText>
        </w:r>
        <w:r>
          <w:rPr>
            <w:noProof/>
            <w:webHidden/>
          </w:rPr>
        </w:r>
        <w:r>
          <w:rPr>
            <w:noProof/>
            <w:webHidden/>
          </w:rPr>
          <w:fldChar w:fldCharType="separate"/>
        </w:r>
        <w:r w:rsidR="001E75CC">
          <w:rPr>
            <w:noProof/>
            <w:webHidden/>
          </w:rPr>
          <w:t>88</w:t>
        </w:r>
        <w:r>
          <w:rPr>
            <w:noProof/>
            <w:webHidden/>
          </w:rPr>
          <w:fldChar w:fldCharType="end"/>
        </w:r>
      </w:hyperlink>
    </w:p>
    <w:p w14:paraId="7982186D" w14:textId="325B86A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8" w:history="1">
        <w:r w:rsidRPr="001B3CD3">
          <w:rPr>
            <w:rStyle w:val="Hiperveza"/>
            <w:noProof/>
          </w:rPr>
          <w:t xml:space="preserve">Tablica 44. Posljedice na život i zdravlje ljudi </w:t>
        </w:r>
        <w:r w:rsidRPr="001B3CD3">
          <w:rPr>
            <w:rStyle w:val="Hiperveza"/>
            <w:noProof/>
          </w:rPr>
          <w:sym w:font="Symbol" w:char="F02D"/>
        </w:r>
        <w:r w:rsidRPr="001B3CD3">
          <w:rPr>
            <w:rStyle w:val="Hiperveza"/>
            <w:noProof/>
          </w:rPr>
          <w:t xml:space="preserve"> epidemije i pandemije</w:t>
        </w:r>
        <w:r>
          <w:rPr>
            <w:noProof/>
            <w:webHidden/>
          </w:rPr>
          <w:tab/>
        </w:r>
        <w:r>
          <w:rPr>
            <w:noProof/>
            <w:webHidden/>
          </w:rPr>
          <w:fldChar w:fldCharType="begin"/>
        </w:r>
        <w:r>
          <w:rPr>
            <w:noProof/>
            <w:webHidden/>
          </w:rPr>
          <w:instrText xml:space="preserve"> PAGEREF _Toc196291578 \h </w:instrText>
        </w:r>
        <w:r>
          <w:rPr>
            <w:noProof/>
            <w:webHidden/>
          </w:rPr>
        </w:r>
        <w:r>
          <w:rPr>
            <w:noProof/>
            <w:webHidden/>
          </w:rPr>
          <w:fldChar w:fldCharType="separate"/>
        </w:r>
        <w:r w:rsidR="001E75CC">
          <w:rPr>
            <w:noProof/>
            <w:webHidden/>
          </w:rPr>
          <w:t>92</w:t>
        </w:r>
        <w:r>
          <w:rPr>
            <w:noProof/>
            <w:webHidden/>
          </w:rPr>
          <w:fldChar w:fldCharType="end"/>
        </w:r>
      </w:hyperlink>
    </w:p>
    <w:p w14:paraId="0EEFF920" w14:textId="34B0A4F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79" w:history="1">
        <w:r w:rsidRPr="001B3CD3">
          <w:rPr>
            <w:rStyle w:val="Hiperveza"/>
            <w:noProof/>
          </w:rPr>
          <w:t xml:space="preserve">Tablica 45. Posljedice na gospodarstvo </w:t>
        </w:r>
        <w:r w:rsidRPr="001B3CD3">
          <w:rPr>
            <w:rStyle w:val="Hiperveza"/>
            <w:noProof/>
          </w:rPr>
          <w:sym w:font="Symbol" w:char="F02D"/>
        </w:r>
        <w:r w:rsidRPr="001B3CD3">
          <w:rPr>
            <w:rStyle w:val="Hiperveza"/>
            <w:noProof/>
          </w:rPr>
          <w:t xml:space="preserve">  epidemije i pandemije</w:t>
        </w:r>
        <w:r>
          <w:rPr>
            <w:noProof/>
            <w:webHidden/>
          </w:rPr>
          <w:tab/>
        </w:r>
        <w:r>
          <w:rPr>
            <w:noProof/>
            <w:webHidden/>
          </w:rPr>
          <w:fldChar w:fldCharType="begin"/>
        </w:r>
        <w:r>
          <w:rPr>
            <w:noProof/>
            <w:webHidden/>
          </w:rPr>
          <w:instrText xml:space="preserve"> PAGEREF _Toc196291579 \h </w:instrText>
        </w:r>
        <w:r>
          <w:rPr>
            <w:noProof/>
            <w:webHidden/>
          </w:rPr>
        </w:r>
        <w:r>
          <w:rPr>
            <w:noProof/>
            <w:webHidden/>
          </w:rPr>
          <w:fldChar w:fldCharType="separate"/>
        </w:r>
        <w:r w:rsidR="001E75CC">
          <w:rPr>
            <w:noProof/>
            <w:webHidden/>
          </w:rPr>
          <w:t>92</w:t>
        </w:r>
        <w:r>
          <w:rPr>
            <w:noProof/>
            <w:webHidden/>
          </w:rPr>
          <w:fldChar w:fldCharType="end"/>
        </w:r>
      </w:hyperlink>
    </w:p>
    <w:p w14:paraId="2734E6EA" w14:textId="0FF6967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0" w:history="1">
        <w:r w:rsidRPr="001B3CD3">
          <w:rPr>
            <w:rStyle w:val="Hiperveza"/>
            <w:noProof/>
          </w:rPr>
          <w:t xml:space="preserve">Tablica 46. Posljedice na kritičnu infrastrukturu </w:t>
        </w:r>
        <w:r w:rsidRPr="001B3CD3">
          <w:rPr>
            <w:rStyle w:val="Hiperveza"/>
            <w:noProof/>
          </w:rPr>
          <w:sym w:font="Symbol" w:char="F02D"/>
        </w:r>
        <w:r w:rsidRPr="001B3CD3">
          <w:rPr>
            <w:rStyle w:val="Hiperveza"/>
            <w:noProof/>
          </w:rPr>
          <w:t xml:space="preserve">  epidemije i pandemije</w:t>
        </w:r>
        <w:r>
          <w:rPr>
            <w:noProof/>
            <w:webHidden/>
          </w:rPr>
          <w:tab/>
        </w:r>
        <w:r>
          <w:rPr>
            <w:noProof/>
            <w:webHidden/>
          </w:rPr>
          <w:fldChar w:fldCharType="begin"/>
        </w:r>
        <w:r>
          <w:rPr>
            <w:noProof/>
            <w:webHidden/>
          </w:rPr>
          <w:instrText xml:space="preserve"> PAGEREF _Toc196291580 \h </w:instrText>
        </w:r>
        <w:r>
          <w:rPr>
            <w:noProof/>
            <w:webHidden/>
          </w:rPr>
        </w:r>
        <w:r>
          <w:rPr>
            <w:noProof/>
            <w:webHidden/>
          </w:rPr>
          <w:fldChar w:fldCharType="separate"/>
        </w:r>
        <w:r w:rsidR="001E75CC">
          <w:rPr>
            <w:noProof/>
            <w:webHidden/>
          </w:rPr>
          <w:t>93</w:t>
        </w:r>
        <w:r>
          <w:rPr>
            <w:noProof/>
            <w:webHidden/>
          </w:rPr>
          <w:fldChar w:fldCharType="end"/>
        </w:r>
      </w:hyperlink>
    </w:p>
    <w:p w14:paraId="338B71E1" w14:textId="5D6F888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1" w:history="1">
        <w:r w:rsidRPr="001B3CD3">
          <w:rPr>
            <w:rStyle w:val="Hiperveza"/>
            <w:noProof/>
          </w:rPr>
          <w:t xml:space="preserve">Tablica 47. Vjerojatnost/frekvencija </w:t>
        </w:r>
        <w:r w:rsidRPr="001B3CD3">
          <w:rPr>
            <w:rStyle w:val="Hiperveza"/>
            <w:noProof/>
          </w:rPr>
          <w:sym w:font="Symbol" w:char="F02D"/>
        </w:r>
        <w:r w:rsidRPr="001B3CD3">
          <w:rPr>
            <w:rStyle w:val="Hiperveza"/>
            <w:noProof/>
          </w:rPr>
          <w:t xml:space="preserve">  epidemije i pandemije</w:t>
        </w:r>
        <w:r>
          <w:rPr>
            <w:noProof/>
            <w:webHidden/>
          </w:rPr>
          <w:tab/>
        </w:r>
        <w:r>
          <w:rPr>
            <w:noProof/>
            <w:webHidden/>
          </w:rPr>
          <w:fldChar w:fldCharType="begin"/>
        </w:r>
        <w:r>
          <w:rPr>
            <w:noProof/>
            <w:webHidden/>
          </w:rPr>
          <w:instrText xml:space="preserve"> PAGEREF _Toc196291581 \h </w:instrText>
        </w:r>
        <w:r>
          <w:rPr>
            <w:noProof/>
            <w:webHidden/>
          </w:rPr>
        </w:r>
        <w:r>
          <w:rPr>
            <w:noProof/>
            <w:webHidden/>
          </w:rPr>
          <w:fldChar w:fldCharType="separate"/>
        </w:r>
        <w:r w:rsidR="001E75CC">
          <w:rPr>
            <w:noProof/>
            <w:webHidden/>
          </w:rPr>
          <w:t>93</w:t>
        </w:r>
        <w:r>
          <w:rPr>
            <w:noProof/>
            <w:webHidden/>
          </w:rPr>
          <w:fldChar w:fldCharType="end"/>
        </w:r>
      </w:hyperlink>
    </w:p>
    <w:p w14:paraId="079C9A89" w14:textId="68222603"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2" w:history="1">
        <w:r w:rsidRPr="001B3CD3">
          <w:rPr>
            <w:rStyle w:val="Hiperveza"/>
            <w:noProof/>
          </w:rPr>
          <w:t xml:space="preserve">Tablica 48. Posljedice na život i zdravlje ljudi </w:t>
        </w:r>
        <w:r w:rsidRPr="001B3CD3">
          <w:rPr>
            <w:rStyle w:val="Hiperveza"/>
            <w:noProof/>
          </w:rPr>
          <w:sym w:font="Symbol" w:char="F02D"/>
        </w:r>
        <w:r w:rsidRPr="001B3CD3">
          <w:rPr>
            <w:rStyle w:val="Hiperveza"/>
            <w:noProof/>
          </w:rPr>
          <w:t xml:space="preserve"> ekstremne temperature</w:t>
        </w:r>
        <w:r>
          <w:rPr>
            <w:noProof/>
            <w:webHidden/>
          </w:rPr>
          <w:tab/>
        </w:r>
        <w:r>
          <w:rPr>
            <w:noProof/>
            <w:webHidden/>
          </w:rPr>
          <w:fldChar w:fldCharType="begin"/>
        </w:r>
        <w:r>
          <w:rPr>
            <w:noProof/>
            <w:webHidden/>
          </w:rPr>
          <w:instrText xml:space="preserve"> PAGEREF _Toc196291582 \h </w:instrText>
        </w:r>
        <w:r>
          <w:rPr>
            <w:noProof/>
            <w:webHidden/>
          </w:rPr>
        </w:r>
        <w:r>
          <w:rPr>
            <w:noProof/>
            <w:webHidden/>
          </w:rPr>
          <w:fldChar w:fldCharType="separate"/>
        </w:r>
        <w:r w:rsidR="001E75CC">
          <w:rPr>
            <w:noProof/>
            <w:webHidden/>
          </w:rPr>
          <w:t>102</w:t>
        </w:r>
        <w:r>
          <w:rPr>
            <w:noProof/>
            <w:webHidden/>
          </w:rPr>
          <w:fldChar w:fldCharType="end"/>
        </w:r>
      </w:hyperlink>
    </w:p>
    <w:p w14:paraId="1DE12C6C" w14:textId="3F27603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3" w:history="1">
        <w:r w:rsidRPr="001B3CD3">
          <w:rPr>
            <w:rStyle w:val="Hiperveza"/>
            <w:noProof/>
          </w:rPr>
          <w:t xml:space="preserve">Tablica 49. Posljedice na gospodarstvo </w:t>
        </w:r>
        <w:r w:rsidRPr="001B3CD3">
          <w:rPr>
            <w:rStyle w:val="Hiperveza"/>
            <w:noProof/>
          </w:rPr>
          <w:sym w:font="Symbol" w:char="F02D"/>
        </w:r>
        <w:r w:rsidRPr="001B3CD3">
          <w:rPr>
            <w:rStyle w:val="Hiperveza"/>
            <w:noProof/>
          </w:rPr>
          <w:t xml:space="preserve"> ekstremne temperature</w:t>
        </w:r>
        <w:r>
          <w:rPr>
            <w:noProof/>
            <w:webHidden/>
          </w:rPr>
          <w:tab/>
        </w:r>
        <w:r>
          <w:rPr>
            <w:noProof/>
            <w:webHidden/>
          </w:rPr>
          <w:fldChar w:fldCharType="begin"/>
        </w:r>
        <w:r>
          <w:rPr>
            <w:noProof/>
            <w:webHidden/>
          </w:rPr>
          <w:instrText xml:space="preserve"> PAGEREF _Toc196291583 \h </w:instrText>
        </w:r>
        <w:r>
          <w:rPr>
            <w:noProof/>
            <w:webHidden/>
          </w:rPr>
        </w:r>
        <w:r>
          <w:rPr>
            <w:noProof/>
            <w:webHidden/>
          </w:rPr>
          <w:fldChar w:fldCharType="separate"/>
        </w:r>
        <w:r w:rsidR="001E75CC">
          <w:rPr>
            <w:noProof/>
            <w:webHidden/>
          </w:rPr>
          <w:t>102</w:t>
        </w:r>
        <w:r>
          <w:rPr>
            <w:noProof/>
            <w:webHidden/>
          </w:rPr>
          <w:fldChar w:fldCharType="end"/>
        </w:r>
      </w:hyperlink>
    </w:p>
    <w:p w14:paraId="6271FCFB" w14:textId="65B1F5B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4" w:history="1">
        <w:r w:rsidRPr="001B3CD3">
          <w:rPr>
            <w:rStyle w:val="Hiperveza"/>
            <w:noProof/>
          </w:rPr>
          <w:t xml:space="preserve">Tablica 50. Vjerojatnost/frekvencija </w:t>
        </w:r>
        <w:r w:rsidRPr="001B3CD3">
          <w:rPr>
            <w:rStyle w:val="Hiperveza"/>
            <w:noProof/>
          </w:rPr>
          <w:sym w:font="Symbol" w:char="F02D"/>
        </w:r>
        <w:r w:rsidRPr="001B3CD3">
          <w:rPr>
            <w:rStyle w:val="Hiperveza"/>
            <w:noProof/>
          </w:rPr>
          <w:t xml:space="preserve"> ekstremne temperature</w:t>
        </w:r>
        <w:r>
          <w:rPr>
            <w:noProof/>
            <w:webHidden/>
          </w:rPr>
          <w:tab/>
        </w:r>
        <w:r>
          <w:rPr>
            <w:noProof/>
            <w:webHidden/>
          </w:rPr>
          <w:fldChar w:fldCharType="begin"/>
        </w:r>
        <w:r>
          <w:rPr>
            <w:noProof/>
            <w:webHidden/>
          </w:rPr>
          <w:instrText xml:space="preserve"> PAGEREF _Toc196291584 \h </w:instrText>
        </w:r>
        <w:r>
          <w:rPr>
            <w:noProof/>
            <w:webHidden/>
          </w:rPr>
        </w:r>
        <w:r>
          <w:rPr>
            <w:noProof/>
            <w:webHidden/>
          </w:rPr>
          <w:fldChar w:fldCharType="separate"/>
        </w:r>
        <w:r w:rsidR="001E75CC">
          <w:rPr>
            <w:noProof/>
            <w:webHidden/>
          </w:rPr>
          <w:t>102</w:t>
        </w:r>
        <w:r>
          <w:rPr>
            <w:noProof/>
            <w:webHidden/>
          </w:rPr>
          <w:fldChar w:fldCharType="end"/>
        </w:r>
      </w:hyperlink>
    </w:p>
    <w:p w14:paraId="4A03098B" w14:textId="5B08BC66"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5" w:history="1">
        <w:r w:rsidRPr="001B3CD3">
          <w:rPr>
            <w:rStyle w:val="Hiperveza"/>
            <w:noProof/>
          </w:rPr>
          <w:t>Tablica 51. Prikaz broja dana s krutom oborinom</w:t>
        </w:r>
        <w:r>
          <w:rPr>
            <w:noProof/>
            <w:webHidden/>
          </w:rPr>
          <w:tab/>
        </w:r>
        <w:r>
          <w:rPr>
            <w:noProof/>
            <w:webHidden/>
          </w:rPr>
          <w:fldChar w:fldCharType="begin"/>
        </w:r>
        <w:r>
          <w:rPr>
            <w:noProof/>
            <w:webHidden/>
          </w:rPr>
          <w:instrText xml:space="preserve"> PAGEREF _Toc196291585 \h </w:instrText>
        </w:r>
        <w:r>
          <w:rPr>
            <w:noProof/>
            <w:webHidden/>
          </w:rPr>
        </w:r>
        <w:r>
          <w:rPr>
            <w:noProof/>
            <w:webHidden/>
          </w:rPr>
          <w:fldChar w:fldCharType="separate"/>
        </w:r>
        <w:r w:rsidR="001E75CC">
          <w:rPr>
            <w:noProof/>
            <w:webHidden/>
          </w:rPr>
          <w:t>107</w:t>
        </w:r>
        <w:r>
          <w:rPr>
            <w:noProof/>
            <w:webHidden/>
          </w:rPr>
          <w:fldChar w:fldCharType="end"/>
        </w:r>
      </w:hyperlink>
    </w:p>
    <w:p w14:paraId="7191E399" w14:textId="523217D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6" w:history="1">
        <w:r w:rsidRPr="001B3CD3">
          <w:rPr>
            <w:rStyle w:val="Hiperveza"/>
            <w:noProof/>
          </w:rPr>
          <w:t>Tablica 52. Prikaz veličine komada leda i karakterističnih šteta nastalih tučom</w:t>
        </w:r>
        <w:r>
          <w:rPr>
            <w:noProof/>
            <w:webHidden/>
          </w:rPr>
          <w:tab/>
        </w:r>
        <w:r>
          <w:rPr>
            <w:noProof/>
            <w:webHidden/>
          </w:rPr>
          <w:fldChar w:fldCharType="begin"/>
        </w:r>
        <w:r>
          <w:rPr>
            <w:noProof/>
            <w:webHidden/>
          </w:rPr>
          <w:instrText xml:space="preserve"> PAGEREF _Toc196291586 \h </w:instrText>
        </w:r>
        <w:r>
          <w:rPr>
            <w:noProof/>
            <w:webHidden/>
          </w:rPr>
        </w:r>
        <w:r>
          <w:rPr>
            <w:noProof/>
            <w:webHidden/>
          </w:rPr>
          <w:fldChar w:fldCharType="separate"/>
        </w:r>
        <w:r w:rsidR="001E75CC">
          <w:rPr>
            <w:noProof/>
            <w:webHidden/>
          </w:rPr>
          <w:t>107</w:t>
        </w:r>
        <w:r>
          <w:rPr>
            <w:noProof/>
            <w:webHidden/>
          </w:rPr>
          <w:fldChar w:fldCharType="end"/>
        </w:r>
      </w:hyperlink>
    </w:p>
    <w:p w14:paraId="04D55714" w14:textId="47E98F70"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7" w:history="1">
        <w:r w:rsidRPr="001B3CD3">
          <w:rPr>
            <w:rStyle w:val="Hiperveza"/>
            <w:noProof/>
          </w:rPr>
          <w:t xml:space="preserve">Tablica 53. Posljedice na život i zdravlje ljudi </w:t>
        </w:r>
        <w:r w:rsidRPr="001B3CD3">
          <w:rPr>
            <w:rStyle w:val="Hiperveza"/>
            <w:noProof/>
          </w:rPr>
          <w:sym w:font="Symbol" w:char="F02D"/>
        </w:r>
        <w:r w:rsidRPr="001B3CD3">
          <w:rPr>
            <w:rStyle w:val="Hiperveza"/>
            <w:noProof/>
          </w:rPr>
          <w:t xml:space="preserve"> tuča</w:t>
        </w:r>
        <w:r>
          <w:rPr>
            <w:noProof/>
            <w:webHidden/>
          </w:rPr>
          <w:tab/>
        </w:r>
        <w:r>
          <w:rPr>
            <w:noProof/>
            <w:webHidden/>
          </w:rPr>
          <w:fldChar w:fldCharType="begin"/>
        </w:r>
        <w:r>
          <w:rPr>
            <w:noProof/>
            <w:webHidden/>
          </w:rPr>
          <w:instrText xml:space="preserve"> PAGEREF _Toc196291587 \h </w:instrText>
        </w:r>
        <w:r>
          <w:rPr>
            <w:noProof/>
            <w:webHidden/>
          </w:rPr>
        </w:r>
        <w:r>
          <w:rPr>
            <w:noProof/>
            <w:webHidden/>
          </w:rPr>
          <w:fldChar w:fldCharType="separate"/>
        </w:r>
        <w:r w:rsidR="001E75CC">
          <w:rPr>
            <w:noProof/>
            <w:webHidden/>
          </w:rPr>
          <w:t>110</w:t>
        </w:r>
        <w:r>
          <w:rPr>
            <w:noProof/>
            <w:webHidden/>
          </w:rPr>
          <w:fldChar w:fldCharType="end"/>
        </w:r>
      </w:hyperlink>
    </w:p>
    <w:p w14:paraId="077A3C5D" w14:textId="6F1382AA"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8" w:history="1">
        <w:r w:rsidRPr="001B3CD3">
          <w:rPr>
            <w:rStyle w:val="Hiperveza"/>
            <w:noProof/>
          </w:rPr>
          <w:t xml:space="preserve">Tablica 54. Posljedice na gospodarstvo </w:t>
        </w:r>
        <w:r w:rsidRPr="001B3CD3">
          <w:rPr>
            <w:rStyle w:val="Hiperveza"/>
            <w:noProof/>
          </w:rPr>
          <w:sym w:font="Symbol" w:char="F02D"/>
        </w:r>
        <w:r w:rsidRPr="001B3CD3">
          <w:rPr>
            <w:rStyle w:val="Hiperveza"/>
            <w:noProof/>
          </w:rPr>
          <w:t xml:space="preserve"> tuča</w:t>
        </w:r>
        <w:r>
          <w:rPr>
            <w:noProof/>
            <w:webHidden/>
          </w:rPr>
          <w:tab/>
        </w:r>
        <w:r>
          <w:rPr>
            <w:noProof/>
            <w:webHidden/>
          </w:rPr>
          <w:fldChar w:fldCharType="begin"/>
        </w:r>
        <w:r>
          <w:rPr>
            <w:noProof/>
            <w:webHidden/>
          </w:rPr>
          <w:instrText xml:space="preserve"> PAGEREF _Toc196291588 \h </w:instrText>
        </w:r>
        <w:r>
          <w:rPr>
            <w:noProof/>
            <w:webHidden/>
          </w:rPr>
        </w:r>
        <w:r>
          <w:rPr>
            <w:noProof/>
            <w:webHidden/>
          </w:rPr>
          <w:fldChar w:fldCharType="separate"/>
        </w:r>
        <w:r w:rsidR="001E75CC">
          <w:rPr>
            <w:noProof/>
            <w:webHidden/>
          </w:rPr>
          <w:t>110</w:t>
        </w:r>
        <w:r>
          <w:rPr>
            <w:noProof/>
            <w:webHidden/>
          </w:rPr>
          <w:fldChar w:fldCharType="end"/>
        </w:r>
      </w:hyperlink>
    </w:p>
    <w:p w14:paraId="776A61B2" w14:textId="45EBDE77"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89" w:history="1">
        <w:r w:rsidRPr="001B3CD3">
          <w:rPr>
            <w:rStyle w:val="Hiperveza"/>
            <w:noProof/>
          </w:rPr>
          <w:t xml:space="preserve">Tablica 55. Posljedice na kritičnu infrastrukturu </w:t>
        </w:r>
        <w:r w:rsidRPr="001B3CD3">
          <w:rPr>
            <w:rStyle w:val="Hiperveza"/>
            <w:noProof/>
          </w:rPr>
          <w:sym w:font="Symbol" w:char="F02D"/>
        </w:r>
        <w:r w:rsidRPr="001B3CD3">
          <w:rPr>
            <w:rStyle w:val="Hiperveza"/>
            <w:noProof/>
          </w:rPr>
          <w:t xml:space="preserve"> tuča</w:t>
        </w:r>
        <w:r>
          <w:rPr>
            <w:noProof/>
            <w:webHidden/>
          </w:rPr>
          <w:tab/>
        </w:r>
        <w:r>
          <w:rPr>
            <w:noProof/>
            <w:webHidden/>
          </w:rPr>
          <w:fldChar w:fldCharType="begin"/>
        </w:r>
        <w:r>
          <w:rPr>
            <w:noProof/>
            <w:webHidden/>
          </w:rPr>
          <w:instrText xml:space="preserve"> PAGEREF _Toc196291589 \h </w:instrText>
        </w:r>
        <w:r>
          <w:rPr>
            <w:noProof/>
            <w:webHidden/>
          </w:rPr>
        </w:r>
        <w:r>
          <w:rPr>
            <w:noProof/>
            <w:webHidden/>
          </w:rPr>
          <w:fldChar w:fldCharType="separate"/>
        </w:r>
        <w:r w:rsidR="001E75CC">
          <w:rPr>
            <w:noProof/>
            <w:webHidden/>
          </w:rPr>
          <w:t>111</w:t>
        </w:r>
        <w:r>
          <w:rPr>
            <w:noProof/>
            <w:webHidden/>
          </w:rPr>
          <w:fldChar w:fldCharType="end"/>
        </w:r>
      </w:hyperlink>
    </w:p>
    <w:p w14:paraId="4732E66B" w14:textId="2C779A0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0" w:history="1">
        <w:r w:rsidRPr="001B3CD3">
          <w:rPr>
            <w:rStyle w:val="Hiperveza"/>
            <w:noProof/>
          </w:rPr>
          <w:t>Tablica 56. Posljedice na ustanove/građevine javnog društvenog značaja – tuča</w:t>
        </w:r>
        <w:r>
          <w:rPr>
            <w:noProof/>
            <w:webHidden/>
          </w:rPr>
          <w:tab/>
        </w:r>
        <w:r>
          <w:rPr>
            <w:noProof/>
            <w:webHidden/>
          </w:rPr>
          <w:fldChar w:fldCharType="begin"/>
        </w:r>
        <w:r>
          <w:rPr>
            <w:noProof/>
            <w:webHidden/>
          </w:rPr>
          <w:instrText xml:space="preserve"> PAGEREF _Toc196291590 \h </w:instrText>
        </w:r>
        <w:r>
          <w:rPr>
            <w:noProof/>
            <w:webHidden/>
          </w:rPr>
        </w:r>
        <w:r>
          <w:rPr>
            <w:noProof/>
            <w:webHidden/>
          </w:rPr>
          <w:fldChar w:fldCharType="separate"/>
        </w:r>
        <w:r w:rsidR="001E75CC">
          <w:rPr>
            <w:noProof/>
            <w:webHidden/>
          </w:rPr>
          <w:t>111</w:t>
        </w:r>
        <w:r>
          <w:rPr>
            <w:noProof/>
            <w:webHidden/>
          </w:rPr>
          <w:fldChar w:fldCharType="end"/>
        </w:r>
      </w:hyperlink>
    </w:p>
    <w:p w14:paraId="06BE8159" w14:textId="2346844F"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1" w:history="1">
        <w:r w:rsidRPr="001B3CD3">
          <w:rPr>
            <w:rStyle w:val="Hiperveza"/>
            <w:noProof/>
          </w:rPr>
          <w:t>Tablica 57. Posljedice na društvenu stabilnost i politiku – tuča</w:t>
        </w:r>
        <w:r>
          <w:rPr>
            <w:noProof/>
            <w:webHidden/>
          </w:rPr>
          <w:tab/>
        </w:r>
        <w:r>
          <w:rPr>
            <w:noProof/>
            <w:webHidden/>
          </w:rPr>
          <w:fldChar w:fldCharType="begin"/>
        </w:r>
        <w:r>
          <w:rPr>
            <w:noProof/>
            <w:webHidden/>
          </w:rPr>
          <w:instrText xml:space="preserve"> PAGEREF _Toc196291591 \h </w:instrText>
        </w:r>
        <w:r>
          <w:rPr>
            <w:noProof/>
            <w:webHidden/>
          </w:rPr>
        </w:r>
        <w:r>
          <w:rPr>
            <w:noProof/>
            <w:webHidden/>
          </w:rPr>
          <w:fldChar w:fldCharType="separate"/>
        </w:r>
        <w:r w:rsidR="001E75CC">
          <w:rPr>
            <w:noProof/>
            <w:webHidden/>
          </w:rPr>
          <w:t>111</w:t>
        </w:r>
        <w:r>
          <w:rPr>
            <w:noProof/>
            <w:webHidden/>
          </w:rPr>
          <w:fldChar w:fldCharType="end"/>
        </w:r>
      </w:hyperlink>
    </w:p>
    <w:p w14:paraId="5574EB14" w14:textId="57A9DAB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2" w:history="1">
        <w:r w:rsidRPr="001B3CD3">
          <w:rPr>
            <w:rStyle w:val="Hiperveza"/>
            <w:noProof/>
          </w:rPr>
          <w:t xml:space="preserve">Tablica 58. Vjerojatnost/frekvencija </w:t>
        </w:r>
        <w:r w:rsidRPr="001B3CD3">
          <w:rPr>
            <w:rStyle w:val="Hiperveza"/>
            <w:noProof/>
          </w:rPr>
          <w:sym w:font="Symbol" w:char="F02D"/>
        </w:r>
        <w:r w:rsidRPr="001B3CD3">
          <w:rPr>
            <w:rStyle w:val="Hiperveza"/>
            <w:noProof/>
          </w:rPr>
          <w:t xml:space="preserve">  tuča</w:t>
        </w:r>
        <w:r>
          <w:rPr>
            <w:noProof/>
            <w:webHidden/>
          </w:rPr>
          <w:tab/>
        </w:r>
        <w:r>
          <w:rPr>
            <w:noProof/>
            <w:webHidden/>
          </w:rPr>
          <w:fldChar w:fldCharType="begin"/>
        </w:r>
        <w:r>
          <w:rPr>
            <w:noProof/>
            <w:webHidden/>
          </w:rPr>
          <w:instrText xml:space="preserve"> PAGEREF _Toc196291592 \h </w:instrText>
        </w:r>
        <w:r>
          <w:rPr>
            <w:noProof/>
            <w:webHidden/>
          </w:rPr>
        </w:r>
        <w:r>
          <w:rPr>
            <w:noProof/>
            <w:webHidden/>
          </w:rPr>
          <w:fldChar w:fldCharType="separate"/>
        </w:r>
        <w:r w:rsidR="001E75CC">
          <w:rPr>
            <w:noProof/>
            <w:webHidden/>
          </w:rPr>
          <w:t>112</w:t>
        </w:r>
        <w:r>
          <w:rPr>
            <w:noProof/>
            <w:webHidden/>
          </w:rPr>
          <w:fldChar w:fldCharType="end"/>
        </w:r>
      </w:hyperlink>
    </w:p>
    <w:p w14:paraId="016B3D81" w14:textId="6C45F543"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3" w:history="1">
        <w:r w:rsidRPr="001B3CD3">
          <w:rPr>
            <w:rStyle w:val="Hiperveza"/>
            <w:noProof/>
          </w:rPr>
          <w:t xml:space="preserve">Tablica 59. Posljedice na život i zdravlje ljudi </w:t>
        </w:r>
        <w:r w:rsidRPr="001B3CD3">
          <w:rPr>
            <w:rStyle w:val="Hiperveza"/>
            <w:noProof/>
          </w:rPr>
          <w:sym w:font="Symbol" w:char="F02D"/>
        </w:r>
        <w:r w:rsidRPr="001B3CD3">
          <w:rPr>
            <w:rStyle w:val="Hiperveza"/>
            <w:noProof/>
          </w:rPr>
          <w:t xml:space="preserve"> mraz</w:t>
        </w:r>
        <w:r>
          <w:rPr>
            <w:noProof/>
            <w:webHidden/>
          </w:rPr>
          <w:tab/>
        </w:r>
        <w:r>
          <w:rPr>
            <w:noProof/>
            <w:webHidden/>
          </w:rPr>
          <w:fldChar w:fldCharType="begin"/>
        </w:r>
        <w:r>
          <w:rPr>
            <w:noProof/>
            <w:webHidden/>
          </w:rPr>
          <w:instrText xml:space="preserve"> PAGEREF _Toc196291593 \h </w:instrText>
        </w:r>
        <w:r>
          <w:rPr>
            <w:noProof/>
            <w:webHidden/>
          </w:rPr>
        </w:r>
        <w:r>
          <w:rPr>
            <w:noProof/>
            <w:webHidden/>
          </w:rPr>
          <w:fldChar w:fldCharType="separate"/>
        </w:r>
        <w:r w:rsidR="001E75CC">
          <w:rPr>
            <w:noProof/>
            <w:webHidden/>
          </w:rPr>
          <w:t>119</w:t>
        </w:r>
        <w:r>
          <w:rPr>
            <w:noProof/>
            <w:webHidden/>
          </w:rPr>
          <w:fldChar w:fldCharType="end"/>
        </w:r>
      </w:hyperlink>
    </w:p>
    <w:p w14:paraId="0A232C2C" w14:textId="4D8EF613"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4" w:history="1">
        <w:r w:rsidRPr="001B3CD3">
          <w:rPr>
            <w:rStyle w:val="Hiperveza"/>
            <w:noProof/>
          </w:rPr>
          <w:t xml:space="preserve">Tablica 60. Posljedice na gospodarstvo </w:t>
        </w:r>
        <w:r w:rsidRPr="001B3CD3">
          <w:rPr>
            <w:rStyle w:val="Hiperveza"/>
            <w:noProof/>
          </w:rPr>
          <w:sym w:font="Symbol" w:char="F02D"/>
        </w:r>
        <w:r w:rsidRPr="001B3CD3">
          <w:rPr>
            <w:rStyle w:val="Hiperveza"/>
            <w:noProof/>
          </w:rPr>
          <w:t xml:space="preserve"> mraz</w:t>
        </w:r>
        <w:r>
          <w:rPr>
            <w:noProof/>
            <w:webHidden/>
          </w:rPr>
          <w:tab/>
        </w:r>
        <w:r>
          <w:rPr>
            <w:noProof/>
            <w:webHidden/>
          </w:rPr>
          <w:fldChar w:fldCharType="begin"/>
        </w:r>
        <w:r>
          <w:rPr>
            <w:noProof/>
            <w:webHidden/>
          </w:rPr>
          <w:instrText xml:space="preserve"> PAGEREF _Toc196291594 \h </w:instrText>
        </w:r>
        <w:r>
          <w:rPr>
            <w:noProof/>
            <w:webHidden/>
          </w:rPr>
        </w:r>
        <w:r>
          <w:rPr>
            <w:noProof/>
            <w:webHidden/>
          </w:rPr>
          <w:fldChar w:fldCharType="separate"/>
        </w:r>
        <w:r w:rsidR="001E75CC">
          <w:rPr>
            <w:noProof/>
            <w:webHidden/>
          </w:rPr>
          <w:t>119</w:t>
        </w:r>
        <w:r>
          <w:rPr>
            <w:noProof/>
            <w:webHidden/>
          </w:rPr>
          <w:fldChar w:fldCharType="end"/>
        </w:r>
      </w:hyperlink>
    </w:p>
    <w:p w14:paraId="02625135" w14:textId="3E48C4A7"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5" w:history="1">
        <w:r w:rsidRPr="001B3CD3">
          <w:rPr>
            <w:rStyle w:val="Hiperveza"/>
            <w:noProof/>
          </w:rPr>
          <w:t xml:space="preserve">Tablica 61. Vjerojatnost/frekvencija </w:t>
        </w:r>
        <w:r w:rsidRPr="001B3CD3">
          <w:rPr>
            <w:rStyle w:val="Hiperveza"/>
            <w:noProof/>
          </w:rPr>
          <w:sym w:font="Symbol" w:char="F02D"/>
        </w:r>
        <w:r w:rsidRPr="001B3CD3">
          <w:rPr>
            <w:rStyle w:val="Hiperveza"/>
            <w:noProof/>
          </w:rPr>
          <w:t xml:space="preserve">  mraz</w:t>
        </w:r>
        <w:r>
          <w:rPr>
            <w:noProof/>
            <w:webHidden/>
          </w:rPr>
          <w:tab/>
        </w:r>
        <w:r>
          <w:rPr>
            <w:noProof/>
            <w:webHidden/>
          </w:rPr>
          <w:fldChar w:fldCharType="begin"/>
        </w:r>
        <w:r>
          <w:rPr>
            <w:noProof/>
            <w:webHidden/>
          </w:rPr>
          <w:instrText xml:space="preserve"> PAGEREF _Toc196291595 \h </w:instrText>
        </w:r>
        <w:r>
          <w:rPr>
            <w:noProof/>
            <w:webHidden/>
          </w:rPr>
        </w:r>
        <w:r>
          <w:rPr>
            <w:noProof/>
            <w:webHidden/>
          </w:rPr>
          <w:fldChar w:fldCharType="separate"/>
        </w:r>
        <w:r w:rsidR="001E75CC">
          <w:rPr>
            <w:noProof/>
            <w:webHidden/>
          </w:rPr>
          <w:t>120</w:t>
        </w:r>
        <w:r>
          <w:rPr>
            <w:noProof/>
            <w:webHidden/>
          </w:rPr>
          <w:fldChar w:fldCharType="end"/>
        </w:r>
      </w:hyperlink>
    </w:p>
    <w:p w14:paraId="10D2063B" w14:textId="7476EB2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6" w:history="1">
        <w:r w:rsidRPr="001B3CD3">
          <w:rPr>
            <w:rStyle w:val="Hiperveza"/>
            <w:noProof/>
          </w:rPr>
          <w:t>Tablica 62. Popis lokacija s opasnim tvarima</w:t>
        </w:r>
        <w:r>
          <w:rPr>
            <w:noProof/>
            <w:webHidden/>
          </w:rPr>
          <w:tab/>
        </w:r>
        <w:r>
          <w:rPr>
            <w:noProof/>
            <w:webHidden/>
          </w:rPr>
          <w:fldChar w:fldCharType="begin"/>
        </w:r>
        <w:r>
          <w:rPr>
            <w:noProof/>
            <w:webHidden/>
          </w:rPr>
          <w:instrText xml:space="preserve"> PAGEREF _Toc196291596 \h </w:instrText>
        </w:r>
        <w:r>
          <w:rPr>
            <w:noProof/>
            <w:webHidden/>
          </w:rPr>
        </w:r>
        <w:r>
          <w:rPr>
            <w:noProof/>
            <w:webHidden/>
          </w:rPr>
          <w:fldChar w:fldCharType="separate"/>
        </w:r>
        <w:r w:rsidR="001E75CC">
          <w:rPr>
            <w:noProof/>
            <w:webHidden/>
          </w:rPr>
          <w:t>122</w:t>
        </w:r>
        <w:r>
          <w:rPr>
            <w:noProof/>
            <w:webHidden/>
          </w:rPr>
          <w:fldChar w:fldCharType="end"/>
        </w:r>
      </w:hyperlink>
    </w:p>
    <w:p w14:paraId="6445C875" w14:textId="5775267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7" w:history="1">
        <w:r w:rsidRPr="001B3CD3">
          <w:rPr>
            <w:rStyle w:val="Hiperveza"/>
            <w:noProof/>
          </w:rPr>
          <w:t>Tablica 63. Popis opasnih tvari na lokaciji INA d.d., MPM Vidovec</w:t>
        </w:r>
        <w:r>
          <w:rPr>
            <w:noProof/>
            <w:webHidden/>
          </w:rPr>
          <w:tab/>
        </w:r>
        <w:r>
          <w:rPr>
            <w:noProof/>
            <w:webHidden/>
          </w:rPr>
          <w:fldChar w:fldCharType="begin"/>
        </w:r>
        <w:r>
          <w:rPr>
            <w:noProof/>
            <w:webHidden/>
          </w:rPr>
          <w:instrText xml:space="preserve"> PAGEREF _Toc196291597 \h </w:instrText>
        </w:r>
        <w:r>
          <w:rPr>
            <w:noProof/>
            <w:webHidden/>
          </w:rPr>
        </w:r>
        <w:r>
          <w:rPr>
            <w:noProof/>
            <w:webHidden/>
          </w:rPr>
          <w:fldChar w:fldCharType="separate"/>
        </w:r>
        <w:r w:rsidR="001E75CC">
          <w:rPr>
            <w:noProof/>
            <w:webHidden/>
          </w:rPr>
          <w:t>124</w:t>
        </w:r>
        <w:r>
          <w:rPr>
            <w:noProof/>
            <w:webHidden/>
          </w:rPr>
          <w:fldChar w:fldCharType="end"/>
        </w:r>
      </w:hyperlink>
    </w:p>
    <w:p w14:paraId="6428207B" w14:textId="748B4D42"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8" w:history="1">
        <w:r w:rsidRPr="001B3CD3">
          <w:rPr>
            <w:rStyle w:val="Hiperveza"/>
            <w:noProof/>
          </w:rPr>
          <w:t>Tablica 64. Mogući uzroci nesreće u slučaju izvanrednog događaja</w:t>
        </w:r>
        <w:r>
          <w:rPr>
            <w:noProof/>
            <w:webHidden/>
          </w:rPr>
          <w:tab/>
        </w:r>
        <w:r>
          <w:rPr>
            <w:noProof/>
            <w:webHidden/>
          </w:rPr>
          <w:fldChar w:fldCharType="begin"/>
        </w:r>
        <w:r>
          <w:rPr>
            <w:noProof/>
            <w:webHidden/>
          </w:rPr>
          <w:instrText xml:space="preserve"> PAGEREF _Toc196291598 \h </w:instrText>
        </w:r>
        <w:r>
          <w:rPr>
            <w:noProof/>
            <w:webHidden/>
          </w:rPr>
        </w:r>
        <w:r>
          <w:rPr>
            <w:noProof/>
            <w:webHidden/>
          </w:rPr>
          <w:fldChar w:fldCharType="separate"/>
        </w:r>
        <w:r w:rsidR="001E75CC">
          <w:rPr>
            <w:noProof/>
            <w:webHidden/>
          </w:rPr>
          <w:t>125</w:t>
        </w:r>
        <w:r>
          <w:rPr>
            <w:noProof/>
            <w:webHidden/>
          </w:rPr>
          <w:fldChar w:fldCharType="end"/>
        </w:r>
      </w:hyperlink>
    </w:p>
    <w:p w14:paraId="72730D76" w14:textId="21A37FD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599" w:history="1">
        <w:r w:rsidRPr="001B3CD3">
          <w:rPr>
            <w:rStyle w:val="Hiperveza"/>
            <w:noProof/>
          </w:rPr>
          <w:t>Tablica 65. Karakteristike oblaka ishlapljene mase goriva</w:t>
        </w:r>
        <w:r>
          <w:rPr>
            <w:noProof/>
            <w:webHidden/>
          </w:rPr>
          <w:tab/>
        </w:r>
        <w:r>
          <w:rPr>
            <w:noProof/>
            <w:webHidden/>
          </w:rPr>
          <w:fldChar w:fldCharType="begin"/>
        </w:r>
        <w:r>
          <w:rPr>
            <w:noProof/>
            <w:webHidden/>
          </w:rPr>
          <w:instrText xml:space="preserve"> PAGEREF _Toc196291599 \h </w:instrText>
        </w:r>
        <w:r>
          <w:rPr>
            <w:noProof/>
            <w:webHidden/>
          </w:rPr>
        </w:r>
        <w:r>
          <w:rPr>
            <w:noProof/>
            <w:webHidden/>
          </w:rPr>
          <w:fldChar w:fldCharType="separate"/>
        </w:r>
        <w:r w:rsidR="001E75CC">
          <w:rPr>
            <w:noProof/>
            <w:webHidden/>
          </w:rPr>
          <w:t>126</w:t>
        </w:r>
        <w:r>
          <w:rPr>
            <w:noProof/>
            <w:webHidden/>
          </w:rPr>
          <w:fldChar w:fldCharType="end"/>
        </w:r>
      </w:hyperlink>
    </w:p>
    <w:p w14:paraId="42D84E98" w14:textId="0FAFDA9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0" w:history="1">
        <w:r w:rsidRPr="001B3CD3">
          <w:rPr>
            <w:rStyle w:val="Hiperveza"/>
            <w:noProof/>
          </w:rPr>
          <w:t>Tablica 66. Opis rane i kasne eksplozije</w:t>
        </w:r>
        <w:r>
          <w:rPr>
            <w:noProof/>
            <w:webHidden/>
          </w:rPr>
          <w:tab/>
        </w:r>
        <w:r>
          <w:rPr>
            <w:noProof/>
            <w:webHidden/>
          </w:rPr>
          <w:fldChar w:fldCharType="begin"/>
        </w:r>
        <w:r>
          <w:rPr>
            <w:noProof/>
            <w:webHidden/>
          </w:rPr>
          <w:instrText xml:space="preserve"> PAGEREF _Toc196291600 \h </w:instrText>
        </w:r>
        <w:r>
          <w:rPr>
            <w:noProof/>
            <w:webHidden/>
          </w:rPr>
        </w:r>
        <w:r>
          <w:rPr>
            <w:noProof/>
            <w:webHidden/>
          </w:rPr>
          <w:fldChar w:fldCharType="separate"/>
        </w:r>
        <w:r w:rsidR="001E75CC">
          <w:rPr>
            <w:noProof/>
            <w:webHidden/>
          </w:rPr>
          <w:t>127</w:t>
        </w:r>
        <w:r>
          <w:rPr>
            <w:noProof/>
            <w:webHidden/>
          </w:rPr>
          <w:fldChar w:fldCharType="end"/>
        </w:r>
      </w:hyperlink>
    </w:p>
    <w:p w14:paraId="7F4BF841" w14:textId="1B49E71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1" w:history="1">
        <w:r w:rsidRPr="001B3CD3">
          <w:rPr>
            <w:rStyle w:val="Hiperveza"/>
            <w:noProof/>
          </w:rPr>
          <w:t xml:space="preserve">Tablica 67. Posljedice na život i zdravlje ljudi </w:t>
        </w:r>
        <w:r w:rsidRPr="001B3CD3">
          <w:rPr>
            <w:rStyle w:val="Hiperveza"/>
            <w:noProof/>
          </w:rPr>
          <w:sym w:font="Symbol" w:char="F02D"/>
        </w:r>
        <w:r w:rsidRPr="001B3CD3">
          <w:rPr>
            <w:rStyle w:val="Hiperveza"/>
            <w:noProof/>
          </w:rPr>
          <w:t xml:space="preserve"> industrijske nesreće</w:t>
        </w:r>
        <w:r>
          <w:rPr>
            <w:noProof/>
            <w:webHidden/>
          </w:rPr>
          <w:tab/>
        </w:r>
        <w:r>
          <w:rPr>
            <w:noProof/>
            <w:webHidden/>
          </w:rPr>
          <w:fldChar w:fldCharType="begin"/>
        </w:r>
        <w:r>
          <w:rPr>
            <w:noProof/>
            <w:webHidden/>
          </w:rPr>
          <w:instrText xml:space="preserve"> PAGEREF _Toc196291601 \h </w:instrText>
        </w:r>
        <w:r>
          <w:rPr>
            <w:noProof/>
            <w:webHidden/>
          </w:rPr>
        </w:r>
        <w:r>
          <w:rPr>
            <w:noProof/>
            <w:webHidden/>
          </w:rPr>
          <w:fldChar w:fldCharType="separate"/>
        </w:r>
        <w:r w:rsidR="001E75CC">
          <w:rPr>
            <w:noProof/>
            <w:webHidden/>
          </w:rPr>
          <w:t>129</w:t>
        </w:r>
        <w:r>
          <w:rPr>
            <w:noProof/>
            <w:webHidden/>
          </w:rPr>
          <w:fldChar w:fldCharType="end"/>
        </w:r>
      </w:hyperlink>
    </w:p>
    <w:p w14:paraId="207FCA0E" w14:textId="196FF87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2" w:history="1">
        <w:r w:rsidRPr="001B3CD3">
          <w:rPr>
            <w:rStyle w:val="Hiperveza"/>
            <w:noProof/>
          </w:rPr>
          <w:t xml:space="preserve">Tablica 68. Posljedice na gospodarstvo </w:t>
        </w:r>
        <w:r w:rsidRPr="001B3CD3">
          <w:rPr>
            <w:rStyle w:val="Hiperveza"/>
            <w:noProof/>
          </w:rPr>
          <w:sym w:font="Symbol" w:char="F02D"/>
        </w:r>
        <w:r w:rsidRPr="001B3CD3">
          <w:rPr>
            <w:rStyle w:val="Hiperveza"/>
            <w:noProof/>
          </w:rPr>
          <w:t xml:space="preserve"> industrijske nesreće</w:t>
        </w:r>
        <w:r>
          <w:rPr>
            <w:noProof/>
            <w:webHidden/>
          </w:rPr>
          <w:tab/>
        </w:r>
        <w:r>
          <w:rPr>
            <w:noProof/>
            <w:webHidden/>
          </w:rPr>
          <w:fldChar w:fldCharType="begin"/>
        </w:r>
        <w:r>
          <w:rPr>
            <w:noProof/>
            <w:webHidden/>
          </w:rPr>
          <w:instrText xml:space="preserve"> PAGEREF _Toc196291602 \h </w:instrText>
        </w:r>
        <w:r>
          <w:rPr>
            <w:noProof/>
            <w:webHidden/>
          </w:rPr>
        </w:r>
        <w:r>
          <w:rPr>
            <w:noProof/>
            <w:webHidden/>
          </w:rPr>
          <w:fldChar w:fldCharType="separate"/>
        </w:r>
        <w:r w:rsidR="001E75CC">
          <w:rPr>
            <w:noProof/>
            <w:webHidden/>
          </w:rPr>
          <w:t>129</w:t>
        </w:r>
        <w:r>
          <w:rPr>
            <w:noProof/>
            <w:webHidden/>
          </w:rPr>
          <w:fldChar w:fldCharType="end"/>
        </w:r>
      </w:hyperlink>
    </w:p>
    <w:p w14:paraId="6177390D" w14:textId="44FC08AE"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3" w:history="1">
        <w:r w:rsidRPr="001B3CD3">
          <w:rPr>
            <w:rStyle w:val="Hiperveza"/>
            <w:noProof/>
          </w:rPr>
          <w:t xml:space="preserve">Tablica 69. Posljedice na kritičnu infrastrukturu </w:t>
        </w:r>
        <w:r w:rsidRPr="001B3CD3">
          <w:rPr>
            <w:rStyle w:val="Hiperveza"/>
            <w:noProof/>
          </w:rPr>
          <w:sym w:font="Symbol" w:char="F02D"/>
        </w:r>
        <w:r w:rsidRPr="001B3CD3">
          <w:rPr>
            <w:rStyle w:val="Hiperveza"/>
            <w:noProof/>
          </w:rPr>
          <w:t xml:space="preserve"> industrijske nesreće</w:t>
        </w:r>
        <w:r>
          <w:rPr>
            <w:noProof/>
            <w:webHidden/>
          </w:rPr>
          <w:tab/>
        </w:r>
        <w:r>
          <w:rPr>
            <w:noProof/>
            <w:webHidden/>
          </w:rPr>
          <w:fldChar w:fldCharType="begin"/>
        </w:r>
        <w:r>
          <w:rPr>
            <w:noProof/>
            <w:webHidden/>
          </w:rPr>
          <w:instrText xml:space="preserve"> PAGEREF _Toc196291603 \h </w:instrText>
        </w:r>
        <w:r>
          <w:rPr>
            <w:noProof/>
            <w:webHidden/>
          </w:rPr>
        </w:r>
        <w:r>
          <w:rPr>
            <w:noProof/>
            <w:webHidden/>
          </w:rPr>
          <w:fldChar w:fldCharType="separate"/>
        </w:r>
        <w:r w:rsidR="001E75CC">
          <w:rPr>
            <w:noProof/>
            <w:webHidden/>
          </w:rPr>
          <w:t>130</w:t>
        </w:r>
        <w:r>
          <w:rPr>
            <w:noProof/>
            <w:webHidden/>
          </w:rPr>
          <w:fldChar w:fldCharType="end"/>
        </w:r>
      </w:hyperlink>
    </w:p>
    <w:p w14:paraId="35D489E1" w14:textId="72B82A9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4" w:history="1">
        <w:r w:rsidRPr="001B3CD3">
          <w:rPr>
            <w:rStyle w:val="Hiperveza"/>
            <w:noProof/>
          </w:rPr>
          <w:t xml:space="preserve">Tablica 70. Posljedice na ustanove/građevine javno društvenog značaja </w:t>
        </w:r>
        <w:r w:rsidRPr="001B3CD3">
          <w:rPr>
            <w:rStyle w:val="Hiperveza"/>
            <w:rFonts w:eastAsia="Calibri"/>
            <w:b/>
            <w:bCs/>
            <w:noProof/>
          </w:rPr>
          <w:sym w:font="Symbol" w:char="F02D"/>
        </w:r>
        <w:r w:rsidRPr="001B3CD3">
          <w:rPr>
            <w:rStyle w:val="Hiperveza"/>
            <w:noProof/>
          </w:rPr>
          <w:t xml:space="preserve"> industrijske nesreće</w:t>
        </w:r>
        <w:r>
          <w:rPr>
            <w:noProof/>
            <w:webHidden/>
          </w:rPr>
          <w:tab/>
        </w:r>
        <w:r>
          <w:rPr>
            <w:noProof/>
            <w:webHidden/>
          </w:rPr>
          <w:fldChar w:fldCharType="begin"/>
        </w:r>
        <w:r>
          <w:rPr>
            <w:noProof/>
            <w:webHidden/>
          </w:rPr>
          <w:instrText xml:space="preserve"> PAGEREF _Toc196291604 \h </w:instrText>
        </w:r>
        <w:r>
          <w:rPr>
            <w:noProof/>
            <w:webHidden/>
          </w:rPr>
        </w:r>
        <w:r>
          <w:rPr>
            <w:noProof/>
            <w:webHidden/>
          </w:rPr>
          <w:fldChar w:fldCharType="separate"/>
        </w:r>
        <w:r w:rsidR="001E75CC">
          <w:rPr>
            <w:noProof/>
            <w:webHidden/>
          </w:rPr>
          <w:t>130</w:t>
        </w:r>
        <w:r>
          <w:rPr>
            <w:noProof/>
            <w:webHidden/>
          </w:rPr>
          <w:fldChar w:fldCharType="end"/>
        </w:r>
      </w:hyperlink>
    </w:p>
    <w:p w14:paraId="35BA54A1" w14:textId="79E704D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5" w:history="1">
        <w:r w:rsidRPr="001B3CD3">
          <w:rPr>
            <w:rStyle w:val="Hiperveza"/>
            <w:noProof/>
          </w:rPr>
          <w:t xml:space="preserve">Tablica 71. Posljedice na društvenu stabilnost i politiku </w:t>
        </w:r>
        <w:r w:rsidRPr="001B3CD3">
          <w:rPr>
            <w:rStyle w:val="Hiperveza"/>
            <w:rFonts w:eastAsia="Calibri"/>
            <w:b/>
            <w:bCs/>
            <w:noProof/>
          </w:rPr>
          <w:sym w:font="Symbol" w:char="F02D"/>
        </w:r>
        <w:r w:rsidRPr="001B3CD3">
          <w:rPr>
            <w:rStyle w:val="Hiperveza"/>
            <w:noProof/>
          </w:rPr>
          <w:t xml:space="preserve"> industrijske nesreće</w:t>
        </w:r>
        <w:r>
          <w:rPr>
            <w:noProof/>
            <w:webHidden/>
          </w:rPr>
          <w:tab/>
        </w:r>
        <w:r>
          <w:rPr>
            <w:noProof/>
            <w:webHidden/>
          </w:rPr>
          <w:fldChar w:fldCharType="begin"/>
        </w:r>
        <w:r>
          <w:rPr>
            <w:noProof/>
            <w:webHidden/>
          </w:rPr>
          <w:instrText xml:space="preserve"> PAGEREF _Toc196291605 \h </w:instrText>
        </w:r>
        <w:r>
          <w:rPr>
            <w:noProof/>
            <w:webHidden/>
          </w:rPr>
        </w:r>
        <w:r>
          <w:rPr>
            <w:noProof/>
            <w:webHidden/>
          </w:rPr>
          <w:fldChar w:fldCharType="separate"/>
        </w:r>
        <w:r w:rsidR="001E75CC">
          <w:rPr>
            <w:noProof/>
            <w:webHidden/>
          </w:rPr>
          <w:t>130</w:t>
        </w:r>
        <w:r>
          <w:rPr>
            <w:noProof/>
            <w:webHidden/>
          </w:rPr>
          <w:fldChar w:fldCharType="end"/>
        </w:r>
      </w:hyperlink>
    </w:p>
    <w:p w14:paraId="484D80CD" w14:textId="4BB9B3A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6" w:history="1">
        <w:r w:rsidRPr="001B3CD3">
          <w:rPr>
            <w:rStyle w:val="Hiperveza"/>
            <w:noProof/>
          </w:rPr>
          <w:t xml:space="preserve">Tablica 72. Vjerojatnost/frekvencija </w:t>
        </w:r>
        <w:r w:rsidRPr="001B3CD3">
          <w:rPr>
            <w:rStyle w:val="Hiperveza"/>
            <w:noProof/>
          </w:rPr>
          <w:sym w:font="Symbol" w:char="F02D"/>
        </w:r>
        <w:r w:rsidRPr="001B3CD3">
          <w:rPr>
            <w:rStyle w:val="Hiperveza"/>
            <w:noProof/>
          </w:rPr>
          <w:t xml:space="preserve"> industrijske nesreće</w:t>
        </w:r>
        <w:r>
          <w:rPr>
            <w:noProof/>
            <w:webHidden/>
          </w:rPr>
          <w:tab/>
        </w:r>
        <w:r>
          <w:rPr>
            <w:noProof/>
            <w:webHidden/>
          </w:rPr>
          <w:fldChar w:fldCharType="begin"/>
        </w:r>
        <w:r>
          <w:rPr>
            <w:noProof/>
            <w:webHidden/>
          </w:rPr>
          <w:instrText xml:space="preserve"> PAGEREF _Toc196291606 \h </w:instrText>
        </w:r>
        <w:r>
          <w:rPr>
            <w:noProof/>
            <w:webHidden/>
          </w:rPr>
        </w:r>
        <w:r>
          <w:rPr>
            <w:noProof/>
            <w:webHidden/>
          </w:rPr>
          <w:fldChar w:fldCharType="separate"/>
        </w:r>
        <w:r w:rsidR="001E75CC">
          <w:rPr>
            <w:noProof/>
            <w:webHidden/>
          </w:rPr>
          <w:t>131</w:t>
        </w:r>
        <w:r>
          <w:rPr>
            <w:noProof/>
            <w:webHidden/>
          </w:rPr>
          <w:fldChar w:fldCharType="end"/>
        </w:r>
      </w:hyperlink>
    </w:p>
    <w:p w14:paraId="605309EB" w14:textId="50377CE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7" w:history="1">
        <w:r w:rsidRPr="001B3CD3">
          <w:rPr>
            <w:rStyle w:val="Hiperveza"/>
            <w:noProof/>
          </w:rPr>
          <w:t xml:space="preserve">Tablica 73. Posljedice na život i zdravlje ljudi </w:t>
        </w:r>
        <w:r w:rsidRPr="001B3CD3">
          <w:rPr>
            <w:rStyle w:val="Hiperveza"/>
            <w:rFonts w:eastAsia="Calibri"/>
            <w:b/>
            <w:bCs/>
            <w:noProof/>
          </w:rPr>
          <w:sym w:font="Symbol" w:char="F02D"/>
        </w:r>
        <w:r w:rsidRPr="001B3CD3">
          <w:rPr>
            <w:rStyle w:val="Hiperveza"/>
            <w:noProof/>
          </w:rPr>
          <w:t xml:space="preserve">  suša</w:t>
        </w:r>
        <w:r>
          <w:rPr>
            <w:noProof/>
            <w:webHidden/>
          </w:rPr>
          <w:tab/>
        </w:r>
        <w:r>
          <w:rPr>
            <w:noProof/>
            <w:webHidden/>
          </w:rPr>
          <w:fldChar w:fldCharType="begin"/>
        </w:r>
        <w:r>
          <w:rPr>
            <w:noProof/>
            <w:webHidden/>
          </w:rPr>
          <w:instrText xml:space="preserve"> PAGEREF _Toc196291607 \h </w:instrText>
        </w:r>
        <w:r>
          <w:rPr>
            <w:noProof/>
            <w:webHidden/>
          </w:rPr>
        </w:r>
        <w:r>
          <w:rPr>
            <w:noProof/>
            <w:webHidden/>
          </w:rPr>
          <w:fldChar w:fldCharType="separate"/>
        </w:r>
        <w:r w:rsidR="001E75CC">
          <w:rPr>
            <w:noProof/>
            <w:webHidden/>
          </w:rPr>
          <w:t>138</w:t>
        </w:r>
        <w:r>
          <w:rPr>
            <w:noProof/>
            <w:webHidden/>
          </w:rPr>
          <w:fldChar w:fldCharType="end"/>
        </w:r>
      </w:hyperlink>
    </w:p>
    <w:p w14:paraId="6CB06737" w14:textId="12E2E12A"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8" w:history="1">
        <w:r w:rsidRPr="001B3CD3">
          <w:rPr>
            <w:rStyle w:val="Hiperveza"/>
            <w:noProof/>
          </w:rPr>
          <w:t xml:space="preserve">Tablica 74. Posljedice na gospodarstvo </w:t>
        </w:r>
        <w:r w:rsidRPr="001B3CD3">
          <w:rPr>
            <w:rStyle w:val="Hiperveza"/>
            <w:rFonts w:eastAsia="Calibri"/>
            <w:b/>
            <w:bCs/>
            <w:noProof/>
          </w:rPr>
          <w:sym w:font="Symbol" w:char="F02D"/>
        </w:r>
        <w:r w:rsidRPr="001B3CD3">
          <w:rPr>
            <w:rStyle w:val="Hiperveza"/>
            <w:noProof/>
          </w:rPr>
          <w:t xml:space="preserve"> suša</w:t>
        </w:r>
        <w:r>
          <w:rPr>
            <w:noProof/>
            <w:webHidden/>
          </w:rPr>
          <w:tab/>
        </w:r>
        <w:r>
          <w:rPr>
            <w:noProof/>
            <w:webHidden/>
          </w:rPr>
          <w:fldChar w:fldCharType="begin"/>
        </w:r>
        <w:r>
          <w:rPr>
            <w:noProof/>
            <w:webHidden/>
          </w:rPr>
          <w:instrText xml:space="preserve"> PAGEREF _Toc196291608 \h </w:instrText>
        </w:r>
        <w:r>
          <w:rPr>
            <w:noProof/>
            <w:webHidden/>
          </w:rPr>
        </w:r>
        <w:r>
          <w:rPr>
            <w:noProof/>
            <w:webHidden/>
          </w:rPr>
          <w:fldChar w:fldCharType="separate"/>
        </w:r>
        <w:r w:rsidR="001E75CC">
          <w:rPr>
            <w:noProof/>
            <w:webHidden/>
          </w:rPr>
          <w:t>138</w:t>
        </w:r>
        <w:r>
          <w:rPr>
            <w:noProof/>
            <w:webHidden/>
          </w:rPr>
          <w:fldChar w:fldCharType="end"/>
        </w:r>
      </w:hyperlink>
    </w:p>
    <w:p w14:paraId="4674A9EF" w14:textId="77FCD63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09" w:history="1">
        <w:r w:rsidRPr="001B3CD3">
          <w:rPr>
            <w:rStyle w:val="Hiperveza"/>
            <w:noProof/>
          </w:rPr>
          <w:t xml:space="preserve">Tablica 75. Posljedice na kritičnu infrastrukturu </w:t>
        </w:r>
        <w:r w:rsidRPr="001B3CD3">
          <w:rPr>
            <w:rStyle w:val="Hiperveza"/>
            <w:rFonts w:eastAsia="Calibri"/>
            <w:b/>
            <w:bCs/>
            <w:noProof/>
          </w:rPr>
          <w:sym w:font="Symbol" w:char="F02D"/>
        </w:r>
        <w:r w:rsidRPr="001B3CD3">
          <w:rPr>
            <w:rStyle w:val="Hiperveza"/>
            <w:noProof/>
          </w:rPr>
          <w:t xml:space="preserve"> suša</w:t>
        </w:r>
        <w:r>
          <w:rPr>
            <w:noProof/>
            <w:webHidden/>
          </w:rPr>
          <w:tab/>
        </w:r>
        <w:r>
          <w:rPr>
            <w:noProof/>
            <w:webHidden/>
          </w:rPr>
          <w:fldChar w:fldCharType="begin"/>
        </w:r>
        <w:r>
          <w:rPr>
            <w:noProof/>
            <w:webHidden/>
          </w:rPr>
          <w:instrText xml:space="preserve"> PAGEREF _Toc196291609 \h </w:instrText>
        </w:r>
        <w:r>
          <w:rPr>
            <w:noProof/>
            <w:webHidden/>
          </w:rPr>
        </w:r>
        <w:r>
          <w:rPr>
            <w:noProof/>
            <w:webHidden/>
          </w:rPr>
          <w:fldChar w:fldCharType="separate"/>
        </w:r>
        <w:r w:rsidR="001E75CC">
          <w:rPr>
            <w:noProof/>
            <w:webHidden/>
          </w:rPr>
          <w:t>138</w:t>
        </w:r>
        <w:r>
          <w:rPr>
            <w:noProof/>
            <w:webHidden/>
          </w:rPr>
          <w:fldChar w:fldCharType="end"/>
        </w:r>
      </w:hyperlink>
    </w:p>
    <w:p w14:paraId="04A80088" w14:textId="11BAEA09"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0" w:history="1">
        <w:r w:rsidRPr="001B3CD3">
          <w:rPr>
            <w:rStyle w:val="Hiperveza"/>
            <w:noProof/>
          </w:rPr>
          <w:t xml:space="preserve">Tablica 76. Vjerojatnost/frekvencija </w:t>
        </w:r>
        <w:r w:rsidRPr="001B3CD3">
          <w:rPr>
            <w:rStyle w:val="Hiperveza"/>
            <w:rFonts w:eastAsia="Calibri"/>
            <w:b/>
            <w:bCs/>
            <w:noProof/>
          </w:rPr>
          <w:sym w:font="Symbol" w:char="F02D"/>
        </w:r>
        <w:r w:rsidRPr="001B3CD3">
          <w:rPr>
            <w:rStyle w:val="Hiperveza"/>
            <w:noProof/>
          </w:rPr>
          <w:t xml:space="preserve"> suša</w:t>
        </w:r>
        <w:r>
          <w:rPr>
            <w:noProof/>
            <w:webHidden/>
          </w:rPr>
          <w:tab/>
        </w:r>
        <w:r>
          <w:rPr>
            <w:noProof/>
            <w:webHidden/>
          </w:rPr>
          <w:fldChar w:fldCharType="begin"/>
        </w:r>
        <w:r>
          <w:rPr>
            <w:noProof/>
            <w:webHidden/>
          </w:rPr>
          <w:instrText xml:space="preserve"> PAGEREF _Toc196291610 \h </w:instrText>
        </w:r>
        <w:r>
          <w:rPr>
            <w:noProof/>
            <w:webHidden/>
          </w:rPr>
        </w:r>
        <w:r>
          <w:rPr>
            <w:noProof/>
            <w:webHidden/>
          </w:rPr>
          <w:fldChar w:fldCharType="separate"/>
        </w:r>
        <w:r w:rsidR="001E75CC">
          <w:rPr>
            <w:noProof/>
            <w:webHidden/>
          </w:rPr>
          <w:t>139</w:t>
        </w:r>
        <w:r>
          <w:rPr>
            <w:noProof/>
            <w:webHidden/>
          </w:rPr>
          <w:fldChar w:fldCharType="end"/>
        </w:r>
      </w:hyperlink>
    </w:p>
    <w:p w14:paraId="3C29188E" w14:textId="09583B7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1" w:history="1">
        <w:r w:rsidRPr="001B3CD3">
          <w:rPr>
            <w:rStyle w:val="Hiperveza"/>
            <w:noProof/>
          </w:rPr>
          <w:t xml:space="preserve">Tablica 77. Analiza sustava civilne zaštite </w:t>
        </w:r>
        <w:r w:rsidRPr="001B3CD3">
          <w:rPr>
            <w:rStyle w:val="Hiperveza"/>
            <w:b/>
            <w:bCs/>
            <w:noProof/>
          </w:rPr>
          <w:sym w:font="Symbol" w:char="F02D"/>
        </w:r>
        <w:r w:rsidRPr="001B3CD3">
          <w:rPr>
            <w:rStyle w:val="Hiperveza"/>
            <w:noProof/>
          </w:rPr>
          <w:t xml:space="preserve"> područje preventive</w:t>
        </w:r>
        <w:r>
          <w:rPr>
            <w:noProof/>
            <w:webHidden/>
          </w:rPr>
          <w:tab/>
        </w:r>
        <w:r>
          <w:rPr>
            <w:noProof/>
            <w:webHidden/>
          </w:rPr>
          <w:fldChar w:fldCharType="begin"/>
        </w:r>
        <w:r>
          <w:rPr>
            <w:noProof/>
            <w:webHidden/>
          </w:rPr>
          <w:instrText xml:space="preserve"> PAGEREF _Toc196291611 \h </w:instrText>
        </w:r>
        <w:r>
          <w:rPr>
            <w:noProof/>
            <w:webHidden/>
          </w:rPr>
        </w:r>
        <w:r>
          <w:rPr>
            <w:noProof/>
            <w:webHidden/>
          </w:rPr>
          <w:fldChar w:fldCharType="separate"/>
        </w:r>
        <w:r w:rsidR="001E75CC">
          <w:rPr>
            <w:noProof/>
            <w:webHidden/>
          </w:rPr>
          <w:t>150</w:t>
        </w:r>
        <w:r>
          <w:rPr>
            <w:noProof/>
            <w:webHidden/>
          </w:rPr>
          <w:fldChar w:fldCharType="end"/>
        </w:r>
      </w:hyperlink>
    </w:p>
    <w:p w14:paraId="0F9FCD71" w14:textId="120A51A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2" w:history="1">
        <w:r w:rsidRPr="001B3CD3">
          <w:rPr>
            <w:rStyle w:val="Hiperveza"/>
            <w:noProof/>
          </w:rPr>
          <w:t>Tablica 78. Prikaz spremnosti kapaciteta čelnih osoba sustava civilne zaštite</w:t>
        </w:r>
        <w:r>
          <w:rPr>
            <w:noProof/>
            <w:webHidden/>
          </w:rPr>
          <w:tab/>
        </w:r>
        <w:r>
          <w:rPr>
            <w:noProof/>
            <w:webHidden/>
          </w:rPr>
          <w:fldChar w:fldCharType="begin"/>
        </w:r>
        <w:r>
          <w:rPr>
            <w:noProof/>
            <w:webHidden/>
          </w:rPr>
          <w:instrText xml:space="preserve"> PAGEREF _Toc196291612 \h </w:instrText>
        </w:r>
        <w:r>
          <w:rPr>
            <w:noProof/>
            <w:webHidden/>
          </w:rPr>
        </w:r>
        <w:r>
          <w:rPr>
            <w:noProof/>
            <w:webHidden/>
          </w:rPr>
          <w:fldChar w:fldCharType="separate"/>
        </w:r>
        <w:r w:rsidR="001E75CC">
          <w:rPr>
            <w:noProof/>
            <w:webHidden/>
          </w:rPr>
          <w:t>151</w:t>
        </w:r>
        <w:r>
          <w:rPr>
            <w:noProof/>
            <w:webHidden/>
          </w:rPr>
          <w:fldChar w:fldCharType="end"/>
        </w:r>
      </w:hyperlink>
    </w:p>
    <w:p w14:paraId="009910F7" w14:textId="5D8AF34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3" w:history="1">
        <w:r w:rsidRPr="001B3CD3">
          <w:rPr>
            <w:rStyle w:val="Hiperveza"/>
            <w:noProof/>
          </w:rPr>
          <w:t>Tablica 79. Prikaz spremnosti kapaciteta Stožera civilne zaštite</w:t>
        </w:r>
        <w:r>
          <w:rPr>
            <w:noProof/>
            <w:webHidden/>
          </w:rPr>
          <w:tab/>
        </w:r>
        <w:r>
          <w:rPr>
            <w:noProof/>
            <w:webHidden/>
          </w:rPr>
          <w:fldChar w:fldCharType="begin"/>
        </w:r>
        <w:r>
          <w:rPr>
            <w:noProof/>
            <w:webHidden/>
          </w:rPr>
          <w:instrText xml:space="preserve"> PAGEREF _Toc196291613 \h </w:instrText>
        </w:r>
        <w:r>
          <w:rPr>
            <w:noProof/>
            <w:webHidden/>
          </w:rPr>
        </w:r>
        <w:r>
          <w:rPr>
            <w:noProof/>
            <w:webHidden/>
          </w:rPr>
          <w:fldChar w:fldCharType="separate"/>
        </w:r>
        <w:r w:rsidR="001E75CC">
          <w:rPr>
            <w:noProof/>
            <w:webHidden/>
          </w:rPr>
          <w:t>152</w:t>
        </w:r>
        <w:r>
          <w:rPr>
            <w:noProof/>
            <w:webHidden/>
          </w:rPr>
          <w:fldChar w:fldCharType="end"/>
        </w:r>
      </w:hyperlink>
    </w:p>
    <w:p w14:paraId="0B2C8DF4" w14:textId="6425F728"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4" w:history="1">
        <w:r w:rsidRPr="001B3CD3">
          <w:rPr>
            <w:rStyle w:val="Hiperveza"/>
            <w:noProof/>
          </w:rPr>
          <w:t>Tablica 80. Prikaz spremnosti kapaciteta koordinatora na lokaciji sustava civilne zaštite</w:t>
        </w:r>
        <w:r>
          <w:rPr>
            <w:noProof/>
            <w:webHidden/>
          </w:rPr>
          <w:tab/>
        </w:r>
        <w:r>
          <w:rPr>
            <w:noProof/>
            <w:webHidden/>
          </w:rPr>
          <w:fldChar w:fldCharType="begin"/>
        </w:r>
        <w:r>
          <w:rPr>
            <w:noProof/>
            <w:webHidden/>
          </w:rPr>
          <w:instrText xml:space="preserve"> PAGEREF _Toc196291614 \h </w:instrText>
        </w:r>
        <w:r>
          <w:rPr>
            <w:noProof/>
            <w:webHidden/>
          </w:rPr>
        </w:r>
        <w:r>
          <w:rPr>
            <w:noProof/>
            <w:webHidden/>
          </w:rPr>
          <w:fldChar w:fldCharType="separate"/>
        </w:r>
        <w:r w:rsidR="001E75CC">
          <w:rPr>
            <w:noProof/>
            <w:webHidden/>
          </w:rPr>
          <w:t>153</w:t>
        </w:r>
        <w:r>
          <w:rPr>
            <w:noProof/>
            <w:webHidden/>
          </w:rPr>
          <w:fldChar w:fldCharType="end"/>
        </w:r>
      </w:hyperlink>
    </w:p>
    <w:p w14:paraId="474E824A" w14:textId="34211C27"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5" w:history="1">
        <w:r w:rsidRPr="001B3CD3">
          <w:rPr>
            <w:rStyle w:val="Hiperveza"/>
            <w:noProof/>
          </w:rPr>
          <w:t>Tablica 81. Materijalno-tehnička sredstva – GDCK Varaždin</w:t>
        </w:r>
        <w:r>
          <w:rPr>
            <w:noProof/>
            <w:webHidden/>
          </w:rPr>
          <w:tab/>
        </w:r>
        <w:r>
          <w:rPr>
            <w:noProof/>
            <w:webHidden/>
          </w:rPr>
          <w:fldChar w:fldCharType="begin"/>
        </w:r>
        <w:r>
          <w:rPr>
            <w:noProof/>
            <w:webHidden/>
          </w:rPr>
          <w:instrText xml:space="preserve"> PAGEREF _Toc196291615 \h </w:instrText>
        </w:r>
        <w:r>
          <w:rPr>
            <w:noProof/>
            <w:webHidden/>
          </w:rPr>
        </w:r>
        <w:r>
          <w:rPr>
            <w:noProof/>
            <w:webHidden/>
          </w:rPr>
          <w:fldChar w:fldCharType="separate"/>
        </w:r>
        <w:r w:rsidR="001E75CC">
          <w:rPr>
            <w:noProof/>
            <w:webHidden/>
          </w:rPr>
          <w:t>154</w:t>
        </w:r>
        <w:r>
          <w:rPr>
            <w:noProof/>
            <w:webHidden/>
          </w:rPr>
          <w:fldChar w:fldCharType="end"/>
        </w:r>
      </w:hyperlink>
    </w:p>
    <w:p w14:paraId="29E91C26" w14:textId="78B87DDF"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6" w:history="1">
        <w:r w:rsidRPr="001B3CD3">
          <w:rPr>
            <w:rStyle w:val="Hiperveza"/>
            <w:noProof/>
          </w:rPr>
          <w:t>Tablica 82. Prikaz spremnosti operativnih kapaciteta Gradskog društva Crvenog križa Varaždin</w:t>
        </w:r>
        <w:r>
          <w:rPr>
            <w:noProof/>
            <w:webHidden/>
          </w:rPr>
          <w:tab/>
        </w:r>
        <w:r>
          <w:rPr>
            <w:noProof/>
            <w:webHidden/>
          </w:rPr>
          <w:fldChar w:fldCharType="begin"/>
        </w:r>
        <w:r>
          <w:rPr>
            <w:noProof/>
            <w:webHidden/>
          </w:rPr>
          <w:instrText xml:space="preserve"> PAGEREF _Toc196291616 \h </w:instrText>
        </w:r>
        <w:r>
          <w:rPr>
            <w:noProof/>
            <w:webHidden/>
          </w:rPr>
        </w:r>
        <w:r>
          <w:rPr>
            <w:noProof/>
            <w:webHidden/>
          </w:rPr>
          <w:fldChar w:fldCharType="separate"/>
        </w:r>
        <w:r w:rsidR="001E75CC">
          <w:rPr>
            <w:noProof/>
            <w:webHidden/>
          </w:rPr>
          <w:t>156</w:t>
        </w:r>
        <w:r>
          <w:rPr>
            <w:noProof/>
            <w:webHidden/>
          </w:rPr>
          <w:fldChar w:fldCharType="end"/>
        </w:r>
      </w:hyperlink>
    </w:p>
    <w:p w14:paraId="6EE9B611" w14:textId="1FD749A4"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7" w:history="1">
        <w:r w:rsidRPr="001B3CD3">
          <w:rPr>
            <w:rStyle w:val="Hiperveza"/>
            <w:noProof/>
          </w:rPr>
          <w:t>Tablica 83. Materijalno tehnička sredstva i broj članova HGSS – Stanica Varaždin</w:t>
        </w:r>
        <w:r>
          <w:rPr>
            <w:noProof/>
            <w:webHidden/>
          </w:rPr>
          <w:tab/>
        </w:r>
        <w:r>
          <w:rPr>
            <w:noProof/>
            <w:webHidden/>
          </w:rPr>
          <w:fldChar w:fldCharType="begin"/>
        </w:r>
        <w:r>
          <w:rPr>
            <w:noProof/>
            <w:webHidden/>
          </w:rPr>
          <w:instrText xml:space="preserve"> PAGEREF _Toc196291617 \h </w:instrText>
        </w:r>
        <w:r>
          <w:rPr>
            <w:noProof/>
            <w:webHidden/>
          </w:rPr>
        </w:r>
        <w:r>
          <w:rPr>
            <w:noProof/>
            <w:webHidden/>
          </w:rPr>
          <w:fldChar w:fldCharType="separate"/>
        </w:r>
        <w:r w:rsidR="001E75CC">
          <w:rPr>
            <w:noProof/>
            <w:webHidden/>
          </w:rPr>
          <w:t>156</w:t>
        </w:r>
        <w:r>
          <w:rPr>
            <w:noProof/>
            <w:webHidden/>
          </w:rPr>
          <w:fldChar w:fldCharType="end"/>
        </w:r>
      </w:hyperlink>
    </w:p>
    <w:p w14:paraId="16FAA955" w14:textId="6C9D326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8" w:history="1">
        <w:r w:rsidRPr="001B3CD3">
          <w:rPr>
            <w:rStyle w:val="Hiperveza"/>
            <w:noProof/>
          </w:rPr>
          <w:t>Tablica 84. Prikaz spremnosti operativnih kapaciteta Hrvatske gorske službe spašavanja (HGSS) - Stanica Varaždin</w:t>
        </w:r>
        <w:r>
          <w:rPr>
            <w:noProof/>
            <w:webHidden/>
          </w:rPr>
          <w:tab/>
        </w:r>
        <w:r>
          <w:rPr>
            <w:noProof/>
            <w:webHidden/>
          </w:rPr>
          <w:fldChar w:fldCharType="begin"/>
        </w:r>
        <w:r>
          <w:rPr>
            <w:noProof/>
            <w:webHidden/>
          </w:rPr>
          <w:instrText xml:space="preserve"> PAGEREF _Toc196291618 \h </w:instrText>
        </w:r>
        <w:r>
          <w:rPr>
            <w:noProof/>
            <w:webHidden/>
          </w:rPr>
        </w:r>
        <w:r>
          <w:rPr>
            <w:noProof/>
            <w:webHidden/>
          </w:rPr>
          <w:fldChar w:fldCharType="separate"/>
        </w:r>
        <w:r w:rsidR="001E75CC">
          <w:rPr>
            <w:noProof/>
            <w:webHidden/>
          </w:rPr>
          <w:t>157</w:t>
        </w:r>
        <w:r>
          <w:rPr>
            <w:noProof/>
            <w:webHidden/>
          </w:rPr>
          <w:fldChar w:fldCharType="end"/>
        </w:r>
      </w:hyperlink>
    </w:p>
    <w:p w14:paraId="293EDECC" w14:textId="2AD10A25"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19" w:history="1">
        <w:r w:rsidRPr="001B3CD3">
          <w:rPr>
            <w:rStyle w:val="Hiperveza"/>
            <w:noProof/>
          </w:rPr>
          <w:t>Tablica 85. Kadrovska popunjenost: VZO Vidovec</w:t>
        </w:r>
        <w:r>
          <w:rPr>
            <w:noProof/>
            <w:webHidden/>
          </w:rPr>
          <w:tab/>
        </w:r>
        <w:r>
          <w:rPr>
            <w:noProof/>
            <w:webHidden/>
          </w:rPr>
          <w:fldChar w:fldCharType="begin"/>
        </w:r>
        <w:r>
          <w:rPr>
            <w:noProof/>
            <w:webHidden/>
          </w:rPr>
          <w:instrText xml:space="preserve"> PAGEREF _Toc196291619 \h </w:instrText>
        </w:r>
        <w:r>
          <w:rPr>
            <w:noProof/>
            <w:webHidden/>
          </w:rPr>
        </w:r>
        <w:r>
          <w:rPr>
            <w:noProof/>
            <w:webHidden/>
          </w:rPr>
          <w:fldChar w:fldCharType="separate"/>
        </w:r>
        <w:r w:rsidR="001E75CC">
          <w:rPr>
            <w:noProof/>
            <w:webHidden/>
          </w:rPr>
          <w:t>158</w:t>
        </w:r>
        <w:r>
          <w:rPr>
            <w:noProof/>
            <w:webHidden/>
          </w:rPr>
          <w:fldChar w:fldCharType="end"/>
        </w:r>
      </w:hyperlink>
    </w:p>
    <w:p w14:paraId="6BF6056F" w14:textId="133BD2D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0" w:history="1">
        <w:r w:rsidRPr="001B3CD3">
          <w:rPr>
            <w:rStyle w:val="Hiperveza"/>
            <w:noProof/>
          </w:rPr>
          <w:t>Tablica 86. Materijalno-tehnička sredstva: VZO Vidovec</w:t>
        </w:r>
        <w:r>
          <w:rPr>
            <w:noProof/>
            <w:webHidden/>
          </w:rPr>
          <w:tab/>
        </w:r>
        <w:r>
          <w:rPr>
            <w:noProof/>
            <w:webHidden/>
          </w:rPr>
          <w:fldChar w:fldCharType="begin"/>
        </w:r>
        <w:r>
          <w:rPr>
            <w:noProof/>
            <w:webHidden/>
          </w:rPr>
          <w:instrText xml:space="preserve"> PAGEREF _Toc196291620 \h </w:instrText>
        </w:r>
        <w:r>
          <w:rPr>
            <w:noProof/>
            <w:webHidden/>
          </w:rPr>
        </w:r>
        <w:r>
          <w:rPr>
            <w:noProof/>
            <w:webHidden/>
          </w:rPr>
          <w:fldChar w:fldCharType="separate"/>
        </w:r>
        <w:r w:rsidR="001E75CC">
          <w:rPr>
            <w:noProof/>
            <w:webHidden/>
          </w:rPr>
          <w:t>158</w:t>
        </w:r>
        <w:r>
          <w:rPr>
            <w:noProof/>
            <w:webHidden/>
          </w:rPr>
          <w:fldChar w:fldCharType="end"/>
        </w:r>
      </w:hyperlink>
    </w:p>
    <w:p w14:paraId="583B5E8C" w14:textId="33F77D26"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1" w:history="1">
        <w:r w:rsidRPr="001B3CD3">
          <w:rPr>
            <w:rStyle w:val="Hiperveza"/>
            <w:noProof/>
          </w:rPr>
          <w:t>Tablica 87. Prikaz spremnosti operativnih snaga vatrogastva</w:t>
        </w:r>
        <w:r>
          <w:rPr>
            <w:noProof/>
            <w:webHidden/>
          </w:rPr>
          <w:tab/>
        </w:r>
        <w:r>
          <w:rPr>
            <w:noProof/>
            <w:webHidden/>
          </w:rPr>
          <w:fldChar w:fldCharType="begin"/>
        </w:r>
        <w:r>
          <w:rPr>
            <w:noProof/>
            <w:webHidden/>
          </w:rPr>
          <w:instrText xml:space="preserve"> PAGEREF _Toc196291621 \h </w:instrText>
        </w:r>
        <w:r>
          <w:rPr>
            <w:noProof/>
            <w:webHidden/>
          </w:rPr>
        </w:r>
        <w:r>
          <w:rPr>
            <w:noProof/>
            <w:webHidden/>
          </w:rPr>
          <w:fldChar w:fldCharType="separate"/>
        </w:r>
        <w:r w:rsidR="001E75CC">
          <w:rPr>
            <w:noProof/>
            <w:webHidden/>
          </w:rPr>
          <w:t>158</w:t>
        </w:r>
        <w:r>
          <w:rPr>
            <w:noProof/>
            <w:webHidden/>
          </w:rPr>
          <w:fldChar w:fldCharType="end"/>
        </w:r>
      </w:hyperlink>
    </w:p>
    <w:p w14:paraId="78A6F7FF" w14:textId="7A1B243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2" w:history="1">
        <w:r w:rsidRPr="001B3CD3">
          <w:rPr>
            <w:rStyle w:val="Hiperveza"/>
            <w:noProof/>
          </w:rPr>
          <w:t>Tablica 88. Prikaz spremnosti operativnih kapaciteta pravnih osoba od interesa za sustav civilne zaštite</w:t>
        </w:r>
        <w:r>
          <w:rPr>
            <w:noProof/>
            <w:webHidden/>
          </w:rPr>
          <w:tab/>
        </w:r>
        <w:r>
          <w:rPr>
            <w:noProof/>
            <w:webHidden/>
          </w:rPr>
          <w:fldChar w:fldCharType="begin"/>
        </w:r>
        <w:r>
          <w:rPr>
            <w:noProof/>
            <w:webHidden/>
          </w:rPr>
          <w:instrText xml:space="preserve"> PAGEREF _Toc196291622 \h </w:instrText>
        </w:r>
        <w:r>
          <w:rPr>
            <w:noProof/>
            <w:webHidden/>
          </w:rPr>
        </w:r>
        <w:r>
          <w:rPr>
            <w:noProof/>
            <w:webHidden/>
          </w:rPr>
          <w:fldChar w:fldCharType="separate"/>
        </w:r>
        <w:r w:rsidR="001E75CC">
          <w:rPr>
            <w:noProof/>
            <w:webHidden/>
          </w:rPr>
          <w:t>159</w:t>
        </w:r>
        <w:r>
          <w:rPr>
            <w:noProof/>
            <w:webHidden/>
          </w:rPr>
          <w:fldChar w:fldCharType="end"/>
        </w:r>
      </w:hyperlink>
    </w:p>
    <w:p w14:paraId="3884FB5B" w14:textId="72357CBD"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3" w:history="1">
        <w:r w:rsidRPr="001B3CD3">
          <w:rPr>
            <w:rStyle w:val="Hiperveza"/>
            <w:noProof/>
          </w:rPr>
          <w:t>Tablica 89. Prikaz sposobnosti operativnih snaga povjerenika i zamjenika povjerenika sustava civilne zaštite</w:t>
        </w:r>
        <w:r>
          <w:rPr>
            <w:noProof/>
            <w:webHidden/>
          </w:rPr>
          <w:tab/>
        </w:r>
        <w:r>
          <w:rPr>
            <w:noProof/>
            <w:webHidden/>
          </w:rPr>
          <w:fldChar w:fldCharType="begin"/>
        </w:r>
        <w:r>
          <w:rPr>
            <w:noProof/>
            <w:webHidden/>
          </w:rPr>
          <w:instrText xml:space="preserve"> PAGEREF _Toc196291623 \h </w:instrText>
        </w:r>
        <w:r>
          <w:rPr>
            <w:noProof/>
            <w:webHidden/>
          </w:rPr>
        </w:r>
        <w:r>
          <w:rPr>
            <w:noProof/>
            <w:webHidden/>
          </w:rPr>
          <w:fldChar w:fldCharType="separate"/>
        </w:r>
        <w:r w:rsidR="001E75CC">
          <w:rPr>
            <w:noProof/>
            <w:webHidden/>
          </w:rPr>
          <w:t>160</w:t>
        </w:r>
        <w:r>
          <w:rPr>
            <w:noProof/>
            <w:webHidden/>
          </w:rPr>
          <w:fldChar w:fldCharType="end"/>
        </w:r>
      </w:hyperlink>
    </w:p>
    <w:p w14:paraId="60ABA680" w14:textId="4665E75D"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4" w:history="1">
        <w:r w:rsidRPr="001B3CD3">
          <w:rPr>
            <w:rStyle w:val="Hiperveza"/>
            <w:noProof/>
          </w:rPr>
          <w:t>Tablica 90. Prikaz spremnosti operativnih kapaciteta udruga</w:t>
        </w:r>
        <w:r>
          <w:rPr>
            <w:noProof/>
            <w:webHidden/>
          </w:rPr>
          <w:tab/>
        </w:r>
        <w:r>
          <w:rPr>
            <w:noProof/>
            <w:webHidden/>
          </w:rPr>
          <w:fldChar w:fldCharType="begin"/>
        </w:r>
        <w:r>
          <w:rPr>
            <w:noProof/>
            <w:webHidden/>
          </w:rPr>
          <w:instrText xml:space="preserve"> PAGEREF _Toc196291624 \h </w:instrText>
        </w:r>
        <w:r>
          <w:rPr>
            <w:noProof/>
            <w:webHidden/>
          </w:rPr>
        </w:r>
        <w:r>
          <w:rPr>
            <w:noProof/>
            <w:webHidden/>
          </w:rPr>
          <w:fldChar w:fldCharType="separate"/>
        </w:r>
        <w:r w:rsidR="001E75CC">
          <w:rPr>
            <w:noProof/>
            <w:webHidden/>
          </w:rPr>
          <w:t>161</w:t>
        </w:r>
        <w:r>
          <w:rPr>
            <w:noProof/>
            <w:webHidden/>
          </w:rPr>
          <w:fldChar w:fldCharType="end"/>
        </w:r>
      </w:hyperlink>
    </w:p>
    <w:p w14:paraId="341F718A" w14:textId="45C22CA3"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5" w:history="1">
        <w:r w:rsidRPr="001B3CD3">
          <w:rPr>
            <w:rStyle w:val="Hiperveza"/>
            <w:noProof/>
          </w:rPr>
          <w:t>Tablica 91. Prikaz stanja mobilnosti operativnih kapaciteta sustava civilne zaštite i stanja komunikacijskih kapaciteta</w:t>
        </w:r>
        <w:r>
          <w:rPr>
            <w:noProof/>
            <w:webHidden/>
          </w:rPr>
          <w:tab/>
        </w:r>
        <w:r>
          <w:rPr>
            <w:noProof/>
            <w:webHidden/>
          </w:rPr>
          <w:fldChar w:fldCharType="begin"/>
        </w:r>
        <w:r>
          <w:rPr>
            <w:noProof/>
            <w:webHidden/>
          </w:rPr>
          <w:instrText xml:space="preserve"> PAGEREF _Toc196291625 \h </w:instrText>
        </w:r>
        <w:r>
          <w:rPr>
            <w:noProof/>
            <w:webHidden/>
          </w:rPr>
        </w:r>
        <w:r>
          <w:rPr>
            <w:noProof/>
            <w:webHidden/>
          </w:rPr>
          <w:fldChar w:fldCharType="separate"/>
        </w:r>
        <w:r w:rsidR="001E75CC">
          <w:rPr>
            <w:noProof/>
            <w:webHidden/>
          </w:rPr>
          <w:t>161</w:t>
        </w:r>
        <w:r>
          <w:rPr>
            <w:noProof/>
            <w:webHidden/>
          </w:rPr>
          <w:fldChar w:fldCharType="end"/>
        </w:r>
      </w:hyperlink>
    </w:p>
    <w:p w14:paraId="35538A55" w14:textId="73C0E581"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6" w:history="1">
        <w:r w:rsidRPr="001B3CD3">
          <w:rPr>
            <w:rStyle w:val="Hiperveza"/>
            <w:noProof/>
          </w:rPr>
          <w:t>Tablica 92. Analiza stanja sustava civilne zaštite - Područje reagiranja – Potres</w:t>
        </w:r>
        <w:r>
          <w:rPr>
            <w:noProof/>
            <w:webHidden/>
          </w:rPr>
          <w:tab/>
        </w:r>
        <w:r>
          <w:rPr>
            <w:noProof/>
            <w:webHidden/>
          </w:rPr>
          <w:fldChar w:fldCharType="begin"/>
        </w:r>
        <w:r>
          <w:rPr>
            <w:noProof/>
            <w:webHidden/>
          </w:rPr>
          <w:instrText xml:space="preserve"> PAGEREF _Toc196291626 \h </w:instrText>
        </w:r>
        <w:r>
          <w:rPr>
            <w:noProof/>
            <w:webHidden/>
          </w:rPr>
        </w:r>
        <w:r>
          <w:rPr>
            <w:noProof/>
            <w:webHidden/>
          </w:rPr>
          <w:fldChar w:fldCharType="separate"/>
        </w:r>
        <w:r w:rsidR="001E75CC">
          <w:rPr>
            <w:noProof/>
            <w:webHidden/>
          </w:rPr>
          <w:t>162</w:t>
        </w:r>
        <w:r>
          <w:rPr>
            <w:noProof/>
            <w:webHidden/>
          </w:rPr>
          <w:fldChar w:fldCharType="end"/>
        </w:r>
      </w:hyperlink>
    </w:p>
    <w:p w14:paraId="60EEB87E" w14:textId="698964FE"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7" w:history="1">
        <w:r w:rsidRPr="001B3CD3">
          <w:rPr>
            <w:rStyle w:val="Hiperveza"/>
            <w:noProof/>
          </w:rPr>
          <w:t>Tablica 93. Analiza stanja sustava civilne zaštite - Područje reagiranja – Poplave izazvane izlijevanjem kopnenih vodenih tijela</w:t>
        </w:r>
        <w:r>
          <w:rPr>
            <w:noProof/>
            <w:webHidden/>
          </w:rPr>
          <w:tab/>
        </w:r>
        <w:r>
          <w:rPr>
            <w:noProof/>
            <w:webHidden/>
          </w:rPr>
          <w:fldChar w:fldCharType="begin"/>
        </w:r>
        <w:r>
          <w:rPr>
            <w:noProof/>
            <w:webHidden/>
          </w:rPr>
          <w:instrText xml:space="preserve"> PAGEREF _Toc196291627 \h </w:instrText>
        </w:r>
        <w:r>
          <w:rPr>
            <w:noProof/>
            <w:webHidden/>
          </w:rPr>
        </w:r>
        <w:r>
          <w:rPr>
            <w:noProof/>
            <w:webHidden/>
          </w:rPr>
          <w:fldChar w:fldCharType="separate"/>
        </w:r>
        <w:r w:rsidR="001E75CC">
          <w:rPr>
            <w:noProof/>
            <w:webHidden/>
          </w:rPr>
          <w:t>165</w:t>
        </w:r>
        <w:r>
          <w:rPr>
            <w:noProof/>
            <w:webHidden/>
          </w:rPr>
          <w:fldChar w:fldCharType="end"/>
        </w:r>
      </w:hyperlink>
    </w:p>
    <w:p w14:paraId="41289CE7" w14:textId="74B1BCAD"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8" w:history="1">
        <w:r w:rsidRPr="001B3CD3">
          <w:rPr>
            <w:rStyle w:val="Hiperveza"/>
            <w:noProof/>
          </w:rPr>
          <w:t>Tablica 94. Analiza stanja sustava civilne zaštite - Područje reagiranja - Epidemije i pandemije</w:t>
        </w:r>
        <w:r>
          <w:rPr>
            <w:noProof/>
            <w:webHidden/>
          </w:rPr>
          <w:tab/>
        </w:r>
        <w:r>
          <w:rPr>
            <w:noProof/>
            <w:webHidden/>
          </w:rPr>
          <w:fldChar w:fldCharType="begin"/>
        </w:r>
        <w:r>
          <w:rPr>
            <w:noProof/>
            <w:webHidden/>
          </w:rPr>
          <w:instrText xml:space="preserve"> PAGEREF _Toc196291628 \h </w:instrText>
        </w:r>
        <w:r>
          <w:rPr>
            <w:noProof/>
            <w:webHidden/>
          </w:rPr>
        </w:r>
        <w:r>
          <w:rPr>
            <w:noProof/>
            <w:webHidden/>
          </w:rPr>
          <w:fldChar w:fldCharType="separate"/>
        </w:r>
        <w:r w:rsidR="001E75CC">
          <w:rPr>
            <w:noProof/>
            <w:webHidden/>
          </w:rPr>
          <w:t>168</w:t>
        </w:r>
        <w:r>
          <w:rPr>
            <w:noProof/>
            <w:webHidden/>
          </w:rPr>
          <w:fldChar w:fldCharType="end"/>
        </w:r>
      </w:hyperlink>
    </w:p>
    <w:p w14:paraId="4E182FAC" w14:textId="596368C8"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29" w:history="1">
        <w:r w:rsidRPr="001B3CD3">
          <w:rPr>
            <w:rStyle w:val="Hiperveza"/>
            <w:noProof/>
          </w:rPr>
          <w:t>Tablica 95. Analiza stanja sustava civilne zaštite - Područje reagiranja – Ekstremne temperature</w:t>
        </w:r>
        <w:r>
          <w:rPr>
            <w:noProof/>
            <w:webHidden/>
          </w:rPr>
          <w:tab/>
        </w:r>
        <w:r>
          <w:rPr>
            <w:noProof/>
            <w:webHidden/>
          </w:rPr>
          <w:fldChar w:fldCharType="begin"/>
        </w:r>
        <w:r>
          <w:rPr>
            <w:noProof/>
            <w:webHidden/>
          </w:rPr>
          <w:instrText xml:space="preserve"> PAGEREF _Toc196291629 \h </w:instrText>
        </w:r>
        <w:r>
          <w:rPr>
            <w:noProof/>
            <w:webHidden/>
          </w:rPr>
        </w:r>
        <w:r>
          <w:rPr>
            <w:noProof/>
            <w:webHidden/>
          </w:rPr>
          <w:fldChar w:fldCharType="separate"/>
        </w:r>
        <w:r w:rsidR="001E75CC">
          <w:rPr>
            <w:noProof/>
            <w:webHidden/>
          </w:rPr>
          <w:t>171</w:t>
        </w:r>
        <w:r>
          <w:rPr>
            <w:noProof/>
            <w:webHidden/>
          </w:rPr>
          <w:fldChar w:fldCharType="end"/>
        </w:r>
      </w:hyperlink>
    </w:p>
    <w:p w14:paraId="10E9A697" w14:textId="041E38BB"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30" w:history="1">
        <w:r w:rsidRPr="001B3CD3">
          <w:rPr>
            <w:rStyle w:val="Hiperveza"/>
            <w:noProof/>
          </w:rPr>
          <w:t>Tablica 96. Analiza stanja sustava civilne zaštite - Područje reagiranja – Tuča</w:t>
        </w:r>
        <w:r>
          <w:rPr>
            <w:noProof/>
            <w:webHidden/>
          </w:rPr>
          <w:tab/>
        </w:r>
        <w:r>
          <w:rPr>
            <w:noProof/>
            <w:webHidden/>
          </w:rPr>
          <w:fldChar w:fldCharType="begin"/>
        </w:r>
        <w:r>
          <w:rPr>
            <w:noProof/>
            <w:webHidden/>
          </w:rPr>
          <w:instrText xml:space="preserve"> PAGEREF _Toc196291630 \h </w:instrText>
        </w:r>
        <w:r>
          <w:rPr>
            <w:noProof/>
            <w:webHidden/>
          </w:rPr>
        </w:r>
        <w:r>
          <w:rPr>
            <w:noProof/>
            <w:webHidden/>
          </w:rPr>
          <w:fldChar w:fldCharType="separate"/>
        </w:r>
        <w:r w:rsidR="001E75CC">
          <w:rPr>
            <w:noProof/>
            <w:webHidden/>
          </w:rPr>
          <w:t>173</w:t>
        </w:r>
        <w:r>
          <w:rPr>
            <w:noProof/>
            <w:webHidden/>
          </w:rPr>
          <w:fldChar w:fldCharType="end"/>
        </w:r>
      </w:hyperlink>
    </w:p>
    <w:p w14:paraId="6EA89ECF" w14:textId="54E3382C"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31" w:history="1">
        <w:r w:rsidRPr="001B3CD3">
          <w:rPr>
            <w:rStyle w:val="Hiperveza"/>
            <w:noProof/>
          </w:rPr>
          <w:t>Tablica 97. Analiza stanja sustava civilne zaštite - Područje reagiranja – Mraz</w:t>
        </w:r>
        <w:r>
          <w:rPr>
            <w:noProof/>
            <w:webHidden/>
          </w:rPr>
          <w:tab/>
        </w:r>
        <w:r>
          <w:rPr>
            <w:noProof/>
            <w:webHidden/>
          </w:rPr>
          <w:fldChar w:fldCharType="begin"/>
        </w:r>
        <w:r>
          <w:rPr>
            <w:noProof/>
            <w:webHidden/>
          </w:rPr>
          <w:instrText xml:space="preserve"> PAGEREF _Toc196291631 \h </w:instrText>
        </w:r>
        <w:r>
          <w:rPr>
            <w:noProof/>
            <w:webHidden/>
          </w:rPr>
        </w:r>
        <w:r>
          <w:rPr>
            <w:noProof/>
            <w:webHidden/>
          </w:rPr>
          <w:fldChar w:fldCharType="separate"/>
        </w:r>
        <w:r w:rsidR="001E75CC">
          <w:rPr>
            <w:noProof/>
            <w:webHidden/>
          </w:rPr>
          <w:t>176</w:t>
        </w:r>
        <w:r>
          <w:rPr>
            <w:noProof/>
            <w:webHidden/>
          </w:rPr>
          <w:fldChar w:fldCharType="end"/>
        </w:r>
      </w:hyperlink>
    </w:p>
    <w:p w14:paraId="55E14EA1" w14:textId="04E67CA0"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32" w:history="1">
        <w:r w:rsidRPr="001B3CD3">
          <w:rPr>
            <w:rStyle w:val="Hiperveza"/>
            <w:noProof/>
          </w:rPr>
          <w:t>Tablica 98. Analiza stanja sustava civilne zaštite - Područje reagiranja – Industrijska nesreća</w:t>
        </w:r>
        <w:r>
          <w:rPr>
            <w:noProof/>
            <w:webHidden/>
          </w:rPr>
          <w:tab/>
        </w:r>
        <w:r>
          <w:rPr>
            <w:noProof/>
            <w:webHidden/>
          </w:rPr>
          <w:fldChar w:fldCharType="begin"/>
        </w:r>
        <w:r>
          <w:rPr>
            <w:noProof/>
            <w:webHidden/>
          </w:rPr>
          <w:instrText xml:space="preserve"> PAGEREF _Toc196291632 \h </w:instrText>
        </w:r>
        <w:r>
          <w:rPr>
            <w:noProof/>
            <w:webHidden/>
          </w:rPr>
        </w:r>
        <w:r>
          <w:rPr>
            <w:noProof/>
            <w:webHidden/>
          </w:rPr>
          <w:fldChar w:fldCharType="separate"/>
        </w:r>
        <w:r w:rsidR="001E75CC">
          <w:rPr>
            <w:noProof/>
            <w:webHidden/>
          </w:rPr>
          <w:t>178</w:t>
        </w:r>
        <w:r>
          <w:rPr>
            <w:noProof/>
            <w:webHidden/>
          </w:rPr>
          <w:fldChar w:fldCharType="end"/>
        </w:r>
      </w:hyperlink>
    </w:p>
    <w:p w14:paraId="3F9251D4" w14:textId="725CDB72"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33" w:history="1">
        <w:r w:rsidRPr="001B3CD3">
          <w:rPr>
            <w:rStyle w:val="Hiperveza"/>
            <w:noProof/>
          </w:rPr>
          <w:t>Tablica 99. Analiza stanja sustava civilne zaštite - Područje reagiranja – Suša</w:t>
        </w:r>
        <w:r>
          <w:rPr>
            <w:noProof/>
            <w:webHidden/>
          </w:rPr>
          <w:tab/>
        </w:r>
        <w:r>
          <w:rPr>
            <w:noProof/>
            <w:webHidden/>
          </w:rPr>
          <w:fldChar w:fldCharType="begin"/>
        </w:r>
        <w:r>
          <w:rPr>
            <w:noProof/>
            <w:webHidden/>
          </w:rPr>
          <w:instrText xml:space="preserve"> PAGEREF _Toc196291633 \h </w:instrText>
        </w:r>
        <w:r>
          <w:rPr>
            <w:noProof/>
            <w:webHidden/>
          </w:rPr>
        </w:r>
        <w:r>
          <w:rPr>
            <w:noProof/>
            <w:webHidden/>
          </w:rPr>
          <w:fldChar w:fldCharType="separate"/>
        </w:r>
        <w:r w:rsidR="001E75CC">
          <w:rPr>
            <w:noProof/>
            <w:webHidden/>
          </w:rPr>
          <w:t>181</w:t>
        </w:r>
        <w:r>
          <w:rPr>
            <w:noProof/>
            <w:webHidden/>
          </w:rPr>
          <w:fldChar w:fldCharType="end"/>
        </w:r>
      </w:hyperlink>
    </w:p>
    <w:p w14:paraId="6B59F599" w14:textId="2A59ACA0"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34" w:history="1">
        <w:r w:rsidRPr="001B3CD3">
          <w:rPr>
            <w:rStyle w:val="Hiperveza"/>
            <w:noProof/>
          </w:rPr>
          <w:t xml:space="preserve">Tablica 100. Analiza sustava civilne zaštite </w:t>
        </w:r>
        <w:r w:rsidRPr="001B3CD3">
          <w:rPr>
            <w:rStyle w:val="Hiperveza"/>
            <w:noProof/>
          </w:rPr>
          <w:sym w:font="Symbol" w:char="F02D"/>
        </w:r>
        <w:r w:rsidRPr="001B3CD3">
          <w:rPr>
            <w:rStyle w:val="Hiperveza"/>
            <w:noProof/>
          </w:rPr>
          <w:t xml:space="preserve">  ukupno</w:t>
        </w:r>
        <w:r>
          <w:rPr>
            <w:noProof/>
            <w:webHidden/>
          </w:rPr>
          <w:tab/>
        </w:r>
        <w:r>
          <w:rPr>
            <w:noProof/>
            <w:webHidden/>
          </w:rPr>
          <w:fldChar w:fldCharType="begin"/>
        </w:r>
        <w:r>
          <w:rPr>
            <w:noProof/>
            <w:webHidden/>
          </w:rPr>
          <w:instrText xml:space="preserve"> PAGEREF _Toc196291634 \h </w:instrText>
        </w:r>
        <w:r>
          <w:rPr>
            <w:noProof/>
            <w:webHidden/>
          </w:rPr>
        </w:r>
        <w:r>
          <w:rPr>
            <w:noProof/>
            <w:webHidden/>
          </w:rPr>
          <w:fldChar w:fldCharType="separate"/>
        </w:r>
        <w:r w:rsidR="001E75CC">
          <w:rPr>
            <w:noProof/>
            <w:webHidden/>
          </w:rPr>
          <w:t>184</w:t>
        </w:r>
        <w:r>
          <w:rPr>
            <w:noProof/>
            <w:webHidden/>
          </w:rPr>
          <w:fldChar w:fldCharType="end"/>
        </w:r>
      </w:hyperlink>
    </w:p>
    <w:p w14:paraId="752FE8A3" w14:textId="369090AE" w:rsidR="00F01FEA" w:rsidRDefault="00F01FEA">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35" w:history="1">
        <w:r w:rsidRPr="001B3CD3">
          <w:rPr>
            <w:rStyle w:val="Hiperveza"/>
            <w:noProof/>
          </w:rPr>
          <w:t>Tablica 101. Prikaz rizika razvrstanih prema ALARP načelu - Vrednovanje rizika</w:t>
        </w:r>
        <w:r>
          <w:rPr>
            <w:noProof/>
            <w:webHidden/>
          </w:rPr>
          <w:tab/>
        </w:r>
        <w:r>
          <w:rPr>
            <w:noProof/>
            <w:webHidden/>
          </w:rPr>
          <w:fldChar w:fldCharType="begin"/>
        </w:r>
        <w:r>
          <w:rPr>
            <w:noProof/>
            <w:webHidden/>
          </w:rPr>
          <w:instrText xml:space="preserve"> PAGEREF _Toc196291635 \h </w:instrText>
        </w:r>
        <w:r>
          <w:rPr>
            <w:noProof/>
            <w:webHidden/>
          </w:rPr>
        </w:r>
        <w:r>
          <w:rPr>
            <w:noProof/>
            <w:webHidden/>
          </w:rPr>
          <w:fldChar w:fldCharType="separate"/>
        </w:r>
        <w:r w:rsidR="001E75CC">
          <w:rPr>
            <w:noProof/>
            <w:webHidden/>
          </w:rPr>
          <w:t>186</w:t>
        </w:r>
        <w:r>
          <w:rPr>
            <w:noProof/>
            <w:webHidden/>
          </w:rPr>
          <w:fldChar w:fldCharType="end"/>
        </w:r>
      </w:hyperlink>
    </w:p>
    <w:p w14:paraId="5C62D391" w14:textId="49FCB15F" w:rsidR="00CD6E1B" w:rsidRPr="005A7482" w:rsidRDefault="00CD6E1B" w:rsidP="001523B2">
      <w:pPr>
        <w:jc w:val="center"/>
        <w:rPr>
          <w:rFonts w:asciiTheme="majorHAnsi" w:hAnsiTheme="majorHAnsi" w:cstheme="majorHAnsi"/>
          <w:bCs/>
          <w:highlight w:val="yellow"/>
        </w:rPr>
        <w:sectPr w:rsidR="00CD6E1B" w:rsidRPr="005A7482" w:rsidSect="001C6215">
          <w:pgSz w:w="11906" w:h="16838"/>
          <w:pgMar w:top="1418" w:right="1418" w:bottom="1418" w:left="1701" w:header="709" w:footer="709" w:gutter="0"/>
          <w:cols w:space="708"/>
          <w:docGrid w:linePitch="360"/>
        </w:sectPr>
      </w:pPr>
      <w:r w:rsidRPr="005A7482">
        <w:rPr>
          <w:rFonts w:asciiTheme="majorHAnsi" w:hAnsiTheme="majorHAnsi" w:cstheme="majorHAnsi"/>
          <w:bCs/>
          <w:highlight w:val="yellow"/>
        </w:rPr>
        <w:fldChar w:fldCharType="end"/>
      </w:r>
    </w:p>
    <w:p w14:paraId="7C70FB79" w14:textId="23F7BB06" w:rsidR="00531E9B" w:rsidRDefault="00531E9B" w:rsidP="001523B2">
      <w:pPr>
        <w:jc w:val="center"/>
        <w:rPr>
          <w:rFonts w:asciiTheme="majorHAnsi" w:hAnsiTheme="majorHAnsi" w:cstheme="majorHAnsi"/>
          <w:b/>
          <w:sz w:val="24"/>
          <w:szCs w:val="24"/>
        </w:rPr>
      </w:pPr>
      <w:r w:rsidRPr="00CD6E1B">
        <w:rPr>
          <w:rFonts w:asciiTheme="majorHAnsi" w:hAnsiTheme="majorHAnsi" w:cstheme="majorHAnsi"/>
          <w:b/>
          <w:sz w:val="24"/>
          <w:szCs w:val="24"/>
        </w:rPr>
        <w:lastRenderedPageBreak/>
        <w:t>POPIS SLIKA</w:t>
      </w:r>
    </w:p>
    <w:p w14:paraId="52213BBD" w14:textId="4068B673" w:rsidR="00AA23BC" w:rsidRDefault="00CD6E1B">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5A7482">
        <w:rPr>
          <w:rFonts w:asciiTheme="majorHAnsi" w:hAnsiTheme="majorHAnsi" w:cstheme="majorHAnsi"/>
          <w:bCs/>
          <w:sz w:val="24"/>
          <w:szCs w:val="24"/>
        </w:rPr>
        <w:fldChar w:fldCharType="begin"/>
      </w:r>
      <w:r w:rsidRPr="005A7482">
        <w:rPr>
          <w:rFonts w:asciiTheme="majorHAnsi" w:hAnsiTheme="majorHAnsi" w:cstheme="majorHAnsi"/>
          <w:bCs/>
          <w:sz w:val="24"/>
          <w:szCs w:val="24"/>
        </w:rPr>
        <w:instrText xml:space="preserve"> TOC \h \z \c "Slika" </w:instrText>
      </w:r>
      <w:r w:rsidRPr="005A7482">
        <w:rPr>
          <w:rFonts w:asciiTheme="majorHAnsi" w:hAnsiTheme="majorHAnsi" w:cstheme="majorHAnsi"/>
          <w:bCs/>
          <w:sz w:val="24"/>
          <w:szCs w:val="24"/>
        </w:rPr>
        <w:fldChar w:fldCharType="separate"/>
      </w:r>
      <w:hyperlink w:anchor="_Toc196291691" w:history="1">
        <w:r w:rsidR="00AA23BC" w:rsidRPr="00EE431E">
          <w:rPr>
            <w:rStyle w:val="Hiperveza"/>
            <w:noProof/>
          </w:rPr>
          <w:t>Slika 1. Model prikaza HRN EN ISO 31000 – Od procjene do upravljanja rizicima</w:t>
        </w:r>
        <w:r w:rsidR="00AA23BC">
          <w:rPr>
            <w:noProof/>
            <w:webHidden/>
          </w:rPr>
          <w:tab/>
        </w:r>
        <w:r w:rsidR="00AA23BC">
          <w:rPr>
            <w:noProof/>
            <w:webHidden/>
          </w:rPr>
          <w:fldChar w:fldCharType="begin"/>
        </w:r>
        <w:r w:rsidR="00AA23BC">
          <w:rPr>
            <w:noProof/>
            <w:webHidden/>
          </w:rPr>
          <w:instrText xml:space="preserve"> PAGEREF _Toc196291691 \h </w:instrText>
        </w:r>
        <w:r w:rsidR="00AA23BC">
          <w:rPr>
            <w:noProof/>
            <w:webHidden/>
          </w:rPr>
        </w:r>
        <w:r w:rsidR="00AA23BC">
          <w:rPr>
            <w:noProof/>
            <w:webHidden/>
          </w:rPr>
          <w:fldChar w:fldCharType="separate"/>
        </w:r>
        <w:r w:rsidR="001E75CC">
          <w:rPr>
            <w:noProof/>
            <w:webHidden/>
          </w:rPr>
          <w:t>16</w:t>
        </w:r>
        <w:r w:rsidR="00AA23BC">
          <w:rPr>
            <w:noProof/>
            <w:webHidden/>
          </w:rPr>
          <w:fldChar w:fldCharType="end"/>
        </w:r>
      </w:hyperlink>
    </w:p>
    <w:p w14:paraId="5FFDB187" w14:textId="13F0A6AA"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2" w:history="1">
        <w:r w:rsidRPr="00EE431E">
          <w:rPr>
            <w:rStyle w:val="Hiperveza"/>
            <w:noProof/>
          </w:rPr>
          <w:t>Slika 2. Položaj Općine Vidovec u Varaždinskoj županiji</w:t>
        </w:r>
        <w:r>
          <w:rPr>
            <w:noProof/>
            <w:webHidden/>
          </w:rPr>
          <w:tab/>
        </w:r>
        <w:r>
          <w:rPr>
            <w:noProof/>
            <w:webHidden/>
          </w:rPr>
          <w:fldChar w:fldCharType="begin"/>
        </w:r>
        <w:r>
          <w:rPr>
            <w:noProof/>
            <w:webHidden/>
          </w:rPr>
          <w:instrText xml:space="preserve"> PAGEREF _Toc196291692 \h </w:instrText>
        </w:r>
        <w:r>
          <w:rPr>
            <w:noProof/>
            <w:webHidden/>
          </w:rPr>
        </w:r>
        <w:r>
          <w:rPr>
            <w:noProof/>
            <w:webHidden/>
          </w:rPr>
          <w:fldChar w:fldCharType="separate"/>
        </w:r>
        <w:r w:rsidR="001E75CC">
          <w:rPr>
            <w:noProof/>
            <w:webHidden/>
          </w:rPr>
          <w:t>18</w:t>
        </w:r>
        <w:r>
          <w:rPr>
            <w:noProof/>
            <w:webHidden/>
          </w:rPr>
          <w:fldChar w:fldCharType="end"/>
        </w:r>
      </w:hyperlink>
    </w:p>
    <w:p w14:paraId="22906927" w14:textId="4F78BA97"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3" w:history="1">
        <w:r w:rsidRPr="00EE431E">
          <w:rPr>
            <w:rStyle w:val="Hiperveza"/>
            <w:noProof/>
          </w:rPr>
          <w:t>Slika 3. Raspored naselja na području Općine Vidovec</w:t>
        </w:r>
        <w:r>
          <w:rPr>
            <w:noProof/>
            <w:webHidden/>
          </w:rPr>
          <w:tab/>
        </w:r>
        <w:r>
          <w:rPr>
            <w:noProof/>
            <w:webHidden/>
          </w:rPr>
          <w:fldChar w:fldCharType="begin"/>
        </w:r>
        <w:r>
          <w:rPr>
            <w:noProof/>
            <w:webHidden/>
          </w:rPr>
          <w:instrText xml:space="preserve"> PAGEREF _Toc196291693 \h </w:instrText>
        </w:r>
        <w:r>
          <w:rPr>
            <w:noProof/>
            <w:webHidden/>
          </w:rPr>
        </w:r>
        <w:r>
          <w:rPr>
            <w:noProof/>
            <w:webHidden/>
          </w:rPr>
          <w:fldChar w:fldCharType="separate"/>
        </w:r>
        <w:r w:rsidR="001E75CC">
          <w:rPr>
            <w:noProof/>
            <w:webHidden/>
          </w:rPr>
          <w:t>19</w:t>
        </w:r>
        <w:r>
          <w:rPr>
            <w:noProof/>
            <w:webHidden/>
          </w:rPr>
          <w:fldChar w:fldCharType="end"/>
        </w:r>
      </w:hyperlink>
    </w:p>
    <w:p w14:paraId="191EC03B" w14:textId="06E9E9DC"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4" w:history="1">
        <w:r w:rsidRPr="00EE431E">
          <w:rPr>
            <w:rStyle w:val="Hiperveza"/>
            <w:noProof/>
          </w:rPr>
          <w:t>Slika 4. Prikaz javnih cesta na području Općine Vidovec</w:t>
        </w:r>
        <w:r>
          <w:rPr>
            <w:noProof/>
            <w:webHidden/>
          </w:rPr>
          <w:tab/>
        </w:r>
        <w:r>
          <w:rPr>
            <w:noProof/>
            <w:webHidden/>
          </w:rPr>
          <w:fldChar w:fldCharType="begin"/>
        </w:r>
        <w:r>
          <w:rPr>
            <w:noProof/>
            <w:webHidden/>
          </w:rPr>
          <w:instrText xml:space="preserve"> PAGEREF _Toc196291694 \h </w:instrText>
        </w:r>
        <w:r>
          <w:rPr>
            <w:noProof/>
            <w:webHidden/>
          </w:rPr>
        </w:r>
        <w:r>
          <w:rPr>
            <w:noProof/>
            <w:webHidden/>
          </w:rPr>
          <w:fldChar w:fldCharType="separate"/>
        </w:r>
        <w:r w:rsidR="001E75CC">
          <w:rPr>
            <w:noProof/>
            <w:webHidden/>
          </w:rPr>
          <w:t>25</w:t>
        </w:r>
        <w:r>
          <w:rPr>
            <w:noProof/>
            <w:webHidden/>
          </w:rPr>
          <w:fldChar w:fldCharType="end"/>
        </w:r>
      </w:hyperlink>
    </w:p>
    <w:p w14:paraId="4BC160B7" w14:textId="370FF2BF"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5" w:history="1">
        <w:r w:rsidRPr="00EE431E">
          <w:rPr>
            <w:rStyle w:val="Hiperveza"/>
            <w:noProof/>
          </w:rPr>
          <w:t>Slika 5. Prikaz epicentara potresa na području Hrvatske do 2020. godine prema Katalogu potresa Hrvatske i susjednih područja – prikaz epicentara od oko 40.000 potresa na području Hrvatske, od kojih se u prosjeku svake godine osjeti oko 45 potresa</w:t>
        </w:r>
        <w:r>
          <w:rPr>
            <w:noProof/>
            <w:webHidden/>
          </w:rPr>
          <w:tab/>
        </w:r>
        <w:r>
          <w:rPr>
            <w:noProof/>
            <w:webHidden/>
          </w:rPr>
          <w:fldChar w:fldCharType="begin"/>
        </w:r>
        <w:r>
          <w:rPr>
            <w:noProof/>
            <w:webHidden/>
          </w:rPr>
          <w:instrText xml:space="preserve"> PAGEREF _Toc196291695 \h </w:instrText>
        </w:r>
        <w:r>
          <w:rPr>
            <w:noProof/>
            <w:webHidden/>
          </w:rPr>
        </w:r>
        <w:r>
          <w:rPr>
            <w:noProof/>
            <w:webHidden/>
          </w:rPr>
          <w:fldChar w:fldCharType="separate"/>
        </w:r>
        <w:r w:rsidR="001E75CC">
          <w:rPr>
            <w:noProof/>
            <w:webHidden/>
          </w:rPr>
          <w:t>51</w:t>
        </w:r>
        <w:r>
          <w:rPr>
            <w:noProof/>
            <w:webHidden/>
          </w:rPr>
          <w:fldChar w:fldCharType="end"/>
        </w:r>
      </w:hyperlink>
    </w:p>
    <w:p w14:paraId="54A818AE" w14:textId="2E461106"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6" w:history="1">
        <w:r w:rsidRPr="00EE431E">
          <w:rPr>
            <w:rStyle w:val="Hiperveza"/>
            <w:noProof/>
          </w:rPr>
          <w:t>Slika 6. Karta potresnog područja RH s povratnim razdobljem od 95 godina</w:t>
        </w:r>
        <w:r>
          <w:rPr>
            <w:noProof/>
            <w:webHidden/>
          </w:rPr>
          <w:tab/>
        </w:r>
        <w:r>
          <w:rPr>
            <w:noProof/>
            <w:webHidden/>
          </w:rPr>
          <w:fldChar w:fldCharType="begin"/>
        </w:r>
        <w:r>
          <w:rPr>
            <w:noProof/>
            <w:webHidden/>
          </w:rPr>
          <w:instrText xml:space="preserve"> PAGEREF _Toc196291696 \h </w:instrText>
        </w:r>
        <w:r>
          <w:rPr>
            <w:noProof/>
            <w:webHidden/>
          </w:rPr>
        </w:r>
        <w:r>
          <w:rPr>
            <w:noProof/>
            <w:webHidden/>
          </w:rPr>
          <w:fldChar w:fldCharType="separate"/>
        </w:r>
        <w:r w:rsidR="001E75CC">
          <w:rPr>
            <w:noProof/>
            <w:webHidden/>
          </w:rPr>
          <w:t>52</w:t>
        </w:r>
        <w:r>
          <w:rPr>
            <w:noProof/>
            <w:webHidden/>
          </w:rPr>
          <w:fldChar w:fldCharType="end"/>
        </w:r>
      </w:hyperlink>
    </w:p>
    <w:p w14:paraId="4FC7C0FF" w14:textId="343FD6FA"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7" w:history="1">
        <w:r w:rsidRPr="00EE431E">
          <w:rPr>
            <w:rStyle w:val="Hiperveza"/>
            <w:noProof/>
          </w:rPr>
          <w:t>Slika 7. Karta potresnog područja RH s povratnim razdobljem od 475 godina</w:t>
        </w:r>
        <w:r>
          <w:rPr>
            <w:noProof/>
            <w:webHidden/>
          </w:rPr>
          <w:tab/>
        </w:r>
        <w:r>
          <w:rPr>
            <w:noProof/>
            <w:webHidden/>
          </w:rPr>
          <w:fldChar w:fldCharType="begin"/>
        </w:r>
        <w:r>
          <w:rPr>
            <w:noProof/>
            <w:webHidden/>
          </w:rPr>
          <w:instrText xml:space="preserve"> PAGEREF _Toc196291697 \h </w:instrText>
        </w:r>
        <w:r>
          <w:rPr>
            <w:noProof/>
            <w:webHidden/>
          </w:rPr>
        </w:r>
        <w:r>
          <w:rPr>
            <w:noProof/>
            <w:webHidden/>
          </w:rPr>
          <w:fldChar w:fldCharType="separate"/>
        </w:r>
        <w:r w:rsidR="001E75CC">
          <w:rPr>
            <w:noProof/>
            <w:webHidden/>
          </w:rPr>
          <w:t>53</w:t>
        </w:r>
        <w:r>
          <w:rPr>
            <w:noProof/>
            <w:webHidden/>
          </w:rPr>
          <w:fldChar w:fldCharType="end"/>
        </w:r>
      </w:hyperlink>
    </w:p>
    <w:p w14:paraId="3D43E528" w14:textId="4513FEF2"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8" w:history="1">
        <w:r w:rsidRPr="00EE431E">
          <w:rPr>
            <w:rStyle w:val="Hiperveza"/>
            <w:noProof/>
          </w:rPr>
          <w:t>Slika 8. Karta potresnih područja RH za povratni period od 95 godina, prikaz vršnog ubrzanja</w:t>
        </w:r>
        <w:r>
          <w:rPr>
            <w:noProof/>
            <w:webHidden/>
          </w:rPr>
          <w:tab/>
        </w:r>
        <w:r>
          <w:rPr>
            <w:noProof/>
            <w:webHidden/>
          </w:rPr>
          <w:fldChar w:fldCharType="begin"/>
        </w:r>
        <w:r>
          <w:rPr>
            <w:noProof/>
            <w:webHidden/>
          </w:rPr>
          <w:instrText xml:space="preserve"> PAGEREF _Toc196291698 \h </w:instrText>
        </w:r>
        <w:r>
          <w:rPr>
            <w:noProof/>
            <w:webHidden/>
          </w:rPr>
        </w:r>
        <w:r>
          <w:rPr>
            <w:noProof/>
            <w:webHidden/>
          </w:rPr>
          <w:fldChar w:fldCharType="separate"/>
        </w:r>
        <w:r w:rsidR="001E75CC">
          <w:rPr>
            <w:noProof/>
            <w:webHidden/>
          </w:rPr>
          <w:t>59</w:t>
        </w:r>
        <w:r>
          <w:rPr>
            <w:noProof/>
            <w:webHidden/>
          </w:rPr>
          <w:fldChar w:fldCharType="end"/>
        </w:r>
      </w:hyperlink>
    </w:p>
    <w:p w14:paraId="70BB064C" w14:textId="48BE26D1"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699" w:history="1">
        <w:r w:rsidRPr="00EE431E">
          <w:rPr>
            <w:rStyle w:val="Hiperveza"/>
            <w:noProof/>
          </w:rPr>
          <w:t>Slika 9. Karta potresnih područja RH za povratni period od 475 godina, prikaz vršnog ubrzanja</w:t>
        </w:r>
        <w:r>
          <w:rPr>
            <w:noProof/>
            <w:webHidden/>
          </w:rPr>
          <w:tab/>
        </w:r>
        <w:r>
          <w:rPr>
            <w:noProof/>
            <w:webHidden/>
          </w:rPr>
          <w:fldChar w:fldCharType="begin"/>
        </w:r>
        <w:r>
          <w:rPr>
            <w:noProof/>
            <w:webHidden/>
          </w:rPr>
          <w:instrText xml:space="preserve"> PAGEREF _Toc196291699 \h </w:instrText>
        </w:r>
        <w:r>
          <w:rPr>
            <w:noProof/>
            <w:webHidden/>
          </w:rPr>
        </w:r>
        <w:r>
          <w:rPr>
            <w:noProof/>
            <w:webHidden/>
          </w:rPr>
          <w:fldChar w:fldCharType="separate"/>
        </w:r>
        <w:r w:rsidR="001E75CC">
          <w:rPr>
            <w:noProof/>
            <w:webHidden/>
          </w:rPr>
          <w:t>59</w:t>
        </w:r>
        <w:r>
          <w:rPr>
            <w:noProof/>
            <w:webHidden/>
          </w:rPr>
          <w:fldChar w:fldCharType="end"/>
        </w:r>
      </w:hyperlink>
    </w:p>
    <w:p w14:paraId="51ED787C" w14:textId="642ACC44"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0" w:history="1">
        <w:r w:rsidRPr="00EE431E">
          <w:rPr>
            <w:rStyle w:val="Hiperveza"/>
            <w:noProof/>
          </w:rPr>
          <w:t>Slika 10. Vodotoci na području Općine Vidovec</w:t>
        </w:r>
        <w:r>
          <w:rPr>
            <w:noProof/>
            <w:webHidden/>
          </w:rPr>
          <w:tab/>
        </w:r>
        <w:r>
          <w:rPr>
            <w:noProof/>
            <w:webHidden/>
          </w:rPr>
          <w:fldChar w:fldCharType="begin"/>
        </w:r>
        <w:r>
          <w:rPr>
            <w:noProof/>
            <w:webHidden/>
          </w:rPr>
          <w:instrText xml:space="preserve"> PAGEREF _Toc196291700 \h </w:instrText>
        </w:r>
        <w:r>
          <w:rPr>
            <w:noProof/>
            <w:webHidden/>
          </w:rPr>
        </w:r>
        <w:r>
          <w:rPr>
            <w:noProof/>
            <w:webHidden/>
          </w:rPr>
          <w:fldChar w:fldCharType="separate"/>
        </w:r>
        <w:r w:rsidR="001E75CC">
          <w:rPr>
            <w:noProof/>
            <w:webHidden/>
          </w:rPr>
          <w:t>73</w:t>
        </w:r>
        <w:r>
          <w:rPr>
            <w:noProof/>
            <w:webHidden/>
          </w:rPr>
          <w:fldChar w:fldCharType="end"/>
        </w:r>
      </w:hyperlink>
    </w:p>
    <w:p w14:paraId="1E341606" w14:textId="54544493"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1" w:history="1">
        <w:r w:rsidRPr="00EE431E">
          <w:rPr>
            <w:rStyle w:val="Hiperveza"/>
            <w:noProof/>
          </w:rPr>
          <w:t>Slika 11. Karta srednje godišnje količine oborina (mm) prema podacima 1971.-2000. godine</w:t>
        </w:r>
        <w:r>
          <w:rPr>
            <w:noProof/>
            <w:webHidden/>
          </w:rPr>
          <w:tab/>
        </w:r>
        <w:r>
          <w:rPr>
            <w:noProof/>
            <w:webHidden/>
          </w:rPr>
          <w:fldChar w:fldCharType="begin"/>
        </w:r>
        <w:r>
          <w:rPr>
            <w:noProof/>
            <w:webHidden/>
          </w:rPr>
          <w:instrText xml:space="preserve"> PAGEREF _Toc196291701 \h </w:instrText>
        </w:r>
        <w:r>
          <w:rPr>
            <w:noProof/>
            <w:webHidden/>
          </w:rPr>
        </w:r>
        <w:r>
          <w:rPr>
            <w:noProof/>
            <w:webHidden/>
          </w:rPr>
          <w:fldChar w:fldCharType="separate"/>
        </w:r>
        <w:r w:rsidR="001E75CC">
          <w:rPr>
            <w:noProof/>
            <w:webHidden/>
          </w:rPr>
          <w:t>76</w:t>
        </w:r>
        <w:r>
          <w:rPr>
            <w:noProof/>
            <w:webHidden/>
          </w:rPr>
          <w:fldChar w:fldCharType="end"/>
        </w:r>
      </w:hyperlink>
    </w:p>
    <w:p w14:paraId="4F3DAA03" w14:textId="4F25DEEF"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2" w:history="1">
        <w:r w:rsidRPr="00EE431E">
          <w:rPr>
            <w:rStyle w:val="Hiperveza"/>
            <w:noProof/>
          </w:rPr>
          <w:t>Slika 12. Odstupanje količine oborine od višegodišnjeg prosjeka za rujan 2024. godine</w:t>
        </w:r>
        <w:r>
          <w:rPr>
            <w:noProof/>
            <w:webHidden/>
          </w:rPr>
          <w:tab/>
        </w:r>
        <w:r>
          <w:rPr>
            <w:noProof/>
            <w:webHidden/>
          </w:rPr>
          <w:fldChar w:fldCharType="begin"/>
        </w:r>
        <w:r>
          <w:rPr>
            <w:noProof/>
            <w:webHidden/>
          </w:rPr>
          <w:instrText xml:space="preserve"> PAGEREF _Toc196291702 \h </w:instrText>
        </w:r>
        <w:r>
          <w:rPr>
            <w:noProof/>
            <w:webHidden/>
          </w:rPr>
        </w:r>
        <w:r>
          <w:rPr>
            <w:noProof/>
            <w:webHidden/>
          </w:rPr>
          <w:fldChar w:fldCharType="separate"/>
        </w:r>
        <w:r w:rsidR="001E75CC">
          <w:rPr>
            <w:noProof/>
            <w:webHidden/>
          </w:rPr>
          <w:t>77</w:t>
        </w:r>
        <w:r>
          <w:rPr>
            <w:noProof/>
            <w:webHidden/>
          </w:rPr>
          <w:fldChar w:fldCharType="end"/>
        </w:r>
      </w:hyperlink>
    </w:p>
    <w:p w14:paraId="0BB01A06" w14:textId="6FD6E541"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3" w:history="1">
        <w:r w:rsidRPr="00EE431E">
          <w:rPr>
            <w:rStyle w:val="Hiperveza"/>
            <w:noProof/>
          </w:rPr>
          <w:t>Slika 13. Prikaz prostorne raspodjele indeksa ugroženosti od pojave tuče sa štetom na branjenom području RH - 1981. - 2000.god.</w:t>
        </w:r>
        <w:r>
          <w:rPr>
            <w:noProof/>
            <w:webHidden/>
          </w:rPr>
          <w:tab/>
        </w:r>
        <w:r>
          <w:rPr>
            <w:noProof/>
            <w:webHidden/>
          </w:rPr>
          <w:fldChar w:fldCharType="begin"/>
        </w:r>
        <w:r>
          <w:rPr>
            <w:noProof/>
            <w:webHidden/>
          </w:rPr>
          <w:instrText xml:space="preserve"> PAGEREF _Toc196291703 \h </w:instrText>
        </w:r>
        <w:r>
          <w:rPr>
            <w:noProof/>
            <w:webHidden/>
          </w:rPr>
        </w:r>
        <w:r>
          <w:rPr>
            <w:noProof/>
            <w:webHidden/>
          </w:rPr>
          <w:fldChar w:fldCharType="separate"/>
        </w:r>
        <w:r w:rsidR="001E75CC">
          <w:rPr>
            <w:noProof/>
            <w:webHidden/>
          </w:rPr>
          <w:t>107</w:t>
        </w:r>
        <w:r>
          <w:rPr>
            <w:noProof/>
            <w:webHidden/>
          </w:rPr>
          <w:fldChar w:fldCharType="end"/>
        </w:r>
      </w:hyperlink>
    </w:p>
    <w:p w14:paraId="7DE2FEFD" w14:textId="252D8F54"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4" w:history="1">
        <w:r w:rsidRPr="00EE431E">
          <w:rPr>
            <w:rStyle w:val="Hiperveza"/>
            <w:noProof/>
          </w:rPr>
          <w:t>Slika 14. Srednji datumi početka i završetka razdoblja s mrazom na području RH</w:t>
        </w:r>
        <w:r>
          <w:rPr>
            <w:noProof/>
            <w:webHidden/>
          </w:rPr>
          <w:tab/>
        </w:r>
        <w:r>
          <w:rPr>
            <w:noProof/>
            <w:webHidden/>
          </w:rPr>
          <w:fldChar w:fldCharType="begin"/>
        </w:r>
        <w:r>
          <w:rPr>
            <w:noProof/>
            <w:webHidden/>
          </w:rPr>
          <w:instrText xml:space="preserve"> PAGEREF _Toc196291704 \h </w:instrText>
        </w:r>
        <w:r>
          <w:rPr>
            <w:noProof/>
            <w:webHidden/>
          </w:rPr>
        </w:r>
        <w:r>
          <w:rPr>
            <w:noProof/>
            <w:webHidden/>
          </w:rPr>
          <w:fldChar w:fldCharType="separate"/>
        </w:r>
        <w:r w:rsidR="001E75CC">
          <w:rPr>
            <w:noProof/>
            <w:webHidden/>
          </w:rPr>
          <w:t>116</w:t>
        </w:r>
        <w:r>
          <w:rPr>
            <w:noProof/>
            <w:webHidden/>
          </w:rPr>
          <w:fldChar w:fldCharType="end"/>
        </w:r>
      </w:hyperlink>
    </w:p>
    <w:p w14:paraId="085D3390" w14:textId="3BE0A7CB"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5" w:history="1">
        <w:r w:rsidRPr="00EE431E">
          <w:rPr>
            <w:rStyle w:val="Hiperveza"/>
            <w:noProof/>
          </w:rPr>
          <w:t>Slika 15. Otisak oblaka para benzina sa zonama GGE, DGE i 50 DGE</w:t>
        </w:r>
        <w:r>
          <w:rPr>
            <w:noProof/>
            <w:webHidden/>
          </w:rPr>
          <w:tab/>
        </w:r>
        <w:r>
          <w:rPr>
            <w:noProof/>
            <w:webHidden/>
          </w:rPr>
          <w:fldChar w:fldCharType="begin"/>
        </w:r>
        <w:r>
          <w:rPr>
            <w:noProof/>
            <w:webHidden/>
          </w:rPr>
          <w:instrText xml:space="preserve"> PAGEREF _Toc196291705 \h </w:instrText>
        </w:r>
        <w:r>
          <w:rPr>
            <w:noProof/>
            <w:webHidden/>
          </w:rPr>
        </w:r>
        <w:r>
          <w:rPr>
            <w:noProof/>
            <w:webHidden/>
          </w:rPr>
          <w:fldChar w:fldCharType="separate"/>
        </w:r>
        <w:r w:rsidR="001E75CC">
          <w:rPr>
            <w:noProof/>
            <w:webHidden/>
          </w:rPr>
          <w:t>127</w:t>
        </w:r>
        <w:r>
          <w:rPr>
            <w:noProof/>
            <w:webHidden/>
          </w:rPr>
          <w:fldChar w:fldCharType="end"/>
        </w:r>
      </w:hyperlink>
    </w:p>
    <w:p w14:paraId="7A8FD454" w14:textId="5F7F4860"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6" w:history="1">
        <w:r w:rsidRPr="00EE431E">
          <w:rPr>
            <w:rStyle w:val="Hiperveza"/>
            <w:noProof/>
          </w:rPr>
          <w:t>Slika 16. Zona ugroženosti za kasni požar lokve</w:t>
        </w:r>
        <w:r>
          <w:rPr>
            <w:noProof/>
            <w:webHidden/>
          </w:rPr>
          <w:tab/>
        </w:r>
        <w:r>
          <w:rPr>
            <w:noProof/>
            <w:webHidden/>
          </w:rPr>
          <w:fldChar w:fldCharType="begin"/>
        </w:r>
        <w:r>
          <w:rPr>
            <w:noProof/>
            <w:webHidden/>
          </w:rPr>
          <w:instrText xml:space="preserve"> PAGEREF _Toc196291706 \h </w:instrText>
        </w:r>
        <w:r>
          <w:rPr>
            <w:noProof/>
            <w:webHidden/>
          </w:rPr>
        </w:r>
        <w:r>
          <w:rPr>
            <w:noProof/>
            <w:webHidden/>
          </w:rPr>
          <w:fldChar w:fldCharType="separate"/>
        </w:r>
        <w:r w:rsidR="001E75CC">
          <w:rPr>
            <w:noProof/>
            <w:webHidden/>
          </w:rPr>
          <w:t>127</w:t>
        </w:r>
        <w:r>
          <w:rPr>
            <w:noProof/>
            <w:webHidden/>
          </w:rPr>
          <w:fldChar w:fldCharType="end"/>
        </w:r>
      </w:hyperlink>
    </w:p>
    <w:p w14:paraId="7AD1A37B" w14:textId="2D3A0D8E"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7" w:history="1">
        <w:r w:rsidRPr="00EE431E">
          <w:rPr>
            <w:rStyle w:val="Hiperveza"/>
            <w:noProof/>
          </w:rPr>
          <w:t>Slika 17. Zone ugroženosti za kasnu worst-case eksploziju oblaka para benzina požar lokve</w:t>
        </w:r>
        <w:r>
          <w:rPr>
            <w:noProof/>
            <w:webHidden/>
          </w:rPr>
          <w:tab/>
        </w:r>
        <w:r>
          <w:rPr>
            <w:noProof/>
            <w:webHidden/>
          </w:rPr>
          <w:fldChar w:fldCharType="begin"/>
        </w:r>
        <w:r>
          <w:rPr>
            <w:noProof/>
            <w:webHidden/>
          </w:rPr>
          <w:instrText xml:space="preserve"> PAGEREF _Toc196291707 \h </w:instrText>
        </w:r>
        <w:r>
          <w:rPr>
            <w:noProof/>
            <w:webHidden/>
          </w:rPr>
        </w:r>
        <w:r>
          <w:rPr>
            <w:noProof/>
            <w:webHidden/>
          </w:rPr>
          <w:fldChar w:fldCharType="separate"/>
        </w:r>
        <w:r w:rsidR="001E75CC">
          <w:rPr>
            <w:noProof/>
            <w:webHidden/>
          </w:rPr>
          <w:t>128</w:t>
        </w:r>
        <w:r>
          <w:rPr>
            <w:noProof/>
            <w:webHidden/>
          </w:rPr>
          <w:fldChar w:fldCharType="end"/>
        </w:r>
      </w:hyperlink>
    </w:p>
    <w:p w14:paraId="5779A762" w14:textId="1637D48F" w:rsidR="00AA23BC" w:rsidRDefault="00AA23BC">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196291708" w:history="1">
        <w:r w:rsidRPr="00EE431E">
          <w:rPr>
            <w:rStyle w:val="Hiperveza"/>
            <w:noProof/>
          </w:rPr>
          <w:t>Slika 18. Vrednovanje rizika - ALARP načela</w:t>
        </w:r>
        <w:r>
          <w:rPr>
            <w:noProof/>
            <w:webHidden/>
          </w:rPr>
          <w:tab/>
        </w:r>
        <w:r>
          <w:rPr>
            <w:noProof/>
            <w:webHidden/>
          </w:rPr>
          <w:fldChar w:fldCharType="begin"/>
        </w:r>
        <w:r>
          <w:rPr>
            <w:noProof/>
            <w:webHidden/>
          </w:rPr>
          <w:instrText xml:space="preserve"> PAGEREF _Toc196291708 \h </w:instrText>
        </w:r>
        <w:r>
          <w:rPr>
            <w:noProof/>
            <w:webHidden/>
          </w:rPr>
        </w:r>
        <w:r>
          <w:rPr>
            <w:noProof/>
            <w:webHidden/>
          </w:rPr>
          <w:fldChar w:fldCharType="separate"/>
        </w:r>
        <w:r w:rsidR="001E75CC">
          <w:rPr>
            <w:noProof/>
            <w:webHidden/>
          </w:rPr>
          <w:t>185</w:t>
        </w:r>
        <w:r>
          <w:rPr>
            <w:noProof/>
            <w:webHidden/>
          </w:rPr>
          <w:fldChar w:fldCharType="end"/>
        </w:r>
      </w:hyperlink>
    </w:p>
    <w:p w14:paraId="71CEA7D3" w14:textId="7117449F" w:rsidR="00CD6E1B" w:rsidRPr="00C522E0" w:rsidRDefault="00CD6E1B" w:rsidP="001523B2">
      <w:pPr>
        <w:jc w:val="center"/>
        <w:rPr>
          <w:rFonts w:asciiTheme="majorHAnsi" w:hAnsiTheme="majorHAnsi" w:cstheme="majorHAnsi"/>
          <w:b/>
          <w:sz w:val="24"/>
          <w:szCs w:val="24"/>
        </w:rPr>
      </w:pPr>
      <w:r w:rsidRPr="005A7482">
        <w:rPr>
          <w:rFonts w:asciiTheme="majorHAnsi" w:hAnsiTheme="majorHAnsi" w:cstheme="majorHAnsi"/>
          <w:bCs/>
          <w:sz w:val="24"/>
          <w:szCs w:val="24"/>
        </w:rPr>
        <w:fldChar w:fldCharType="end"/>
      </w:r>
    </w:p>
    <w:p w14:paraId="19FDAA46" w14:textId="77777777" w:rsidR="001C6215" w:rsidRPr="00A75C6A" w:rsidRDefault="001C6215" w:rsidP="003870BB">
      <w:pPr>
        <w:spacing w:after="0" w:line="360" w:lineRule="auto"/>
        <w:jc w:val="both"/>
        <w:rPr>
          <w:bCs/>
          <w:sz w:val="24"/>
          <w:szCs w:val="24"/>
        </w:rPr>
      </w:pPr>
    </w:p>
    <w:p w14:paraId="456AA918" w14:textId="77777777" w:rsidR="00AD79A6" w:rsidRDefault="00AD79A6" w:rsidP="00F27FBF">
      <w:pPr>
        <w:jc w:val="center"/>
        <w:sectPr w:rsidR="00AD79A6" w:rsidSect="000E3E1A">
          <w:pgSz w:w="11906" w:h="16838"/>
          <w:pgMar w:top="1418" w:right="1418" w:bottom="1418" w:left="1701" w:header="709" w:footer="709" w:gutter="0"/>
          <w:cols w:space="708"/>
          <w:docGrid w:linePitch="360"/>
        </w:sectPr>
      </w:pPr>
    </w:p>
    <w:p w14:paraId="382C5361" w14:textId="2187A719" w:rsidR="007E2A8D" w:rsidRDefault="00B6187F" w:rsidP="00F27FBF">
      <w:pPr>
        <w:jc w:val="center"/>
      </w:pPr>
      <w:r w:rsidRPr="00B6187F">
        <w:rPr>
          <w:noProof/>
        </w:rPr>
        <w:lastRenderedPageBreak/>
        <w:drawing>
          <wp:inline distT="0" distB="0" distL="0" distR="0" wp14:anchorId="6C223CA7" wp14:editId="792067B6">
            <wp:extent cx="5075360" cy="6790008"/>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5360" cy="6790008"/>
                    </a:xfrm>
                    <a:prstGeom prst="rect">
                      <a:avLst/>
                    </a:prstGeom>
                  </pic:spPr>
                </pic:pic>
              </a:graphicData>
            </a:graphic>
          </wp:inline>
        </w:drawing>
      </w:r>
    </w:p>
    <w:p w14:paraId="2E3E4DDD" w14:textId="4D369E67" w:rsidR="00AD79A6" w:rsidRDefault="00AD79A6" w:rsidP="00F27FBF">
      <w:pPr>
        <w:jc w:val="center"/>
      </w:pPr>
    </w:p>
    <w:p w14:paraId="0981420A" w14:textId="4367BC85" w:rsidR="00AD79A6" w:rsidRDefault="00AD79A6" w:rsidP="00F27FBF">
      <w:pPr>
        <w:jc w:val="center"/>
      </w:pPr>
    </w:p>
    <w:p w14:paraId="1D9204CA" w14:textId="7DB811C1" w:rsidR="00AD79A6" w:rsidRDefault="00AD79A6" w:rsidP="00F27FBF">
      <w:pPr>
        <w:jc w:val="center"/>
      </w:pPr>
    </w:p>
    <w:p w14:paraId="0EC9D5AA" w14:textId="61E2F919" w:rsidR="00AD79A6" w:rsidRDefault="00B6187F" w:rsidP="00F27FBF">
      <w:pPr>
        <w:jc w:val="center"/>
      </w:pPr>
      <w:r w:rsidRPr="00B6187F">
        <w:rPr>
          <w:noProof/>
        </w:rPr>
        <w:lastRenderedPageBreak/>
        <w:drawing>
          <wp:inline distT="0" distB="0" distL="0" distR="0" wp14:anchorId="55970B1B" wp14:editId="6B37ADDF">
            <wp:extent cx="5082980" cy="6759526"/>
            <wp:effectExtent l="0" t="0" r="3810" b="381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82980" cy="6759526"/>
                    </a:xfrm>
                    <a:prstGeom prst="rect">
                      <a:avLst/>
                    </a:prstGeom>
                  </pic:spPr>
                </pic:pic>
              </a:graphicData>
            </a:graphic>
          </wp:inline>
        </w:drawing>
      </w:r>
    </w:p>
    <w:p w14:paraId="5B7B2945" w14:textId="486219BB" w:rsidR="00B6187F" w:rsidRDefault="00B6187F" w:rsidP="00F27FBF">
      <w:pPr>
        <w:jc w:val="center"/>
      </w:pPr>
      <w:r w:rsidRPr="00B6187F">
        <w:rPr>
          <w:noProof/>
        </w:rPr>
        <w:lastRenderedPageBreak/>
        <w:drawing>
          <wp:inline distT="0" distB="0" distL="0" distR="0" wp14:anchorId="0CA8EBF4" wp14:editId="52162E7C">
            <wp:extent cx="5204911" cy="6332769"/>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04911" cy="6332769"/>
                    </a:xfrm>
                    <a:prstGeom prst="rect">
                      <a:avLst/>
                    </a:prstGeom>
                  </pic:spPr>
                </pic:pic>
              </a:graphicData>
            </a:graphic>
          </wp:inline>
        </w:drawing>
      </w:r>
    </w:p>
    <w:p w14:paraId="768207BA" w14:textId="3874A606" w:rsidR="00B6187F" w:rsidRDefault="00B6187F" w:rsidP="00F27FBF">
      <w:pPr>
        <w:jc w:val="center"/>
      </w:pPr>
      <w:r w:rsidRPr="00B6187F">
        <w:rPr>
          <w:noProof/>
        </w:rPr>
        <w:lastRenderedPageBreak/>
        <w:drawing>
          <wp:inline distT="0" distB="0" distL="0" distR="0" wp14:anchorId="6E11FCC8" wp14:editId="3802293C">
            <wp:extent cx="5159187" cy="6477561"/>
            <wp:effectExtent l="0" t="0" r="381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59187" cy="6477561"/>
                    </a:xfrm>
                    <a:prstGeom prst="rect">
                      <a:avLst/>
                    </a:prstGeom>
                  </pic:spPr>
                </pic:pic>
              </a:graphicData>
            </a:graphic>
          </wp:inline>
        </w:drawing>
      </w:r>
    </w:p>
    <w:p w14:paraId="5FA7E121" w14:textId="46748FB8" w:rsidR="00AD79A6" w:rsidRDefault="00AD79A6" w:rsidP="00F27FBF">
      <w:pPr>
        <w:jc w:val="center"/>
      </w:pPr>
    </w:p>
    <w:p w14:paraId="00BA72CB" w14:textId="77777777" w:rsidR="00AD79A6" w:rsidRDefault="00AD79A6" w:rsidP="00F27FBF">
      <w:pPr>
        <w:jc w:val="center"/>
      </w:pPr>
    </w:p>
    <w:p w14:paraId="64AFF5B5" w14:textId="273DD0D5" w:rsidR="00AD79A6" w:rsidRPr="00F45C99" w:rsidRDefault="00AD79A6" w:rsidP="00F27FBF">
      <w:pPr>
        <w:jc w:val="center"/>
        <w:sectPr w:rsidR="00AD79A6" w:rsidRPr="00F45C99" w:rsidSect="000E3E1A">
          <w:pgSz w:w="11906" w:h="16838"/>
          <w:pgMar w:top="1418" w:right="1418" w:bottom="1418" w:left="1701" w:header="709" w:footer="709" w:gutter="0"/>
          <w:cols w:space="708"/>
          <w:docGrid w:linePitch="360"/>
        </w:sectPr>
      </w:pPr>
    </w:p>
    <w:p w14:paraId="2A84956D" w14:textId="6BEA8A5A" w:rsidR="0072035B" w:rsidRPr="000E47AE" w:rsidRDefault="00F27FBF" w:rsidP="005A7482">
      <w:pPr>
        <w:pStyle w:val="Naslov1"/>
      </w:pPr>
      <w:bookmarkStart w:id="2" w:name="_Toc19619260"/>
      <w:bookmarkStart w:id="3" w:name="_Toc65656074"/>
      <w:bookmarkStart w:id="4" w:name="_Toc196290507"/>
      <w:r w:rsidRPr="000E47AE">
        <w:lastRenderedPageBreak/>
        <w:t>UVOD</w:t>
      </w:r>
      <w:bookmarkEnd w:id="2"/>
      <w:bookmarkEnd w:id="3"/>
      <w:bookmarkEnd w:id="4"/>
    </w:p>
    <w:p w14:paraId="3B653011" w14:textId="1B961575" w:rsidR="00F27FBF" w:rsidRPr="00B74592" w:rsidRDefault="00F27FBF" w:rsidP="00EB3A0F">
      <w:pPr>
        <w:spacing w:line="276" w:lineRule="auto"/>
        <w:jc w:val="both"/>
        <w:rPr>
          <w:sz w:val="24"/>
          <w:szCs w:val="24"/>
        </w:rPr>
      </w:pPr>
      <w:bookmarkStart w:id="5"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BB31C3">
        <w:rPr>
          <w:sz w:val="24"/>
          <w:szCs w:val="24"/>
        </w:rPr>
        <w:t>, 20/21</w:t>
      </w:r>
      <w:r w:rsidR="00B6187F">
        <w:rPr>
          <w:sz w:val="24"/>
          <w:szCs w:val="24"/>
        </w:rPr>
        <w:t>, 114/22</w:t>
      </w:r>
      <w:r w:rsidRPr="00B74592">
        <w:rPr>
          <w:sz w:val="24"/>
          <w:szCs w:val="24"/>
        </w:rPr>
        <w:t>)</w:t>
      </w:r>
      <w:r w:rsidR="00B6187F">
        <w:rPr>
          <w:sz w:val="24"/>
          <w:szCs w:val="24"/>
        </w:rPr>
        <w:t xml:space="preserve"> </w:t>
      </w:r>
      <w:r w:rsidR="002A7029">
        <w:rPr>
          <w:sz w:val="24"/>
          <w:szCs w:val="24"/>
        </w:rPr>
        <w:t xml:space="preserve">(u daljnjem tekstu: </w:t>
      </w:r>
      <w:r w:rsidR="002A7029" w:rsidRPr="002A7029">
        <w:rPr>
          <w:i/>
          <w:iCs/>
          <w:sz w:val="24"/>
          <w:szCs w:val="24"/>
        </w:rPr>
        <w:t>Zakon</w:t>
      </w:r>
      <w:r w:rsidR="002A7029">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14:paraId="54C31674" w14:textId="4E65CAF8" w:rsidR="0041227A" w:rsidRPr="0041227A" w:rsidRDefault="0041227A" w:rsidP="0041227A">
      <w:pPr>
        <w:spacing w:after="120" w:line="276" w:lineRule="auto"/>
        <w:jc w:val="both"/>
        <w:rPr>
          <w:sz w:val="24"/>
          <w:szCs w:val="24"/>
        </w:rPr>
      </w:pPr>
      <w:r w:rsidRPr="0041227A">
        <w:rPr>
          <w:sz w:val="24"/>
          <w:szCs w:val="24"/>
        </w:rPr>
        <w:t xml:space="preserve">Procjene rizika od velikih nesreća za područja </w:t>
      </w:r>
      <w:r>
        <w:rPr>
          <w:sz w:val="24"/>
          <w:szCs w:val="24"/>
        </w:rPr>
        <w:t>jedinica lokalne samouprave</w:t>
      </w:r>
      <w:r w:rsidRPr="0041227A">
        <w:rPr>
          <w:sz w:val="24"/>
          <w:szCs w:val="24"/>
        </w:rPr>
        <w:t xml:space="preserve"> izrađuju se najmanje jednom u 3 godine te se njihovo usklađivanje i usvajanje mora provesti do kraja mjeseca ožujka.</w:t>
      </w:r>
    </w:p>
    <w:p w14:paraId="33F1E23B" w14:textId="3CEC5F9C" w:rsidR="00F27FBF" w:rsidRPr="00B74592" w:rsidRDefault="00F27FBF" w:rsidP="001317F7">
      <w:pPr>
        <w:spacing w:after="120" w:line="276" w:lineRule="auto"/>
        <w:jc w:val="both"/>
        <w:rPr>
          <w:sz w:val="24"/>
          <w:szCs w:val="24"/>
        </w:rPr>
      </w:pPr>
      <w:r w:rsidRPr="00B74592">
        <w:rPr>
          <w:sz w:val="24"/>
          <w:szCs w:val="24"/>
        </w:rPr>
        <w:t xml:space="preserve">Potreba izrade Procjene rizika od velikih nesreća za </w:t>
      </w:r>
      <w:r w:rsidR="004148FE">
        <w:rPr>
          <w:sz w:val="24"/>
          <w:szCs w:val="24"/>
        </w:rPr>
        <w:t xml:space="preserve">Općinu </w:t>
      </w:r>
      <w:r w:rsidR="0041227A">
        <w:rPr>
          <w:sz w:val="24"/>
          <w:szCs w:val="24"/>
        </w:rPr>
        <w:t>Vidovec</w:t>
      </w:r>
      <w:r w:rsidR="004148FE">
        <w:rPr>
          <w:sz w:val="24"/>
          <w:szCs w:val="24"/>
        </w:rPr>
        <w:t xml:space="preserve"> </w:t>
      </w:r>
      <w:r w:rsidRPr="00B74592">
        <w:rPr>
          <w:sz w:val="24"/>
          <w:szCs w:val="24"/>
        </w:rPr>
        <w:t>temelji se na društvenim, ekonomskim te praktičnim razlozima koji uključuju:</w:t>
      </w:r>
    </w:p>
    <w:p w14:paraId="6180B40B"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14:paraId="2187F632"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14:paraId="77FC9ABA"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14:paraId="30C8C51C" w14:textId="71B7D388"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14:paraId="213EA09C" w14:textId="337447BF" w:rsidR="00F27FBF" w:rsidRPr="00B74592" w:rsidRDefault="00B567D5" w:rsidP="004148FE">
      <w:pPr>
        <w:spacing w:after="120" w:line="276" w:lineRule="auto"/>
        <w:jc w:val="both"/>
        <w:rPr>
          <w:sz w:val="24"/>
          <w:szCs w:val="24"/>
        </w:rPr>
      </w:pPr>
      <w:r>
        <w:rPr>
          <w:sz w:val="24"/>
          <w:szCs w:val="24"/>
        </w:rPr>
        <w:t>Procjen</w:t>
      </w:r>
      <w:r w:rsidR="00BB31C3">
        <w:rPr>
          <w:sz w:val="24"/>
          <w:szCs w:val="24"/>
        </w:rPr>
        <w:t>a</w:t>
      </w:r>
      <w:r>
        <w:rPr>
          <w:sz w:val="24"/>
          <w:szCs w:val="24"/>
        </w:rPr>
        <w:t xml:space="preserve"> r</w:t>
      </w:r>
      <w:r w:rsidR="00F27FBF" w:rsidRPr="00B74592">
        <w:rPr>
          <w:sz w:val="24"/>
          <w:szCs w:val="24"/>
        </w:rPr>
        <w:t xml:space="preserve">izika od velikih nesreća za </w:t>
      </w:r>
      <w:r w:rsidR="004148FE">
        <w:rPr>
          <w:sz w:val="24"/>
          <w:szCs w:val="24"/>
        </w:rPr>
        <w:t xml:space="preserve">Općinu </w:t>
      </w:r>
      <w:r w:rsidR="0041227A">
        <w:rPr>
          <w:sz w:val="24"/>
          <w:szCs w:val="24"/>
        </w:rPr>
        <w:t xml:space="preserve">Vidovec </w:t>
      </w:r>
      <w:r w:rsidR="00F27FBF" w:rsidRPr="00B74592">
        <w:rPr>
          <w:sz w:val="24"/>
          <w:szCs w:val="24"/>
        </w:rPr>
        <w:t>izrađena je sukladno</w:t>
      </w:r>
      <w:r w:rsidR="002A7029">
        <w:rPr>
          <w:sz w:val="24"/>
          <w:szCs w:val="24"/>
        </w:rPr>
        <w:t xml:space="preserve"> </w:t>
      </w:r>
      <w:r w:rsidR="002A7029" w:rsidRPr="002A7029">
        <w:rPr>
          <w:i/>
          <w:iCs/>
          <w:sz w:val="24"/>
          <w:szCs w:val="24"/>
        </w:rPr>
        <w:t>Zakonu</w:t>
      </w:r>
      <w:r w:rsidR="002A7029">
        <w:rPr>
          <w:sz w:val="24"/>
          <w:szCs w:val="24"/>
        </w:rPr>
        <w:t xml:space="preserve"> te</w:t>
      </w:r>
      <w:r w:rsidR="00F27FBF" w:rsidRPr="00B74592">
        <w:rPr>
          <w:sz w:val="24"/>
          <w:szCs w:val="24"/>
        </w:rPr>
        <w:t xml:space="preserve">: </w:t>
      </w:r>
    </w:p>
    <w:p w14:paraId="0B59E5FC" w14:textId="711F8A72"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14:paraId="4344F5F0" w14:textId="77777777"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6" w:name="_Hlk514929796"/>
    </w:p>
    <w:p w14:paraId="3A6FB52F" w14:textId="052E073F" w:rsidR="006364B4" w:rsidRPr="006364B4" w:rsidRDefault="006364B4" w:rsidP="006364B4">
      <w:pPr>
        <w:numPr>
          <w:ilvl w:val="0"/>
          <w:numId w:val="6"/>
        </w:numPr>
        <w:spacing w:after="0" w:line="276" w:lineRule="auto"/>
        <w:ind w:left="714" w:hanging="357"/>
        <w:jc w:val="both"/>
        <w:rPr>
          <w:sz w:val="24"/>
          <w:szCs w:val="24"/>
        </w:rPr>
      </w:pPr>
      <w:r w:rsidRPr="006364B4">
        <w:rPr>
          <w:b/>
          <w:sz w:val="24"/>
          <w:szCs w:val="24"/>
        </w:rPr>
        <w:t xml:space="preserve">Smjernicama </w:t>
      </w:r>
      <w:bookmarkStart w:id="7" w:name="_Hlk59661161"/>
      <w:r w:rsidRPr="006364B4">
        <w:rPr>
          <w:b/>
          <w:sz w:val="24"/>
          <w:szCs w:val="24"/>
        </w:rPr>
        <w:t>za izradu Procjene rizika od velikih nesreća na području Varaždinske županije</w:t>
      </w:r>
      <w:r w:rsidRPr="006364B4">
        <w:rPr>
          <w:bCs/>
          <w:sz w:val="24"/>
          <w:szCs w:val="24"/>
        </w:rPr>
        <w:t xml:space="preserve"> („Službeni vjesnik Varaždinske županije“, broj 73/16)</w:t>
      </w:r>
      <w:r>
        <w:rPr>
          <w:bCs/>
          <w:sz w:val="24"/>
          <w:szCs w:val="24"/>
        </w:rPr>
        <w:t xml:space="preserve">, </w:t>
      </w:r>
      <w:bookmarkEnd w:id="7"/>
    </w:p>
    <w:p w14:paraId="51D8BC53" w14:textId="2ACEACBC" w:rsidR="006364B4" w:rsidRPr="006364B4" w:rsidRDefault="006364B4" w:rsidP="006364B4">
      <w:pPr>
        <w:numPr>
          <w:ilvl w:val="0"/>
          <w:numId w:val="6"/>
        </w:numPr>
        <w:spacing w:after="0" w:line="276" w:lineRule="auto"/>
        <w:ind w:left="714" w:hanging="357"/>
        <w:jc w:val="both"/>
        <w:rPr>
          <w:sz w:val="24"/>
          <w:szCs w:val="24"/>
        </w:rPr>
      </w:pPr>
      <w:bookmarkStart w:id="8" w:name="_Hlk71893748"/>
      <w:r>
        <w:rPr>
          <w:b/>
          <w:sz w:val="24"/>
          <w:szCs w:val="24"/>
        </w:rPr>
        <w:t xml:space="preserve">Procjena rizika od velikih nesreća za Općinu </w:t>
      </w:r>
      <w:r w:rsidR="0041227A">
        <w:rPr>
          <w:b/>
          <w:sz w:val="24"/>
          <w:szCs w:val="24"/>
        </w:rPr>
        <w:t>Vidovec</w:t>
      </w:r>
      <w:r>
        <w:rPr>
          <w:b/>
          <w:sz w:val="24"/>
          <w:szCs w:val="24"/>
        </w:rPr>
        <w:t xml:space="preserve"> </w:t>
      </w:r>
      <w:r w:rsidR="00B567D5" w:rsidRPr="006364B4">
        <w:rPr>
          <w:bCs/>
          <w:sz w:val="24"/>
          <w:szCs w:val="24"/>
        </w:rPr>
        <w:t xml:space="preserve">(„Službeni vjesnik Varaždinske županije“, broj </w:t>
      </w:r>
      <w:r w:rsidR="0041227A">
        <w:rPr>
          <w:bCs/>
          <w:sz w:val="24"/>
          <w:szCs w:val="24"/>
        </w:rPr>
        <w:t>2</w:t>
      </w:r>
      <w:r w:rsidR="00B6187F">
        <w:rPr>
          <w:bCs/>
          <w:sz w:val="24"/>
          <w:szCs w:val="24"/>
        </w:rPr>
        <w:t>4</w:t>
      </w:r>
      <w:r w:rsidR="0041227A">
        <w:rPr>
          <w:bCs/>
          <w:sz w:val="24"/>
          <w:szCs w:val="24"/>
        </w:rPr>
        <w:t>/</w:t>
      </w:r>
      <w:r w:rsidR="00B6187F">
        <w:rPr>
          <w:bCs/>
          <w:sz w:val="24"/>
          <w:szCs w:val="24"/>
        </w:rPr>
        <w:t>22</w:t>
      </w:r>
      <w:r w:rsidR="00B567D5" w:rsidRPr="006364B4">
        <w:rPr>
          <w:bCs/>
          <w:sz w:val="24"/>
          <w:szCs w:val="24"/>
        </w:rPr>
        <w:t>)</w:t>
      </w:r>
      <w:r w:rsidR="00B567D5">
        <w:rPr>
          <w:bCs/>
          <w:sz w:val="24"/>
          <w:szCs w:val="24"/>
        </w:rPr>
        <w:t>,</w:t>
      </w:r>
    </w:p>
    <w:p w14:paraId="58422527" w14:textId="4A820A20" w:rsidR="00217C10" w:rsidRDefault="00217C10" w:rsidP="00F3376F">
      <w:pPr>
        <w:pStyle w:val="Odlomakpopisa"/>
        <w:numPr>
          <w:ilvl w:val="0"/>
          <w:numId w:val="6"/>
        </w:numPr>
        <w:ind w:left="714" w:hanging="357"/>
        <w:rPr>
          <w:rFonts w:asciiTheme="minorHAnsi" w:eastAsiaTheme="minorHAnsi" w:hAnsiTheme="minorHAnsi" w:cstheme="minorBidi"/>
          <w:szCs w:val="24"/>
          <w:lang w:val="hr-HR"/>
        </w:rPr>
      </w:pPr>
      <w:bookmarkStart w:id="9" w:name="_Hlk533076671"/>
      <w:bookmarkEnd w:id="6"/>
      <w:bookmarkEnd w:id="8"/>
      <w:r w:rsidRPr="00C75617">
        <w:rPr>
          <w:b/>
          <w:szCs w:val="24"/>
          <w:lang w:val="de-DE"/>
        </w:rPr>
        <w:t>Procjeni rizika od katastrofa za Republiku Hrvatsku</w:t>
      </w:r>
      <w:r w:rsidRPr="00C75617">
        <w:rPr>
          <w:szCs w:val="24"/>
          <w:lang w:val="de-DE"/>
        </w:rPr>
        <w:t xml:space="preserve">, </w:t>
      </w:r>
      <w:r w:rsidRPr="001317F7">
        <w:rPr>
          <w:rFonts w:asciiTheme="minorHAnsi" w:eastAsiaTheme="minorHAnsi" w:hAnsiTheme="minorHAnsi" w:cstheme="minorBidi"/>
          <w:szCs w:val="24"/>
          <w:lang w:val="hr-HR"/>
        </w:rPr>
        <w:t>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B6187F">
        <w:rPr>
          <w:rFonts w:asciiTheme="minorHAnsi" w:eastAsiaTheme="minorHAnsi" w:hAnsiTheme="minorHAnsi" w:cstheme="minorBidi"/>
          <w:szCs w:val="24"/>
          <w:lang w:val="hr-HR"/>
        </w:rPr>
        <w:t xml:space="preserve"> i 2024. godina</w:t>
      </w:r>
    </w:p>
    <w:p w14:paraId="53482B0C" w14:textId="6A533828"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12A85DC7" w14:textId="77777777" w:rsidR="001530A0" w:rsidRPr="00F3376F" w:rsidRDefault="001530A0" w:rsidP="00063B2F">
      <w:pPr>
        <w:spacing w:after="0" w:line="276" w:lineRule="auto"/>
        <w:jc w:val="both"/>
        <w:rPr>
          <w:sz w:val="24"/>
          <w:szCs w:val="24"/>
        </w:rPr>
      </w:pPr>
      <w:r w:rsidRPr="00F3376F">
        <w:rPr>
          <w:sz w:val="24"/>
          <w:szCs w:val="24"/>
        </w:rPr>
        <w:t>Procjena rizika obuhvaća:</w:t>
      </w:r>
    </w:p>
    <w:p w14:paraId="60225CC7" w14:textId="77777777" w:rsidR="001530A0" w:rsidRPr="00F3376F" w:rsidRDefault="001530A0" w:rsidP="007C7842">
      <w:pPr>
        <w:numPr>
          <w:ilvl w:val="0"/>
          <w:numId w:val="27"/>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14:paraId="214E350E" w14:textId="77777777" w:rsidR="001530A0" w:rsidRPr="00F3376F" w:rsidRDefault="001530A0" w:rsidP="007C7842">
      <w:pPr>
        <w:numPr>
          <w:ilvl w:val="0"/>
          <w:numId w:val="27"/>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056301A" w14:textId="77777777" w:rsidR="001530A0" w:rsidRPr="00F3376F" w:rsidRDefault="001530A0" w:rsidP="007C7842">
      <w:pPr>
        <w:numPr>
          <w:ilvl w:val="0"/>
          <w:numId w:val="27"/>
        </w:numPr>
        <w:spacing w:after="120" w:line="276" w:lineRule="auto"/>
        <w:jc w:val="both"/>
        <w:rPr>
          <w:sz w:val="24"/>
          <w:szCs w:val="24"/>
        </w:rPr>
      </w:pPr>
      <w:r w:rsidRPr="00F3376F">
        <w:rPr>
          <w:sz w:val="24"/>
          <w:szCs w:val="24"/>
        </w:rPr>
        <w:lastRenderedPageBreak/>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p w14:paraId="1580435E" w14:textId="474048E6" w:rsidR="001530A0" w:rsidRDefault="005A7015" w:rsidP="001530A0">
      <w:pPr>
        <w:spacing w:after="120" w:line="276" w:lineRule="auto"/>
        <w:jc w:val="both"/>
        <w:rPr>
          <w:sz w:val="24"/>
          <w:szCs w:val="24"/>
        </w:rPr>
      </w:pPr>
      <w:r w:rsidRPr="005A7015">
        <w:rPr>
          <w:sz w:val="24"/>
          <w:szCs w:val="24"/>
        </w:rPr>
        <w:t>Procjenom se uređuju opasnosti i rizici koji ugrožavaju područje Općine,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p w14:paraId="1825AF05" w14:textId="77777777" w:rsidR="00414411" w:rsidRDefault="00D37D97" w:rsidP="00414411">
      <w:pPr>
        <w:keepNext/>
        <w:spacing w:after="120" w:line="276" w:lineRule="auto"/>
        <w:jc w:val="center"/>
      </w:pPr>
      <w:r>
        <w:rPr>
          <w:sz w:val="24"/>
          <w:szCs w:val="24"/>
        </w:rPr>
        <w:br w:type="textWrapping" w:clear="all"/>
      </w:r>
      <w:bookmarkEnd w:id="5"/>
      <w:bookmarkEnd w:id="9"/>
      <w:r w:rsidR="00F27FBF">
        <w:rPr>
          <w:noProof/>
          <w:lang w:eastAsia="zh-CN"/>
        </w:rPr>
        <w:drawing>
          <wp:inline distT="0" distB="0" distL="0" distR="0" wp14:anchorId="23FB62DC" wp14:editId="45F4A2A3">
            <wp:extent cx="4881028" cy="6429375"/>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1112" cy="6495347"/>
                    </a:xfrm>
                    <a:prstGeom prst="rect">
                      <a:avLst/>
                    </a:prstGeom>
                    <a:noFill/>
                  </pic:spPr>
                </pic:pic>
              </a:graphicData>
            </a:graphic>
          </wp:inline>
        </w:drawing>
      </w:r>
    </w:p>
    <w:p w14:paraId="66FD88C0" w14:textId="1B8BF287" w:rsidR="00F27FBF" w:rsidRDefault="00414411" w:rsidP="00414411">
      <w:pPr>
        <w:pStyle w:val="Opisslike"/>
        <w:spacing w:line="276" w:lineRule="auto"/>
        <w:jc w:val="center"/>
      </w:pPr>
      <w:bookmarkStart w:id="10" w:name="_Toc196291691"/>
      <w:r>
        <w:t xml:space="preserve">Slika </w:t>
      </w:r>
      <w:fldSimple w:instr=" SEQ Slika \* ARABIC ">
        <w:r w:rsidR="001E75CC">
          <w:rPr>
            <w:noProof/>
          </w:rPr>
          <w:t>1</w:t>
        </w:r>
      </w:fldSimple>
      <w:r>
        <w:t xml:space="preserve">. </w:t>
      </w:r>
      <w:r w:rsidRPr="00414411">
        <w:t>Model prikaza HRN EN ISO 31000 – Od procjene do upravljanja rizicima</w:t>
      </w:r>
      <w:bookmarkEnd w:id="10"/>
    </w:p>
    <w:p w14:paraId="27742809" w14:textId="5A470A58" w:rsidR="00F27FBF" w:rsidRPr="00414411" w:rsidRDefault="00F27FBF" w:rsidP="001243DA">
      <w:pPr>
        <w:jc w:val="center"/>
        <w:rPr>
          <w:sz w:val="20"/>
          <w:szCs w:val="20"/>
        </w:rPr>
      </w:pPr>
      <w:bookmarkStart w:id="11" w:name="_Hlk525714568"/>
      <w:r w:rsidRPr="00414411">
        <w:rPr>
          <w:sz w:val="20"/>
          <w:szCs w:val="20"/>
        </w:rPr>
        <w:t xml:space="preserve">Izvor: Smjernice za izradu procjena rizika od velikih nesreća </w:t>
      </w:r>
      <w:r w:rsidR="001243DA" w:rsidRPr="00414411">
        <w:rPr>
          <w:sz w:val="20"/>
          <w:szCs w:val="20"/>
        </w:rPr>
        <w:t xml:space="preserve">na području Varaždinske </w:t>
      </w:r>
      <w:r w:rsidR="00D32C24" w:rsidRPr="00414411">
        <w:rPr>
          <w:sz w:val="20"/>
          <w:szCs w:val="20"/>
        </w:rPr>
        <w:t>županije</w:t>
      </w:r>
    </w:p>
    <w:bookmarkEnd w:id="11"/>
    <w:p w14:paraId="7F831EA8" w14:textId="77777777" w:rsidR="00F27FBF" w:rsidRDefault="00F27FBF" w:rsidP="00F27FBF">
      <w:pPr>
        <w:jc w:val="both"/>
        <w:rPr>
          <w:sz w:val="24"/>
          <w:szCs w:val="24"/>
        </w:rPr>
      </w:pPr>
      <w:r w:rsidRPr="00B74592">
        <w:rPr>
          <w:sz w:val="24"/>
          <w:szCs w:val="24"/>
        </w:rPr>
        <w:lastRenderedPageBreak/>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6364B4">
      <w:pPr>
        <w:spacing w:after="120" w:line="276" w:lineRule="auto"/>
        <w:jc w:val="both"/>
        <w:rPr>
          <w:sz w:val="24"/>
          <w:szCs w:val="24"/>
        </w:rPr>
      </w:pPr>
      <w:r w:rsidRPr="00B74592">
        <w:rPr>
          <w:sz w:val="24"/>
          <w:szCs w:val="24"/>
        </w:rPr>
        <w:t>Procjena rizika se ne provodi za antropogene prijetnje poput ratova i terorističkih djelovanja te ostalih zlonamjernih aktivnosti pojedinaca koje mogu ugroziti stanovništvo, materijalna i kulturna dobra, okoliš i sl. na predmetnom području.</w:t>
      </w:r>
    </w:p>
    <w:p w14:paraId="0196A4C3" w14:textId="77777777" w:rsidR="00E50B67" w:rsidRDefault="00E50B67" w:rsidP="00F27FBF">
      <w:pPr>
        <w:jc w:val="both"/>
        <w:rPr>
          <w:sz w:val="24"/>
          <w:szCs w:val="24"/>
        </w:rPr>
        <w:sectPr w:rsidR="00E50B67" w:rsidSect="00F27FBF">
          <w:pgSz w:w="11906" w:h="16838"/>
          <w:pgMar w:top="1418" w:right="1418" w:bottom="1418" w:left="1701" w:header="709" w:footer="709" w:gutter="0"/>
          <w:cols w:space="708"/>
          <w:docGrid w:linePitch="360"/>
        </w:sectPr>
      </w:pPr>
    </w:p>
    <w:p w14:paraId="1B4B1818" w14:textId="281D2AD5" w:rsidR="00F27FBF" w:rsidRDefault="00F27FBF" w:rsidP="005A7482">
      <w:pPr>
        <w:pStyle w:val="Naslov1"/>
      </w:pPr>
      <w:bookmarkStart w:id="12" w:name="_Toc65656075"/>
      <w:bookmarkStart w:id="13" w:name="_Toc196290508"/>
      <w:bookmarkStart w:id="14" w:name="_Toc19619261"/>
      <w:r>
        <w:lastRenderedPageBreak/>
        <w:t>OSNOVNE KARAKTERISTIKE PODRUČJA</w:t>
      </w:r>
      <w:bookmarkEnd w:id="12"/>
      <w:bookmarkEnd w:id="13"/>
      <w:r>
        <w:t xml:space="preserve"> </w:t>
      </w:r>
      <w:bookmarkEnd w:id="14"/>
    </w:p>
    <w:p w14:paraId="2AE80159" w14:textId="2F4795C8"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4148FE">
        <w:rPr>
          <w:sz w:val="24"/>
          <w:szCs w:val="24"/>
          <w:lang w:eastAsia="zh-CN"/>
        </w:rPr>
        <w:t xml:space="preserve">Općine </w:t>
      </w:r>
      <w:r w:rsidR="0041227A">
        <w:rPr>
          <w:sz w:val="24"/>
          <w:szCs w:val="24"/>
          <w:lang w:eastAsia="zh-CN"/>
        </w:rPr>
        <w:t>Vidovec</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15" w:name="_Toc19619262"/>
      <w:bookmarkStart w:id="16" w:name="_Toc65656076"/>
      <w:bookmarkStart w:id="17" w:name="_Toc196290509"/>
      <w:r w:rsidRPr="00710DC7">
        <w:t>GEOGRAFSKI POKAZATELJI</w:t>
      </w:r>
      <w:bookmarkEnd w:id="15"/>
      <w:bookmarkEnd w:id="16"/>
      <w:bookmarkEnd w:id="17"/>
    </w:p>
    <w:p w14:paraId="0DF30A4A" w14:textId="1B82328D" w:rsidR="00F27FBF" w:rsidRDefault="00F27FBF" w:rsidP="00361182">
      <w:pPr>
        <w:pStyle w:val="Naslov3"/>
        <w:spacing w:before="120"/>
      </w:pPr>
      <w:bookmarkStart w:id="18" w:name="_Toc19619263"/>
      <w:bookmarkStart w:id="19" w:name="_Toc65656077"/>
      <w:bookmarkStart w:id="20" w:name="_Toc196290510"/>
      <w:r>
        <w:t>Geografski položaj</w:t>
      </w:r>
      <w:bookmarkEnd w:id="18"/>
      <w:bookmarkEnd w:id="19"/>
      <w:bookmarkEnd w:id="20"/>
    </w:p>
    <w:p w14:paraId="47964C7C" w14:textId="0A34063E" w:rsidR="0041227A" w:rsidRDefault="0041227A" w:rsidP="003902A9">
      <w:pPr>
        <w:spacing w:after="240" w:line="276" w:lineRule="auto"/>
        <w:jc w:val="both"/>
        <w:rPr>
          <w:sz w:val="24"/>
          <w:szCs w:val="24"/>
        </w:rPr>
      </w:pPr>
      <w:bookmarkStart w:id="21" w:name="_Hlk525714752"/>
      <w:r w:rsidRPr="0041227A">
        <w:rPr>
          <w:sz w:val="24"/>
          <w:szCs w:val="24"/>
        </w:rPr>
        <w:t xml:space="preserve">Općina Vidovec smještena je u središnjem dijelu Varaždinske županije. </w:t>
      </w:r>
      <w:r w:rsidR="006112EC" w:rsidRPr="006112EC">
        <w:rPr>
          <w:sz w:val="24"/>
          <w:szCs w:val="24"/>
        </w:rPr>
        <w:t>Područje Općine prostire se na 32,1 km</w:t>
      </w:r>
      <w:r w:rsidR="006112EC" w:rsidRPr="006112EC">
        <w:rPr>
          <w:sz w:val="24"/>
          <w:szCs w:val="24"/>
          <w:vertAlign w:val="superscript"/>
        </w:rPr>
        <w:t>2</w:t>
      </w:r>
      <w:r w:rsidR="006112EC" w:rsidRPr="006112EC">
        <w:rPr>
          <w:sz w:val="24"/>
          <w:szCs w:val="24"/>
        </w:rPr>
        <w:t>, što čini 2,55% ukupne površine Županije.</w:t>
      </w:r>
      <w:r w:rsidR="006112EC">
        <w:rPr>
          <w:sz w:val="24"/>
          <w:szCs w:val="24"/>
        </w:rPr>
        <w:t xml:space="preserve"> </w:t>
      </w:r>
      <w:r w:rsidRPr="0041227A">
        <w:rPr>
          <w:sz w:val="24"/>
          <w:szCs w:val="24"/>
        </w:rPr>
        <w:t xml:space="preserve">Na zapadu graniči s Općinom Maruševec, na sjeveru s </w:t>
      </w:r>
      <w:r w:rsidR="00E50B67" w:rsidRPr="0041227A">
        <w:rPr>
          <w:sz w:val="24"/>
          <w:szCs w:val="24"/>
        </w:rPr>
        <w:t xml:space="preserve">općinama </w:t>
      </w:r>
      <w:r w:rsidRPr="0041227A">
        <w:rPr>
          <w:sz w:val="24"/>
          <w:szCs w:val="24"/>
        </w:rPr>
        <w:t xml:space="preserve">Petrijanec i Sračinec, na istoku s Gradom Varaždinom, a s južne strane Općinom Beretinec i Gradom Ivancem. </w:t>
      </w:r>
    </w:p>
    <w:p w14:paraId="1FE983CD" w14:textId="35162660" w:rsidR="005A7015" w:rsidRDefault="006112EC" w:rsidP="005A7015">
      <w:pPr>
        <w:keepNext/>
        <w:spacing w:after="0" w:line="276" w:lineRule="auto"/>
        <w:jc w:val="both"/>
      </w:pPr>
      <w:r>
        <w:rPr>
          <w:noProof/>
          <w:lang w:eastAsia="zh-CN"/>
        </w:rPr>
        <w:drawing>
          <wp:inline distT="0" distB="0" distL="0" distR="0" wp14:anchorId="0C303305" wp14:editId="551017C3">
            <wp:extent cx="5579745" cy="3535680"/>
            <wp:effectExtent l="0" t="0" r="1905" b="762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79745" cy="3535680"/>
                    </a:xfrm>
                    <a:prstGeom prst="rect">
                      <a:avLst/>
                    </a:prstGeom>
                    <a:noFill/>
                    <a:ln>
                      <a:noFill/>
                    </a:ln>
                  </pic:spPr>
                </pic:pic>
              </a:graphicData>
            </a:graphic>
          </wp:inline>
        </w:drawing>
      </w:r>
    </w:p>
    <w:p w14:paraId="3234F53D" w14:textId="066551F5" w:rsidR="00A222D2" w:rsidRPr="006112EC" w:rsidRDefault="005A7015" w:rsidP="005A7015">
      <w:pPr>
        <w:pStyle w:val="Opisslike"/>
        <w:spacing w:line="240" w:lineRule="auto"/>
        <w:jc w:val="center"/>
      </w:pPr>
      <w:bookmarkStart w:id="22" w:name="_Toc65650994"/>
      <w:bookmarkStart w:id="23" w:name="_Toc196291692"/>
      <w:r w:rsidRPr="006112EC">
        <w:t xml:space="preserve">Slika </w:t>
      </w:r>
      <w:fldSimple w:instr=" SEQ Slika \* ARABIC ">
        <w:r w:rsidR="001E75CC">
          <w:rPr>
            <w:noProof/>
          </w:rPr>
          <w:t>2</w:t>
        </w:r>
      </w:fldSimple>
      <w:r w:rsidRPr="006112EC">
        <w:t>. P</w:t>
      </w:r>
      <w:r w:rsidR="00B561FC" w:rsidRPr="006112EC">
        <w:t xml:space="preserve">oložaj Općine </w:t>
      </w:r>
      <w:r w:rsidR="0041227A" w:rsidRPr="006112EC">
        <w:t>Vidovec</w:t>
      </w:r>
      <w:r w:rsidR="00B561FC" w:rsidRPr="006112EC">
        <w:t xml:space="preserve"> u Varaždinskoj županiji</w:t>
      </w:r>
      <w:bookmarkEnd w:id="22"/>
      <w:bookmarkEnd w:id="23"/>
    </w:p>
    <w:p w14:paraId="06B929DC" w14:textId="0D064763" w:rsidR="00B561FC" w:rsidRPr="00B561FC" w:rsidRDefault="00B561FC" w:rsidP="003902A9">
      <w:pPr>
        <w:spacing w:after="240"/>
        <w:jc w:val="center"/>
        <w:rPr>
          <w:sz w:val="20"/>
          <w:szCs w:val="20"/>
          <w:lang w:eastAsia="zh-CN"/>
        </w:rPr>
      </w:pPr>
      <w:bookmarkStart w:id="24" w:name="_Hlk50627798"/>
      <w:r w:rsidRPr="006112EC">
        <w:rPr>
          <w:sz w:val="20"/>
          <w:szCs w:val="20"/>
          <w:lang w:eastAsia="zh-CN"/>
        </w:rPr>
        <w:t>Izvor: Arkod (obrada autora)</w:t>
      </w:r>
    </w:p>
    <w:bookmarkEnd w:id="24"/>
    <w:p w14:paraId="110FDB65" w14:textId="008BEAA6" w:rsidR="00BF019C" w:rsidRDefault="006112EC" w:rsidP="00BF019C">
      <w:pPr>
        <w:spacing w:after="240" w:line="276" w:lineRule="auto"/>
        <w:jc w:val="both"/>
        <w:rPr>
          <w:sz w:val="24"/>
          <w:szCs w:val="24"/>
        </w:rPr>
      </w:pPr>
      <w:r w:rsidRPr="006112EC">
        <w:rPr>
          <w:sz w:val="24"/>
          <w:szCs w:val="24"/>
        </w:rPr>
        <w:t>Općina Vidovec administrativno se dijeli na 11 naselja: Nedeljanec, Cargovec, Papinec, Šijanec, Vidovec, Budislavec, Domitrovec, Krkanec, Zamlača, Prekno i Tužno. Prema površini, najveće naselje je Nedeljanec sa 6,6 km², odnosno 20,41% od ukupne površine Općine, zatim Tužno sa 15,26%, pa Cargovec sa 14,45%. Najmanje naselje u Općini je Papinec sa 2,06 % ukupne površine Općine. Sjedište Općine je naselje Vidovec.</w:t>
      </w:r>
    </w:p>
    <w:p w14:paraId="6E4BAF86" w14:textId="0E29A09C" w:rsidR="003902A9" w:rsidRDefault="00A41A61" w:rsidP="00A41A61">
      <w:pPr>
        <w:keepNext/>
        <w:tabs>
          <w:tab w:val="left" w:pos="3555"/>
        </w:tabs>
        <w:spacing w:after="120" w:line="276" w:lineRule="auto"/>
        <w:jc w:val="both"/>
      </w:pPr>
      <w:r>
        <w:lastRenderedPageBreak/>
        <w:tab/>
      </w:r>
      <w:r w:rsidRPr="00A41A61">
        <w:rPr>
          <w:noProof/>
          <w:lang w:eastAsia="zh-CN"/>
        </w:rPr>
        <w:drawing>
          <wp:inline distT="0" distB="0" distL="0" distR="0" wp14:anchorId="0DAB5339" wp14:editId="656C77CB">
            <wp:extent cx="5579745" cy="6028055"/>
            <wp:effectExtent l="0" t="0" r="190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9745" cy="6028055"/>
                    </a:xfrm>
                    <a:prstGeom prst="rect">
                      <a:avLst/>
                    </a:prstGeom>
                    <a:noFill/>
                    <a:ln>
                      <a:noFill/>
                    </a:ln>
                  </pic:spPr>
                </pic:pic>
              </a:graphicData>
            </a:graphic>
          </wp:inline>
        </w:drawing>
      </w:r>
    </w:p>
    <w:p w14:paraId="6899A3AF" w14:textId="3DD9321C" w:rsidR="003902A9" w:rsidRPr="00642058" w:rsidRDefault="003902A9" w:rsidP="003902A9">
      <w:pPr>
        <w:pStyle w:val="Opisslike"/>
        <w:spacing w:line="276" w:lineRule="auto"/>
        <w:jc w:val="center"/>
      </w:pPr>
      <w:bookmarkStart w:id="25" w:name="_Toc65650995"/>
      <w:bookmarkStart w:id="26" w:name="_Toc196291693"/>
      <w:r w:rsidRPr="00642058">
        <w:t xml:space="preserve">Slika </w:t>
      </w:r>
      <w:fldSimple w:instr=" SEQ Slika \* ARABIC ">
        <w:r w:rsidR="001E75CC">
          <w:rPr>
            <w:noProof/>
          </w:rPr>
          <w:t>3</w:t>
        </w:r>
      </w:fldSimple>
      <w:r w:rsidRPr="00642058">
        <w:t xml:space="preserve">. Raspored naselja na području Općine </w:t>
      </w:r>
      <w:bookmarkEnd w:id="25"/>
      <w:r w:rsidR="0041227A" w:rsidRPr="00642058">
        <w:t>Vidovec</w:t>
      </w:r>
      <w:bookmarkEnd w:id="26"/>
    </w:p>
    <w:p w14:paraId="522A3642" w14:textId="77777777" w:rsidR="003902A9" w:rsidRPr="006112EC" w:rsidRDefault="003902A9" w:rsidP="003902A9">
      <w:pPr>
        <w:jc w:val="center"/>
        <w:rPr>
          <w:sz w:val="20"/>
          <w:szCs w:val="20"/>
          <w:lang w:eastAsia="zh-CN"/>
        </w:rPr>
      </w:pPr>
      <w:r w:rsidRPr="00642058">
        <w:rPr>
          <w:sz w:val="20"/>
          <w:szCs w:val="20"/>
          <w:lang w:eastAsia="zh-CN"/>
        </w:rPr>
        <w:t>Izvor: Arkod (obrada autora)</w:t>
      </w:r>
    </w:p>
    <w:p w14:paraId="13177B8E" w14:textId="13FA82CA" w:rsidR="00F27FBF" w:rsidRPr="00F27FBF" w:rsidRDefault="00F27FBF" w:rsidP="00F27FBF">
      <w:pPr>
        <w:pStyle w:val="Naslov3"/>
      </w:pPr>
      <w:bookmarkStart w:id="27" w:name="_Toc19619264"/>
      <w:bookmarkStart w:id="28" w:name="_Toc65656078"/>
      <w:bookmarkStart w:id="29" w:name="_Toc196290511"/>
      <w:bookmarkEnd w:id="21"/>
      <w:r>
        <w:t>Broj stanovnika</w:t>
      </w:r>
      <w:bookmarkEnd w:id="27"/>
      <w:bookmarkEnd w:id="28"/>
      <w:bookmarkEnd w:id="29"/>
    </w:p>
    <w:p w14:paraId="3F58B949" w14:textId="054DB754" w:rsidR="00642058" w:rsidRDefault="00A835EC" w:rsidP="009C164C">
      <w:pPr>
        <w:jc w:val="both"/>
        <w:rPr>
          <w:sz w:val="24"/>
          <w:szCs w:val="24"/>
        </w:rPr>
        <w:sectPr w:rsidR="00642058" w:rsidSect="00B64B26">
          <w:headerReference w:type="default" r:id="rId18"/>
          <w:footerReference w:type="default" r:id="rId19"/>
          <w:pgSz w:w="11906" w:h="16838"/>
          <w:pgMar w:top="1418" w:right="1418" w:bottom="1418" w:left="1701" w:header="709" w:footer="709" w:gutter="0"/>
          <w:cols w:space="708"/>
          <w:docGrid w:linePitch="360"/>
        </w:sectPr>
      </w:pPr>
      <w:r w:rsidRPr="00A835EC">
        <w:rPr>
          <w:sz w:val="24"/>
          <w:szCs w:val="24"/>
        </w:rPr>
        <w:t>Prema podacima iz Popisa stanovništva, na području</w:t>
      </w:r>
      <w:r w:rsidR="0093363C">
        <w:rPr>
          <w:sz w:val="24"/>
          <w:szCs w:val="24"/>
        </w:rPr>
        <w:t xml:space="preserve"> Općine </w:t>
      </w:r>
      <w:r w:rsidR="0041227A">
        <w:rPr>
          <w:sz w:val="24"/>
          <w:szCs w:val="24"/>
        </w:rPr>
        <w:t>Vidovec</w:t>
      </w:r>
      <w:r w:rsidRPr="00A835EC">
        <w:rPr>
          <w:sz w:val="24"/>
          <w:szCs w:val="24"/>
        </w:rPr>
        <w:t>, 20</w:t>
      </w:r>
      <w:r w:rsidR="00B6187F">
        <w:rPr>
          <w:sz w:val="24"/>
          <w:szCs w:val="24"/>
        </w:rPr>
        <w:t>2</w:t>
      </w:r>
      <w:r w:rsidRPr="00A835EC">
        <w:rPr>
          <w:sz w:val="24"/>
          <w:szCs w:val="24"/>
        </w:rPr>
        <w:t xml:space="preserve">1. godine bilo je evidentirano ukupno </w:t>
      </w:r>
      <w:r w:rsidR="00B6187F">
        <w:rPr>
          <w:sz w:val="24"/>
          <w:szCs w:val="24"/>
        </w:rPr>
        <w:t>4.9</w:t>
      </w:r>
      <w:r w:rsidR="00A33607">
        <w:rPr>
          <w:sz w:val="24"/>
          <w:szCs w:val="24"/>
        </w:rPr>
        <w:t>15</w:t>
      </w:r>
      <w:r w:rsidRPr="00A835EC">
        <w:rPr>
          <w:sz w:val="24"/>
          <w:szCs w:val="24"/>
        </w:rPr>
        <w:t xml:space="preserve"> stanovnika, što predstavlja</w:t>
      </w:r>
      <w:r w:rsidR="0041227A">
        <w:rPr>
          <w:sz w:val="24"/>
          <w:szCs w:val="24"/>
        </w:rPr>
        <w:t xml:space="preserve"> 3,</w:t>
      </w:r>
      <w:r w:rsidR="00B6187F">
        <w:rPr>
          <w:sz w:val="24"/>
          <w:szCs w:val="24"/>
        </w:rPr>
        <w:t>1</w:t>
      </w:r>
      <w:r w:rsidRPr="00A835EC">
        <w:rPr>
          <w:sz w:val="24"/>
          <w:szCs w:val="24"/>
        </w:rPr>
        <w:t>% od ukupnog broja stanovnika</w:t>
      </w:r>
      <w:r w:rsidR="0093363C">
        <w:rPr>
          <w:sz w:val="24"/>
          <w:szCs w:val="24"/>
        </w:rPr>
        <w:t xml:space="preserve"> Varaždinske </w:t>
      </w:r>
      <w:r w:rsidRPr="00A835EC">
        <w:rPr>
          <w:sz w:val="24"/>
          <w:szCs w:val="24"/>
        </w:rPr>
        <w:t>županije, odnosno 0,1</w:t>
      </w:r>
      <w:r w:rsidR="0041227A">
        <w:rPr>
          <w:sz w:val="24"/>
          <w:szCs w:val="24"/>
        </w:rPr>
        <w:t>3</w:t>
      </w:r>
      <w:r w:rsidRPr="00A835EC">
        <w:rPr>
          <w:sz w:val="24"/>
          <w:szCs w:val="24"/>
        </w:rPr>
        <w:t xml:space="preserve">% od ukupnog broja stanovnika RH. </w:t>
      </w:r>
    </w:p>
    <w:p w14:paraId="32298971" w14:textId="148EE1FB" w:rsidR="00414411" w:rsidRDefault="00414411" w:rsidP="00414411">
      <w:pPr>
        <w:pStyle w:val="Opisslike"/>
        <w:keepNext/>
        <w:spacing w:line="276" w:lineRule="auto"/>
      </w:pPr>
      <w:bookmarkStart w:id="30" w:name="_Toc196291535"/>
      <w:r>
        <w:lastRenderedPageBreak/>
        <w:t xml:space="preserve">Tablica </w:t>
      </w:r>
      <w:fldSimple w:instr=" SEQ Tablica \* ARABIC ">
        <w:r w:rsidR="001E75CC">
          <w:rPr>
            <w:noProof/>
          </w:rPr>
          <w:t>1</w:t>
        </w:r>
      </w:fldSimple>
      <w:r>
        <w:t>.</w:t>
      </w:r>
      <w:r w:rsidRPr="00414411">
        <w:t xml:space="preserve"> Površina, broj stanovnika i gustoća naseljenosti</w:t>
      </w:r>
      <w:bookmarkEnd w:id="3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410"/>
        <w:gridCol w:w="1365"/>
        <w:gridCol w:w="1895"/>
        <w:gridCol w:w="1701"/>
        <w:gridCol w:w="1418"/>
      </w:tblGrid>
      <w:tr w:rsidR="0093363C" w:rsidRPr="0093363C" w14:paraId="3E72694F" w14:textId="77777777" w:rsidTr="0093363C">
        <w:trPr>
          <w:trHeight w:val="450"/>
          <w:tblHeader/>
        </w:trPr>
        <w:tc>
          <w:tcPr>
            <w:tcW w:w="2410" w:type="dxa"/>
            <w:vMerge w:val="restart"/>
            <w:vAlign w:val="center"/>
          </w:tcPr>
          <w:p w14:paraId="6736DC69" w14:textId="5327E3AD" w:rsidR="0093363C" w:rsidRPr="0093363C" w:rsidRDefault="0041227A" w:rsidP="00A23DC3">
            <w:pPr>
              <w:spacing w:after="0" w:line="240" w:lineRule="auto"/>
              <w:ind w:right="-108"/>
              <w:jc w:val="center"/>
              <w:rPr>
                <w:rFonts w:eastAsia="Calibri" w:cstheme="minorHAnsi"/>
                <w:b/>
                <w:sz w:val="20"/>
                <w:szCs w:val="20"/>
              </w:rPr>
            </w:pPr>
            <w:bookmarkStart w:id="31" w:name="_Hlk9930430"/>
            <w:r>
              <w:rPr>
                <w:rFonts w:eastAsia="Calibri" w:cstheme="minorHAnsi"/>
                <w:b/>
                <w:sz w:val="20"/>
                <w:szCs w:val="20"/>
              </w:rPr>
              <w:t>NASELJA</w:t>
            </w:r>
          </w:p>
        </w:tc>
        <w:tc>
          <w:tcPr>
            <w:tcW w:w="3260" w:type="dxa"/>
            <w:gridSpan w:val="2"/>
            <w:vAlign w:val="center"/>
          </w:tcPr>
          <w:p w14:paraId="3EB29132" w14:textId="09016E7E" w:rsidR="0093363C" w:rsidRPr="0093363C" w:rsidRDefault="0093363C" w:rsidP="00343F23">
            <w:pPr>
              <w:spacing w:after="0" w:line="240" w:lineRule="auto"/>
              <w:ind w:right="-108"/>
              <w:jc w:val="center"/>
              <w:rPr>
                <w:rFonts w:eastAsia="Calibri" w:cstheme="minorHAnsi"/>
                <w:b/>
                <w:sz w:val="20"/>
                <w:szCs w:val="20"/>
              </w:rPr>
            </w:pPr>
            <w:r w:rsidRPr="0093363C">
              <w:rPr>
                <w:rFonts w:eastAsia="Calibri" w:cstheme="minorHAnsi"/>
                <w:b/>
                <w:sz w:val="20"/>
                <w:szCs w:val="20"/>
              </w:rPr>
              <w:t>BROJ  STANOVNIKA</w:t>
            </w:r>
          </w:p>
        </w:tc>
        <w:tc>
          <w:tcPr>
            <w:tcW w:w="1701" w:type="dxa"/>
            <w:vMerge w:val="restart"/>
            <w:vAlign w:val="center"/>
          </w:tcPr>
          <w:p w14:paraId="6378F7F7" w14:textId="0A86F647" w:rsidR="0093363C" w:rsidRPr="0093363C" w:rsidRDefault="0093363C" w:rsidP="00A23DC3">
            <w:pPr>
              <w:spacing w:after="0" w:line="240" w:lineRule="auto"/>
              <w:ind w:right="-108"/>
              <w:jc w:val="center"/>
              <w:rPr>
                <w:rFonts w:eastAsia="Calibri" w:cstheme="minorHAnsi"/>
                <w:b/>
                <w:sz w:val="20"/>
                <w:szCs w:val="20"/>
              </w:rPr>
            </w:pPr>
            <w:r w:rsidRPr="0093363C">
              <w:rPr>
                <w:rFonts w:eastAsia="Calibri" w:cstheme="minorHAnsi"/>
                <w:b/>
                <w:sz w:val="20"/>
                <w:szCs w:val="20"/>
              </w:rPr>
              <w:t xml:space="preserve">POVRŠINA </w:t>
            </w:r>
          </w:p>
          <w:p w14:paraId="32CD9F8A" w14:textId="77777777" w:rsidR="0093363C" w:rsidRPr="0093363C" w:rsidRDefault="0093363C" w:rsidP="00A23DC3">
            <w:pPr>
              <w:spacing w:after="0" w:line="240" w:lineRule="auto"/>
              <w:ind w:right="-108"/>
              <w:jc w:val="center"/>
              <w:rPr>
                <w:rFonts w:eastAsia="Calibri" w:cstheme="minorHAnsi"/>
                <w:b/>
                <w:sz w:val="20"/>
                <w:szCs w:val="20"/>
              </w:rPr>
            </w:pPr>
            <w:r w:rsidRPr="0093363C">
              <w:rPr>
                <w:rFonts w:eastAsia="Calibri" w:cstheme="minorHAnsi"/>
                <w:b/>
                <w:sz w:val="20"/>
                <w:szCs w:val="20"/>
              </w:rPr>
              <w:t>(km</w:t>
            </w:r>
            <w:r w:rsidRPr="0093363C">
              <w:rPr>
                <w:rFonts w:eastAsia="Calibri" w:cstheme="minorHAnsi"/>
                <w:b/>
                <w:sz w:val="20"/>
                <w:szCs w:val="20"/>
                <w:vertAlign w:val="superscript"/>
              </w:rPr>
              <w:t>2</w:t>
            </w:r>
            <w:r w:rsidRPr="0093363C">
              <w:rPr>
                <w:rFonts w:eastAsia="Calibri" w:cstheme="minorHAnsi"/>
                <w:b/>
                <w:sz w:val="20"/>
                <w:szCs w:val="20"/>
              </w:rPr>
              <w:t>)</w:t>
            </w:r>
          </w:p>
        </w:tc>
        <w:tc>
          <w:tcPr>
            <w:tcW w:w="1418" w:type="dxa"/>
            <w:vMerge w:val="restart"/>
            <w:vAlign w:val="center"/>
          </w:tcPr>
          <w:p w14:paraId="156E3EB0" w14:textId="77777777" w:rsidR="0093363C" w:rsidRPr="0093363C" w:rsidRDefault="0093363C" w:rsidP="00A23DC3">
            <w:pPr>
              <w:spacing w:after="0" w:line="240" w:lineRule="auto"/>
              <w:ind w:right="-108"/>
              <w:jc w:val="center"/>
              <w:rPr>
                <w:rFonts w:eastAsia="Calibri" w:cstheme="minorHAnsi"/>
                <w:b/>
                <w:sz w:val="20"/>
                <w:szCs w:val="20"/>
              </w:rPr>
            </w:pPr>
            <w:r w:rsidRPr="0093363C">
              <w:rPr>
                <w:rFonts w:eastAsia="Calibri" w:cstheme="minorHAnsi"/>
                <w:b/>
                <w:sz w:val="20"/>
                <w:szCs w:val="20"/>
              </w:rPr>
              <w:t xml:space="preserve">GUSTOĆA </w:t>
            </w:r>
          </w:p>
          <w:p w14:paraId="41679957" w14:textId="77777777" w:rsidR="0093363C" w:rsidRPr="0093363C" w:rsidRDefault="0093363C" w:rsidP="00A23DC3">
            <w:pPr>
              <w:spacing w:after="0" w:line="240" w:lineRule="auto"/>
              <w:ind w:right="-108"/>
              <w:jc w:val="center"/>
              <w:rPr>
                <w:rFonts w:eastAsia="Calibri" w:cstheme="minorHAnsi"/>
                <w:sz w:val="20"/>
                <w:szCs w:val="20"/>
                <w:lang w:eastAsia="zh-CN"/>
              </w:rPr>
            </w:pPr>
            <w:r w:rsidRPr="0093363C">
              <w:rPr>
                <w:rFonts w:eastAsia="Calibri" w:cstheme="minorHAnsi"/>
                <w:b/>
                <w:sz w:val="20"/>
                <w:szCs w:val="20"/>
              </w:rPr>
              <w:t>(st./km</w:t>
            </w:r>
            <w:r w:rsidRPr="0093363C">
              <w:rPr>
                <w:rFonts w:eastAsia="Calibri" w:cstheme="minorHAnsi"/>
                <w:b/>
                <w:sz w:val="20"/>
                <w:szCs w:val="20"/>
                <w:vertAlign w:val="superscript"/>
              </w:rPr>
              <w:t>2</w:t>
            </w:r>
            <w:r w:rsidRPr="0093363C">
              <w:rPr>
                <w:rFonts w:eastAsia="Calibri" w:cstheme="minorHAnsi"/>
                <w:b/>
                <w:sz w:val="20"/>
                <w:szCs w:val="20"/>
              </w:rPr>
              <w:t>)</w:t>
            </w:r>
          </w:p>
        </w:tc>
      </w:tr>
      <w:tr w:rsidR="003C2F2B" w:rsidRPr="0093363C" w14:paraId="2C929CF0" w14:textId="77777777" w:rsidTr="0093363C">
        <w:trPr>
          <w:trHeight w:val="181"/>
          <w:tblHeader/>
        </w:trPr>
        <w:tc>
          <w:tcPr>
            <w:tcW w:w="2410" w:type="dxa"/>
            <w:vMerge/>
            <w:vAlign w:val="center"/>
          </w:tcPr>
          <w:p w14:paraId="630F2EFD" w14:textId="77777777" w:rsidR="003C2F2B" w:rsidRPr="0093363C" w:rsidRDefault="003C2F2B" w:rsidP="003C2F2B">
            <w:pPr>
              <w:spacing w:after="0" w:line="240" w:lineRule="auto"/>
              <w:ind w:right="-108"/>
              <w:jc w:val="center"/>
              <w:rPr>
                <w:rFonts w:eastAsia="Calibri" w:cstheme="minorHAnsi"/>
                <w:b/>
                <w:sz w:val="20"/>
                <w:szCs w:val="20"/>
              </w:rPr>
            </w:pPr>
          </w:p>
        </w:tc>
        <w:tc>
          <w:tcPr>
            <w:tcW w:w="1365" w:type="dxa"/>
            <w:vAlign w:val="center"/>
          </w:tcPr>
          <w:p w14:paraId="588A9DCA" w14:textId="374026E1" w:rsidR="003C2F2B" w:rsidRPr="0093363C" w:rsidRDefault="003C2F2B" w:rsidP="003C2F2B">
            <w:pPr>
              <w:spacing w:after="0" w:line="240" w:lineRule="auto"/>
              <w:ind w:right="-108"/>
              <w:jc w:val="center"/>
              <w:rPr>
                <w:rFonts w:eastAsia="Calibri" w:cstheme="minorHAnsi"/>
                <w:b/>
                <w:sz w:val="20"/>
                <w:szCs w:val="20"/>
              </w:rPr>
            </w:pPr>
            <w:r w:rsidRPr="0093363C">
              <w:rPr>
                <w:rFonts w:eastAsia="Calibri" w:cstheme="minorHAnsi"/>
                <w:b/>
                <w:sz w:val="20"/>
                <w:szCs w:val="20"/>
              </w:rPr>
              <w:t>2011.</w:t>
            </w:r>
          </w:p>
        </w:tc>
        <w:tc>
          <w:tcPr>
            <w:tcW w:w="1895" w:type="dxa"/>
            <w:vAlign w:val="center"/>
          </w:tcPr>
          <w:p w14:paraId="05630C3E" w14:textId="174E68E2" w:rsidR="003C2F2B" w:rsidRPr="0093363C" w:rsidRDefault="003C2F2B" w:rsidP="003C2F2B">
            <w:pPr>
              <w:spacing w:after="0" w:line="240" w:lineRule="auto"/>
              <w:ind w:right="-108"/>
              <w:jc w:val="center"/>
              <w:rPr>
                <w:rFonts w:eastAsia="Calibri" w:cstheme="minorHAnsi"/>
                <w:b/>
                <w:sz w:val="20"/>
                <w:szCs w:val="20"/>
              </w:rPr>
            </w:pPr>
            <w:r>
              <w:rPr>
                <w:rFonts w:eastAsia="Calibri" w:cstheme="minorHAnsi"/>
                <w:b/>
                <w:sz w:val="20"/>
                <w:szCs w:val="20"/>
              </w:rPr>
              <w:t>2021</w:t>
            </w:r>
          </w:p>
        </w:tc>
        <w:tc>
          <w:tcPr>
            <w:tcW w:w="1701" w:type="dxa"/>
            <w:vMerge/>
            <w:vAlign w:val="center"/>
          </w:tcPr>
          <w:p w14:paraId="5EFDDA08" w14:textId="77777777" w:rsidR="003C2F2B" w:rsidRPr="0093363C" w:rsidRDefault="003C2F2B" w:rsidP="003C2F2B">
            <w:pPr>
              <w:spacing w:after="0" w:line="240" w:lineRule="auto"/>
              <w:ind w:right="-108"/>
              <w:jc w:val="center"/>
              <w:rPr>
                <w:rFonts w:eastAsia="Calibri" w:cstheme="minorHAnsi"/>
                <w:b/>
                <w:sz w:val="20"/>
                <w:szCs w:val="20"/>
              </w:rPr>
            </w:pPr>
          </w:p>
        </w:tc>
        <w:tc>
          <w:tcPr>
            <w:tcW w:w="1418" w:type="dxa"/>
            <w:vMerge/>
            <w:vAlign w:val="center"/>
          </w:tcPr>
          <w:p w14:paraId="4BA24DE1" w14:textId="77777777" w:rsidR="003C2F2B" w:rsidRPr="0093363C" w:rsidRDefault="003C2F2B" w:rsidP="003C2F2B">
            <w:pPr>
              <w:spacing w:after="0" w:line="240" w:lineRule="auto"/>
              <w:ind w:right="-108"/>
              <w:jc w:val="center"/>
              <w:rPr>
                <w:rFonts w:eastAsia="Calibri" w:cstheme="minorHAnsi"/>
                <w:b/>
                <w:sz w:val="20"/>
                <w:szCs w:val="20"/>
              </w:rPr>
            </w:pPr>
          </w:p>
        </w:tc>
      </w:tr>
      <w:tr w:rsidR="003C2F2B" w:rsidRPr="0093363C" w14:paraId="6C9A232F" w14:textId="77777777" w:rsidTr="002A7029">
        <w:trPr>
          <w:trHeight w:val="83"/>
        </w:trPr>
        <w:tc>
          <w:tcPr>
            <w:tcW w:w="2410" w:type="dxa"/>
            <w:shd w:val="clear" w:color="auto" w:fill="FFFFFF"/>
            <w:vAlign w:val="center"/>
          </w:tcPr>
          <w:p w14:paraId="463ED936" w14:textId="097550A3" w:rsidR="003C2F2B" w:rsidRPr="0093363C" w:rsidRDefault="003C2F2B" w:rsidP="003C2F2B">
            <w:pPr>
              <w:spacing w:after="0" w:line="240" w:lineRule="auto"/>
              <w:ind w:left="170"/>
              <w:rPr>
                <w:rFonts w:eastAsia="Calibri" w:cstheme="minorHAnsi"/>
                <w:bCs/>
                <w:sz w:val="20"/>
                <w:szCs w:val="20"/>
                <w:lang w:eastAsia="zh-CN"/>
              </w:rPr>
            </w:pPr>
            <w:bookmarkStart w:id="32" w:name="_Hlk505875075"/>
            <w:r w:rsidRPr="00F0593D">
              <w:rPr>
                <w:bCs/>
                <w:color w:val="000000"/>
                <w:sz w:val="20"/>
                <w:szCs w:val="20"/>
              </w:rPr>
              <w:t>BUDISLAVEC</w:t>
            </w:r>
          </w:p>
        </w:tc>
        <w:tc>
          <w:tcPr>
            <w:tcW w:w="1365" w:type="dxa"/>
            <w:shd w:val="clear" w:color="auto" w:fill="FFFFFF"/>
            <w:vAlign w:val="center"/>
          </w:tcPr>
          <w:p w14:paraId="741FBA77" w14:textId="33204979" w:rsidR="003C2F2B" w:rsidRPr="0093363C" w:rsidRDefault="003C2F2B" w:rsidP="003C2F2B">
            <w:pPr>
              <w:spacing w:after="0" w:line="240" w:lineRule="auto"/>
              <w:jc w:val="center"/>
              <w:rPr>
                <w:rFonts w:eastAsia="Calibri" w:cstheme="minorHAnsi"/>
                <w:sz w:val="20"/>
                <w:szCs w:val="20"/>
                <w:lang w:eastAsia="zh-CN"/>
              </w:rPr>
            </w:pPr>
            <w:r w:rsidRPr="00666887">
              <w:rPr>
                <w:sz w:val="20"/>
                <w:szCs w:val="20"/>
              </w:rPr>
              <w:t>220</w:t>
            </w:r>
          </w:p>
        </w:tc>
        <w:tc>
          <w:tcPr>
            <w:tcW w:w="1895" w:type="dxa"/>
            <w:shd w:val="clear" w:color="auto" w:fill="FFFFFF"/>
            <w:vAlign w:val="center"/>
          </w:tcPr>
          <w:p w14:paraId="2F460419" w14:textId="21E306DF" w:rsidR="003C2F2B" w:rsidRPr="0093363C" w:rsidRDefault="003C2F2B" w:rsidP="003C2F2B">
            <w:pPr>
              <w:spacing w:after="0" w:line="240" w:lineRule="auto"/>
              <w:jc w:val="center"/>
              <w:rPr>
                <w:rFonts w:eastAsia="Calibri" w:cstheme="minorHAnsi"/>
                <w:sz w:val="20"/>
                <w:szCs w:val="20"/>
                <w:lang w:eastAsia="zh-CN"/>
              </w:rPr>
            </w:pPr>
            <w:r>
              <w:rPr>
                <w:rFonts w:eastAsia="Calibri" w:cstheme="minorHAnsi"/>
                <w:sz w:val="20"/>
                <w:szCs w:val="20"/>
                <w:lang w:eastAsia="zh-CN"/>
              </w:rPr>
              <w:t>190</w:t>
            </w:r>
          </w:p>
        </w:tc>
        <w:tc>
          <w:tcPr>
            <w:tcW w:w="1701" w:type="dxa"/>
            <w:shd w:val="clear" w:color="auto" w:fill="FFFFFF"/>
            <w:vAlign w:val="center"/>
          </w:tcPr>
          <w:p w14:paraId="00415CDF" w14:textId="21B450CB" w:rsidR="003C2F2B" w:rsidRPr="0093363C" w:rsidRDefault="003C2F2B" w:rsidP="003C2F2B">
            <w:pPr>
              <w:spacing w:after="0" w:line="240" w:lineRule="auto"/>
              <w:jc w:val="center"/>
              <w:rPr>
                <w:rFonts w:eastAsia="Calibri" w:cstheme="minorHAnsi"/>
                <w:caps/>
                <w:sz w:val="20"/>
                <w:szCs w:val="20"/>
                <w:lang w:eastAsia="zh-CN"/>
              </w:rPr>
            </w:pPr>
            <w:r w:rsidRPr="001D6240">
              <w:rPr>
                <w:sz w:val="20"/>
                <w:szCs w:val="20"/>
              </w:rPr>
              <w:t>2,9</w:t>
            </w:r>
          </w:p>
        </w:tc>
        <w:tc>
          <w:tcPr>
            <w:tcW w:w="1418" w:type="dxa"/>
            <w:shd w:val="clear" w:color="auto" w:fill="FFFFFF"/>
            <w:vAlign w:val="center"/>
          </w:tcPr>
          <w:p w14:paraId="66949161" w14:textId="5228DFDD" w:rsidR="003C2F2B" w:rsidRPr="0093363C" w:rsidRDefault="003C2F2B" w:rsidP="003C2F2B">
            <w:pPr>
              <w:spacing w:after="0" w:line="240" w:lineRule="auto"/>
              <w:jc w:val="center"/>
              <w:rPr>
                <w:rFonts w:eastAsia="Calibri" w:cstheme="minorHAnsi"/>
                <w:sz w:val="20"/>
                <w:szCs w:val="20"/>
              </w:rPr>
            </w:pPr>
            <w:r>
              <w:rPr>
                <w:rFonts w:eastAsia="Calibri" w:cstheme="minorHAnsi"/>
                <w:sz w:val="20"/>
                <w:szCs w:val="20"/>
              </w:rPr>
              <w:t>65,5</w:t>
            </w:r>
          </w:p>
        </w:tc>
      </w:tr>
      <w:tr w:rsidR="003C2F2B" w:rsidRPr="0093363C" w14:paraId="2D7539AD" w14:textId="77777777" w:rsidTr="002A7029">
        <w:trPr>
          <w:trHeight w:val="83"/>
        </w:trPr>
        <w:tc>
          <w:tcPr>
            <w:tcW w:w="2410" w:type="dxa"/>
            <w:shd w:val="clear" w:color="auto" w:fill="FFFFFF"/>
            <w:vAlign w:val="center"/>
          </w:tcPr>
          <w:p w14:paraId="4CF9E779" w14:textId="2735C149" w:rsidR="003C2F2B" w:rsidRPr="0093363C" w:rsidRDefault="003C2F2B" w:rsidP="003C2F2B">
            <w:pPr>
              <w:spacing w:after="0" w:line="240" w:lineRule="auto"/>
              <w:ind w:left="170"/>
              <w:rPr>
                <w:rFonts w:cstheme="minorHAnsi"/>
                <w:bCs/>
                <w:sz w:val="20"/>
                <w:szCs w:val="20"/>
              </w:rPr>
            </w:pPr>
            <w:r w:rsidRPr="00F0593D">
              <w:rPr>
                <w:bCs/>
                <w:color w:val="000000"/>
                <w:sz w:val="20"/>
                <w:szCs w:val="20"/>
              </w:rPr>
              <w:t>CARGOVEC</w:t>
            </w:r>
          </w:p>
        </w:tc>
        <w:tc>
          <w:tcPr>
            <w:tcW w:w="1365" w:type="dxa"/>
            <w:shd w:val="clear" w:color="auto" w:fill="FFFFFF"/>
            <w:vAlign w:val="center"/>
          </w:tcPr>
          <w:p w14:paraId="2A31F5B5" w14:textId="78AF8896" w:rsidR="003C2F2B" w:rsidRDefault="003C2F2B" w:rsidP="003C2F2B">
            <w:pPr>
              <w:spacing w:after="0" w:line="240" w:lineRule="auto"/>
              <w:jc w:val="center"/>
              <w:rPr>
                <w:rFonts w:eastAsia="Calibri" w:cstheme="minorHAnsi"/>
                <w:sz w:val="20"/>
                <w:szCs w:val="20"/>
                <w:lang w:eastAsia="zh-CN"/>
              </w:rPr>
            </w:pPr>
            <w:r w:rsidRPr="00666887">
              <w:rPr>
                <w:sz w:val="20"/>
                <w:szCs w:val="20"/>
              </w:rPr>
              <w:t>410</w:t>
            </w:r>
          </w:p>
        </w:tc>
        <w:tc>
          <w:tcPr>
            <w:tcW w:w="1895" w:type="dxa"/>
            <w:shd w:val="clear" w:color="auto" w:fill="FFFFFF"/>
            <w:vAlign w:val="center"/>
          </w:tcPr>
          <w:p w14:paraId="59ABF80B" w14:textId="71260487" w:rsidR="003C2F2B" w:rsidRPr="0093363C" w:rsidRDefault="003C2F2B" w:rsidP="003C2F2B">
            <w:pPr>
              <w:spacing w:after="0" w:line="240" w:lineRule="auto"/>
              <w:jc w:val="center"/>
              <w:rPr>
                <w:rFonts w:cstheme="minorHAnsi"/>
                <w:sz w:val="20"/>
                <w:szCs w:val="20"/>
              </w:rPr>
            </w:pPr>
            <w:r>
              <w:rPr>
                <w:rFonts w:cstheme="minorHAnsi"/>
                <w:sz w:val="20"/>
                <w:szCs w:val="20"/>
              </w:rPr>
              <w:t>366</w:t>
            </w:r>
          </w:p>
        </w:tc>
        <w:tc>
          <w:tcPr>
            <w:tcW w:w="1701" w:type="dxa"/>
            <w:shd w:val="clear" w:color="auto" w:fill="FFFFFF"/>
            <w:vAlign w:val="center"/>
          </w:tcPr>
          <w:p w14:paraId="3557AF4A" w14:textId="54E27E74" w:rsidR="003C2F2B" w:rsidRPr="0093363C" w:rsidRDefault="003C2F2B" w:rsidP="003C2F2B">
            <w:pPr>
              <w:spacing w:after="0" w:line="240" w:lineRule="auto"/>
              <w:jc w:val="center"/>
              <w:rPr>
                <w:rFonts w:cstheme="minorHAnsi"/>
                <w:sz w:val="20"/>
                <w:szCs w:val="20"/>
              </w:rPr>
            </w:pPr>
            <w:r w:rsidRPr="001D6240">
              <w:rPr>
                <w:sz w:val="20"/>
                <w:szCs w:val="20"/>
              </w:rPr>
              <w:t>4,6</w:t>
            </w:r>
          </w:p>
        </w:tc>
        <w:tc>
          <w:tcPr>
            <w:tcW w:w="1418" w:type="dxa"/>
            <w:shd w:val="clear" w:color="auto" w:fill="FFFFFF"/>
            <w:vAlign w:val="center"/>
          </w:tcPr>
          <w:p w14:paraId="7FEC75EE" w14:textId="39BD1314" w:rsidR="003C2F2B" w:rsidRPr="0093363C" w:rsidRDefault="003C2F2B" w:rsidP="003C2F2B">
            <w:pPr>
              <w:spacing w:after="0" w:line="240" w:lineRule="auto"/>
              <w:jc w:val="center"/>
              <w:rPr>
                <w:rFonts w:cstheme="minorHAnsi"/>
                <w:sz w:val="20"/>
                <w:szCs w:val="20"/>
              </w:rPr>
            </w:pPr>
            <w:r>
              <w:rPr>
                <w:rFonts w:cstheme="minorHAnsi"/>
                <w:sz w:val="20"/>
                <w:szCs w:val="20"/>
              </w:rPr>
              <w:t>79,6</w:t>
            </w:r>
          </w:p>
        </w:tc>
      </w:tr>
      <w:tr w:rsidR="003C2F2B" w:rsidRPr="0093363C" w14:paraId="1C3953B4" w14:textId="77777777" w:rsidTr="002A7029">
        <w:trPr>
          <w:trHeight w:val="83"/>
        </w:trPr>
        <w:tc>
          <w:tcPr>
            <w:tcW w:w="2410" w:type="dxa"/>
            <w:shd w:val="clear" w:color="auto" w:fill="FFFFFF"/>
            <w:vAlign w:val="center"/>
          </w:tcPr>
          <w:p w14:paraId="114719AF" w14:textId="5154C5A6" w:rsidR="003C2F2B" w:rsidRPr="0093363C" w:rsidRDefault="003C2F2B" w:rsidP="003C2F2B">
            <w:pPr>
              <w:spacing w:after="0" w:line="240" w:lineRule="auto"/>
              <w:ind w:left="170"/>
              <w:rPr>
                <w:rFonts w:cstheme="minorHAnsi"/>
                <w:bCs/>
                <w:sz w:val="20"/>
                <w:szCs w:val="20"/>
              </w:rPr>
            </w:pPr>
            <w:r w:rsidRPr="00F0593D">
              <w:rPr>
                <w:bCs/>
                <w:color w:val="000000"/>
                <w:sz w:val="20"/>
                <w:szCs w:val="20"/>
              </w:rPr>
              <w:t>DOMITROVEC</w:t>
            </w:r>
          </w:p>
        </w:tc>
        <w:tc>
          <w:tcPr>
            <w:tcW w:w="1365" w:type="dxa"/>
            <w:shd w:val="clear" w:color="auto" w:fill="FFFFFF"/>
            <w:vAlign w:val="center"/>
          </w:tcPr>
          <w:p w14:paraId="6FB10844" w14:textId="0117D656" w:rsidR="003C2F2B" w:rsidRDefault="003C2F2B" w:rsidP="003C2F2B">
            <w:pPr>
              <w:spacing w:after="0" w:line="240" w:lineRule="auto"/>
              <w:jc w:val="center"/>
              <w:rPr>
                <w:rFonts w:eastAsia="Calibri" w:cstheme="minorHAnsi"/>
                <w:sz w:val="20"/>
                <w:szCs w:val="20"/>
                <w:lang w:eastAsia="zh-CN"/>
              </w:rPr>
            </w:pPr>
            <w:r w:rsidRPr="00666887">
              <w:rPr>
                <w:sz w:val="20"/>
                <w:szCs w:val="20"/>
              </w:rPr>
              <w:t>272</w:t>
            </w:r>
          </w:p>
        </w:tc>
        <w:tc>
          <w:tcPr>
            <w:tcW w:w="1895" w:type="dxa"/>
            <w:shd w:val="clear" w:color="auto" w:fill="FFFFFF"/>
            <w:vAlign w:val="center"/>
          </w:tcPr>
          <w:p w14:paraId="759713A8" w14:textId="307ED5C9" w:rsidR="003C2F2B" w:rsidRPr="0093363C" w:rsidRDefault="003C2F2B" w:rsidP="003C2F2B">
            <w:pPr>
              <w:spacing w:after="0" w:line="240" w:lineRule="auto"/>
              <w:jc w:val="center"/>
              <w:rPr>
                <w:rFonts w:cstheme="minorHAnsi"/>
                <w:sz w:val="20"/>
                <w:szCs w:val="20"/>
              </w:rPr>
            </w:pPr>
            <w:r>
              <w:rPr>
                <w:rFonts w:cstheme="minorHAnsi"/>
                <w:sz w:val="20"/>
                <w:szCs w:val="20"/>
              </w:rPr>
              <w:t>296</w:t>
            </w:r>
          </w:p>
        </w:tc>
        <w:tc>
          <w:tcPr>
            <w:tcW w:w="1701" w:type="dxa"/>
            <w:shd w:val="clear" w:color="auto" w:fill="FFFFFF"/>
            <w:vAlign w:val="center"/>
          </w:tcPr>
          <w:p w14:paraId="3FDA1715" w14:textId="3F644B54" w:rsidR="003C2F2B" w:rsidRPr="0093363C" w:rsidRDefault="003C2F2B" w:rsidP="003C2F2B">
            <w:pPr>
              <w:spacing w:after="0" w:line="240" w:lineRule="auto"/>
              <w:jc w:val="center"/>
              <w:rPr>
                <w:rFonts w:cstheme="minorHAnsi"/>
                <w:sz w:val="20"/>
                <w:szCs w:val="20"/>
              </w:rPr>
            </w:pPr>
            <w:r w:rsidRPr="001D6240">
              <w:rPr>
                <w:sz w:val="20"/>
                <w:szCs w:val="20"/>
              </w:rPr>
              <w:t>1,6</w:t>
            </w:r>
          </w:p>
        </w:tc>
        <w:tc>
          <w:tcPr>
            <w:tcW w:w="1418" w:type="dxa"/>
            <w:shd w:val="clear" w:color="auto" w:fill="FFFFFF"/>
            <w:vAlign w:val="center"/>
          </w:tcPr>
          <w:p w14:paraId="2CB44EA1" w14:textId="66D6B2D2" w:rsidR="003C2F2B" w:rsidRPr="0093363C" w:rsidRDefault="003C2F2B" w:rsidP="003C2F2B">
            <w:pPr>
              <w:spacing w:after="0" w:line="240" w:lineRule="auto"/>
              <w:jc w:val="center"/>
              <w:rPr>
                <w:rFonts w:cstheme="minorHAnsi"/>
                <w:sz w:val="20"/>
                <w:szCs w:val="20"/>
              </w:rPr>
            </w:pPr>
            <w:r>
              <w:rPr>
                <w:rFonts w:cstheme="minorHAnsi"/>
                <w:sz w:val="20"/>
                <w:szCs w:val="20"/>
              </w:rPr>
              <w:t>185</w:t>
            </w:r>
          </w:p>
        </w:tc>
      </w:tr>
      <w:tr w:rsidR="003C2F2B" w:rsidRPr="0093363C" w14:paraId="03ACBCF0" w14:textId="77777777" w:rsidTr="002A7029">
        <w:trPr>
          <w:trHeight w:val="83"/>
        </w:trPr>
        <w:tc>
          <w:tcPr>
            <w:tcW w:w="2410" w:type="dxa"/>
            <w:shd w:val="clear" w:color="auto" w:fill="FFFFFF"/>
            <w:vAlign w:val="center"/>
          </w:tcPr>
          <w:p w14:paraId="29F8DBAF" w14:textId="7F47110A" w:rsidR="003C2F2B" w:rsidRPr="0093363C" w:rsidRDefault="003C2F2B" w:rsidP="003C2F2B">
            <w:pPr>
              <w:spacing w:after="0" w:line="240" w:lineRule="auto"/>
              <w:ind w:left="170"/>
              <w:rPr>
                <w:rFonts w:cstheme="minorHAnsi"/>
                <w:bCs/>
                <w:sz w:val="20"/>
                <w:szCs w:val="20"/>
              </w:rPr>
            </w:pPr>
            <w:r w:rsidRPr="00F0593D">
              <w:rPr>
                <w:bCs/>
                <w:color w:val="000000"/>
                <w:sz w:val="20"/>
                <w:szCs w:val="20"/>
              </w:rPr>
              <w:t>KRKANEC</w:t>
            </w:r>
          </w:p>
        </w:tc>
        <w:tc>
          <w:tcPr>
            <w:tcW w:w="1365" w:type="dxa"/>
            <w:shd w:val="clear" w:color="auto" w:fill="FFFFFF"/>
            <w:vAlign w:val="center"/>
          </w:tcPr>
          <w:p w14:paraId="4B108C9C" w14:textId="0A864DD4" w:rsidR="003C2F2B" w:rsidRDefault="003C2F2B" w:rsidP="003C2F2B">
            <w:pPr>
              <w:spacing w:after="0" w:line="240" w:lineRule="auto"/>
              <w:jc w:val="center"/>
              <w:rPr>
                <w:rFonts w:eastAsia="Calibri" w:cstheme="minorHAnsi"/>
                <w:sz w:val="20"/>
                <w:szCs w:val="20"/>
                <w:lang w:eastAsia="zh-CN"/>
              </w:rPr>
            </w:pPr>
            <w:r w:rsidRPr="00666887">
              <w:rPr>
                <w:sz w:val="20"/>
                <w:szCs w:val="20"/>
              </w:rPr>
              <w:t>305</w:t>
            </w:r>
          </w:p>
        </w:tc>
        <w:tc>
          <w:tcPr>
            <w:tcW w:w="1895" w:type="dxa"/>
            <w:shd w:val="clear" w:color="auto" w:fill="FFFFFF"/>
            <w:vAlign w:val="center"/>
          </w:tcPr>
          <w:p w14:paraId="54EF13D0" w14:textId="2E26DCD0" w:rsidR="003C2F2B" w:rsidRPr="0093363C" w:rsidRDefault="003C2F2B" w:rsidP="003C2F2B">
            <w:pPr>
              <w:spacing w:after="0" w:line="240" w:lineRule="auto"/>
              <w:jc w:val="center"/>
              <w:rPr>
                <w:rFonts w:cstheme="minorHAnsi"/>
                <w:sz w:val="20"/>
                <w:szCs w:val="20"/>
              </w:rPr>
            </w:pPr>
            <w:r>
              <w:rPr>
                <w:rFonts w:cstheme="minorHAnsi"/>
                <w:sz w:val="20"/>
                <w:szCs w:val="20"/>
              </w:rPr>
              <w:t>287</w:t>
            </w:r>
          </w:p>
        </w:tc>
        <w:tc>
          <w:tcPr>
            <w:tcW w:w="1701" w:type="dxa"/>
            <w:shd w:val="clear" w:color="auto" w:fill="FFFFFF"/>
            <w:vAlign w:val="center"/>
          </w:tcPr>
          <w:p w14:paraId="72D7F5EA" w14:textId="30E1624C" w:rsidR="003C2F2B" w:rsidRPr="0093363C" w:rsidRDefault="003C2F2B" w:rsidP="003C2F2B">
            <w:pPr>
              <w:spacing w:after="0" w:line="240" w:lineRule="auto"/>
              <w:jc w:val="center"/>
              <w:rPr>
                <w:rFonts w:cstheme="minorHAnsi"/>
                <w:sz w:val="20"/>
                <w:szCs w:val="20"/>
              </w:rPr>
            </w:pPr>
            <w:r w:rsidRPr="001D6240">
              <w:rPr>
                <w:sz w:val="20"/>
                <w:szCs w:val="20"/>
              </w:rPr>
              <w:t>2,4</w:t>
            </w:r>
          </w:p>
        </w:tc>
        <w:tc>
          <w:tcPr>
            <w:tcW w:w="1418" w:type="dxa"/>
            <w:shd w:val="clear" w:color="auto" w:fill="FFFFFF"/>
            <w:vAlign w:val="center"/>
          </w:tcPr>
          <w:p w14:paraId="62020CAA" w14:textId="18B275DB" w:rsidR="003C2F2B" w:rsidRPr="0093363C" w:rsidRDefault="003C2F2B" w:rsidP="003C2F2B">
            <w:pPr>
              <w:spacing w:after="0" w:line="240" w:lineRule="auto"/>
              <w:jc w:val="center"/>
              <w:rPr>
                <w:rFonts w:cstheme="minorHAnsi"/>
                <w:sz w:val="20"/>
                <w:szCs w:val="20"/>
              </w:rPr>
            </w:pPr>
            <w:r>
              <w:rPr>
                <w:rFonts w:cstheme="minorHAnsi"/>
                <w:sz w:val="20"/>
                <w:szCs w:val="20"/>
              </w:rPr>
              <w:t>119,6</w:t>
            </w:r>
          </w:p>
        </w:tc>
      </w:tr>
      <w:tr w:rsidR="003C2F2B" w:rsidRPr="0093363C" w14:paraId="2384C7D4" w14:textId="77777777" w:rsidTr="002A7029">
        <w:trPr>
          <w:trHeight w:val="83"/>
        </w:trPr>
        <w:tc>
          <w:tcPr>
            <w:tcW w:w="2410" w:type="dxa"/>
            <w:shd w:val="clear" w:color="auto" w:fill="FFFFFF"/>
            <w:vAlign w:val="center"/>
          </w:tcPr>
          <w:p w14:paraId="49023B08" w14:textId="6BB55D36" w:rsidR="003C2F2B" w:rsidRPr="0093363C" w:rsidRDefault="003C2F2B" w:rsidP="003C2F2B">
            <w:pPr>
              <w:spacing w:after="0" w:line="240" w:lineRule="auto"/>
              <w:ind w:left="170"/>
              <w:rPr>
                <w:rFonts w:cstheme="minorHAnsi"/>
                <w:bCs/>
                <w:sz w:val="20"/>
                <w:szCs w:val="20"/>
              </w:rPr>
            </w:pPr>
            <w:r w:rsidRPr="00F0593D">
              <w:rPr>
                <w:bCs/>
                <w:color w:val="000000"/>
                <w:sz w:val="20"/>
                <w:szCs w:val="20"/>
              </w:rPr>
              <w:t>NEDELJANEC</w:t>
            </w:r>
          </w:p>
        </w:tc>
        <w:tc>
          <w:tcPr>
            <w:tcW w:w="1365" w:type="dxa"/>
            <w:shd w:val="clear" w:color="auto" w:fill="FFFFFF"/>
            <w:vAlign w:val="center"/>
          </w:tcPr>
          <w:p w14:paraId="759F7D64" w14:textId="5D64746A" w:rsidR="003C2F2B" w:rsidRDefault="003C2F2B" w:rsidP="003C2F2B">
            <w:pPr>
              <w:spacing w:after="0" w:line="240" w:lineRule="auto"/>
              <w:jc w:val="center"/>
              <w:rPr>
                <w:rFonts w:eastAsia="Calibri" w:cstheme="minorHAnsi"/>
                <w:sz w:val="20"/>
                <w:szCs w:val="20"/>
                <w:lang w:eastAsia="zh-CN"/>
              </w:rPr>
            </w:pPr>
            <w:r w:rsidRPr="00666887">
              <w:rPr>
                <w:sz w:val="20"/>
                <w:szCs w:val="20"/>
              </w:rPr>
              <w:t>1.485</w:t>
            </w:r>
          </w:p>
        </w:tc>
        <w:tc>
          <w:tcPr>
            <w:tcW w:w="1895" w:type="dxa"/>
            <w:shd w:val="clear" w:color="auto" w:fill="FFFFFF"/>
            <w:vAlign w:val="center"/>
          </w:tcPr>
          <w:p w14:paraId="029A5D38" w14:textId="6ABC8B80" w:rsidR="003C2F2B" w:rsidRPr="0093363C" w:rsidRDefault="003C2F2B" w:rsidP="003C2F2B">
            <w:pPr>
              <w:spacing w:after="0" w:line="240" w:lineRule="auto"/>
              <w:jc w:val="center"/>
              <w:rPr>
                <w:rFonts w:cstheme="minorHAnsi"/>
                <w:sz w:val="20"/>
                <w:szCs w:val="20"/>
              </w:rPr>
            </w:pPr>
            <w:r>
              <w:rPr>
                <w:rFonts w:cstheme="minorHAnsi"/>
                <w:sz w:val="20"/>
                <w:szCs w:val="20"/>
              </w:rPr>
              <w:t>1.320</w:t>
            </w:r>
          </w:p>
        </w:tc>
        <w:tc>
          <w:tcPr>
            <w:tcW w:w="1701" w:type="dxa"/>
            <w:shd w:val="clear" w:color="auto" w:fill="FFFFFF"/>
            <w:vAlign w:val="center"/>
          </w:tcPr>
          <w:p w14:paraId="76F6D26E" w14:textId="000319E9" w:rsidR="003C2F2B" w:rsidRPr="0093363C" w:rsidRDefault="003C2F2B" w:rsidP="003C2F2B">
            <w:pPr>
              <w:spacing w:after="0" w:line="240" w:lineRule="auto"/>
              <w:jc w:val="center"/>
              <w:rPr>
                <w:rFonts w:cstheme="minorHAnsi"/>
                <w:sz w:val="20"/>
                <w:szCs w:val="20"/>
              </w:rPr>
            </w:pPr>
            <w:r w:rsidRPr="001D6240">
              <w:rPr>
                <w:sz w:val="20"/>
                <w:szCs w:val="20"/>
              </w:rPr>
              <w:t>6,6</w:t>
            </w:r>
          </w:p>
        </w:tc>
        <w:tc>
          <w:tcPr>
            <w:tcW w:w="1418" w:type="dxa"/>
            <w:shd w:val="clear" w:color="auto" w:fill="FFFFFF"/>
            <w:vAlign w:val="center"/>
          </w:tcPr>
          <w:p w14:paraId="75F3C2CA" w14:textId="089726D1" w:rsidR="003C2F2B" w:rsidRPr="0093363C" w:rsidRDefault="003C2F2B" w:rsidP="003C2F2B">
            <w:pPr>
              <w:spacing w:after="0" w:line="240" w:lineRule="auto"/>
              <w:jc w:val="center"/>
              <w:rPr>
                <w:rFonts w:cstheme="minorHAnsi"/>
                <w:sz w:val="20"/>
                <w:szCs w:val="20"/>
              </w:rPr>
            </w:pPr>
            <w:r>
              <w:rPr>
                <w:rFonts w:cstheme="minorHAnsi"/>
                <w:sz w:val="20"/>
                <w:szCs w:val="20"/>
              </w:rPr>
              <w:t>200</w:t>
            </w:r>
          </w:p>
        </w:tc>
      </w:tr>
      <w:tr w:rsidR="003C2F2B" w:rsidRPr="0093363C" w14:paraId="2BA684A1" w14:textId="77777777" w:rsidTr="002A7029">
        <w:trPr>
          <w:trHeight w:val="83"/>
        </w:trPr>
        <w:tc>
          <w:tcPr>
            <w:tcW w:w="2410" w:type="dxa"/>
            <w:shd w:val="clear" w:color="auto" w:fill="FFFFFF"/>
            <w:vAlign w:val="center"/>
          </w:tcPr>
          <w:p w14:paraId="5733D6D0" w14:textId="7DD293A9" w:rsidR="003C2F2B" w:rsidRPr="0093363C" w:rsidRDefault="003C2F2B" w:rsidP="003C2F2B">
            <w:pPr>
              <w:spacing w:after="0" w:line="240" w:lineRule="auto"/>
              <w:ind w:left="170"/>
              <w:rPr>
                <w:rFonts w:cstheme="minorHAnsi"/>
                <w:bCs/>
                <w:sz w:val="20"/>
                <w:szCs w:val="20"/>
              </w:rPr>
            </w:pPr>
            <w:r w:rsidRPr="00F0593D">
              <w:rPr>
                <w:bCs/>
                <w:color w:val="000000"/>
                <w:sz w:val="20"/>
                <w:szCs w:val="20"/>
              </w:rPr>
              <w:t>PAPINEC</w:t>
            </w:r>
          </w:p>
        </w:tc>
        <w:tc>
          <w:tcPr>
            <w:tcW w:w="1365" w:type="dxa"/>
            <w:shd w:val="clear" w:color="auto" w:fill="FFFFFF"/>
            <w:vAlign w:val="center"/>
          </w:tcPr>
          <w:p w14:paraId="7AC4CD24" w14:textId="71D2E6E6" w:rsidR="003C2F2B" w:rsidRDefault="003C2F2B" w:rsidP="003C2F2B">
            <w:pPr>
              <w:spacing w:after="0" w:line="240" w:lineRule="auto"/>
              <w:jc w:val="center"/>
              <w:rPr>
                <w:rFonts w:eastAsia="Calibri" w:cstheme="minorHAnsi"/>
                <w:sz w:val="20"/>
                <w:szCs w:val="20"/>
                <w:lang w:eastAsia="zh-CN"/>
              </w:rPr>
            </w:pPr>
            <w:r w:rsidRPr="00666887">
              <w:rPr>
                <w:sz w:val="20"/>
                <w:szCs w:val="20"/>
              </w:rPr>
              <w:t>110</w:t>
            </w:r>
          </w:p>
        </w:tc>
        <w:tc>
          <w:tcPr>
            <w:tcW w:w="1895" w:type="dxa"/>
            <w:shd w:val="clear" w:color="auto" w:fill="FFFFFF"/>
            <w:vAlign w:val="center"/>
          </w:tcPr>
          <w:p w14:paraId="6AFEC746" w14:textId="722F45BE" w:rsidR="003C2F2B" w:rsidRPr="0093363C" w:rsidRDefault="003C2F2B" w:rsidP="003C2F2B">
            <w:pPr>
              <w:spacing w:after="0" w:line="240" w:lineRule="auto"/>
              <w:jc w:val="center"/>
              <w:rPr>
                <w:rFonts w:cstheme="minorHAnsi"/>
                <w:sz w:val="20"/>
                <w:szCs w:val="20"/>
              </w:rPr>
            </w:pPr>
            <w:r>
              <w:rPr>
                <w:rFonts w:cstheme="minorHAnsi"/>
                <w:sz w:val="20"/>
                <w:szCs w:val="20"/>
              </w:rPr>
              <w:t>97</w:t>
            </w:r>
          </w:p>
        </w:tc>
        <w:tc>
          <w:tcPr>
            <w:tcW w:w="1701" w:type="dxa"/>
            <w:shd w:val="clear" w:color="auto" w:fill="FFFFFF"/>
            <w:vAlign w:val="center"/>
          </w:tcPr>
          <w:p w14:paraId="4B2FC988" w14:textId="1DA06EC8" w:rsidR="003C2F2B" w:rsidRPr="0093363C" w:rsidRDefault="003C2F2B" w:rsidP="003C2F2B">
            <w:pPr>
              <w:spacing w:after="0" w:line="240" w:lineRule="auto"/>
              <w:jc w:val="center"/>
              <w:rPr>
                <w:rFonts w:cstheme="minorHAnsi"/>
                <w:sz w:val="20"/>
                <w:szCs w:val="20"/>
              </w:rPr>
            </w:pPr>
            <w:r w:rsidRPr="001D6240">
              <w:rPr>
                <w:sz w:val="20"/>
                <w:szCs w:val="20"/>
              </w:rPr>
              <w:t>0,7</w:t>
            </w:r>
          </w:p>
        </w:tc>
        <w:tc>
          <w:tcPr>
            <w:tcW w:w="1418" w:type="dxa"/>
            <w:shd w:val="clear" w:color="auto" w:fill="FFFFFF"/>
            <w:vAlign w:val="center"/>
          </w:tcPr>
          <w:p w14:paraId="03533F0D" w14:textId="41C4D0C1" w:rsidR="003C2F2B" w:rsidRPr="0093363C" w:rsidRDefault="003C2F2B" w:rsidP="003C2F2B">
            <w:pPr>
              <w:spacing w:after="0" w:line="240" w:lineRule="auto"/>
              <w:jc w:val="center"/>
              <w:rPr>
                <w:rFonts w:cstheme="minorHAnsi"/>
                <w:sz w:val="20"/>
                <w:szCs w:val="20"/>
              </w:rPr>
            </w:pPr>
            <w:r>
              <w:rPr>
                <w:rFonts w:cstheme="minorHAnsi"/>
                <w:sz w:val="20"/>
                <w:szCs w:val="20"/>
              </w:rPr>
              <w:t>138,6</w:t>
            </w:r>
          </w:p>
        </w:tc>
      </w:tr>
      <w:tr w:rsidR="003C2F2B" w:rsidRPr="0093363C" w14:paraId="3571F002" w14:textId="77777777" w:rsidTr="002A7029">
        <w:trPr>
          <w:trHeight w:val="83"/>
        </w:trPr>
        <w:tc>
          <w:tcPr>
            <w:tcW w:w="2410" w:type="dxa"/>
            <w:shd w:val="clear" w:color="auto" w:fill="FFFFFF"/>
            <w:vAlign w:val="center"/>
          </w:tcPr>
          <w:p w14:paraId="0D2F0D57" w14:textId="15F8FC02" w:rsidR="003C2F2B" w:rsidRPr="0093363C" w:rsidRDefault="003C2F2B" w:rsidP="003C2F2B">
            <w:pPr>
              <w:spacing w:after="0" w:line="240" w:lineRule="auto"/>
              <w:ind w:left="170"/>
              <w:rPr>
                <w:rFonts w:cstheme="minorHAnsi"/>
                <w:bCs/>
                <w:sz w:val="20"/>
                <w:szCs w:val="20"/>
              </w:rPr>
            </w:pPr>
            <w:r w:rsidRPr="00F0593D">
              <w:rPr>
                <w:bCs/>
                <w:color w:val="000000"/>
                <w:sz w:val="20"/>
                <w:szCs w:val="20"/>
              </w:rPr>
              <w:t>PREKNO</w:t>
            </w:r>
          </w:p>
        </w:tc>
        <w:tc>
          <w:tcPr>
            <w:tcW w:w="1365" w:type="dxa"/>
            <w:shd w:val="clear" w:color="auto" w:fill="FFFFFF"/>
            <w:vAlign w:val="center"/>
          </w:tcPr>
          <w:p w14:paraId="611F7721" w14:textId="42F10CBA" w:rsidR="003C2F2B" w:rsidRDefault="003C2F2B" w:rsidP="003C2F2B">
            <w:pPr>
              <w:spacing w:after="0" w:line="240" w:lineRule="auto"/>
              <w:jc w:val="center"/>
              <w:rPr>
                <w:rFonts w:eastAsia="Calibri" w:cstheme="minorHAnsi"/>
                <w:sz w:val="20"/>
                <w:szCs w:val="20"/>
                <w:lang w:eastAsia="zh-CN"/>
              </w:rPr>
            </w:pPr>
            <w:r w:rsidRPr="00666887">
              <w:rPr>
                <w:sz w:val="20"/>
                <w:szCs w:val="20"/>
              </w:rPr>
              <w:t>172</w:t>
            </w:r>
          </w:p>
        </w:tc>
        <w:tc>
          <w:tcPr>
            <w:tcW w:w="1895" w:type="dxa"/>
            <w:shd w:val="clear" w:color="auto" w:fill="FFFFFF"/>
            <w:vAlign w:val="center"/>
          </w:tcPr>
          <w:p w14:paraId="0F2A137E" w14:textId="335A9ADB" w:rsidR="003C2F2B" w:rsidRPr="0093363C" w:rsidRDefault="003C2F2B" w:rsidP="003C2F2B">
            <w:pPr>
              <w:spacing w:after="0" w:line="240" w:lineRule="auto"/>
              <w:jc w:val="center"/>
              <w:rPr>
                <w:rFonts w:cstheme="minorHAnsi"/>
                <w:sz w:val="20"/>
                <w:szCs w:val="20"/>
              </w:rPr>
            </w:pPr>
            <w:r>
              <w:rPr>
                <w:rFonts w:cstheme="minorHAnsi"/>
                <w:sz w:val="20"/>
                <w:szCs w:val="20"/>
              </w:rPr>
              <w:t>160</w:t>
            </w:r>
          </w:p>
        </w:tc>
        <w:tc>
          <w:tcPr>
            <w:tcW w:w="1701" w:type="dxa"/>
            <w:shd w:val="clear" w:color="auto" w:fill="FFFFFF"/>
            <w:vAlign w:val="center"/>
          </w:tcPr>
          <w:p w14:paraId="5C3A8ED4" w14:textId="5BEE8355" w:rsidR="003C2F2B" w:rsidRPr="0093363C" w:rsidRDefault="003C2F2B" w:rsidP="003C2F2B">
            <w:pPr>
              <w:spacing w:after="0" w:line="240" w:lineRule="auto"/>
              <w:jc w:val="center"/>
              <w:rPr>
                <w:rFonts w:cstheme="minorHAnsi"/>
                <w:sz w:val="20"/>
                <w:szCs w:val="20"/>
              </w:rPr>
            </w:pPr>
            <w:r w:rsidRPr="001D6240">
              <w:rPr>
                <w:sz w:val="20"/>
                <w:szCs w:val="20"/>
              </w:rPr>
              <w:t>0,7</w:t>
            </w:r>
          </w:p>
        </w:tc>
        <w:tc>
          <w:tcPr>
            <w:tcW w:w="1418" w:type="dxa"/>
            <w:shd w:val="clear" w:color="auto" w:fill="FFFFFF"/>
            <w:vAlign w:val="center"/>
          </w:tcPr>
          <w:p w14:paraId="4D8654D9" w14:textId="39629373" w:rsidR="003C2F2B" w:rsidRPr="0093363C" w:rsidRDefault="003C2F2B" w:rsidP="003C2F2B">
            <w:pPr>
              <w:spacing w:after="0" w:line="240" w:lineRule="auto"/>
              <w:jc w:val="center"/>
              <w:rPr>
                <w:rFonts w:cstheme="minorHAnsi"/>
                <w:sz w:val="20"/>
                <w:szCs w:val="20"/>
              </w:rPr>
            </w:pPr>
            <w:r>
              <w:rPr>
                <w:rFonts w:cstheme="minorHAnsi"/>
                <w:sz w:val="20"/>
                <w:szCs w:val="20"/>
              </w:rPr>
              <w:t>228,8</w:t>
            </w:r>
          </w:p>
        </w:tc>
      </w:tr>
      <w:tr w:rsidR="003C2F2B" w:rsidRPr="0093363C" w14:paraId="15746D9C" w14:textId="77777777" w:rsidTr="002A7029">
        <w:trPr>
          <w:trHeight w:val="83"/>
        </w:trPr>
        <w:tc>
          <w:tcPr>
            <w:tcW w:w="2410" w:type="dxa"/>
            <w:shd w:val="clear" w:color="auto" w:fill="FFFFFF"/>
            <w:vAlign w:val="center"/>
          </w:tcPr>
          <w:p w14:paraId="7044AE58" w14:textId="43A7E703" w:rsidR="003C2F2B" w:rsidRPr="0093363C" w:rsidRDefault="003C2F2B" w:rsidP="003C2F2B">
            <w:pPr>
              <w:spacing w:after="0" w:line="240" w:lineRule="auto"/>
              <w:ind w:left="170"/>
              <w:rPr>
                <w:rFonts w:eastAsia="Calibri" w:cstheme="minorHAnsi"/>
                <w:bCs/>
                <w:sz w:val="20"/>
                <w:szCs w:val="20"/>
                <w:lang w:eastAsia="zh-CN"/>
              </w:rPr>
            </w:pPr>
            <w:r w:rsidRPr="00F0593D">
              <w:rPr>
                <w:bCs/>
                <w:color w:val="000000"/>
                <w:sz w:val="20"/>
                <w:szCs w:val="20"/>
              </w:rPr>
              <w:t>ŠIJANEC</w:t>
            </w:r>
          </w:p>
        </w:tc>
        <w:tc>
          <w:tcPr>
            <w:tcW w:w="1365" w:type="dxa"/>
            <w:shd w:val="clear" w:color="auto" w:fill="FFFFFF"/>
            <w:vAlign w:val="center"/>
          </w:tcPr>
          <w:p w14:paraId="15E151F1" w14:textId="3482091F" w:rsidR="003C2F2B" w:rsidRPr="0093363C" w:rsidRDefault="003C2F2B" w:rsidP="003C2F2B">
            <w:pPr>
              <w:spacing w:after="0" w:line="240" w:lineRule="auto"/>
              <w:jc w:val="center"/>
              <w:rPr>
                <w:rFonts w:eastAsia="Calibri" w:cstheme="minorHAnsi"/>
                <w:sz w:val="20"/>
                <w:szCs w:val="20"/>
                <w:lang w:eastAsia="zh-CN"/>
              </w:rPr>
            </w:pPr>
            <w:r w:rsidRPr="00666887">
              <w:rPr>
                <w:sz w:val="20"/>
                <w:szCs w:val="20"/>
              </w:rPr>
              <w:t>210</w:t>
            </w:r>
          </w:p>
        </w:tc>
        <w:tc>
          <w:tcPr>
            <w:tcW w:w="1895" w:type="dxa"/>
            <w:shd w:val="clear" w:color="auto" w:fill="FFFFFF"/>
            <w:vAlign w:val="center"/>
          </w:tcPr>
          <w:p w14:paraId="11154409" w14:textId="690D312B" w:rsidR="003C2F2B" w:rsidRPr="0093363C" w:rsidRDefault="003C2F2B" w:rsidP="003C2F2B">
            <w:pPr>
              <w:spacing w:after="0" w:line="240" w:lineRule="auto"/>
              <w:jc w:val="center"/>
              <w:rPr>
                <w:rFonts w:eastAsia="Calibri" w:cstheme="minorHAnsi"/>
                <w:sz w:val="20"/>
                <w:szCs w:val="20"/>
                <w:lang w:eastAsia="zh-CN"/>
              </w:rPr>
            </w:pPr>
            <w:r>
              <w:rPr>
                <w:rFonts w:eastAsia="Calibri" w:cstheme="minorHAnsi"/>
                <w:sz w:val="20"/>
                <w:szCs w:val="20"/>
                <w:lang w:eastAsia="zh-CN"/>
              </w:rPr>
              <w:t>183</w:t>
            </w:r>
          </w:p>
        </w:tc>
        <w:tc>
          <w:tcPr>
            <w:tcW w:w="1701" w:type="dxa"/>
            <w:shd w:val="clear" w:color="auto" w:fill="FFFFFF"/>
            <w:vAlign w:val="center"/>
          </w:tcPr>
          <w:p w14:paraId="00115AA7" w14:textId="4E320C1F" w:rsidR="003C2F2B" w:rsidRPr="0093363C" w:rsidRDefault="003C2F2B" w:rsidP="003C2F2B">
            <w:pPr>
              <w:spacing w:after="0" w:line="240" w:lineRule="auto"/>
              <w:jc w:val="center"/>
              <w:rPr>
                <w:rFonts w:eastAsia="Calibri" w:cstheme="minorHAnsi"/>
                <w:caps/>
                <w:sz w:val="20"/>
                <w:szCs w:val="20"/>
                <w:lang w:eastAsia="zh-CN"/>
              </w:rPr>
            </w:pPr>
            <w:r w:rsidRPr="001D6240">
              <w:rPr>
                <w:sz w:val="20"/>
                <w:szCs w:val="20"/>
              </w:rPr>
              <w:t>1,3</w:t>
            </w:r>
          </w:p>
        </w:tc>
        <w:tc>
          <w:tcPr>
            <w:tcW w:w="1418" w:type="dxa"/>
            <w:shd w:val="clear" w:color="auto" w:fill="FFFFFF"/>
            <w:vAlign w:val="center"/>
          </w:tcPr>
          <w:p w14:paraId="34CF72D0" w14:textId="4B7491C1" w:rsidR="003C2F2B" w:rsidRPr="0093363C" w:rsidRDefault="003C2F2B" w:rsidP="003C2F2B">
            <w:pPr>
              <w:spacing w:after="0" w:line="240" w:lineRule="auto"/>
              <w:jc w:val="center"/>
              <w:rPr>
                <w:rFonts w:eastAsia="Calibri" w:cstheme="minorHAnsi"/>
                <w:sz w:val="20"/>
                <w:szCs w:val="20"/>
              </w:rPr>
            </w:pPr>
            <w:r>
              <w:rPr>
                <w:rFonts w:eastAsia="Calibri" w:cstheme="minorHAnsi"/>
                <w:sz w:val="20"/>
                <w:szCs w:val="20"/>
              </w:rPr>
              <w:t>140,8</w:t>
            </w:r>
          </w:p>
        </w:tc>
      </w:tr>
      <w:tr w:rsidR="003C2F2B" w:rsidRPr="0093363C" w14:paraId="07C15295" w14:textId="77777777" w:rsidTr="002A7029">
        <w:trPr>
          <w:trHeight w:val="83"/>
        </w:trPr>
        <w:tc>
          <w:tcPr>
            <w:tcW w:w="2410" w:type="dxa"/>
            <w:shd w:val="clear" w:color="auto" w:fill="FFFFFF"/>
            <w:vAlign w:val="center"/>
          </w:tcPr>
          <w:p w14:paraId="2E9DA4D5" w14:textId="56789A17" w:rsidR="003C2F2B" w:rsidRPr="0093363C" w:rsidRDefault="003C2F2B" w:rsidP="003C2F2B">
            <w:pPr>
              <w:spacing w:after="0" w:line="240" w:lineRule="auto"/>
              <w:ind w:left="170"/>
              <w:rPr>
                <w:rFonts w:eastAsia="Calibri" w:cstheme="minorHAnsi"/>
                <w:bCs/>
                <w:sz w:val="20"/>
                <w:szCs w:val="20"/>
                <w:lang w:eastAsia="zh-CN"/>
              </w:rPr>
            </w:pPr>
            <w:r w:rsidRPr="00F0593D">
              <w:rPr>
                <w:bCs/>
                <w:color w:val="000000"/>
                <w:sz w:val="20"/>
                <w:szCs w:val="20"/>
              </w:rPr>
              <w:t>TUŽNO</w:t>
            </w:r>
          </w:p>
        </w:tc>
        <w:tc>
          <w:tcPr>
            <w:tcW w:w="1365" w:type="dxa"/>
            <w:shd w:val="clear" w:color="auto" w:fill="FFFFFF"/>
            <w:vAlign w:val="center"/>
          </w:tcPr>
          <w:p w14:paraId="70C94AD4" w14:textId="7BA4C406" w:rsidR="003C2F2B" w:rsidRPr="0093363C" w:rsidRDefault="003C2F2B" w:rsidP="003C2F2B">
            <w:pPr>
              <w:spacing w:after="0" w:line="240" w:lineRule="auto"/>
              <w:jc w:val="center"/>
              <w:rPr>
                <w:rFonts w:eastAsia="Calibri" w:cstheme="minorHAnsi"/>
                <w:sz w:val="20"/>
                <w:szCs w:val="20"/>
                <w:lang w:eastAsia="zh-CN"/>
              </w:rPr>
            </w:pPr>
            <w:r w:rsidRPr="00666887">
              <w:rPr>
                <w:sz w:val="20"/>
                <w:szCs w:val="20"/>
              </w:rPr>
              <w:t>1.105</w:t>
            </w:r>
          </w:p>
        </w:tc>
        <w:tc>
          <w:tcPr>
            <w:tcW w:w="1895" w:type="dxa"/>
            <w:shd w:val="clear" w:color="auto" w:fill="FFFFFF"/>
            <w:vAlign w:val="center"/>
          </w:tcPr>
          <w:p w14:paraId="3637F0A1" w14:textId="3B50E096" w:rsidR="003C2F2B" w:rsidRPr="0093363C" w:rsidRDefault="003C2F2B" w:rsidP="003C2F2B">
            <w:pPr>
              <w:spacing w:after="0" w:line="240" w:lineRule="auto"/>
              <w:jc w:val="center"/>
              <w:rPr>
                <w:rFonts w:eastAsia="Calibri" w:cstheme="minorHAnsi"/>
                <w:sz w:val="20"/>
                <w:szCs w:val="20"/>
                <w:lang w:eastAsia="zh-CN"/>
              </w:rPr>
            </w:pPr>
            <w:r>
              <w:rPr>
                <w:rFonts w:eastAsia="Calibri" w:cstheme="minorHAnsi"/>
                <w:sz w:val="20"/>
                <w:szCs w:val="20"/>
                <w:lang w:eastAsia="zh-CN"/>
              </w:rPr>
              <w:t>910</w:t>
            </w:r>
          </w:p>
        </w:tc>
        <w:tc>
          <w:tcPr>
            <w:tcW w:w="1701" w:type="dxa"/>
            <w:shd w:val="clear" w:color="auto" w:fill="FFFFFF"/>
            <w:vAlign w:val="center"/>
          </w:tcPr>
          <w:p w14:paraId="7548A3D8" w14:textId="47DA4C48" w:rsidR="003C2F2B" w:rsidRPr="0093363C" w:rsidRDefault="003C2F2B" w:rsidP="003C2F2B">
            <w:pPr>
              <w:spacing w:after="0" w:line="240" w:lineRule="auto"/>
              <w:jc w:val="center"/>
              <w:rPr>
                <w:rFonts w:eastAsia="Calibri" w:cstheme="minorHAnsi"/>
                <w:caps/>
                <w:sz w:val="20"/>
                <w:szCs w:val="20"/>
                <w:lang w:eastAsia="zh-CN"/>
              </w:rPr>
            </w:pPr>
            <w:r w:rsidRPr="001D6240">
              <w:rPr>
                <w:sz w:val="20"/>
                <w:szCs w:val="20"/>
              </w:rPr>
              <w:t>5,0</w:t>
            </w:r>
          </w:p>
        </w:tc>
        <w:tc>
          <w:tcPr>
            <w:tcW w:w="1418" w:type="dxa"/>
            <w:shd w:val="clear" w:color="auto" w:fill="FFFFFF"/>
            <w:vAlign w:val="center"/>
          </w:tcPr>
          <w:p w14:paraId="7EC286FB" w14:textId="7BC56231" w:rsidR="003C2F2B" w:rsidRPr="0093363C" w:rsidRDefault="003C2F2B" w:rsidP="003C2F2B">
            <w:pPr>
              <w:spacing w:after="0" w:line="240" w:lineRule="auto"/>
              <w:jc w:val="center"/>
              <w:rPr>
                <w:rFonts w:eastAsia="Calibri" w:cstheme="minorHAnsi"/>
                <w:sz w:val="20"/>
                <w:szCs w:val="20"/>
              </w:rPr>
            </w:pPr>
            <w:r>
              <w:rPr>
                <w:rFonts w:eastAsia="Calibri" w:cstheme="minorHAnsi"/>
                <w:sz w:val="20"/>
                <w:szCs w:val="20"/>
              </w:rPr>
              <w:t>182</w:t>
            </w:r>
          </w:p>
        </w:tc>
      </w:tr>
      <w:tr w:rsidR="003C2F2B" w:rsidRPr="0093363C" w14:paraId="0BEF620C" w14:textId="77777777" w:rsidTr="002A7029">
        <w:trPr>
          <w:trHeight w:val="83"/>
        </w:trPr>
        <w:tc>
          <w:tcPr>
            <w:tcW w:w="2410" w:type="dxa"/>
            <w:shd w:val="clear" w:color="auto" w:fill="FFFFFF"/>
            <w:vAlign w:val="center"/>
          </w:tcPr>
          <w:p w14:paraId="1E89DA4C" w14:textId="3DD6074D" w:rsidR="003C2F2B" w:rsidRPr="0093363C" w:rsidRDefault="003C2F2B" w:rsidP="003C2F2B">
            <w:pPr>
              <w:spacing w:after="0" w:line="240" w:lineRule="auto"/>
              <w:ind w:left="170"/>
              <w:rPr>
                <w:rFonts w:eastAsia="Calibri" w:cstheme="minorHAnsi"/>
                <w:bCs/>
                <w:sz w:val="20"/>
                <w:szCs w:val="20"/>
                <w:lang w:eastAsia="zh-CN"/>
              </w:rPr>
            </w:pPr>
            <w:r w:rsidRPr="00F0593D">
              <w:rPr>
                <w:bCs/>
                <w:color w:val="000000"/>
                <w:sz w:val="20"/>
                <w:szCs w:val="20"/>
              </w:rPr>
              <w:t>VIDOVEC</w:t>
            </w:r>
          </w:p>
        </w:tc>
        <w:tc>
          <w:tcPr>
            <w:tcW w:w="1365" w:type="dxa"/>
            <w:shd w:val="clear" w:color="auto" w:fill="FFFFFF"/>
            <w:vAlign w:val="center"/>
          </w:tcPr>
          <w:p w14:paraId="298869FB" w14:textId="7B010B3E" w:rsidR="003C2F2B" w:rsidRPr="0093363C" w:rsidRDefault="003C2F2B" w:rsidP="003C2F2B">
            <w:pPr>
              <w:spacing w:after="0" w:line="240" w:lineRule="auto"/>
              <w:jc w:val="center"/>
              <w:rPr>
                <w:rFonts w:eastAsia="Calibri" w:cstheme="minorHAnsi"/>
                <w:sz w:val="20"/>
                <w:szCs w:val="20"/>
                <w:lang w:eastAsia="zh-CN"/>
              </w:rPr>
            </w:pPr>
            <w:r w:rsidRPr="00666887">
              <w:rPr>
                <w:sz w:val="20"/>
                <w:szCs w:val="20"/>
              </w:rPr>
              <w:t>851</w:t>
            </w:r>
          </w:p>
        </w:tc>
        <w:tc>
          <w:tcPr>
            <w:tcW w:w="1895" w:type="dxa"/>
            <w:shd w:val="clear" w:color="auto" w:fill="FFFFFF"/>
            <w:vAlign w:val="center"/>
          </w:tcPr>
          <w:p w14:paraId="58C21D5F" w14:textId="051EACCC" w:rsidR="003C2F2B" w:rsidRPr="0093363C" w:rsidRDefault="003C2F2B" w:rsidP="003C2F2B">
            <w:pPr>
              <w:spacing w:after="0" w:line="240" w:lineRule="auto"/>
              <w:jc w:val="center"/>
              <w:rPr>
                <w:rFonts w:eastAsia="Calibri" w:cstheme="minorHAnsi"/>
                <w:sz w:val="20"/>
                <w:szCs w:val="20"/>
                <w:lang w:eastAsia="zh-CN"/>
              </w:rPr>
            </w:pPr>
            <w:r>
              <w:rPr>
                <w:rFonts w:eastAsia="Calibri" w:cstheme="minorHAnsi"/>
                <w:sz w:val="20"/>
                <w:szCs w:val="20"/>
                <w:lang w:eastAsia="zh-CN"/>
              </w:rPr>
              <w:t>769</w:t>
            </w:r>
          </w:p>
        </w:tc>
        <w:tc>
          <w:tcPr>
            <w:tcW w:w="1701" w:type="dxa"/>
            <w:shd w:val="clear" w:color="auto" w:fill="FFFFFF"/>
            <w:vAlign w:val="center"/>
          </w:tcPr>
          <w:p w14:paraId="715689E3" w14:textId="735F3B51" w:rsidR="003C2F2B" w:rsidRPr="0093363C" w:rsidRDefault="003C2F2B" w:rsidP="003C2F2B">
            <w:pPr>
              <w:spacing w:after="0" w:line="240" w:lineRule="auto"/>
              <w:jc w:val="center"/>
              <w:rPr>
                <w:rFonts w:eastAsia="Calibri" w:cstheme="minorHAnsi"/>
                <w:caps/>
                <w:sz w:val="20"/>
                <w:szCs w:val="20"/>
                <w:lang w:eastAsia="zh-CN"/>
              </w:rPr>
            </w:pPr>
            <w:r w:rsidRPr="001D6240">
              <w:rPr>
                <w:sz w:val="20"/>
                <w:szCs w:val="20"/>
              </w:rPr>
              <w:t>2,8</w:t>
            </w:r>
          </w:p>
        </w:tc>
        <w:tc>
          <w:tcPr>
            <w:tcW w:w="1418" w:type="dxa"/>
            <w:shd w:val="clear" w:color="auto" w:fill="FFFFFF"/>
            <w:vAlign w:val="center"/>
          </w:tcPr>
          <w:p w14:paraId="1FF4C327" w14:textId="054F623D" w:rsidR="003C2F2B" w:rsidRPr="0093363C" w:rsidRDefault="003C2F2B" w:rsidP="003C2F2B">
            <w:pPr>
              <w:spacing w:after="0" w:line="240" w:lineRule="auto"/>
              <w:jc w:val="center"/>
              <w:rPr>
                <w:rFonts w:eastAsia="Calibri" w:cstheme="minorHAnsi"/>
                <w:sz w:val="20"/>
                <w:szCs w:val="20"/>
              </w:rPr>
            </w:pPr>
            <w:r>
              <w:rPr>
                <w:rFonts w:eastAsia="Calibri" w:cstheme="minorHAnsi"/>
                <w:sz w:val="20"/>
                <w:szCs w:val="20"/>
              </w:rPr>
              <w:t>274,6</w:t>
            </w:r>
          </w:p>
        </w:tc>
      </w:tr>
      <w:tr w:rsidR="003C2F2B" w:rsidRPr="0093363C" w14:paraId="52A5C666" w14:textId="77777777" w:rsidTr="002A7029">
        <w:trPr>
          <w:trHeight w:val="83"/>
        </w:trPr>
        <w:tc>
          <w:tcPr>
            <w:tcW w:w="2410" w:type="dxa"/>
            <w:shd w:val="clear" w:color="auto" w:fill="FFFFFF"/>
            <w:vAlign w:val="center"/>
          </w:tcPr>
          <w:p w14:paraId="799126A5" w14:textId="17BBBD04" w:rsidR="003C2F2B" w:rsidRPr="0093363C" w:rsidRDefault="003C2F2B" w:rsidP="003C2F2B">
            <w:pPr>
              <w:spacing w:after="0" w:line="240" w:lineRule="auto"/>
              <w:ind w:left="170"/>
              <w:rPr>
                <w:rFonts w:eastAsia="Calibri" w:cstheme="minorHAnsi"/>
                <w:bCs/>
                <w:sz w:val="20"/>
                <w:szCs w:val="20"/>
                <w:lang w:eastAsia="zh-CN"/>
              </w:rPr>
            </w:pPr>
            <w:r w:rsidRPr="00F0593D">
              <w:rPr>
                <w:bCs/>
                <w:color w:val="000000"/>
                <w:sz w:val="20"/>
                <w:szCs w:val="20"/>
              </w:rPr>
              <w:t>ZAMLAČA</w:t>
            </w:r>
          </w:p>
        </w:tc>
        <w:tc>
          <w:tcPr>
            <w:tcW w:w="1365" w:type="dxa"/>
            <w:shd w:val="clear" w:color="auto" w:fill="FFFFFF"/>
            <w:vAlign w:val="center"/>
          </w:tcPr>
          <w:p w14:paraId="5084824C" w14:textId="72194D78" w:rsidR="003C2F2B" w:rsidRPr="0093363C" w:rsidRDefault="003C2F2B" w:rsidP="003C2F2B">
            <w:pPr>
              <w:spacing w:after="0" w:line="240" w:lineRule="auto"/>
              <w:jc w:val="center"/>
              <w:rPr>
                <w:rFonts w:eastAsia="Calibri" w:cstheme="minorHAnsi"/>
                <w:sz w:val="20"/>
                <w:szCs w:val="20"/>
                <w:lang w:eastAsia="zh-CN"/>
              </w:rPr>
            </w:pPr>
            <w:r w:rsidRPr="00666887">
              <w:rPr>
                <w:sz w:val="20"/>
                <w:szCs w:val="20"/>
              </w:rPr>
              <w:t>372</w:t>
            </w:r>
          </w:p>
        </w:tc>
        <w:tc>
          <w:tcPr>
            <w:tcW w:w="1895" w:type="dxa"/>
            <w:shd w:val="clear" w:color="auto" w:fill="FFFFFF"/>
            <w:vAlign w:val="center"/>
          </w:tcPr>
          <w:p w14:paraId="22689B68" w14:textId="5B8CA58B" w:rsidR="003C2F2B" w:rsidRPr="0093363C" w:rsidRDefault="003C2F2B" w:rsidP="003C2F2B">
            <w:pPr>
              <w:spacing w:after="0" w:line="240" w:lineRule="auto"/>
              <w:jc w:val="center"/>
              <w:rPr>
                <w:rFonts w:eastAsia="Calibri" w:cstheme="minorHAnsi"/>
                <w:sz w:val="20"/>
                <w:szCs w:val="20"/>
                <w:lang w:eastAsia="zh-CN"/>
              </w:rPr>
            </w:pPr>
            <w:r>
              <w:rPr>
                <w:rFonts w:eastAsia="Calibri" w:cstheme="minorHAnsi"/>
                <w:sz w:val="20"/>
                <w:szCs w:val="20"/>
                <w:lang w:eastAsia="zh-CN"/>
              </w:rPr>
              <w:t>337</w:t>
            </w:r>
          </w:p>
        </w:tc>
        <w:tc>
          <w:tcPr>
            <w:tcW w:w="1701" w:type="dxa"/>
            <w:shd w:val="clear" w:color="auto" w:fill="FFFFFF"/>
            <w:vAlign w:val="center"/>
          </w:tcPr>
          <w:p w14:paraId="06878F48" w14:textId="6DD50F20" w:rsidR="003C2F2B" w:rsidRPr="0093363C" w:rsidRDefault="003C2F2B" w:rsidP="003C2F2B">
            <w:pPr>
              <w:spacing w:after="0" w:line="240" w:lineRule="auto"/>
              <w:jc w:val="center"/>
              <w:rPr>
                <w:rFonts w:eastAsia="Calibri" w:cstheme="minorHAnsi"/>
                <w:caps/>
                <w:sz w:val="20"/>
                <w:szCs w:val="20"/>
                <w:lang w:eastAsia="zh-CN"/>
              </w:rPr>
            </w:pPr>
            <w:r w:rsidRPr="001D6240">
              <w:rPr>
                <w:sz w:val="20"/>
                <w:szCs w:val="20"/>
              </w:rPr>
              <w:t>3,6</w:t>
            </w:r>
          </w:p>
        </w:tc>
        <w:tc>
          <w:tcPr>
            <w:tcW w:w="1418" w:type="dxa"/>
            <w:shd w:val="clear" w:color="auto" w:fill="FFFFFF"/>
            <w:vAlign w:val="center"/>
          </w:tcPr>
          <w:p w14:paraId="19905F54" w14:textId="0E982DE6" w:rsidR="003C2F2B" w:rsidRPr="0093363C" w:rsidRDefault="003C2F2B" w:rsidP="003C2F2B">
            <w:pPr>
              <w:spacing w:after="0" w:line="240" w:lineRule="auto"/>
              <w:jc w:val="center"/>
              <w:rPr>
                <w:rFonts w:eastAsia="Calibri" w:cstheme="minorHAnsi"/>
                <w:sz w:val="20"/>
                <w:szCs w:val="20"/>
              </w:rPr>
            </w:pPr>
            <w:r>
              <w:rPr>
                <w:rFonts w:eastAsia="Calibri" w:cstheme="minorHAnsi"/>
                <w:sz w:val="20"/>
                <w:szCs w:val="20"/>
              </w:rPr>
              <w:t>93,6</w:t>
            </w:r>
          </w:p>
        </w:tc>
      </w:tr>
      <w:bookmarkEnd w:id="32"/>
      <w:tr w:rsidR="003C2F2B" w:rsidRPr="0093363C" w14:paraId="3E754EFB" w14:textId="77777777" w:rsidTr="002A7029">
        <w:trPr>
          <w:trHeight w:val="372"/>
        </w:trPr>
        <w:tc>
          <w:tcPr>
            <w:tcW w:w="2410" w:type="dxa"/>
            <w:vAlign w:val="center"/>
          </w:tcPr>
          <w:p w14:paraId="14F0AE49" w14:textId="77777777" w:rsidR="003C2F2B" w:rsidRPr="0093363C" w:rsidRDefault="003C2F2B" w:rsidP="003C2F2B">
            <w:pPr>
              <w:spacing w:after="0" w:line="240" w:lineRule="auto"/>
              <w:jc w:val="center"/>
              <w:rPr>
                <w:rFonts w:eastAsia="Calibri" w:cstheme="minorHAnsi"/>
                <w:b/>
                <w:sz w:val="20"/>
                <w:szCs w:val="20"/>
              </w:rPr>
            </w:pPr>
            <w:r w:rsidRPr="0093363C">
              <w:rPr>
                <w:rFonts w:eastAsia="Calibri" w:cstheme="minorHAnsi"/>
                <w:b/>
                <w:sz w:val="20"/>
                <w:szCs w:val="20"/>
              </w:rPr>
              <w:t>UKUPNO</w:t>
            </w:r>
          </w:p>
        </w:tc>
        <w:tc>
          <w:tcPr>
            <w:tcW w:w="1365" w:type="dxa"/>
            <w:shd w:val="clear" w:color="auto" w:fill="FFFFFF"/>
            <w:vAlign w:val="center"/>
          </w:tcPr>
          <w:p w14:paraId="705ADD84" w14:textId="4FBDEFDA" w:rsidR="003C2F2B" w:rsidRPr="0093363C" w:rsidRDefault="003C2F2B" w:rsidP="003C2F2B">
            <w:pPr>
              <w:spacing w:after="0" w:line="240" w:lineRule="auto"/>
              <w:jc w:val="center"/>
              <w:rPr>
                <w:rFonts w:eastAsia="Calibri" w:cstheme="minorHAnsi"/>
                <w:b/>
                <w:sz w:val="20"/>
                <w:szCs w:val="20"/>
                <w:lang w:eastAsia="zh-CN"/>
              </w:rPr>
            </w:pPr>
            <w:r w:rsidRPr="00666887">
              <w:rPr>
                <w:b/>
                <w:sz w:val="20"/>
                <w:szCs w:val="20"/>
              </w:rPr>
              <w:t>5.425</w:t>
            </w:r>
          </w:p>
        </w:tc>
        <w:tc>
          <w:tcPr>
            <w:tcW w:w="1895" w:type="dxa"/>
            <w:shd w:val="clear" w:color="auto" w:fill="FFFFFF"/>
            <w:vAlign w:val="center"/>
          </w:tcPr>
          <w:p w14:paraId="70ED6DDA" w14:textId="7F25908A" w:rsidR="003C2F2B" w:rsidRPr="0093363C" w:rsidRDefault="003C2F2B" w:rsidP="003C2F2B">
            <w:pPr>
              <w:spacing w:after="0" w:line="240" w:lineRule="auto"/>
              <w:jc w:val="center"/>
              <w:rPr>
                <w:rFonts w:eastAsia="Calibri" w:cstheme="minorHAnsi"/>
                <w:b/>
                <w:sz w:val="20"/>
                <w:szCs w:val="20"/>
                <w:lang w:eastAsia="zh-CN"/>
              </w:rPr>
            </w:pPr>
            <w:r>
              <w:rPr>
                <w:rFonts w:eastAsia="Calibri" w:cstheme="minorHAnsi"/>
                <w:b/>
                <w:sz w:val="20"/>
                <w:szCs w:val="20"/>
                <w:lang w:eastAsia="zh-CN"/>
              </w:rPr>
              <w:t>4.915</w:t>
            </w:r>
          </w:p>
        </w:tc>
        <w:tc>
          <w:tcPr>
            <w:tcW w:w="1701" w:type="dxa"/>
            <w:shd w:val="clear" w:color="auto" w:fill="FFFFFF"/>
            <w:vAlign w:val="center"/>
          </w:tcPr>
          <w:p w14:paraId="68F0F73A" w14:textId="403530CE" w:rsidR="003C2F2B" w:rsidRPr="0093363C" w:rsidRDefault="003C2F2B" w:rsidP="003C2F2B">
            <w:pPr>
              <w:spacing w:after="0" w:line="240" w:lineRule="auto"/>
              <w:jc w:val="center"/>
              <w:rPr>
                <w:rFonts w:eastAsia="Calibri" w:cstheme="minorHAnsi"/>
                <w:b/>
                <w:caps/>
                <w:sz w:val="20"/>
                <w:szCs w:val="20"/>
                <w:lang w:val="pl-PL" w:eastAsia="zh-CN"/>
              </w:rPr>
            </w:pPr>
            <w:r w:rsidRPr="001D6240">
              <w:rPr>
                <w:b/>
                <w:sz w:val="20"/>
                <w:szCs w:val="20"/>
              </w:rPr>
              <w:t>32,1</w:t>
            </w:r>
          </w:p>
        </w:tc>
        <w:tc>
          <w:tcPr>
            <w:tcW w:w="1418" w:type="dxa"/>
            <w:shd w:val="clear" w:color="auto" w:fill="FFFFFF"/>
            <w:vAlign w:val="center"/>
          </w:tcPr>
          <w:p w14:paraId="7F496A05" w14:textId="237F0611" w:rsidR="003C2F2B" w:rsidRPr="0093363C" w:rsidRDefault="003C2F2B" w:rsidP="003C2F2B">
            <w:pPr>
              <w:spacing w:after="0" w:line="240" w:lineRule="auto"/>
              <w:jc w:val="center"/>
              <w:rPr>
                <w:rFonts w:eastAsia="Calibri" w:cstheme="minorHAnsi"/>
                <w:b/>
                <w:sz w:val="20"/>
                <w:szCs w:val="20"/>
              </w:rPr>
            </w:pPr>
            <w:r>
              <w:rPr>
                <w:rFonts w:eastAsia="Calibri" w:cstheme="minorHAnsi"/>
                <w:b/>
                <w:sz w:val="20"/>
                <w:szCs w:val="20"/>
              </w:rPr>
              <w:t>153,1</w:t>
            </w:r>
          </w:p>
        </w:tc>
      </w:tr>
    </w:tbl>
    <w:bookmarkEnd w:id="31"/>
    <w:p w14:paraId="3563D51E" w14:textId="2D1646FD" w:rsidR="00F27FBF" w:rsidRPr="00AD79A6" w:rsidRDefault="00E0058C" w:rsidP="0093363C">
      <w:pPr>
        <w:jc w:val="center"/>
        <w:rPr>
          <w:sz w:val="20"/>
          <w:szCs w:val="20"/>
          <w:lang w:eastAsia="zh-CN"/>
        </w:rPr>
      </w:pPr>
      <w:r w:rsidRPr="00AD79A6">
        <w:rPr>
          <w:sz w:val="20"/>
          <w:szCs w:val="20"/>
          <w:lang w:eastAsia="zh-CN"/>
        </w:rPr>
        <w:t>Izvor: Državni zavod za statistiku, Popis stanovništva 20</w:t>
      </w:r>
      <w:r w:rsidR="003C2F2B">
        <w:rPr>
          <w:sz w:val="20"/>
          <w:szCs w:val="20"/>
          <w:lang w:eastAsia="zh-CN"/>
        </w:rPr>
        <w:t>2</w:t>
      </w:r>
      <w:r w:rsidRPr="00AD79A6">
        <w:rPr>
          <w:sz w:val="20"/>
          <w:szCs w:val="20"/>
          <w:lang w:eastAsia="zh-CN"/>
        </w:rPr>
        <w:t>1. godina</w:t>
      </w:r>
    </w:p>
    <w:p w14:paraId="12D5D757" w14:textId="4EDA0D27" w:rsidR="007F35B7" w:rsidRDefault="00457C0D" w:rsidP="00457C0D">
      <w:pPr>
        <w:spacing w:after="120"/>
        <w:jc w:val="both"/>
        <w:rPr>
          <w:sz w:val="24"/>
          <w:szCs w:val="24"/>
        </w:rPr>
      </w:pPr>
      <w:r w:rsidRPr="00457C0D">
        <w:rPr>
          <w:sz w:val="24"/>
          <w:szCs w:val="24"/>
        </w:rPr>
        <w:t>U odnosu na prethodni Popis stanovništva iz 20</w:t>
      </w:r>
      <w:r w:rsidR="003C2F2B">
        <w:rPr>
          <w:sz w:val="24"/>
          <w:szCs w:val="24"/>
        </w:rPr>
        <w:t>1</w:t>
      </w:r>
      <w:r w:rsidRPr="00457C0D">
        <w:rPr>
          <w:sz w:val="24"/>
          <w:szCs w:val="24"/>
        </w:rPr>
        <w:t>1. godine, kada je</w:t>
      </w:r>
      <w:r>
        <w:rPr>
          <w:sz w:val="24"/>
          <w:szCs w:val="24"/>
        </w:rPr>
        <w:t xml:space="preserve"> na područje Općine </w:t>
      </w:r>
      <w:r w:rsidR="007F35B7">
        <w:rPr>
          <w:sz w:val="24"/>
          <w:szCs w:val="24"/>
        </w:rPr>
        <w:t>evidentirano 5.</w:t>
      </w:r>
      <w:r w:rsidR="003C2F2B">
        <w:rPr>
          <w:sz w:val="24"/>
          <w:szCs w:val="24"/>
        </w:rPr>
        <w:t>425</w:t>
      </w:r>
      <w:r w:rsidRPr="00457C0D">
        <w:rPr>
          <w:sz w:val="24"/>
          <w:szCs w:val="24"/>
        </w:rPr>
        <w:t xml:space="preserve"> stanovnika, </w:t>
      </w:r>
      <w:r w:rsidR="007F35B7" w:rsidRPr="007F35B7">
        <w:rPr>
          <w:sz w:val="24"/>
          <w:szCs w:val="24"/>
        </w:rPr>
        <w:t xml:space="preserve">područje Općine karakterizira pad broja stanovnika za </w:t>
      </w:r>
      <w:r w:rsidR="003C2F2B">
        <w:rPr>
          <w:sz w:val="24"/>
          <w:szCs w:val="24"/>
        </w:rPr>
        <w:t>9,4</w:t>
      </w:r>
      <w:r w:rsidR="007F35B7" w:rsidRPr="007F35B7">
        <w:rPr>
          <w:sz w:val="24"/>
          <w:szCs w:val="24"/>
        </w:rPr>
        <w:t>%. Od ukupno 11 naselja</w:t>
      </w:r>
      <w:r w:rsidR="007F35B7">
        <w:rPr>
          <w:sz w:val="24"/>
          <w:szCs w:val="24"/>
        </w:rPr>
        <w:t xml:space="preserve"> na području Općine, </w:t>
      </w:r>
      <w:r w:rsidR="007F35B7" w:rsidRPr="007F35B7">
        <w:rPr>
          <w:sz w:val="24"/>
          <w:szCs w:val="24"/>
        </w:rPr>
        <w:t xml:space="preserve">njih </w:t>
      </w:r>
      <w:r w:rsidR="003C2F2B">
        <w:rPr>
          <w:sz w:val="24"/>
          <w:szCs w:val="24"/>
        </w:rPr>
        <w:t>10</w:t>
      </w:r>
      <w:r w:rsidR="007F35B7" w:rsidRPr="007F35B7">
        <w:rPr>
          <w:sz w:val="24"/>
          <w:szCs w:val="24"/>
        </w:rPr>
        <w:t xml:space="preserve"> bilježi pad broja stanovništva, dok samo  naselj</w:t>
      </w:r>
      <w:r w:rsidR="003C2F2B">
        <w:rPr>
          <w:sz w:val="24"/>
          <w:szCs w:val="24"/>
        </w:rPr>
        <w:t xml:space="preserve">e Domitrovec </w:t>
      </w:r>
      <w:r w:rsidR="007F35B7" w:rsidRPr="007F35B7">
        <w:rPr>
          <w:sz w:val="24"/>
          <w:szCs w:val="24"/>
        </w:rPr>
        <w:t>bilježe porast broja stanovnika.</w:t>
      </w:r>
    </w:p>
    <w:p w14:paraId="0ABCA0C8" w14:textId="0601FC21" w:rsidR="00F27FBF" w:rsidRDefault="00361182" w:rsidP="00361182">
      <w:pPr>
        <w:pStyle w:val="Naslov3"/>
      </w:pPr>
      <w:bookmarkStart w:id="33" w:name="_Toc19619265"/>
      <w:bookmarkStart w:id="34" w:name="_Toc65656079"/>
      <w:bookmarkStart w:id="35" w:name="_Toc196290512"/>
      <w:r>
        <w:t>Gustoća naseljenosti</w:t>
      </w:r>
      <w:bookmarkEnd w:id="33"/>
      <w:bookmarkEnd w:id="34"/>
      <w:bookmarkEnd w:id="35"/>
    </w:p>
    <w:p w14:paraId="1F0DE277" w14:textId="34C61A45" w:rsidR="007F35B7" w:rsidRDefault="0066578B" w:rsidP="007F35B7">
      <w:pPr>
        <w:spacing w:line="276" w:lineRule="auto"/>
        <w:jc w:val="both"/>
        <w:rPr>
          <w:rFonts w:cstheme="minorHAnsi"/>
          <w:sz w:val="24"/>
          <w:szCs w:val="24"/>
          <w:lang w:eastAsia="zh-CN"/>
        </w:rPr>
      </w:pPr>
      <w:r w:rsidRPr="0066578B">
        <w:rPr>
          <w:rFonts w:cstheme="minorHAnsi"/>
          <w:sz w:val="24"/>
          <w:szCs w:val="24"/>
          <w:lang w:eastAsia="zh-CN"/>
        </w:rPr>
        <w:t xml:space="preserve">Gustoća naseljenosti područja </w:t>
      </w:r>
      <w:r>
        <w:rPr>
          <w:rFonts w:cstheme="minorHAnsi"/>
          <w:sz w:val="24"/>
          <w:szCs w:val="24"/>
          <w:lang w:eastAsia="zh-CN"/>
        </w:rPr>
        <w:t xml:space="preserve">Općine </w:t>
      </w:r>
      <w:r w:rsidR="007F35B7">
        <w:rPr>
          <w:rFonts w:cstheme="minorHAnsi"/>
          <w:sz w:val="24"/>
          <w:szCs w:val="24"/>
          <w:lang w:eastAsia="zh-CN"/>
        </w:rPr>
        <w:t>Vidovec</w:t>
      </w:r>
      <w:r>
        <w:rPr>
          <w:rFonts w:cstheme="minorHAnsi"/>
          <w:sz w:val="24"/>
          <w:szCs w:val="24"/>
          <w:lang w:eastAsia="zh-CN"/>
        </w:rPr>
        <w:t xml:space="preserve"> iznosi 1</w:t>
      </w:r>
      <w:r w:rsidR="003C2F2B">
        <w:rPr>
          <w:rFonts w:cstheme="minorHAnsi"/>
          <w:sz w:val="24"/>
          <w:szCs w:val="24"/>
          <w:lang w:eastAsia="zh-CN"/>
        </w:rPr>
        <w:t>53,1</w:t>
      </w:r>
      <w:r w:rsidRPr="0066578B">
        <w:rPr>
          <w:rFonts w:cstheme="minorHAnsi"/>
          <w:sz w:val="24"/>
          <w:szCs w:val="24"/>
          <w:lang w:eastAsia="zh-CN"/>
        </w:rPr>
        <w:t xml:space="preserve"> st/km</w:t>
      </w:r>
      <w:r w:rsidRPr="0066578B">
        <w:rPr>
          <w:rFonts w:cstheme="minorHAnsi"/>
          <w:sz w:val="24"/>
          <w:szCs w:val="24"/>
          <w:vertAlign w:val="superscript"/>
          <w:lang w:eastAsia="zh-CN"/>
        </w:rPr>
        <w:t>2</w:t>
      </w:r>
      <w:r w:rsidRPr="0066578B">
        <w:rPr>
          <w:rFonts w:cstheme="minorHAnsi"/>
          <w:sz w:val="24"/>
          <w:szCs w:val="24"/>
          <w:lang w:eastAsia="zh-CN"/>
        </w:rPr>
        <w:t xml:space="preserve"> te je </w:t>
      </w:r>
      <w:r>
        <w:rPr>
          <w:rFonts w:cstheme="minorHAnsi"/>
          <w:sz w:val="24"/>
          <w:szCs w:val="24"/>
          <w:lang w:eastAsia="zh-CN"/>
        </w:rPr>
        <w:t>veća u odnosu na prosječnu naseljenost Varaždinske županije (</w:t>
      </w:r>
      <w:r w:rsidR="003C2F2B">
        <w:rPr>
          <w:rFonts w:ascii="Calibri" w:eastAsia="Calibri" w:hAnsi="Calibri" w:cs="Times New Roman"/>
          <w:sz w:val="24"/>
          <w:lang w:eastAsia="hr-HR"/>
        </w:rPr>
        <w:t>126,38</w:t>
      </w:r>
      <w:r w:rsidRPr="006A3417">
        <w:rPr>
          <w:rFonts w:ascii="Calibri" w:eastAsia="Calibri" w:hAnsi="Calibri" w:cs="Times New Roman"/>
          <w:sz w:val="24"/>
          <w:lang w:eastAsia="hr-HR"/>
        </w:rPr>
        <w:t xml:space="preserve"> st/km</w:t>
      </w:r>
      <w:r w:rsidRPr="006A3417">
        <w:rPr>
          <w:rFonts w:ascii="Calibri" w:eastAsia="Calibri" w:hAnsi="Calibri" w:cs="Times New Roman"/>
          <w:sz w:val="24"/>
          <w:vertAlign w:val="superscript"/>
          <w:lang w:eastAsia="hr-HR"/>
        </w:rPr>
        <w:t>2</w:t>
      </w:r>
      <w:r>
        <w:rPr>
          <w:rFonts w:ascii="Calibri" w:eastAsia="Calibri" w:hAnsi="Calibri" w:cs="Times New Roman"/>
          <w:sz w:val="24"/>
          <w:lang w:eastAsia="hr-HR"/>
        </w:rPr>
        <w:t>)</w:t>
      </w:r>
      <w:r w:rsidRPr="006A3417">
        <w:rPr>
          <w:rFonts w:ascii="Calibri" w:eastAsia="Calibri" w:hAnsi="Calibri" w:cs="Times New Roman"/>
          <w:sz w:val="24"/>
          <w:lang w:eastAsia="hr-HR"/>
        </w:rPr>
        <w:t xml:space="preserve"> </w:t>
      </w:r>
      <w:r>
        <w:rPr>
          <w:rFonts w:cstheme="minorHAnsi"/>
          <w:sz w:val="24"/>
          <w:szCs w:val="24"/>
          <w:lang w:eastAsia="zh-CN"/>
        </w:rPr>
        <w:t xml:space="preserve">i RH </w:t>
      </w:r>
      <w:r w:rsidRPr="006A3417">
        <w:rPr>
          <w:rFonts w:ascii="Calibri" w:eastAsia="Calibri" w:hAnsi="Calibri" w:cs="Times New Roman"/>
          <w:sz w:val="24"/>
          <w:lang w:eastAsia="hr-HR"/>
        </w:rPr>
        <w:t>(</w:t>
      </w:r>
      <w:r w:rsidR="003C2F2B">
        <w:rPr>
          <w:rFonts w:ascii="Calibri" w:eastAsia="Calibri" w:hAnsi="Calibri" w:cs="Times New Roman"/>
          <w:sz w:val="24"/>
          <w:lang w:eastAsia="hr-HR"/>
        </w:rPr>
        <w:t>68,7</w:t>
      </w:r>
      <w:r w:rsidRPr="006A3417">
        <w:rPr>
          <w:rFonts w:ascii="Calibri" w:eastAsia="Calibri" w:hAnsi="Calibri" w:cs="Times New Roman"/>
          <w:sz w:val="24"/>
          <w:lang w:eastAsia="hr-HR"/>
        </w:rPr>
        <w:t xml:space="preserve"> st/km</w:t>
      </w:r>
      <w:r w:rsidRPr="006A3417">
        <w:rPr>
          <w:rFonts w:ascii="Calibri" w:eastAsia="Calibri" w:hAnsi="Calibri" w:cs="Times New Roman"/>
          <w:sz w:val="24"/>
          <w:vertAlign w:val="superscript"/>
          <w:lang w:eastAsia="hr-HR"/>
        </w:rPr>
        <w:t>2</w:t>
      </w:r>
      <w:r w:rsidRPr="006A3417">
        <w:rPr>
          <w:rFonts w:ascii="Calibri" w:eastAsia="Calibri" w:hAnsi="Calibri" w:cs="Times New Roman"/>
          <w:sz w:val="24"/>
          <w:lang w:eastAsia="hr-HR"/>
        </w:rPr>
        <w:t>).</w:t>
      </w:r>
      <w:r>
        <w:rPr>
          <w:rFonts w:cstheme="minorHAnsi"/>
          <w:sz w:val="24"/>
          <w:szCs w:val="24"/>
          <w:lang w:eastAsia="zh-CN"/>
        </w:rPr>
        <w:t xml:space="preserve"> </w:t>
      </w:r>
      <w:r w:rsidRPr="0066578B">
        <w:rPr>
          <w:rFonts w:cstheme="minorHAnsi"/>
          <w:sz w:val="24"/>
          <w:szCs w:val="24"/>
          <w:lang w:eastAsia="zh-CN"/>
        </w:rPr>
        <w:t>Najveću gustoću naseljenosti na području Općine ima</w:t>
      </w:r>
      <w:r w:rsidR="007F35B7">
        <w:rPr>
          <w:rFonts w:cstheme="minorHAnsi"/>
          <w:sz w:val="24"/>
          <w:szCs w:val="24"/>
          <w:lang w:eastAsia="zh-CN"/>
        </w:rPr>
        <w:t>ju</w:t>
      </w:r>
      <w:r w:rsidRPr="0066578B">
        <w:rPr>
          <w:rFonts w:cstheme="minorHAnsi"/>
          <w:sz w:val="24"/>
          <w:szCs w:val="24"/>
          <w:lang w:eastAsia="zh-CN"/>
        </w:rPr>
        <w:t xml:space="preserve"> naselj</w:t>
      </w:r>
      <w:r w:rsidR="007F35B7">
        <w:rPr>
          <w:rFonts w:cstheme="minorHAnsi"/>
          <w:sz w:val="24"/>
          <w:szCs w:val="24"/>
          <w:lang w:eastAsia="zh-CN"/>
        </w:rPr>
        <w:t>a</w:t>
      </w:r>
      <w:r w:rsidRPr="0066578B">
        <w:rPr>
          <w:rFonts w:cstheme="minorHAnsi"/>
          <w:sz w:val="24"/>
          <w:szCs w:val="24"/>
          <w:lang w:eastAsia="zh-CN"/>
        </w:rPr>
        <w:t xml:space="preserve"> </w:t>
      </w:r>
      <w:r w:rsidR="007F35B7">
        <w:rPr>
          <w:rFonts w:cstheme="minorHAnsi"/>
          <w:sz w:val="24"/>
          <w:szCs w:val="24"/>
          <w:lang w:eastAsia="zh-CN"/>
        </w:rPr>
        <w:t xml:space="preserve">Vidovec </w:t>
      </w:r>
      <w:r w:rsidRPr="0066578B">
        <w:rPr>
          <w:rFonts w:cstheme="minorHAnsi"/>
          <w:sz w:val="24"/>
          <w:szCs w:val="24"/>
          <w:lang w:eastAsia="zh-CN"/>
        </w:rPr>
        <w:t>(</w:t>
      </w:r>
      <w:r w:rsidR="003C2F2B">
        <w:rPr>
          <w:rFonts w:cstheme="minorHAnsi"/>
          <w:sz w:val="24"/>
          <w:szCs w:val="24"/>
          <w:lang w:eastAsia="zh-CN"/>
        </w:rPr>
        <w:t>274,6</w:t>
      </w:r>
      <w:r w:rsidRPr="0066578B">
        <w:rPr>
          <w:rFonts w:cstheme="minorHAnsi"/>
          <w:sz w:val="24"/>
          <w:szCs w:val="24"/>
          <w:lang w:eastAsia="zh-CN"/>
        </w:rPr>
        <w:t xml:space="preserve"> st/km²), </w:t>
      </w:r>
      <w:r w:rsidR="007F35B7">
        <w:rPr>
          <w:rFonts w:cstheme="minorHAnsi"/>
          <w:sz w:val="24"/>
          <w:szCs w:val="24"/>
          <w:lang w:eastAsia="zh-CN"/>
        </w:rPr>
        <w:t xml:space="preserve">Prekno </w:t>
      </w:r>
      <w:bookmarkStart w:id="36" w:name="_Hlk70674026"/>
      <w:r w:rsidR="007F35B7">
        <w:rPr>
          <w:rFonts w:cstheme="minorHAnsi"/>
          <w:sz w:val="24"/>
          <w:szCs w:val="24"/>
          <w:lang w:eastAsia="zh-CN"/>
        </w:rPr>
        <w:t>(</w:t>
      </w:r>
      <w:r w:rsidR="003C2F2B">
        <w:rPr>
          <w:rFonts w:cstheme="minorHAnsi"/>
          <w:sz w:val="24"/>
          <w:szCs w:val="24"/>
          <w:lang w:eastAsia="zh-CN"/>
        </w:rPr>
        <w:t>228,8</w:t>
      </w:r>
      <w:r w:rsidR="007F35B7">
        <w:rPr>
          <w:rFonts w:cstheme="minorHAnsi"/>
          <w:sz w:val="24"/>
          <w:szCs w:val="24"/>
          <w:lang w:eastAsia="zh-CN"/>
        </w:rPr>
        <w:t xml:space="preserve"> st/km</w:t>
      </w:r>
      <w:r w:rsidR="007F35B7" w:rsidRPr="007F35B7">
        <w:rPr>
          <w:rFonts w:cstheme="minorHAnsi"/>
          <w:sz w:val="24"/>
          <w:szCs w:val="24"/>
          <w:vertAlign w:val="superscript"/>
          <w:lang w:eastAsia="zh-CN"/>
        </w:rPr>
        <w:t>2</w:t>
      </w:r>
      <w:r w:rsidR="007F35B7">
        <w:rPr>
          <w:rFonts w:cstheme="minorHAnsi"/>
          <w:sz w:val="24"/>
          <w:szCs w:val="24"/>
          <w:lang w:eastAsia="zh-CN"/>
        </w:rPr>
        <w:t xml:space="preserve">) </w:t>
      </w:r>
      <w:bookmarkEnd w:id="36"/>
      <w:r w:rsidR="007F35B7">
        <w:rPr>
          <w:rFonts w:cstheme="minorHAnsi"/>
          <w:sz w:val="24"/>
          <w:szCs w:val="24"/>
          <w:lang w:eastAsia="zh-CN"/>
        </w:rPr>
        <w:t>i Nedeljanec (2</w:t>
      </w:r>
      <w:r w:rsidR="003C2F2B">
        <w:rPr>
          <w:rFonts w:cstheme="minorHAnsi"/>
          <w:sz w:val="24"/>
          <w:szCs w:val="24"/>
          <w:lang w:eastAsia="zh-CN"/>
        </w:rPr>
        <w:t>00</w:t>
      </w:r>
      <w:r w:rsidR="007F35B7">
        <w:rPr>
          <w:rFonts w:cstheme="minorHAnsi"/>
          <w:sz w:val="24"/>
          <w:szCs w:val="24"/>
          <w:lang w:eastAsia="zh-CN"/>
        </w:rPr>
        <w:t xml:space="preserve"> st/km</w:t>
      </w:r>
      <w:r w:rsidR="007F35B7" w:rsidRPr="007F35B7">
        <w:rPr>
          <w:rFonts w:cstheme="minorHAnsi"/>
          <w:sz w:val="24"/>
          <w:szCs w:val="24"/>
          <w:vertAlign w:val="superscript"/>
          <w:lang w:eastAsia="zh-CN"/>
        </w:rPr>
        <w:t>2</w:t>
      </w:r>
      <w:r w:rsidR="007F35B7">
        <w:rPr>
          <w:rFonts w:cstheme="minorHAnsi"/>
          <w:sz w:val="24"/>
          <w:szCs w:val="24"/>
          <w:lang w:eastAsia="zh-CN"/>
        </w:rPr>
        <w:t>), dok n</w:t>
      </w:r>
      <w:r w:rsidRPr="0066578B">
        <w:rPr>
          <w:rFonts w:cstheme="minorHAnsi"/>
          <w:sz w:val="24"/>
          <w:szCs w:val="24"/>
          <w:lang w:eastAsia="zh-CN"/>
        </w:rPr>
        <w:t>ajmanju gustoću naseljenosti</w:t>
      </w:r>
      <w:r w:rsidR="007F35B7">
        <w:rPr>
          <w:rFonts w:cstheme="minorHAnsi"/>
          <w:sz w:val="24"/>
          <w:szCs w:val="24"/>
          <w:lang w:eastAsia="zh-CN"/>
        </w:rPr>
        <w:t xml:space="preserve"> </w:t>
      </w:r>
      <w:r w:rsidRPr="0066578B">
        <w:rPr>
          <w:rFonts w:cstheme="minorHAnsi"/>
          <w:sz w:val="24"/>
          <w:szCs w:val="24"/>
          <w:lang w:eastAsia="zh-CN"/>
        </w:rPr>
        <w:t>ima</w:t>
      </w:r>
      <w:r w:rsidR="007F35B7">
        <w:rPr>
          <w:rFonts w:cstheme="minorHAnsi"/>
          <w:sz w:val="24"/>
          <w:szCs w:val="24"/>
          <w:lang w:eastAsia="zh-CN"/>
        </w:rPr>
        <w:t xml:space="preserve">ju naselja </w:t>
      </w:r>
      <w:r w:rsidRPr="0066578B">
        <w:rPr>
          <w:rFonts w:cstheme="minorHAnsi"/>
          <w:sz w:val="24"/>
          <w:szCs w:val="24"/>
          <w:lang w:eastAsia="zh-CN"/>
        </w:rPr>
        <w:t xml:space="preserve"> </w:t>
      </w:r>
      <w:r w:rsidR="007F35B7" w:rsidRPr="007F35B7">
        <w:rPr>
          <w:rFonts w:cstheme="minorHAnsi"/>
          <w:sz w:val="24"/>
          <w:szCs w:val="24"/>
          <w:lang w:eastAsia="zh-CN"/>
        </w:rPr>
        <w:t>Budislavec</w:t>
      </w:r>
      <w:r w:rsidR="007F35B7">
        <w:rPr>
          <w:rFonts w:cstheme="minorHAnsi"/>
          <w:sz w:val="24"/>
          <w:szCs w:val="24"/>
          <w:lang w:eastAsia="zh-CN"/>
        </w:rPr>
        <w:t xml:space="preserve"> (</w:t>
      </w:r>
      <w:r w:rsidR="003C2F2B">
        <w:rPr>
          <w:rFonts w:cstheme="minorHAnsi"/>
          <w:sz w:val="24"/>
          <w:szCs w:val="24"/>
          <w:lang w:eastAsia="zh-CN"/>
        </w:rPr>
        <w:t>65,5</w:t>
      </w:r>
      <w:r w:rsidR="007F35B7">
        <w:rPr>
          <w:rFonts w:cstheme="minorHAnsi"/>
          <w:sz w:val="24"/>
          <w:szCs w:val="24"/>
          <w:lang w:eastAsia="zh-CN"/>
        </w:rPr>
        <w:t xml:space="preserve"> st/km</w:t>
      </w:r>
      <w:r w:rsidR="007F35B7" w:rsidRPr="007F35B7">
        <w:rPr>
          <w:rFonts w:cstheme="minorHAnsi"/>
          <w:sz w:val="24"/>
          <w:szCs w:val="24"/>
          <w:vertAlign w:val="superscript"/>
          <w:lang w:eastAsia="zh-CN"/>
        </w:rPr>
        <w:t>2</w:t>
      </w:r>
      <w:r w:rsidR="007F35B7">
        <w:rPr>
          <w:rFonts w:cstheme="minorHAnsi"/>
          <w:sz w:val="24"/>
          <w:szCs w:val="24"/>
          <w:lang w:eastAsia="zh-CN"/>
        </w:rPr>
        <w:t xml:space="preserve">) i </w:t>
      </w:r>
      <w:r w:rsidR="007F35B7" w:rsidRPr="007F35B7">
        <w:rPr>
          <w:rFonts w:cstheme="minorHAnsi"/>
          <w:sz w:val="24"/>
          <w:szCs w:val="24"/>
          <w:lang w:eastAsia="zh-CN"/>
        </w:rPr>
        <w:t>Cargovec</w:t>
      </w:r>
      <w:r w:rsidR="007F35B7">
        <w:rPr>
          <w:rFonts w:cstheme="minorHAnsi"/>
          <w:sz w:val="24"/>
          <w:szCs w:val="24"/>
          <w:lang w:eastAsia="zh-CN"/>
        </w:rPr>
        <w:t xml:space="preserve"> (</w:t>
      </w:r>
      <w:r w:rsidR="003C2F2B">
        <w:rPr>
          <w:rFonts w:cstheme="minorHAnsi"/>
          <w:sz w:val="24"/>
          <w:szCs w:val="24"/>
          <w:lang w:eastAsia="zh-CN"/>
        </w:rPr>
        <w:t>79,6</w:t>
      </w:r>
      <w:r w:rsidR="007F35B7">
        <w:rPr>
          <w:rFonts w:cstheme="minorHAnsi"/>
          <w:sz w:val="24"/>
          <w:szCs w:val="24"/>
          <w:lang w:eastAsia="zh-CN"/>
        </w:rPr>
        <w:t xml:space="preserve"> st/km</w:t>
      </w:r>
      <w:r w:rsidR="007F35B7" w:rsidRPr="007F35B7">
        <w:rPr>
          <w:rFonts w:cstheme="minorHAnsi"/>
          <w:sz w:val="24"/>
          <w:szCs w:val="24"/>
          <w:vertAlign w:val="superscript"/>
          <w:lang w:eastAsia="zh-CN"/>
        </w:rPr>
        <w:t>2</w:t>
      </w:r>
      <w:r w:rsidR="007F35B7">
        <w:rPr>
          <w:rFonts w:cstheme="minorHAnsi"/>
          <w:sz w:val="24"/>
          <w:szCs w:val="24"/>
          <w:lang w:eastAsia="zh-CN"/>
        </w:rPr>
        <w:t>).</w:t>
      </w:r>
    </w:p>
    <w:p w14:paraId="00896576" w14:textId="18123460" w:rsidR="004700EE" w:rsidRPr="00E476AD" w:rsidRDefault="004700EE" w:rsidP="004700EE">
      <w:pPr>
        <w:pStyle w:val="Naslov3"/>
      </w:pPr>
      <w:bookmarkStart w:id="37" w:name="_Toc19619266"/>
      <w:bookmarkStart w:id="38" w:name="_Toc65656080"/>
      <w:bookmarkStart w:id="39" w:name="_Toc196290513"/>
      <w:r w:rsidRPr="00E476AD">
        <w:t>Razmještaj stanovništva</w:t>
      </w:r>
      <w:bookmarkEnd w:id="37"/>
      <w:bookmarkEnd w:id="38"/>
      <w:bookmarkEnd w:id="39"/>
    </w:p>
    <w:p w14:paraId="08D4074A" w14:textId="5A4D1C05" w:rsidR="007F35B7" w:rsidRDefault="007F35B7" w:rsidP="009922F6">
      <w:pPr>
        <w:pStyle w:val="Odlomakpopisa11"/>
      </w:pPr>
      <w:r w:rsidRPr="007F35B7">
        <w:t>P</w:t>
      </w:r>
      <w:r>
        <w:t xml:space="preserve">o </w:t>
      </w:r>
      <w:r w:rsidRPr="007F35B7">
        <w:t>broju stanovnika, najveće naselje na području Općine je Nedeljanec s 1.</w:t>
      </w:r>
      <w:r w:rsidR="003C2F2B">
        <w:t>320</w:t>
      </w:r>
      <w:r w:rsidRPr="007F35B7">
        <w:t xml:space="preserve"> stanovnika, a najmanje Papinec sa </w:t>
      </w:r>
      <w:r w:rsidR="003C2F2B">
        <w:t>97</w:t>
      </w:r>
      <w:r w:rsidRPr="007F35B7">
        <w:t xml:space="preserve"> stanovnika. Prevladavaju naselja do 500 stanovnika (izuzetak su naselja Nedeljanec i Tužno s brojem do 1.500 stanovnika te Vidovec do 1.000 stanovnika). Prosječna veličina naselja prema broju stanovnika</w:t>
      </w:r>
      <w:r>
        <w:t xml:space="preserve"> </w:t>
      </w:r>
      <w:r w:rsidRPr="007F35B7">
        <w:t>iznosi 4</w:t>
      </w:r>
      <w:r w:rsidR="00CA1DA5">
        <w:t>47</w:t>
      </w:r>
      <w:r w:rsidRPr="007F35B7">
        <w:t xml:space="preserve"> stanovnika po naselju. </w:t>
      </w:r>
    </w:p>
    <w:p w14:paraId="2CB998CF" w14:textId="59A68DF9" w:rsidR="002241B7" w:rsidRPr="00AC073E" w:rsidRDefault="002241B7" w:rsidP="002241B7">
      <w:pPr>
        <w:pStyle w:val="Naslov3"/>
      </w:pPr>
      <w:bookmarkStart w:id="40" w:name="_Toc19619267"/>
      <w:bookmarkStart w:id="41" w:name="_Toc65656081"/>
      <w:bookmarkStart w:id="42" w:name="_Toc196290514"/>
      <w:r w:rsidRPr="00AC073E">
        <w:t>Spolno</w:t>
      </w:r>
      <w:r w:rsidR="00AA198B" w:rsidRPr="00AC073E">
        <w:t>-</w:t>
      </w:r>
      <w:r w:rsidRPr="00AC073E">
        <w:t>dobna raspodjela stanovništva</w:t>
      </w:r>
      <w:bookmarkEnd w:id="40"/>
      <w:bookmarkEnd w:id="41"/>
      <w:bookmarkEnd w:id="42"/>
    </w:p>
    <w:p w14:paraId="40CD21D8" w14:textId="016B02E6" w:rsidR="00AD3186" w:rsidRDefault="007F35B7" w:rsidP="007F35B7">
      <w:pPr>
        <w:autoSpaceDE w:val="0"/>
        <w:autoSpaceDN w:val="0"/>
        <w:adjustRightInd w:val="0"/>
        <w:spacing w:after="120" w:line="276" w:lineRule="auto"/>
        <w:jc w:val="both"/>
        <w:rPr>
          <w:rFonts w:cstheme="minorHAnsi"/>
          <w:sz w:val="24"/>
          <w:szCs w:val="24"/>
        </w:rPr>
      </w:pPr>
      <w:r w:rsidRPr="007F35B7">
        <w:rPr>
          <w:rFonts w:cstheme="minorHAnsi"/>
          <w:sz w:val="24"/>
          <w:szCs w:val="24"/>
        </w:rPr>
        <w:t xml:space="preserve">Stanovništvo se uglavnom dijeli na </w:t>
      </w:r>
      <w:r w:rsidR="00AD3186">
        <w:rPr>
          <w:rFonts w:cstheme="minorHAnsi"/>
          <w:sz w:val="24"/>
          <w:szCs w:val="24"/>
        </w:rPr>
        <w:t>3</w:t>
      </w:r>
      <w:r w:rsidRPr="007F35B7">
        <w:rPr>
          <w:rFonts w:cstheme="minorHAnsi"/>
          <w:sz w:val="24"/>
          <w:szCs w:val="24"/>
        </w:rPr>
        <w:t xml:space="preserve"> dobne skupine:</w:t>
      </w:r>
      <w:r>
        <w:rPr>
          <w:rFonts w:cstheme="minorHAnsi"/>
          <w:sz w:val="24"/>
          <w:szCs w:val="24"/>
        </w:rPr>
        <w:t xml:space="preserve"> </w:t>
      </w:r>
      <w:r w:rsidRPr="007F35B7">
        <w:rPr>
          <w:rFonts w:cstheme="minorHAnsi"/>
          <w:sz w:val="24"/>
          <w:szCs w:val="24"/>
        </w:rPr>
        <w:t>mlado</w:t>
      </w:r>
      <w:r>
        <w:rPr>
          <w:rFonts w:cstheme="minorHAnsi"/>
          <w:sz w:val="24"/>
          <w:szCs w:val="24"/>
        </w:rPr>
        <w:t xml:space="preserve"> (</w:t>
      </w:r>
      <w:r w:rsidRPr="007F35B7">
        <w:rPr>
          <w:rFonts w:cstheme="minorHAnsi"/>
          <w:sz w:val="24"/>
          <w:szCs w:val="24"/>
        </w:rPr>
        <w:t>0</w:t>
      </w:r>
      <w:r w:rsidR="00AD3186">
        <w:rPr>
          <w:rFonts w:cstheme="minorHAnsi"/>
          <w:sz w:val="24"/>
          <w:szCs w:val="24"/>
        </w:rPr>
        <w:t xml:space="preserve"> – </w:t>
      </w:r>
      <w:r w:rsidRPr="007F35B7">
        <w:rPr>
          <w:rFonts w:cstheme="minorHAnsi"/>
          <w:sz w:val="24"/>
          <w:szCs w:val="24"/>
        </w:rPr>
        <w:t>19 godina</w:t>
      </w:r>
      <w:r w:rsidR="00AD3186">
        <w:rPr>
          <w:rFonts w:cstheme="minorHAnsi"/>
          <w:sz w:val="24"/>
          <w:szCs w:val="24"/>
        </w:rPr>
        <w:t xml:space="preserve"> starosti)</w:t>
      </w:r>
      <w:r w:rsidRPr="007F35B7">
        <w:rPr>
          <w:rFonts w:cstheme="minorHAnsi"/>
          <w:sz w:val="24"/>
          <w:szCs w:val="24"/>
        </w:rPr>
        <w:t>,</w:t>
      </w:r>
      <w:r w:rsidR="00AD3186">
        <w:rPr>
          <w:rFonts w:cstheme="minorHAnsi"/>
          <w:sz w:val="24"/>
          <w:szCs w:val="24"/>
        </w:rPr>
        <w:t xml:space="preserve"> </w:t>
      </w:r>
      <w:r w:rsidRPr="007F35B7">
        <w:rPr>
          <w:rFonts w:cstheme="minorHAnsi"/>
          <w:sz w:val="24"/>
          <w:szCs w:val="24"/>
        </w:rPr>
        <w:t>zrelo</w:t>
      </w:r>
      <w:r w:rsidR="00AD3186">
        <w:rPr>
          <w:rFonts w:cstheme="minorHAnsi"/>
          <w:sz w:val="24"/>
          <w:szCs w:val="24"/>
        </w:rPr>
        <w:t xml:space="preserve"> </w:t>
      </w:r>
      <w:r w:rsidR="00AD3186" w:rsidRPr="00AD3186">
        <w:rPr>
          <w:rFonts w:cstheme="minorHAnsi"/>
          <w:sz w:val="24"/>
          <w:szCs w:val="24"/>
        </w:rPr>
        <w:t>(</w:t>
      </w:r>
      <w:r w:rsidR="00AD3186">
        <w:rPr>
          <w:rFonts w:cstheme="minorHAnsi"/>
          <w:sz w:val="24"/>
          <w:szCs w:val="24"/>
        </w:rPr>
        <w:t xml:space="preserve">20 – 59 </w:t>
      </w:r>
      <w:r w:rsidR="00AD3186" w:rsidRPr="00AD3186">
        <w:rPr>
          <w:rFonts w:cstheme="minorHAnsi"/>
          <w:sz w:val="24"/>
          <w:szCs w:val="24"/>
        </w:rPr>
        <w:t>godina starosti)</w:t>
      </w:r>
      <w:r w:rsidR="00AD3186">
        <w:rPr>
          <w:rFonts w:cstheme="minorHAnsi"/>
          <w:sz w:val="24"/>
          <w:szCs w:val="24"/>
        </w:rPr>
        <w:t xml:space="preserve"> i s</w:t>
      </w:r>
      <w:r w:rsidRPr="007F35B7">
        <w:rPr>
          <w:rFonts w:cstheme="minorHAnsi" w:hint="eastAsia"/>
          <w:sz w:val="24"/>
          <w:szCs w:val="24"/>
        </w:rPr>
        <w:t>taro</w:t>
      </w:r>
      <w:r w:rsidR="00AD3186">
        <w:rPr>
          <w:rFonts w:cstheme="minorHAnsi"/>
          <w:sz w:val="24"/>
          <w:szCs w:val="24"/>
        </w:rPr>
        <w:t xml:space="preserve"> (60 godina starosti i više).</w:t>
      </w:r>
    </w:p>
    <w:p w14:paraId="67280C22" w14:textId="434DCFD5" w:rsidR="0031579F" w:rsidRDefault="0031579F" w:rsidP="007F35B7">
      <w:pPr>
        <w:autoSpaceDE w:val="0"/>
        <w:autoSpaceDN w:val="0"/>
        <w:adjustRightInd w:val="0"/>
        <w:spacing w:after="120" w:line="276" w:lineRule="auto"/>
        <w:jc w:val="both"/>
        <w:rPr>
          <w:rFonts w:cstheme="minorHAnsi"/>
          <w:sz w:val="24"/>
          <w:szCs w:val="24"/>
        </w:rPr>
      </w:pPr>
      <w:r w:rsidRPr="00AC073E">
        <w:rPr>
          <w:rFonts w:cstheme="minorHAnsi"/>
          <w:sz w:val="24"/>
          <w:szCs w:val="24"/>
        </w:rPr>
        <w:t xml:space="preserve">U dobnoj strukturi stanovništva </w:t>
      </w:r>
      <w:r w:rsidR="00E476AD" w:rsidRPr="00AC073E">
        <w:rPr>
          <w:rFonts w:cstheme="minorHAnsi"/>
          <w:sz w:val="24"/>
          <w:szCs w:val="24"/>
        </w:rPr>
        <w:t>Općine</w:t>
      </w:r>
      <w:r w:rsidR="001157F2" w:rsidRPr="00AC073E">
        <w:rPr>
          <w:rFonts w:cstheme="minorHAnsi"/>
          <w:sz w:val="24"/>
          <w:szCs w:val="24"/>
        </w:rPr>
        <w:t xml:space="preserve">, </w:t>
      </w:r>
      <w:r w:rsidRPr="00AC073E">
        <w:rPr>
          <w:rFonts w:cstheme="minorHAnsi"/>
          <w:sz w:val="24"/>
          <w:szCs w:val="24"/>
        </w:rPr>
        <w:t xml:space="preserve">s udjelom od </w:t>
      </w:r>
      <w:r w:rsidR="00AD3186">
        <w:rPr>
          <w:rFonts w:cstheme="minorHAnsi"/>
          <w:sz w:val="24"/>
          <w:szCs w:val="24"/>
        </w:rPr>
        <w:t>5</w:t>
      </w:r>
      <w:r w:rsidR="00CA1DA5">
        <w:rPr>
          <w:rFonts w:cstheme="minorHAnsi"/>
          <w:sz w:val="24"/>
          <w:szCs w:val="24"/>
        </w:rPr>
        <w:t>4,16</w:t>
      </w:r>
      <w:r w:rsidRPr="00AC073E">
        <w:rPr>
          <w:rFonts w:cstheme="minorHAnsi"/>
          <w:sz w:val="24"/>
          <w:szCs w:val="24"/>
        </w:rPr>
        <w:t>% dominira skupina stanovnika u dobi od 1</w:t>
      </w:r>
      <w:r w:rsidR="00AD3186">
        <w:rPr>
          <w:rFonts w:cstheme="minorHAnsi"/>
          <w:sz w:val="24"/>
          <w:szCs w:val="24"/>
        </w:rPr>
        <w:t>9 do 59</w:t>
      </w:r>
      <w:r w:rsidRPr="00AC073E">
        <w:rPr>
          <w:rFonts w:cstheme="minorHAnsi"/>
          <w:sz w:val="24"/>
          <w:szCs w:val="24"/>
        </w:rPr>
        <w:t xml:space="preserve"> godine, zatim slijedi udio od </w:t>
      </w:r>
      <w:r w:rsidR="00CA1DA5">
        <w:rPr>
          <w:rFonts w:cstheme="minorHAnsi"/>
          <w:sz w:val="24"/>
          <w:szCs w:val="24"/>
        </w:rPr>
        <w:t>26,19</w:t>
      </w:r>
      <w:r w:rsidR="00CA1DA5" w:rsidRPr="00AC073E">
        <w:rPr>
          <w:rFonts w:cstheme="minorHAnsi"/>
          <w:sz w:val="24"/>
          <w:szCs w:val="24"/>
        </w:rPr>
        <w:t>% stanovnika starijih od 6</w:t>
      </w:r>
      <w:r w:rsidR="00CA1DA5">
        <w:rPr>
          <w:rFonts w:cstheme="minorHAnsi"/>
          <w:sz w:val="24"/>
          <w:szCs w:val="24"/>
        </w:rPr>
        <w:t>0</w:t>
      </w:r>
      <w:r w:rsidR="00CA1DA5" w:rsidRPr="00AC073E">
        <w:rPr>
          <w:rFonts w:cstheme="minorHAnsi"/>
          <w:sz w:val="24"/>
          <w:szCs w:val="24"/>
        </w:rPr>
        <w:t xml:space="preserve"> godina</w:t>
      </w:r>
      <w:r w:rsidR="00CA1DA5">
        <w:rPr>
          <w:rFonts w:cstheme="minorHAnsi"/>
          <w:sz w:val="24"/>
          <w:szCs w:val="24"/>
        </w:rPr>
        <w:t xml:space="preserve"> i 19,65</w:t>
      </w:r>
      <w:r w:rsidRPr="00AC073E">
        <w:rPr>
          <w:rFonts w:cstheme="minorHAnsi"/>
          <w:sz w:val="24"/>
          <w:szCs w:val="24"/>
        </w:rPr>
        <w:t xml:space="preserve">% stanovnika </w:t>
      </w:r>
      <w:r w:rsidR="00AC073E" w:rsidRPr="00AC073E">
        <w:rPr>
          <w:rFonts w:cstheme="minorHAnsi"/>
          <w:sz w:val="24"/>
          <w:szCs w:val="24"/>
        </w:rPr>
        <w:t>mlađih od 1</w:t>
      </w:r>
      <w:r w:rsidR="00EB6FFF">
        <w:rPr>
          <w:rFonts w:cstheme="minorHAnsi"/>
          <w:sz w:val="24"/>
          <w:szCs w:val="24"/>
        </w:rPr>
        <w:t>9</w:t>
      </w:r>
      <w:r w:rsidR="00AC073E" w:rsidRPr="00AC073E">
        <w:rPr>
          <w:rFonts w:cstheme="minorHAnsi"/>
          <w:sz w:val="24"/>
          <w:szCs w:val="24"/>
        </w:rPr>
        <w:t xml:space="preserve"> godina</w:t>
      </w:r>
      <w:r w:rsidR="00CA1DA5">
        <w:rPr>
          <w:rFonts w:cstheme="minorHAnsi"/>
          <w:sz w:val="24"/>
          <w:szCs w:val="24"/>
        </w:rPr>
        <w:t xml:space="preserve">. </w:t>
      </w:r>
    </w:p>
    <w:p w14:paraId="1B2AE9D6" w14:textId="77777777" w:rsidR="006919EE" w:rsidRPr="001C4776" w:rsidRDefault="006919EE" w:rsidP="007F35B7">
      <w:pPr>
        <w:autoSpaceDE w:val="0"/>
        <w:autoSpaceDN w:val="0"/>
        <w:adjustRightInd w:val="0"/>
        <w:spacing w:after="120" w:line="276" w:lineRule="auto"/>
        <w:jc w:val="both"/>
        <w:rPr>
          <w:rFonts w:cstheme="minorHAnsi"/>
          <w:sz w:val="24"/>
          <w:szCs w:val="24"/>
          <w:lang w:eastAsia="zh-CN"/>
        </w:rPr>
      </w:pPr>
    </w:p>
    <w:p w14:paraId="06666F20" w14:textId="6502C325" w:rsidR="003D0DAF" w:rsidRDefault="003D0DAF" w:rsidP="002F75E3">
      <w:pPr>
        <w:pStyle w:val="Opisslike"/>
        <w:keepNext/>
        <w:spacing w:line="276" w:lineRule="auto"/>
      </w:pPr>
      <w:bookmarkStart w:id="43" w:name="_Toc532992515"/>
      <w:bookmarkStart w:id="44" w:name="_Toc65650927"/>
      <w:bookmarkStart w:id="45" w:name="_Toc196291536"/>
      <w:bookmarkStart w:id="46" w:name="_Toc14434325"/>
      <w:r w:rsidRPr="00E66071">
        <w:lastRenderedPageBreak/>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1E75CC">
        <w:rPr>
          <w:noProof/>
        </w:rPr>
        <w:t>2</w:t>
      </w:r>
      <w:r w:rsidR="00C44995">
        <w:rPr>
          <w:noProof/>
        </w:rPr>
        <w:fldChar w:fldCharType="end"/>
      </w:r>
      <w:r w:rsidRPr="00E66071">
        <w:t>. Spolno</w:t>
      </w:r>
      <w:r w:rsidRPr="00E66071">
        <w:sym w:font="Symbol" w:char="F02D"/>
      </w:r>
      <w:r w:rsidRPr="00E66071">
        <w:t>dobna raspodjela stanovništva</w:t>
      </w:r>
      <w:bookmarkEnd w:id="43"/>
      <w:bookmarkEnd w:id="44"/>
      <w:bookmarkEnd w:id="45"/>
      <w:r w:rsidR="00BF78F9">
        <w:t xml:space="preserve"> </w:t>
      </w:r>
      <w:bookmarkEnd w:id="46"/>
    </w:p>
    <w:tbl>
      <w:tblPr>
        <w:tblW w:w="8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381"/>
        <w:gridCol w:w="1276"/>
        <w:gridCol w:w="1276"/>
        <w:gridCol w:w="1228"/>
        <w:gridCol w:w="1228"/>
        <w:gridCol w:w="1229"/>
      </w:tblGrid>
      <w:tr w:rsidR="00EB6FFF" w:rsidRPr="00023C16" w14:paraId="648440F5" w14:textId="77777777" w:rsidTr="006E437E">
        <w:trPr>
          <w:trHeight w:val="353"/>
          <w:tblHeader/>
        </w:trPr>
        <w:tc>
          <w:tcPr>
            <w:tcW w:w="2381" w:type="dxa"/>
            <w:vMerge w:val="restart"/>
            <w:tcMar>
              <w:left w:w="108" w:type="dxa"/>
              <w:right w:w="108" w:type="dxa"/>
            </w:tcMar>
            <w:vAlign w:val="center"/>
          </w:tcPr>
          <w:p w14:paraId="33848DD5"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NASELJA</w:t>
            </w:r>
          </w:p>
        </w:tc>
        <w:tc>
          <w:tcPr>
            <w:tcW w:w="1276" w:type="dxa"/>
            <w:vMerge w:val="restart"/>
            <w:vAlign w:val="center"/>
          </w:tcPr>
          <w:p w14:paraId="7F41EBEF"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SPOL</w:t>
            </w:r>
          </w:p>
        </w:tc>
        <w:tc>
          <w:tcPr>
            <w:tcW w:w="1276" w:type="dxa"/>
            <w:vMerge w:val="restart"/>
            <w:vAlign w:val="center"/>
          </w:tcPr>
          <w:p w14:paraId="1F051B93"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UKUPNO</w:t>
            </w:r>
          </w:p>
        </w:tc>
        <w:tc>
          <w:tcPr>
            <w:tcW w:w="3685" w:type="dxa"/>
            <w:gridSpan w:val="3"/>
            <w:vAlign w:val="center"/>
          </w:tcPr>
          <w:p w14:paraId="21FF91AC"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STAROST</w:t>
            </w:r>
          </w:p>
        </w:tc>
      </w:tr>
      <w:tr w:rsidR="00EB6FFF" w:rsidRPr="00023C16" w14:paraId="000CADE8" w14:textId="77777777" w:rsidTr="006E437E">
        <w:trPr>
          <w:trHeight w:val="283"/>
          <w:tblHeader/>
        </w:trPr>
        <w:tc>
          <w:tcPr>
            <w:tcW w:w="2381" w:type="dxa"/>
            <w:vMerge/>
            <w:tcMar>
              <w:left w:w="108" w:type="dxa"/>
              <w:right w:w="108" w:type="dxa"/>
            </w:tcMar>
            <w:vAlign w:val="center"/>
          </w:tcPr>
          <w:p w14:paraId="40BCF02A" w14:textId="77777777" w:rsidR="00EB6FFF" w:rsidRPr="00023C16" w:rsidRDefault="00EB6FFF" w:rsidP="006E437E">
            <w:pPr>
              <w:widowControl w:val="0"/>
              <w:spacing w:after="0" w:line="240" w:lineRule="auto"/>
              <w:jc w:val="both"/>
              <w:rPr>
                <w:rFonts w:eastAsia="Times New Roman" w:cstheme="minorHAnsi"/>
                <w:b/>
                <w:sz w:val="20"/>
                <w:szCs w:val="20"/>
                <w:lang w:eastAsia="hr-HR"/>
              </w:rPr>
            </w:pPr>
          </w:p>
        </w:tc>
        <w:tc>
          <w:tcPr>
            <w:tcW w:w="1276" w:type="dxa"/>
            <w:vMerge/>
            <w:vAlign w:val="center"/>
          </w:tcPr>
          <w:p w14:paraId="2B564A15" w14:textId="77777777" w:rsidR="00EB6FFF" w:rsidRPr="00023C16" w:rsidRDefault="00EB6FFF" w:rsidP="006E437E">
            <w:pPr>
              <w:widowControl w:val="0"/>
              <w:spacing w:after="0" w:line="240" w:lineRule="auto"/>
              <w:jc w:val="both"/>
              <w:rPr>
                <w:rFonts w:eastAsia="Times New Roman" w:cstheme="minorHAnsi"/>
                <w:b/>
                <w:sz w:val="20"/>
                <w:szCs w:val="20"/>
                <w:lang w:eastAsia="hr-HR"/>
              </w:rPr>
            </w:pPr>
          </w:p>
        </w:tc>
        <w:tc>
          <w:tcPr>
            <w:tcW w:w="1276" w:type="dxa"/>
            <w:vMerge/>
            <w:vAlign w:val="center"/>
          </w:tcPr>
          <w:p w14:paraId="2864E4C4" w14:textId="77777777" w:rsidR="00EB6FFF" w:rsidRPr="00023C16" w:rsidRDefault="00EB6FFF" w:rsidP="006E437E">
            <w:pPr>
              <w:widowControl w:val="0"/>
              <w:spacing w:after="0" w:line="240" w:lineRule="auto"/>
              <w:jc w:val="both"/>
              <w:rPr>
                <w:rFonts w:eastAsia="Times New Roman" w:cstheme="minorHAnsi"/>
                <w:b/>
                <w:sz w:val="20"/>
                <w:szCs w:val="20"/>
                <w:lang w:eastAsia="hr-HR"/>
              </w:rPr>
            </w:pPr>
          </w:p>
        </w:tc>
        <w:tc>
          <w:tcPr>
            <w:tcW w:w="1228" w:type="dxa"/>
            <w:vAlign w:val="center"/>
          </w:tcPr>
          <w:p w14:paraId="41A90493"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0-19</w:t>
            </w:r>
          </w:p>
        </w:tc>
        <w:tc>
          <w:tcPr>
            <w:tcW w:w="1228" w:type="dxa"/>
            <w:vAlign w:val="center"/>
          </w:tcPr>
          <w:p w14:paraId="0C215F49"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20-59</w:t>
            </w:r>
          </w:p>
        </w:tc>
        <w:tc>
          <w:tcPr>
            <w:tcW w:w="1229" w:type="dxa"/>
            <w:vAlign w:val="center"/>
          </w:tcPr>
          <w:p w14:paraId="77512BDD" w14:textId="77777777" w:rsidR="00EB6FFF" w:rsidRPr="00023C16" w:rsidRDefault="00EB6FFF" w:rsidP="006E437E">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60 I VIŠE</w:t>
            </w:r>
          </w:p>
        </w:tc>
      </w:tr>
      <w:tr w:rsidR="00D0030F" w:rsidRPr="00023C16" w14:paraId="6D2C2C02" w14:textId="77777777" w:rsidTr="006E437E">
        <w:trPr>
          <w:trHeight w:val="90"/>
        </w:trPr>
        <w:tc>
          <w:tcPr>
            <w:tcW w:w="2381" w:type="dxa"/>
            <w:vMerge w:val="restart"/>
            <w:shd w:val="clear" w:color="auto" w:fill="FFFFFF"/>
            <w:tcMar>
              <w:left w:w="108" w:type="dxa"/>
              <w:right w:w="108" w:type="dxa"/>
            </w:tcMar>
            <w:vAlign w:val="center"/>
          </w:tcPr>
          <w:p w14:paraId="01785110" w14:textId="22FDA9EE"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BUDISLAVEC</w:t>
            </w:r>
          </w:p>
        </w:tc>
        <w:tc>
          <w:tcPr>
            <w:tcW w:w="1276" w:type="dxa"/>
            <w:vAlign w:val="center"/>
          </w:tcPr>
          <w:p w14:paraId="7FCA73A1"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14C2E46A" w14:textId="2CDBADC4"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190</w:t>
            </w:r>
          </w:p>
        </w:tc>
        <w:tc>
          <w:tcPr>
            <w:tcW w:w="1228" w:type="dxa"/>
            <w:shd w:val="clear" w:color="auto" w:fill="FFFFFF"/>
            <w:vAlign w:val="center"/>
          </w:tcPr>
          <w:p w14:paraId="13C1753A" w14:textId="1B7A802E"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c>
          <w:tcPr>
            <w:tcW w:w="1228" w:type="dxa"/>
            <w:shd w:val="clear" w:color="auto" w:fill="FFFFFF"/>
            <w:vAlign w:val="center"/>
          </w:tcPr>
          <w:p w14:paraId="7FBAE6D1" w14:textId="441683D3"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102</w:t>
            </w:r>
          </w:p>
        </w:tc>
        <w:tc>
          <w:tcPr>
            <w:tcW w:w="1229" w:type="dxa"/>
            <w:shd w:val="clear" w:color="auto" w:fill="FFFFFF"/>
            <w:vAlign w:val="center"/>
          </w:tcPr>
          <w:p w14:paraId="4035DB55" w14:textId="667C546F"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57</w:t>
            </w:r>
          </w:p>
        </w:tc>
      </w:tr>
      <w:tr w:rsidR="00D0030F" w:rsidRPr="00023C16" w14:paraId="742450ED" w14:textId="77777777" w:rsidTr="006E437E">
        <w:trPr>
          <w:trHeight w:val="90"/>
        </w:trPr>
        <w:tc>
          <w:tcPr>
            <w:tcW w:w="2381" w:type="dxa"/>
            <w:vMerge/>
            <w:shd w:val="clear" w:color="auto" w:fill="FFFFFF"/>
            <w:tcMar>
              <w:left w:w="108" w:type="dxa"/>
              <w:right w:w="108" w:type="dxa"/>
            </w:tcMar>
            <w:vAlign w:val="center"/>
          </w:tcPr>
          <w:p w14:paraId="52A14AA7"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10B9C150"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4139C8F8" w14:textId="33CAB2D0"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92</w:t>
            </w:r>
          </w:p>
        </w:tc>
        <w:tc>
          <w:tcPr>
            <w:tcW w:w="1228" w:type="dxa"/>
            <w:shd w:val="clear" w:color="auto" w:fill="FFFFFF"/>
            <w:vAlign w:val="center"/>
          </w:tcPr>
          <w:p w14:paraId="60DFA0B1" w14:textId="5FAFA13E"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1228" w:type="dxa"/>
            <w:shd w:val="clear" w:color="auto" w:fill="FFFFFF"/>
            <w:vAlign w:val="center"/>
          </w:tcPr>
          <w:p w14:paraId="7E2494E4" w14:textId="65DA022D"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52</w:t>
            </w:r>
          </w:p>
        </w:tc>
        <w:tc>
          <w:tcPr>
            <w:tcW w:w="1229" w:type="dxa"/>
            <w:shd w:val="clear" w:color="auto" w:fill="FFFFFF"/>
            <w:vAlign w:val="center"/>
          </w:tcPr>
          <w:p w14:paraId="5C70F2ED" w14:textId="46C6EF68"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r>
      <w:tr w:rsidR="00D0030F" w:rsidRPr="00023C16" w14:paraId="3B42B8AE" w14:textId="77777777" w:rsidTr="006E437E">
        <w:trPr>
          <w:trHeight w:val="90"/>
        </w:trPr>
        <w:tc>
          <w:tcPr>
            <w:tcW w:w="2381" w:type="dxa"/>
            <w:vMerge/>
            <w:shd w:val="clear" w:color="auto" w:fill="FFFFFF"/>
            <w:tcMar>
              <w:left w:w="108" w:type="dxa"/>
              <w:right w:w="108" w:type="dxa"/>
            </w:tcMar>
            <w:vAlign w:val="center"/>
          </w:tcPr>
          <w:p w14:paraId="30418457"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5C7EDB57"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09B17B5D" w14:textId="1F4E37C5"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98</w:t>
            </w:r>
          </w:p>
        </w:tc>
        <w:tc>
          <w:tcPr>
            <w:tcW w:w="1228" w:type="dxa"/>
            <w:shd w:val="clear" w:color="auto" w:fill="FFFFFF"/>
            <w:vAlign w:val="center"/>
          </w:tcPr>
          <w:p w14:paraId="78D661B1" w14:textId="2825DD18"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c>
          <w:tcPr>
            <w:tcW w:w="1228" w:type="dxa"/>
            <w:shd w:val="clear" w:color="auto" w:fill="FFFFFF"/>
            <w:vAlign w:val="center"/>
          </w:tcPr>
          <w:p w14:paraId="536ECB5F" w14:textId="45F44FC1"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50</w:t>
            </w:r>
          </w:p>
        </w:tc>
        <w:tc>
          <w:tcPr>
            <w:tcW w:w="1229" w:type="dxa"/>
            <w:shd w:val="clear" w:color="auto" w:fill="FFFFFF"/>
            <w:vAlign w:val="center"/>
          </w:tcPr>
          <w:p w14:paraId="5C7CCFF4" w14:textId="6F9A53CB"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r>
      <w:tr w:rsidR="00D0030F" w:rsidRPr="00023C16" w14:paraId="24BA4096" w14:textId="77777777" w:rsidTr="006E437E">
        <w:trPr>
          <w:trHeight w:val="50"/>
        </w:trPr>
        <w:tc>
          <w:tcPr>
            <w:tcW w:w="2381" w:type="dxa"/>
            <w:vMerge w:val="restart"/>
            <w:shd w:val="clear" w:color="auto" w:fill="FFFFFF"/>
            <w:tcMar>
              <w:left w:w="108" w:type="dxa"/>
              <w:right w:w="108" w:type="dxa"/>
            </w:tcMar>
            <w:vAlign w:val="center"/>
          </w:tcPr>
          <w:p w14:paraId="09B3BA6A" w14:textId="786CD84A"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CARGOVEC</w:t>
            </w:r>
          </w:p>
        </w:tc>
        <w:tc>
          <w:tcPr>
            <w:tcW w:w="1276" w:type="dxa"/>
            <w:vAlign w:val="center"/>
          </w:tcPr>
          <w:p w14:paraId="4F0327C2"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4719209B" w14:textId="43124296"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366</w:t>
            </w:r>
          </w:p>
        </w:tc>
        <w:tc>
          <w:tcPr>
            <w:tcW w:w="1228" w:type="dxa"/>
            <w:shd w:val="clear" w:color="auto" w:fill="FFFFFF"/>
            <w:vAlign w:val="center"/>
          </w:tcPr>
          <w:p w14:paraId="2A04C010" w14:textId="0D20A840"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71</w:t>
            </w:r>
          </w:p>
        </w:tc>
        <w:tc>
          <w:tcPr>
            <w:tcW w:w="1228" w:type="dxa"/>
            <w:shd w:val="clear" w:color="auto" w:fill="FFFFFF"/>
            <w:vAlign w:val="center"/>
          </w:tcPr>
          <w:p w14:paraId="1348F2EB" w14:textId="799865CD"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191</w:t>
            </w:r>
          </w:p>
        </w:tc>
        <w:tc>
          <w:tcPr>
            <w:tcW w:w="1229" w:type="dxa"/>
            <w:shd w:val="clear" w:color="auto" w:fill="FFFFFF"/>
            <w:vAlign w:val="center"/>
          </w:tcPr>
          <w:p w14:paraId="709BD153" w14:textId="06E30873"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104</w:t>
            </w:r>
          </w:p>
        </w:tc>
      </w:tr>
      <w:tr w:rsidR="00D0030F" w:rsidRPr="00023C16" w14:paraId="041A488F" w14:textId="77777777" w:rsidTr="006E437E">
        <w:trPr>
          <w:trHeight w:val="50"/>
        </w:trPr>
        <w:tc>
          <w:tcPr>
            <w:tcW w:w="2381" w:type="dxa"/>
            <w:vMerge/>
            <w:shd w:val="clear" w:color="auto" w:fill="FFFFFF"/>
            <w:tcMar>
              <w:left w:w="108" w:type="dxa"/>
              <w:right w:w="108" w:type="dxa"/>
            </w:tcMar>
            <w:vAlign w:val="center"/>
          </w:tcPr>
          <w:p w14:paraId="184C6F78"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475D122E"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588F4268" w14:textId="7E1F57E5"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179</w:t>
            </w:r>
          </w:p>
        </w:tc>
        <w:tc>
          <w:tcPr>
            <w:tcW w:w="1228" w:type="dxa"/>
            <w:shd w:val="clear" w:color="auto" w:fill="FFFFFF"/>
            <w:vAlign w:val="center"/>
          </w:tcPr>
          <w:p w14:paraId="0AF36581" w14:textId="06EBD896"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42</w:t>
            </w:r>
          </w:p>
        </w:tc>
        <w:tc>
          <w:tcPr>
            <w:tcW w:w="1228" w:type="dxa"/>
            <w:shd w:val="clear" w:color="auto" w:fill="FFFFFF"/>
            <w:vAlign w:val="center"/>
          </w:tcPr>
          <w:p w14:paraId="3689B18C" w14:textId="4CB94D38"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92</w:t>
            </w:r>
          </w:p>
        </w:tc>
        <w:tc>
          <w:tcPr>
            <w:tcW w:w="1229" w:type="dxa"/>
            <w:shd w:val="clear" w:color="auto" w:fill="FFFFFF"/>
            <w:vAlign w:val="center"/>
          </w:tcPr>
          <w:p w14:paraId="5B6D1DBA" w14:textId="654BB6C1"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r>
      <w:tr w:rsidR="00D0030F" w:rsidRPr="00023C16" w14:paraId="61BC4215" w14:textId="77777777" w:rsidTr="006E437E">
        <w:trPr>
          <w:trHeight w:val="50"/>
        </w:trPr>
        <w:tc>
          <w:tcPr>
            <w:tcW w:w="2381" w:type="dxa"/>
            <w:vMerge/>
            <w:shd w:val="clear" w:color="auto" w:fill="FFFFFF"/>
            <w:tcMar>
              <w:left w:w="108" w:type="dxa"/>
              <w:right w:w="108" w:type="dxa"/>
            </w:tcMar>
            <w:vAlign w:val="center"/>
          </w:tcPr>
          <w:p w14:paraId="7F5E3D35"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5D5F2159"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258F405B" w14:textId="39594245"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187</w:t>
            </w:r>
          </w:p>
        </w:tc>
        <w:tc>
          <w:tcPr>
            <w:tcW w:w="1228" w:type="dxa"/>
            <w:shd w:val="clear" w:color="auto" w:fill="FFFFFF"/>
            <w:vAlign w:val="center"/>
          </w:tcPr>
          <w:p w14:paraId="03A4A18E" w14:textId="66711F93"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1228" w:type="dxa"/>
            <w:shd w:val="clear" w:color="auto" w:fill="FFFFFF"/>
            <w:vAlign w:val="center"/>
          </w:tcPr>
          <w:p w14:paraId="5DD6646E" w14:textId="1797F4C6"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99</w:t>
            </w:r>
          </w:p>
        </w:tc>
        <w:tc>
          <w:tcPr>
            <w:tcW w:w="1229" w:type="dxa"/>
            <w:shd w:val="clear" w:color="auto" w:fill="FFFFFF"/>
            <w:vAlign w:val="center"/>
          </w:tcPr>
          <w:p w14:paraId="04D7B15F" w14:textId="68D5867C"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59</w:t>
            </w:r>
          </w:p>
        </w:tc>
      </w:tr>
      <w:tr w:rsidR="00D0030F" w:rsidRPr="00023C16" w14:paraId="68DD2FEE" w14:textId="77777777" w:rsidTr="006E437E">
        <w:trPr>
          <w:trHeight w:val="90"/>
        </w:trPr>
        <w:tc>
          <w:tcPr>
            <w:tcW w:w="2381" w:type="dxa"/>
            <w:vMerge w:val="restart"/>
            <w:shd w:val="clear" w:color="auto" w:fill="FFFFFF"/>
            <w:tcMar>
              <w:left w:w="108" w:type="dxa"/>
              <w:right w:w="108" w:type="dxa"/>
            </w:tcMar>
            <w:vAlign w:val="center"/>
          </w:tcPr>
          <w:p w14:paraId="0E3FFECB" w14:textId="02B27E01"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DOMITROVEC</w:t>
            </w:r>
          </w:p>
        </w:tc>
        <w:tc>
          <w:tcPr>
            <w:tcW w:w="1276" w:type="dxa"/>
            <w:vAlign w:val="center"/>
          </w:tcPr>
          <w:p w14:paraId="481E5915"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4F4C6254" w14:textId="763E34EA"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296</w:t>
            </w:r>
          </w:p>
        </w:tc>
        <w:tc>
          <w:tcPr>
            <w:tcW w:w="1228" w:type="dxa"/>
            <w:shd w:val="clear" w:color="auto" w:fill="FFFFFF"/>
            <w:vAlign w:val="center"/>
          </w:tcPr>
          <w:p w14:paraId="40651957" w14:textId="394EB286"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72</w:t>
            </w:r>
          </w:p>
        </w:tc>
        <w:tc>
          <w:tcPr>
            <w:tcW w:w="1228" w:type="dxa"/>
            <w:shd w:val="clear" w:color="auto" w:fill="FFFFFF"/>
            <w:vAlign w:val="center"/>
          </w:tcPr>
          <w:p w14:paraId="0189FCDF" w14:textId="3DE7288F"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158</w:t>
            </w:r>
          </w:p>
        </w:tc>
        <w:tc>
          <w:tcPr>
            <w:tcW w:w="1229" w:type="dxa"/>
            <w:shd w:val="clear" w:color="auto" w:fill="FFFFFF"/>
            <w:vAlign w:val="center"/>
          </w:tcPr>
          <w:p w14:paraId="25B69775" w14:textId="1CA34DCF"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66</w:t>
            </w:r>
          </w:p>
        </w:tc>
      </w:tr>
      <w:tr w:rsidR="00D0030F" w:rsidRPr="00023C16" w14:paraId="7332CD8C" w14:textId="77777777" w:rsidTr="006E437E">
        <w:trPr>
          <w:trHeight w:val="90"/>
        </w:trPr>
        <w:tc>
          <w:tcPr>
            <w:tcW w:w="2381" w:type="dxa"/>
            <w:vMerge/>
            <w:shd w:val="clear" w:color="auto" w:fill="FFFFFF"/>
            <w:tcMar>
              <w:left w:w="108" w:type="dxa"/>
              <w:right w:w="108" w:type="dxa"/>
            </w:tcMar>
            <w:vAlign w:val="center"/>
          </w:tcPr>
          <w:p w14:paraId="0884AD4C"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64F8E0B9"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3AD2082D" w14:textId="1DB48313"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156</w:t>
            </w:r>
          </w:p>
        </w:tc>
        <w:tc>
          <w:tcPr>
            <w:tcW w:w="1228" w:type="dxa"/>
            <w:shd w:val="clear" w:color="auto" w:fill="FFFFFF"/>
            <w:vAlign w:val="center"/>
          </w:tcPr>
          <w:p w14:paraId="26908090" w14:textId="3E1AE973"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41</w:t>
            </w:r>
          </w:p>
        </w:tc>
        <w:tc>
          <w:tcPr>
            <w:tcW w:w="1228" w:type="dxa"/>
            <w:shd w:val="clear" w:color="auto" w:fill="FFFFFF"/>
            <w:vAlign w:val="center"/>
          </w:tcPr>
          <w:p w14:paraId="10A0E277" w14:textId="2794110A"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86</w:t>
            </w:r>
          </w:p>
        </w:tc>
        <w:tc>
          <w:tcPr>
            <w:tcW w:w="1229" w:type="dxa"/>
            <w:shd w:val="clear" w:color="auto" w:fill="FFFFFF"/>
            <w:vAlign w:val="center"/>
          </w:tcPr>
          <w:p w14:paraId="071CB405" w14:textId="7851B588"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r>
      <w:tr w:rsidR="00D0030F" w:rsidRPr="00023C16" w14:paraId="0EB702ED" w14:textId="77777777" w:rsidTr="006E437E">
        <w:trPr>
          <w:trHeight w:val="90"/>
        </w:trPr>
        <w:tc>
          <w:tcPr>
            <w:tcW w:w="2381" w:type="dxa"/>
            <w:vMerge/>
            <w:shd w:val="clear" w:color="auto" w:fill="FFFFFF"/>
            <w:tcMar>
              <w:left w:w="108" w:type="dxa"/>
              <w:right w:w="108" w:type="dxa"/>
            </w:tcMar>
            <w:vAlign w:val="center"/>
          </w:tcPr>
          <w:p w14:paraId="7F047ABA"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69E52FF9"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186E4DC8" w14:textId="6413E0B2"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140</w:t>
            </w:r>
          </w:p>
        </w:tc>
        <w:tc>
          <w:tcPr>
            <w:tcW w:w="1228" w:type="dxa"/>
            <w:shd w:val="clear" w:color="auto" w:fill="FFFFFF"/>
            <w:vAlign w:val="center"/>
          </w:tcPr>
          <w:p w14:paraId="5AAAC1D4" w14:textId="6167D2D3" w:rsidR="00D0030F" w:rsidRPr="00023C16" w:rsidRDefault="006919EE"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c>
          <w:tcPr>
            <w:tcW w:w="1228" w:type="dxa"/>
            <w:shd w:val="clear" w:color="auto" w:fill="FFFFFF"/>
            <w:vAlign w:val="center"/>
          </w:tcPr>
          <w:p w14:paraId="63DAC97D" w14:textId="22232F99"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72</w:t>
            </w:r>
          </w:p>
        </w:tc>
        <w:tc>
          <w:tcPr>
            <w:tcW w:w="1229" w:type="dxa"/>
            <w:shd w:val="clear" w:color="auto" w:fill="FFFFFF"/>
            <w:vAlign w:val="center"/>
          </w:tcPr>
          <w:p w14:paraId="5B70BAB1" w14:textId="3EE01E86"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37</w:t>
            </w:r>
          </w:p>
        </w:tc>
      </w:tr>
      <w:tr w:rsidR="00D0030F" w:rsidRPr="00023C16" w14:paraId="07627523" w14:textId="77777777" w:rsidTr="006E437E">
        <w:trPr>
          <w:trHeight w:val="50"/>
        </w:trPr>
        <w:tc>
          <w:tcPr>
            <w:tcW w:w="2381" w:type="dxa"/>
            <w:vMerge w:val="restart"/>
            <w:shd w:val="clear" w:color="auto" w:fill="FFFFFF"/>
            <w:tcMar>
              <w:left w:w="108" w:type="dxa"/>
              <w:right w:w="108" w:type="dxa"/>
            </w:tcMar>
            <w:vAlign w:val="center"/>
          </w:tcPr>
          <w:p w14:paraId="1DF803C9" w14:textId="1498AE3A"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KRKANEC</w:t>
            </w:r>
          </w:p>
        </w:tc>
        <w:tc>
          <w:tcPr>
            <w:tcW w:w="1276" w:type="dxa"/>
            <w:vAlign w:val="center"/>
          </w:tcPr>
          <w:p w14:paraId="4EB5E6A6"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335E43B9" w14:textId="1288467F"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287</w:t>
            </w:r>
          </w:p>
        </w:tc>
        <w:tc>
          <w:tcPr>
            <w:tcW w:w="1228" w:type="dxa"/>
            <w:shd w:val="clear" w:color="auto" w:fill="FFFFFF"/>
            <w:vAlign w:val="center"/>
          </w:tcPr>
          <w:p w14:paraId="4258ECBE" w14:textId="11399142"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60</w:t>
            </w:r>
          </w:p>
        </w:tc>
        <w:tc>
          <w:tcPr>
            <w:tcW w:w="1228" w:type="dxa"/>
            <w:shd w:val="clear" w:color="auto" w:fill="FFFFFF"/>
            <w:vAlign w:val="center"/>
          </w:tcPr>
          <w:p w14:paraId="687F1B60" w14:textId="393AB609"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153</w:t>
            </w:r>
          </w:p>
        </w:tc>
        <w:tc>
          <w:tcPr>
            <w:tcW w:w="1229" w:type="dxa"/>
            <w:shd w:val="clear" w:color="auto" w:fill="FFFFFF"/>
            <w:vAlign w:val="center"/>
          </w:tcPr>
          <w:p w14:paraId="6F4A105B" w14:textId="5F38B3A1"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74</w:t>
            </w:r>
          </w:p>
        </w:tc>
      </w:tr>
      <w:tr w:rsidR="00D0030F" w:rsidRPr="00023C16" w14:paraId="079D3222" w14:textId="77777777" w:rsidTr="006E437E">
        <w:trPr>
          <w:trHeight w:val="50"/>
        </w:trPr>
        <w:tc>
          <w:tcPr>
            <w:tcW w:w="2381" w:type="dxa"/>
            <w:vMerge/>
            <w:shd w:val="clear" w:color="auto" w:fill="FFFFFF"/>
            <w:tcMar>
              <w:left w:w="108" w:type="dxa"/>
              <w:right w:w="108" w:type="dxa"/>
            </w:tcMar>
            <w:vAlign w:val="center"/>
          </w:tcPr>
          <w:p w14:paraId="67347FC7"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6416DABE"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5BD2A8FA" w14:textId="6ACF9A07"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138</w:t>
            </w:r>
          </w:p>
        </w:tc>
        <w:tc>
          <w:tcPr>
            <w:tcW w:w="1228" w:type="dxa"/>
            <w:shd w:val="clear" w:color="auto" w:fill="FFFFFF"/>
            <w:vAlign w:val="center"/>
          </w:tcPr>
          <w:p w14:paraId="3BA9659F" w14:textId="0133B0DF"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1228" w:type="dxa"/>
            <w:shd w:val="clear" w:color="auto" w:fill="FFFFFF"/>
            <w:vAlign w:val="center"/>
          </w:tcPr>
          <w:p w14:paraId="6CAC66B1" w14:textId="194B92FD"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80</w:t>
            </w:r>
          </w:p>
        </w:tc>
        <w:tc>
          <w:tcPr>
            <w:tcW w:w="1229" w:type="dxa"/>
            <w:shd w:val="clear" w:color="auto" w:fill="FFFFFF"/>
            <w:vAlign w:val="center"/>
          </w:tcPr>
          <w:p w14:paraId="2CEC7DA7" w14:textId="21A6014F"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30</w:t>
            </w:r>
          </w:p>
        </w:tc>
      </w:tr>
      <w:tr w:rsidR="00D0030F" w:rsidRPr="00023C16" w14:paraId="1B6B9310" w14:textId="77777777" w:rsidTr="006E437E">
        <w:trPr>
          <w:trHeight w:val="50"/>
        </w:trPr>
        <w:tc>
          <w:tcPr>
            <w:tcW w:w="2381" w:type="dxa"/>
            <w:vMerge/>
            <w:shd w:val="clear" w:color="auto" w:fill="FFFFFF"/>
            <w:tcMar>
              <w:left w:w="108" w:type="dxa"/>
              <w:right w:w="108" w:type="dxa"/>
            </w:tcMar>
            <w:vAlign w:val="center"/>
          </w:tcPr>
          <w:p w14:paraId="3498FA40"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6BC5300E"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06D17BE1" w14:textId="24B0761B"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149</w:t>
            </w:r>
          </w:p>
        </w:tc>
        <w:tc>
          <w:tcPr>
            <w:tcW w:w="1228" w:type="dxa"/>
            <w:shd w:val="clear" w:color="auto" w:fill="FFFFFF"/>
            <w:vAlign w:val="center"/>
          </w:tcPr>
          <w:p w14:paraId="2D8A24B5" w14:textId="3B0543AD"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1228" w:type="dxa"/>
            <w:shd w:val="clear" w:color="auto" w:fill="FFFFFF"/>
            <w:vAlign w:val="center"/>
          </w:tcPr>
          <w:p w14:paraId="27AEEF8C" w14:textId="16EBFB9F"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73</w:t>
            </w:r>
          </w:p>
        </w:tc>
        <w:tc>
          <w:tcPr>
            <w:tcW w:w="1229" w:type="dxa"/>
            <w:shd w:val="clear" w:color="auto" w:fill="FFFFFF"/>
            <w:vAlign w:val="center"/>
          </w:tcPr>
          <w:p w14:paraId="7D28A5BF" w14:textId="54F44853" w:rsidR="00D0030F" w:rsidRPr="00023C16" w:rsidRDefault="00600A28"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D0030F" w:rsidRPr="00023C16" w14:paraId="72E6ED41" w14:textId="77777777" w:rsidTr="006E437E">
        <w:trPr>
          <w:trHeight w:val="50"/>
        </w:trPr>
        <w:tc>
          <w:tcPr>
            <w:tcW w:w="2381" w:type="dxa"/>
            <w:vMerge w:val="restart"/>
            <w:shd w:val="clear" w:color="auto" w:fill="FFFFFF"/>
            <w:tcMar>
              <w:left w:w="108" w:type="dxa"/>
              <w:right w:w="108" w:type="dxa"/>
            </w:tcMar>
            <w:vAlign w:val="center"/>
          </w:tcPr>
          <w:p w14:paraId="08F59E43" w14:textId="4060B3F3"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NEDELJANEC</w:t>
            </w:r>
          </w:p>
        </w:tc>
        <w:tc>
          <w:tcPr>
            <w:tcW w:w="1276" w:type="dxa"/>
            <w:vAlign w:val="center"/>
          </w:tcPr>
          <w:p w14:paraId="51C534D3"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15885D3E" w14:textId="561661DD"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1.320</w:t>
            </w:r>
          </w:p>
        </w:tc>
        <w:tc>
          <w:tcPr>
            <w:tcW w:w="1228" w:type="dxa"/>
            <w:shd w:val="clear" w:color="auto" w:fill="FFFFFF"/>
            <w:vAlign w:val="center"/>
          </w:tcPr>
          <w:p w14:paraId="2B6DDE27" w14:textId="7BC870F6"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227</w:t>
            </w:r>
          </w:p>
        </w:tc>
        <w:tc>
          <w:tcPr>
            <w:tcW w:w="1228" w:type="dxa"/>
            <w:shd w:val="clear" w:color="auto" w:fill="FFFFFF"/>
            <w:vAlign w:val="center"/>
          </w:tcPr>
          <w:p w14:paraId="30F054B6" w14:textId="16D51F06"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738</w:t>
            </w:r>
          </w:p>
        </w:tc>
        <w:tc>
          <w:tcPr>
            <w:tcW w:w="1229" w:type="dxa"/>
            <w:shd w:val="clear" w:color="auto" w:fill="FFFFFF"/>
            <w:vAlign w:val="center"/>
          </w:tcPr>
          <w:p w14:paraId="0EEE9C18" w14:textId="612E9ACD"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355</w:t>
            </w:r>
          </w:p>
        </w:tc>
      </w:tr>
      <w:tr w:rsidR="00D0030F" w:rsidRPr="00023C16" w14:paraId="598958CF" w14:textId="77777777" w:rsidTr="006E437E">
        <w:trPr>
          <w:trHeight w:val="50"/>
        </w:trPr>
        <w:tc>
          <w:tcPr>
            <w:tcW w:w="2381" w:type="dxa"/>
            <w:vMerge/>
            <w:shd w:val="clear" w:color="auto" w:fill="FFFFFF"/>
            <w:tcMar>
              <w:left w:w="108" w:type="dxa"/>
              <w:right w:w="108" w:type="dxa"/>
            </w:tcMar>
            <w:vAlign w:val="center"/>
          </w:tcPr>
          <w:p w14:paraId="2028BAB8" w14:textId="77777777" w:rsidR="00D0030F" w:rsidRPr="00023C16" w:rsidRDefault="00D0030F" w:rsidP="00D0030F">
            <w:pPr>
              <w:widowControl w:val="0"/>
              <w:spacing w:after="0" w:line="240" w:lineRule="auto"/>
              <w:jc w:val="center"/>
              <w:rPr>
                <w:rFonts w:eastAsia="Calibri" w:cstheme="minorHAnsi"/>
                <w:sz w:val="20"/>
                <w:szCs w:val="20"/>
                <w:lang w:eastAsia="zh-CN"/>
              </w:rPr>
            </w:pPr>
          </w:p>
        </w:tc>
        <w:tc>
          <w:tcPr>
            <w:tcW w:w="1276" w:type="dxa"/>
            <w:vAlign w:val="center"/>
          </w:tcPr>
          <w:p w14:paraId="558FF218"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0E4766FA" w14:textId="14057DCB"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652</w:t>
            </w:r>
          </w:p>
        </w:tc>
        <w:tc>
          <w:tcPr>
            <w:tcW w:w="1228" w:type="dxa"/>
            <w:shd w:val="clear" w:color="auto" w:fill="FFFFFF"/>
            <w:vAlign w:val="center"/>
          </w:tcPr>
          <w:p w14:paraId="644639A5" w14:textId="26517101"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115</w:t>
            </w:r>
          </w:p>
        </w:tc>
        <w:tc>
          <w:tcPr>
            <w:tcW w:w="1228" w:type="dxa"/>
            <w:shd w:val="clear" w:color="auto" w:fill="FFFFFF"/>
            <w:vAlign w:val="center"/>
          </w:tcPr>
          <w:p w14:paraId="751E4AF3" w14:textId="0B93B8D9"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379</w:t>
            </w:r>
          </w:p>
        </w:tc>
        <w:tc>
          <w:tcPr>
            <w:tcW w:w="1229" w:type="dxa"/>
            <w:shd w:val="clear" w:color="auto" w:fill="FFFFFF"/>
            <w:vAlign w:val="center"/>
          </w:tcPr>
          <w:p w14:paraId="262E4E94" w14:textId="76E81F0D"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158</w:t>
            </w:r>
          </w:p>
        </w:tc>
      </w:tr>
      <w:tr w:rsidR="00D0030F" w:rsidRPr="00023C16" w14:paraId="60F2DEEF" w14:textId="77777777" w:rsidTr="006E437E">
        <w:trPr>
          <w:trHeight w:val="50"/>
        </w:trPr>
        <w:tc>
          <w:tcPr>
            <w:tcW w:w="2381" w:type="dxa"/>
            <w:vMerge/>
            <w:shd w:val="clear" w:color="auto" w:fill="FFFFFF"/>
            <w:tcMar>
              <w:left w:w="108" w:type="dxa"/>
              <w:right w:w="108" w:type="dxa"/>
            </w:tcMar>
            <w:vAlign w:val="center"/>
          </w:tcPr>
          <w:p w14:paraId="0520DD43" w14:textId="77777777" w:rsidR="00D0030F" w:rsidRPr="00023C16" w:rsidRDefault="00D0030F" w:rsidP="00D0030F">
            <w:pPr>
              <w:widowControl w:val="0"/>
              <w:spacing w:after="0" w:line="240" w:lineRule="auto"/>
              <w:jc w:val="center"/>
              <w:rPr>
                <w:rFonts w:eastAsia="Calibri" w:cstheme="minorHAnsi"/>
                <w:sz w:val="20"/>
                <w:szCs w:val="20"/>
                <w:lang w:eastAsia="zh-CN"/>
              </w:rPr>
            </w:pPr>
          </w:p>
        </w:tc>
        <w:tc>
          <w:tcPr>
            <w:tcW w:w="1276" w:type="dxa"/>
            <w:vAlign w:val="center"/>
          </w:tcPr>
          <w:p w14:paraId="58D50192"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7EAA1AA6" w14:textId="74250F93"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668</w:t>
            </w:r>
          </w:p>
        </w:tc>
        <w:tc>
          <w:tcPr>
            <w:tcW w:w="1228" w:type="dxa"/>
            <w:shd w:val="clear" w:color="auto" w:fill="FFFFFF"/>
            <w:vAlign w:val="center"/>
          </w:tcPr>
          <w:p w14:paraId="5ECD3FA0" w14:textId="3316CEC9"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112</w:t>
            </w:r>
          </w:p>
        </w:tc>
        <w:tc>
          <w:tcPr>
            <w:tcW w:w="1228" w:type="dxa"/>
            <w:shd w:val="clear" w:color="auto" w:fill="FFFFFF"/>
            <w:vAlign w:val="center"/>
          </w:tcPr>
          <w:p w14:paraId="030EB791" w14:textId="2B5C052B"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359</w:t>
            </w:r>
          </w:p>
        </w:tc>
        <w:tc>
          <w:tcPr>
            <w:tcW w:w="1229" w:type="dxa"/>
            <w:shd w:val="clear" w:color="auto" w:fill="FFFFFF"/>
            <w:vAlign w:val="center"/>
          </w:tcPr>
          <w:p w14:paraId="66A4F25E" w14:textId="77777777" w:rsidR="00D0030F" w:rsidRPr="00023C16" w:rsidRDefault="003E4356"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197</w:t>
            </w:r>
          </w:p>
        </w:tc>
      </w:tr>
      <w:tr w:rsidR="00D0030F" w:rsidRPr="00023C16" w14:paraId="5CB66BFC" w14:textId="77777777" w:rsidTr="006E437E">
        <w:trPr>
          <w:trHeight w:val="90"/>
        </w:trPr>
        <w:tc>
          <w:tcPr>
            <w:tcW w:w="2381" w:type="dxa"/>
            <w:vMerge w:val="restart"/>
            <w:shd w:val="clear" w:color="auto" w:fill="FFFFFF"/>
            <w:tcMar>
              <w:left w:w="108" w:type="dxa"/>
              <w:right w:w="108" w:type="dxa"/>
            </w:tcMar>
            <w:vAlign w:val="center"/>
          </w:tcPr>
          <w:p w14:paraId="5DCDCB00" w14:textId="58E449B1"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PAPINEC</w:t>
            </w:r>
          </w:p>
        </w:tc>
        <w:tc>
          <w:tcPr>
            <w:tcW w:w="1276" w:type="dxa"/>
            <w:vAlign w:val="center"/>
          </w:tcPr>
          <w:p w14:paraId="3AF1A4E7"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63500CF4" w14:textId="5268F369" w:rsidR="00936E20" w:rsidRPr="00023C16" w:rsidRDefault="00936E20" w:rsidP="00936E20">
            <w:pPr>
              <w:spacing w:after="0" w:line="276" w:lineRule="auto"/>
              <w:jc w:val="center"/>
              <w:rPr>
                <w:rFonts w:eastAsia="Calibri" w:cstheme="minorHAnsi"/>
                <w:sz w:val="20"/>
                <w:szCs w:val="20"/>
                <w:lang w:eastAsia="zh-CN"/>
              </w:rPr>
            </w:pPr>
            <w:r>
              <w:rPr>
                <w:rFonts w:eastAsia="Calibri" w:cstheme="minorHAnsi"/>
                <w:sz w:val="20"/>
                <w:szCs w:val="20"/>
                <w:lang w:eastAsia="zh-CN"/>
              </w:rPr>
              <w:t>97</w:t>
            </w:r>
          </w:p>
        </w:tc>
        <w:tc>
          <w:tcPr>
            <w:tcW w:w="1228" w:type="dxa"/>
            <w:shd w:val="clear" w:color="auto" w:fill="FFFFFF"/>
            <w:vAlign w:val="center"/>
          </w:tcPr>
          <w:p w14:paraId="110DE115" w14:textId="6A9F436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1228" w:type="dxa"/>
            <w:shd w:val="clear" w:color="auto" w:fill="FFFFFF"/>
            <w:vAlign w:val="center"/>
          </w:tcPr>
          <w:p w14:paraId="5C80A071" w14:textId="3A7A59F0"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1229" w:type="dxa"/>
            <w:shd w:val="clear" w:color="auto" w:fill="FFFFFF"/>
            <w:vAlign w:val="center"/>
          </w:tcPr>
          <w:p w14:paraId="4D9809A2" w14:textId="5D63CED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r>
      <w:tr w:rsidR="00D0030F" w:rsidRPr="00023C16" w14:paraId="10ECE18B" w14:textId="77777777" w:rsidTr="006E437E">
        <w:trPr>
          <w:trHeight w:val="90"/>
        </w:trPr>
        <w:tc>
          <w:tcPr>
            <w:tcW w:w="2381" w:type="dxa"/>
            <w:vMerge/>
            <w:shd w:val="clear" w:color="auto" w:fill="FFFFFF"/>
            <w:tcMar>
              <w:left w:w="108" w:type="dxa"/>
              <w:right w:w="108" w:type="dxa"/>
            </w:tcMar>
            <w:vAlign w:val="center"/>
          </w:tcPr>
          <w:p w14:paraId="5D597E1C"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4D47D0A9"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571CD117" w14:textId="2F52834A"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50</w:t>
            </w:r>
          </w:p>
        </w:tc>
        <w:tc>
          <w:tcPr>
            <w:tcW w:w="1228" w:type="dxa"/>
            <w:shd w:val="clear" w:color="auto" w:fill="FFFFFF"/>
            <w:vAlign w:val="center"/>
          </w:tcPr>
          <w:p w14:paraId="078E3633" w14:textId="7AE8E203"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1228" w:type="dxa"/>
            <w:shd w:val="clear" w:color="auto" w:fill="FFFFFF"/>
            <w:vAlign w:val="center"/>
          </w:tcPr>
          <w:p w14:paraId="75C20A02" w14:textId="5D4A4699"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c>
          <w:tcPr>
            <w:tcW w:w="1229" w:type="dxa"/>
            <w:shd w:val="clear" w:color="auto" w:fill="FFFFFF"/>
            <w:vAlign w:val="center"/>
          </w:tcPr>
          <w:p w14:paraId="3006D382" w14:textId="414EDCBB"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r>
      <w:tr w:rsidR="00D0030F" w:rsidRPr="00023C16" w14:paraId="5B959B6D" w14:textId="77777777" w:rsidTr="006E437E">
        <w:trPr>
          <w:trHeight w:val="90"/>
        </w:trPr>
        <w:tc>
          <w:tcPr>
            <w:tcW w:w="2381" w:type="dxa"/>
            <w:vMerge/>
            <w:shd w:val="clear" w:color="auto" w:fill="FFFFFF"/>
            <w:tcMar>
              <w:left w:w="108" w:type="dxa"/>
              <w:right w:w="108" w:type="dxa"/>
            </w:tcMar>
            <w:vAlign w:val="center"/>
          </w:tcPr>
          <w:p w14:paraId="6A9557A0"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7E4F95EC"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4E378827" w14:textId="4E4B6947"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1228" w:type="dxa"/>
            <w:shd w:val="clear" w:color="auto" w:fill="FFFFFF"/>
            <w:vAlign w:val="center"/>
          </w:tcPr>
          <w:p w14:paraId="436F1F1A" w14:textId="53337E02"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c>
          <w:tcPr>
            <w:tcW w:w="1228" w:type="dxa"/>
            <w:shd w:val="clear" w:color="auto" w:fill="FFFFFF"/>
            <w:vAlign w:val="center"/>
          </w:tcPr>
          <w:p w14:paraId="1909079B" w14:textId="2506F902"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c>
          <w:tcPr>
            <w:tcW w:w="1229" w:type="dxa"/>
            <w:shd w:val="clear" w:color="auto" w:fill="FFFFFF"/>
            <w:vAlign w:val="center"/>
          </w:tcPr>
          <w:p w14:paraId="0A759303" w14:textId="2E6B717B"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r>
      <w:tr w:rsidR="00D0030F" w:rsidRPr="00023C16" w14:paraId="43BB5FF2" w14:textId="77777777" w:rsidTr="006E437E">
        <w:trPr>
          <w:trHeight w:val="50"/>
        </w:trPr>
        <w:tc>
          <w:tcPr>
            <w:tcW w:w="2381" w:type="dxa"/>
            <w:vMerge w:val="restart"/>
            <w:shd w:val="clear" w:color="auto" w:fill="FFFFFF"/>
            <w:tcMar>
              <w:left w:w="108" w:type="dxa"/>
              <w:right w:w="108" w:type="dxa"/>
            </w:tcMar>
            <w:vAlign w:val="center"/>
          </w:tcPr>
          <w:p w14:paraId="15788D6D" w14:textId="48EBF207"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PREKNO</w:t>
            </w:r>
          </w:p>
        </w:tc>
        <w:tc>
          <w:tcPr>
            <w:tcW w:w="1276" w:type="dxa"/>
            <w:vAlign w:val="center"/>
          </w:tcPr>
          <w:p w14:paraId="4CD6467E"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535B3CF1" w14:textId="4C15AF3B"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160</w:t>
            </w:r>
          </w:p>
        </w:tc>
        <w:tc>
          <w:tcPr>
            <w:tcW w:w="1228" w:type="dxa"/>
            <w:shd w:val="clear" w:color="auto" w:fill="FFFFFF"/>
            <w:vAlign w:val="center"/>
          </w:tcPr>
          <w:p w14:paraId="6E3DDC57" w14:textId="77CDF5E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37</w:t>
            </w:r>
          </w:p>
        </w:tc>
        <w:tc>
          <w:tcPr>
            <w:tcW w:w="1228" w:type="dxa"/>
            <w:shd w:val="clear" w:color="auto" w:fill="FFFFFF"/>
            <w:vAlign w:val="center"/>
          </w:tcPr>
          <w:p w14:paraId="563AD9EF" w14:textId="744CD3E3"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82</w:t>
            </w:r>
          </w:p>
        </w:tc>
        <w:tc>
          <w:tcPr>
            <w:tcW w:w="1229" w:type="dxa"/>
            <w:shd w:val="clear" w:color="auto" w:fill="FFFFFF"/>
            <w:vAlign w:val="center"/>
          </w:tcPr>
          <w:p w14:paraId="2AC7880F" w14:textId="33061CBE"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41</w:t>
            </w:r>
          </w:p>
        </w:tc>
      </w:tr>
      <w:tr w:rsidR="00D0030F" w:rsidRPr="00023C16" w14:paraId="2684DB7A" w14:textId="77777777" w:rsidTr="006E437E">
        <w:trPr>
          <w:trHeight w:val="50"/>
        </w:trPr>
        <w:tc>
          <w:tcPr>
            <w:tcW w:w="2381" w:type="dxa"/>
            <w:vMerge/>
            <w:shd w:val="clear" w:color="auto" w:fill="FFFFFF"/>
            <w:tcMar>
              <w:left w:w="108" w:type="dxa"/>
              <w:right w:w="108" w:type="dxa"/>
            </w:tcMar>
            <w:vAlign w:val="center"/>
          </w:tcPr>
          <w:p w14:paraId="065C9F1C"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2A50A0A2"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722F27D0" w14:textId="2BFFBD3F"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75</w:t>
            </w:r>
          </w:p>
        </w:tc>
        <w:tc>
          <w:tcPr>
            <w:tcW w:w="1228" w:type="dxa"/>
            <w:shd w:val="clear" w:color="auto" w:fill="FFFFFF"/>
            <w:vAlign w:val="center"/>
          </w:tcPr>
          <w:p w14:paraId="161742E9" w14:textId="53572DD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16</w:t>
            </w:r>
          </w:p>
        </w:tc>
        <w:tc>
          <w:tcPr>
            <w:tcW w:w="1228" w:type="dxa"/>
            <w:shd w:val="clear" w:color="auto" w:fill="FFFFFF"/>
            <w:vAlign w:val="center"/>
          </w:tcPr>
          <w:p w14:paraId="156EB14D" w14:textId="6928453F"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37</w:t>
            </w:r>
          </w:p>
        </w:tc>
        <w:tc>
          <w:tcPr>
            <w:tcW w:w="1229" w:type="dxa"/>
            <w:shd w:val="clear" w:color="auto" w:fill="FFFFFF"/>
            <w:vAlign w:val="center"/>
          </w:tcPr>
          <w:p w14:paraId="5294837B" w14:textId="0EA17AD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22</w:t>
            </w:r>
          </w:p>
        </w:tc>
      </w:tr>
      <w:tr w:rsidR="00D0030F" w:rsidRPr="00023C16" w14:paraId="6782638C" w14:textId="77777777" w:rsidTr="006E437E">
        <w:trPr>
          <w:trHeight w:val="50"/>
        </w:trPr>
        <w:tc>
          <w:tcPr>
            <w:tcW w:w="2381" w:type="dxa"/>
            <w:vMerge/>
            <w:shd w:val="clear" w:color="auto" w:fill="FFFFFF"/>
            <w:tcMar>
              <w:left w:w="108" w:type="dxa"/>
              <w:right w:w="108" w:type="dxa"/>
            </w:tcMar>
            <w:vAlign w:val="center"/>
          </w:tcPr>
          <w:p w14:paraId="51E4B056"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4D4DA4FD"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36BF5E45" w14:textId="1C55F1FB"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85</w:t>
            </w:r>
          </w:p>
        </w:tc>
        <w:tc>
          <w:tcPr>
            <w:tcW w:w="1228" w:type="dxa"/>
            <w:shd w:val="clear" w:color="auto" w:fill="FFFFFF"/>
            <w:vAlign w:val="center"/>
          </w:tcPr>
          <w:p w14:paraId="6690472B" w14:textId="69F225F7"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c>
          <w:tcPr>
            <w:tcW w:w="1228" w:type="dxa"/>
            <w:shd w:val="clear" w:color="auto" w:fill="FFFFFF"/>
            <w:vAlign w:val="center"/>
          </w:tcPr>
          <w:p w14:paraId="48072F1D" w14:textId="090BD1E4"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c>
          <w:tcPr>
            <w:tcW w:w="1229" w:type="dxa"/>
            <w:shd w:val="clear" w:color="auto" w:fill="FFFFFF"/>
            <w:vAlign w:val="center"/>
          </w:tcPr>
          <w:p w14:paraId="56A733FD" w14:textId="402B142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r>
      <w:tr w:rsidR="00D0030F" w:rsidRPr="00023C16" w14:paraId="39F624B4" w14:textId="77777777" w:rsidTr="006E437E">
        <w:trPr>
          <w:trHeight w:val="90"/>
        </w:trPr>
        <w:tc>
          <w:tcPr>
            <w:tcW w:w="2381" w:type="dxa"/>
            <w:vMerge w:val="restart"/>
            <w:shd w:val="clear" w:color="auto" w:fill="FFFFFF"/>
            <w:tcMar>
              <w:left w:w="108" w:type="dxa"/>
              <w:right w:w="108" w:type="dxa"/>
            </w:tcMar>
            <w:vAlign w:val="center"/>
          </w:tcPr>
          <w:p w14:paraId="1031EE9E" w14:textId="6F1C3E33"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 xml:space="preserve">ŠIJANEC </w:t>
            </w:r>
          </w:p>
        </w:tc>
        <w:tc>
          <w:tcPr>
            <w:tcW w:w="1276" w:type="dxa"/>
            <w:vAlign w:val="center"/>
          </w:tcPr>
          <w:p w14:paraId="669BE76E"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060A6478" w14:textId="1B0B0FCF"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183</w:t>
            </w:r>
          </w:p>
        </w:tc>
        <w:tc>
          <w:tcPr>
            <w:tcW w:w="1228" w:type="dxa"/>
            <w:shd w:val="clear" w:color="auto" w:fill="FFFFFF"/>
            <w:vAlign w:val="center"/>
          </w:tcPr>
          <w:p w14:paraId="57BD0C96" w14:textId="47B957FB"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33</w:t>
            </w:r>
          </w:p>
        </w:tc>
        <w:tc>
          <w:tcPr>
            <w:tcW w:w="1228" w:type="dxa"/>
            <w:shd w:val="clear" w:color="auto" w:fill="FFFFFF"/>
            <w:vAlign w:val="center"/>
          </w:tcPr>
          <w:p w14:paraId="0A98AACA" w14:textId="43DF451C"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98</w:t>
            </w:r>
          </w:p>
        </w:tc>
        <w:tc>
          <w:tcPr>
            <w:tcW w:w="1229" w:type="dxa"/>
            <w:shd w:val="clear" w:color="auto" w:fill="FFFFFF"/>
            <w:vAlign w:val="center"/>
          </w:tcPr>
          <w:p w14:paraId="1DDCC820" w14:textId="09002A47"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52</w:t>
            </w:r>
          </w:p>
        </w:tc>
      </w:tr>
      <w:tr w:rsidR="00D0030F" w:rsidRPr="00023C16" w14:paraId="663CCB13" w14:textId="77777777" w:rsidTr="006E437E">
        <w:trPr>
          <w:trHeight w:val="90"/>
        </w:trPr>
        <w:tc>
          <w:tcPr>
            <w:tcW w:w="2381" w:type="dxa"/>
            <w:vMerge/>
            <w:shd w:val="clear" w:color="auto" w:fill="FFFFFF"/>
            <w:tcMar>
              <w:left w:w="108" w:type="dxa"/>
              <w:right w:w="108" w:type="dxa"/>
            </w:tcMar>
            <w:vAlign w:val="center"/>
          </w:tcPr>
          <w:p w14:paraId="32EAE642"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789035C9"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4F6C489E" w14:textId="11F73109"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84</w:t>
            </w:r>
          </w:p>
        </w:tc>
        <w:tc>
          <w:tcPr>
            <w:tcW w:w="1228" w:type="dxa"/>
            <w:shd w:val="clear" w:color="auto" w:fill="FFFFFF"/>
            <w:vAlign w:val="center"/>
          </w:tcPr>
          <w:p w14:paraId="082AC51F" w14:textId="08B08326"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c>
          <w:tcPr>
            <w:tcW w:w="1228" w:type="dxa"/>
            <w:shd w:val="clear" w:color="auto" w:fill="FFFFFF"/>
            <w:vAlign w:val="center"/>
          </w:tcPr>
          <w:p w14:paraId="6BD8E311" w14:textId="14A65DDC"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39</w:t>
            </w:r>
          </w:p>
        </w:tc>
        <w:tc>
          <w:tcPr>
            <w:tcW w:w="1229" w:type="dxa"/>
            <w:shd w:val="clear" w:color="auto" w:fill="FFFFFF"/>
            <w:vAlign w:val="center"/>
          </w:tcPr>
          <w:p w14:paraId="7A8BF4D7" w14:textId="70B59131"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r>
      <w:tr w:rsidR="00D0030F" w:rsidRPr="00023C16" w14:paraId="5E6A04BA" w14:textId="77777777" w:rsidTr="006E437E">
        <w:trPr>
          <w:trHeight w:val="90"/>
        </w:trPr>
        <w:tc>
          <w:tcPr>
            <w:tcW w:w="2381" w:type="dxa"/>
            <w:vMerge/>
            <w:shd w:val="clear" w:color="auto" w:fill="FFFFFF"/>
            <w:tcMar>
              <w:left w:w="108" w:type="dxa"/>
              <w:right w:w="108" w:type="dxa"/>
            </w:tcMar>
            <w:vAlign w:val="center"/>
          </w:tcPr>
          <w:p w14:paraId="45477231" w14:textId="77777777" w:rsidR="00D0030F" w:rsidRPr="002916EF" w:rsidRDefault="00D0030F" w:rsidP="00D0030F">
            <w:pPr>
              <w:widowControl w:val="0"/>
              <w:spacing w:after="0" w:line="240" w:lineRule="auto"/>
              <w:rPr>
                <w:rFonts w:eastAsia="Calibri" w:cstheme="minorHAnsi"/>
                <w:bCs/>
                <w:sz w:val="20"/>
                <w:szCs w:val="20"/>
                <w:lang w:eastAsia="zh-CN"/>
              </w:rPr>
            </w:pPr>
          </w:p>
        </w:tc>
        <w:tc>
          <w:tcPr>
            <w:tcW w:w="1276" w:type="dxa"/>
            <w:vAlign w:val="center"/>
          </w:tcPr>
          <w:p w14:paraId="60F496EB"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224E9C66" w14:textId="2E8203BB"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99</w:t>
            </w:r>
          </w:p>
        </w:tc>
        <w:tc>
          <w:tcPr>
            <w:tcW w:w="1228" w:type="dxa"/>
            <w:shd w:val="clear" w:color="auto" w:fill="FFFFFF"/>
            <w:vAlign w:val="center"/>
          </w:tcPr>
          <w:p w14:paraId="3CD2C587" w14:textId="74C820E3"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14</w:t>
            </w:r>
          </w:p>
        </w:tc>
        <w:tc>
          <w:tcPr>
            <w:tcW w:w="1228" w:type="dxa"/>
            <w:shd w:val="clear" w:color="auto" w:fill="FFFFFF"/>
            <w:vAlign w:val="center"/>
          </w:tcPr>
          <w:p w14:paraId="7CF0A907" w14:textId="2D12AD9A"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59</w:t>
            </w:r>
          </w:p>
        </w:tc>
        <w:tc>
          <w:tcPr>
            <w:tcW w:w="1229" w:type="dxa"/>
            <w:shd w:val="clear" w:color="auto" w:fill="FFFFFF"/>
            <w:vAlign w:val="center"/>
          </w:tcPr>
          <w:p w14:paraId="37915B58" w14:textId="2DA185C4"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r>
      <w:tr w:rsidR="00D0030F" w:rsidRPr="00023C16" w14:paraId="50630FFE" w14:textId="77777777" w:rsidTr="006E437E">
        <w:trPr>
          <w:trHeight w:val="50"/>
        </w:trPr>
        <w:tc>
          <w:tcPr>
            <w:tcW w:w="2381" w:type="dxa"/>
            <w:vMerge w:val="restart"/>
            <w:shd w:val="clear" w:color="auto" w:fill="FFFFFF"/>
            <w:tcMar>
              <w:left w:w="108" w:type="dxa"/>
              <w:right w:w="108" w:type="dxa"/>
            </w:tcMar>
            <w:vAlign w:val="center"/>
          </w:tcPr>
          <w:p w14:paraId="24443188" w14:textId="298B21BD"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 xml:space="preserve">TUŽNO </w:t>
            </w:r>
          </w:p>
        </w:tc>
        <w:tc>
          <w:tcPr>
            <w:tcW w:w="1276" w:type="dxa"/>
            <w:vAlign w:val="center"/>
          </w:tcPr>
          <w:p w14:paraId="672CFFB4"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445A794D" w14:textId="1003BB86"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910</w:t>
            </w:r>
          </w:p>
        </w:tc>
        <w:tc>
          <w:tcPr>
            <w:tcW w:w="1228" w:type="dxa"/>
            <w:shd w:val="clear" w:color="auto" w:fill="FFFFFF"/>
            <w:vAlign w:val="center"/>
          </w:tcPr>
          <w:p w14:paraId="5DEC61CD" w14:textId="46E0B43E"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193</w:t>
            </w:r>
          </w:p>
        </w:tc>
        <w:tc>
          <w:tcPr>
            <w:tcW w:w="1228" w:type="dxa"/>
            <w:shd w:val="clear" w:color="auto" w:fill="FFFFFF"/>
            <w:vAlign w:val="center"/>
          </w:tcPr>
          <w:p w14:paraId="5070E5B7" w14:textId="42482EE9"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477</w:t>
            </w:r>
          </w:p>
        </w:tc>
        <w:tc>
          <w:tcPr>
            <w:tcW w:w="1229" w:type="dxa"/>
            <w:shd w:val="clear" w:color="auto" w:fill="FFFFFF"/>
            <w:vAlign w:val="center"/>
          </w:tcPr>
          <w:p w14:paraId="16297B12" w14:textId="68F7F84E"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240</w:t>
            </w:r>
          </w:p>
        </w:tc>
      </w:tr>
      <w:tr w:rsidR="00D0030F" w:rsidRPr="00023C16" w14:paraId="78059AFA" w14:textId="77777777" w:rsidTr="006E437E">
        <w:trPr>
          <w:trHeight w:val="50"/>
        </w:trPr>
        <w:tc>
          <w:tcPr>
            <w:tcW w:w="2381" w:type="dxa"/>
            <w:vMerge/>
            <w:shd w:val="clear" w:color="auto" w:fill="FFFFFF"/>
            <w:tcMar>
              <w:left w:w="108" w:type="dxa"/>
              <w:right w:w="108" w:type="dxa"/>
            </w:tcMar>
            <w:vAlign w:val="center"/>
          </w:tcPr>
          <w:p w14:paraId="036974CB"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7FB24A56"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75DAC717" w14:textId="23DE40F9"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440</w:t>
            </w:r>
          </w:p>
        </w:tc>
        <w:tc>
          <w:tcPr>
            <w:tcW w:w="1228" w:type="dxa"/>
            <w:shd w:val="clear" w:color="auto" w:fill="FFFFFF"/>
            <w:vAlign w:val="center"/>
          </w:tcPr>
          <w:p w14:paraId="6514B550" w14:textId="49EA8A5D"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101</w:t>
            </w:r>
          </w:p>
        </w:tc>
        <w:tc>
          <w:tcPr>
            <w:tcW w:w="1228" w:type="dxa"/>
            <w:shd w:val="clear" w:color="auto" w:fill="FFFFFF"/>
            <w:vAlign w:val="center"/>
          </w:tcPr>
          <w:p w14:paraId="667CB6EB" w14:textId="2E00C443"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241</w:t>
            </w:r>
          </w:p>
        </w:tc>
        <w:tc>
          <w:tcPr>
            <w:tcW w:w="1229" w:type="dxa"/>
            <w:shd w:val="clear" w:color="auto" w:fill="FFFFFF"/>
            <w:vAlign w:val="center"/>
          </w:tcPr>
          <w:p w14:paraId="5982550C" w14:textId="06CDF578"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98</w:t>
            </w:r>
          </w:p>
        </w:tc>
      </w:tr>
      <w:tr w:rsidR="00D0030F" w:rsidRPr="00023C16" w14:paraId="2493DB1B" w14:textId="77777777" w:rsidTr="006E437E">
        <w:trPr>
          <w:trHeight w:val="50"/>
        </w:trPr>
        <w:tc>
          <w:tcPr>
            <w:tcW w:w="2381" w:type="dxa"/>
            <w:vMerge/>
            <w:shd w:val="clear" w:color="auto" w:fill="FFFFFF"/>
            <w:tcMar>
              <w:left w:w="108" w:type="dxa"/>
              <w:right w:w="108" w:type="dxa"/>
            </w:tcMar>
            <w:vAlign w:val="center"/>
          </w:tcPr>
          <w:p w14:paraId="0A175F10" w14:textId="77777777" w:rsidR="00D0030F" w:rsidRPr="002916EF" w:rsidRDefault="00D0030F" w:rsidP="00D0030F">
            <w:pPr>
              <w:widowControl w:val="0"/>
              <w:spacing w:after="0" w:line="240" w:lineRule="auto"/>
              <w:jc w:val="center"/>
              <w:rPr>
                <w:rFonts w:eastAsia="Calibri" w:cstheme="minorHAnsi"/>
                <w:bCs/>
                <w:sz w:val="20"/>
                <w:szCs w:val="20"/>
                <w:lang w:eastAsia="zh-CN"/>
              </w:rPr>
            </w:pPr>
          </w:p>
        </w:tc>
        <w:tc>
          <w:tcPr>
            <w:tcW w:w="1276" w:type="dxa"/>
            <w:vAlign w:val="center"/>
          </w:tcPr>
          <w:p w14:paraId="3DA68E34"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39AA2CDE" w14:textId="6FFD65A3"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470</w:t>
            </w:r>
          </w:p>
        </w:tc>
        <w:tc>
          <w:tcPr>
            <w:tcW w:w="1228" w:type="dxa"/>
            <w:shd w:val="clear" w:color="auto" w:fill="FFFFFF"/>
            <w:vAlign w:val="center"/>
          </w:tcPr>
          <w:p w14:paraId="50882188" w14:textId="7726755F" w:rsidR="00D0030F" w:rsidRPr="00023C16" w:rsidRDefault="00936E20"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92</w:t>
            </w:r>
          </w:p>
        </w:tc>
        <w:tc>
          <w:tcPr>
            <w:tcW w:w="1228" w:type="dxa"/>
            <w:shd w:val="clear" w:color="auto" w:fill="FFFFFF"/>
            <w:vAlign w:val="center"/>
          </w:tcPr>
          <w:p w14:paraId="117B32EE" w14:textId="5CE2BE4C"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236</w:t>
            </w:r>
          </w:p>
        </w:tc>
        <w:tc>
          <w:tcPr>
            <w:tcW w:w="1229" w:type="dxa"/>
            <w:shd w:val="clear" w:color="auto" w:fill="FFFFFF"/>
            <w:vAlign w:val="center"/>
          </w:tcPr>
          <w:p w14:paraId="3E5D83BE" w14:textId="4A8370E7"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142</w:t>
            </w:r>
          </w:p>
        </w:tc>
      </w:tr>
      <w:tr w:rsidR="00D0030F" w:rsidRPr="00023C16" w14:paraId="0FAD7DB0" w14:textId="77777777" w:rsidTr="006E437E">
        <w:trPr>
          <w:trHeight w:val="50"/>
        </w:trPr>
        <w:tc>
          <w:tcPr>
            <w:tcW w:w="2381" w:type="dxa"/>
            <w:vMerge w:val="restart"/>
            <w:shd w:val="clear" w:color="auto" w:fill="FFFFFF"/>
            <w:tcMar>
              <w:left w:w="108" w:type="dxa"/>
              <w:right w:w="108" w:type="dxa"/>
            </w:tcMar>
            <w:vAlign w:val="center"/>
          </w:tcPr>
          <w:p w14:paraId="57494E6F" w14:textId="599A2933"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VIDOVEC</w:t>
            </w:r>
          </w:p>
        </w:tc>
        <w:tc>
          <w:tcPr>
            <w:tcW w:w="1276" w:type="dxa"/>
            <w:vAlign w:val="center"/>
          </w:tcPr>
          <w:p w14:paraId="3252D7EF"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2F32BCF9" w14:textId="5745E499"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769</w:t>
            </w:r>
          </w:p>
        </w:tc>
        <w:tc>
          <w:tcPr>
            <w:tcW w:w="1228" w:type="dxa"/>
            <w:shd w:val="clear" w:color="auto" w:fill="FFFFFF"/>
            <w:vAlign w:val="center"/>
          </w:tcPr>
          <w:p w14:paraId="48886B6E" w14:textId="70C2C54C"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164</w:t>
            </w:r>
          </w:p>
        </w:tc>
        <w:tc>
          <w:tcPr>
            <w:tcW w:w="1228" w:type="dxa"/>
            <w:shd w:val="clear" w:color="auto" w:fill="FFFFFF"/>
            <w:vAlign w:val="center"/>
          </w:tcPr>
          <w:p w14:paraId="348E4609" w14:textId="421D5BCE"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422</w:t>
            </w:r>
          </w:p>
        </w:tc>
        <w:tc>
          <w:tcPr>
            <w:tcW w:w="1229" w:type="dxa"/>
            <w:shd w:val="clear" w:color="auto" w:fill="FFFFFF"/>
            <w:vAlign w:val="center"/>
          </w:tcPr>
          <w:p w14:paraId="51219066" w14:textId="7202DD77"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183</w:t>
            </w:r>
          </w:p>
        </w:tc>
      </w:tr>
      <w:tr w:rsidR="00D0030F" w:rsidRPr="00023C16" w14:paraId="7036F402" w14:textId="77777777" w:rsidTr="006E437E">
        <w:trPr>
          <w:trHeight w:val="50"/>
        </w:trPr>
        <w:tc>
          <w:tcPr>
            <w:tcW w:w="2381" w:type="dxa"/>
            <w:vMerge/>
            <w:shd w:val="clear" w:color="auto" w:fill="FFFFFF"/>
            <w:tcMar>
              <w:left w:w="108" w:type="dxa"/>
              <w:right w:w="108" w:type="dxa"/>
            </w:tcMar>
            <w:vAlign w:val="center"/>
          </w:tcPr>
          <w:p w14:paraId="0DBB7A3E" w14:textId="77777777" w:rsidR="00D0030F" w:rsidRPr="00023C16" w:rsidRDefault="00D0030F" w:rsidP="00D0030F">
            <w:pPr>
              <w:widowControl w:val="0"/>
              <w:spacing w:after="0" w:line="240" w:lineRule="auto"/>
              <w:jc w:val="center"/>
              <w:rPr>
                <w:rFonts w:eastAsia="Calibri" w:cstheme="minorHAnsi"/>
                <w:sz w:val="20"/>
                <w:szCs w:val="20"/>
                <w:lang w:eastAsia="zh-CN"/>
              </w:rPr>
            </w:pPr>
          </w:p>
        </w:tc>
        <w:tc>
          <w:tcPr>
            <w:tcW w:w="1276" w:type="dxa"/>
            <w:vAlign w:val="center"/>
          </w:tcPr>
          <w:p w14:paraId="6C4D63ED"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6FFF7F45" w14:textId="15287BAB"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377</w:t>
            </w:r>
          </w:p>
        </w:tc>
        <w:tc>
          <w:tcPr>
            <w:tcW w:w="1228" w:type="dxa"/>
            <w:shd w:val="clear" w:color="auto" w:fill="FFFFFF"/>
            <w:vAlign w:val="center"/>
          </w:tcPr>
          <w:p w14:paraId="37C263CB" w14:textId="60AD462B"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83</w:t>
            </w:r>
          </w:p>
        </w:tc>
        <w:tc>
          <w:tcPr>
            <w:tcW w:w="1228" w:type="dxa"/>
            <w:shd w:val="clear" w:color="auto" w:fill="FFFFFF"/>
            <w:vAlign w:val="center"/>
          </w:tcPr>
          <w:p w14:paraId="377B219D" w14:textId="50EDCF0E"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220</w:t>
            </w:r>
          </w:p>
        </w:tc>
        <w:tc>
          <w:tcPr>
            <w:tcW w:w="1229" w:type="dxa"/>
            <w:shd w:val="clear" w:color="auto" w:fill="FFFFFF"/>
            <w:vAlign w:val="center"/>
          </w:tcPr>
          <w:p w14:paraId="09C546BA" w14:textId="0CDE9F82"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74</w:t>
            </w:r>
          </w:p>
        </w:tc>
      </w:tr>
      <w:tr w:rsidR="00D0030F" w:rsidRPr="00023C16" w14:paraId="751E6EC4" w14:textId="77777777" w:rsidTr="006E437E">
        <w:trPr>
          <w:trHeight w:val="50"/>
        </w:trPr>
        <w:tc>
          <w:tcPr>
            <w:tcW w:w="2381" w:type="dxa"/>
            <w:vMerge/>
            <w:shd w:val="clear" w:color="auto" w:fill="FFFFFF"/>
            <w:tcMar>
              <w:left w:w="108" w:type="dxa"/>
              <w:right w:w="108" w:type="dxa"/>
            </w:tcMar>
            <w:vAlign w:val="center"/>
          </w:tcPr>
          <w:p w14:paraId="073BD18A" w14:textId="77777777" w:rsidR="00D0030F" w:rsidRPr="00023C16" w:rsidRDefault="00D0030F" w:rsidP="00D0030F">
            <w:pPr>
              <w:widowControl w:val="0"/>
              <w:spacing w:after="0" w:line="240" w:lineRule="auto"/>
              <w:jc w:val="center"/>
              <w:rPr>
                <w:rFonts w:eastAsia="Calibri" w:cstheme="minorHAnsi"/>
                <w:sz w:val="20"/>
                <w:szCs w:val="20"/>
                <w:lang w:eastAsia="zh-CN"/>
              </w:rPr>
            </w:pPr>
          </w:p>
        </w:tc>
        <w:tc>
          <w:tcPr>
            <w:tcW w:w="1276" w:type="dxa"/>
            <w:vAlign w:val="center"/>
          </w:tcPr>
          <w:p w14:paraId="1CE24253"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2F171D8E" w14:textId="5914B5E1"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392</w:t>
            </w:r>
          </w:p>
        </w:tc>
        <w:tc>
          <w:tcPr>
            <w:tcW w:w="1228" w:type="dxa"/>
            <w:shd w:val="clear" w:color="auto" w:fill="FFFFFF"/>
            <w:vAlign w:val="center"/>
          </w:tcPr>
          <w:p w14:paraId="24D59B4B" w14:textId="5EDF9FD0"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81</w:t>
            </w:r>
          </w:p>
        </w:tc>
        <w:tc>
          <w:tcPr>
            <w:tcW w:w="1228" w:type="dxa"/>
            <w:shd w:val="clear" w:color="auto" w:fill="FFFFFF"/>
            <w:vAlign w:val="center"/>
          </w:tcPr>
          <w:p w14:paraId="31B34365" w14:textId="0D2D57E5"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202</w:t>
            </w:r>
          </w:p>
        </w:tc>
        <w:tc>
          <w:tcPr>
            <w:tcW w:w="1229" w:type="dxa"/>
            <w:shd w:val="clear" w:color="auto" w:fill="FFFFFF"/>
            <w:vAlign w:val="center"/>
          </w:tcPr>
          <w:p w14:paraId="452D478B" w14:textId="31E234EA"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109</w:t>
            </w:r>
          </w:p>
        </w:tc>
      </w:tr>
      <w:tr w:rsidR="00D0030F" w:rsidRPr="00023C16" w14:paraId="1389707F" w14:textId="77777777" w:rsidTr="006E437E">
        <w:trPr>
          <w:trHeight w:val="50"/>
        </w:trPr>
        <w:tc>
          <w:tcPr>
            <w:tcW w:w="2381" w:type="dxa"/>
            <w:vMerge w:val="restart"/>
            <w:shd w:val="clear" w:color="auto" w:fill="FFFFFF"/>
            <w:tcMar>
              <w:left w:w="108" w:type="dxa"/>
              <w:right w:w="108" w:type="dxa"/>
            </w:tcMar>
            <w:vAlign w:val="center"/>
          </w:tcPr>
          <w:p w14:paraId="1DF8265E" w14:textId="0A2B65B1" w:rsidR="00D0030F" w:rsidRPr="002916EF" w:rsidRDefault="00D0030F" w:rsidP="00D0030F">
            <w:pPr>
              <w:spacing w:after="0" w:line="276" w:lineRule="auto"/>
              <w:rPr>
                <w:rFonts w:eastAsia="Times New Roman" w:cstheme="minorHAnsi"/>
                <w:bCs/>
                <w:sz w:val="20"/>
                <w:szCs w:val="20"/>
                <w:lang w:eastAsia="hr-HR"/>
              </w:rPr>
            </w:pPr>
            <w:r w:rsidRPr="00F0593D">
              <w:rPr>
                <w:bCs/>
                <w:sz w:val="20"/>
                <w:szCs w:val="20"/>
              </w:rPr>
              <w:t>ZAMLAČA</w:t>
            </w:r>
          </w:p>
        </w:tc>
        <w:tc>
          <w:tcPr>
            <w:tcW w:w="1276" w:type="dxa"/>
            <w:vAlign w:val="center"/>
          </w:tcPr>
          <w:p w14:paraId="53E4AC27"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sv.</w:t>
            </w:r>
          </w:p>
        </w:tc>
        <w:tc>
          <w:tcPr>
            <w:tcW w:w="1276" w:type="dxa"/>
            <w:shd w:val="clear" w:color="auto" w:fill="FFFFFF"/>
            <w:vAlign w:val="center"/>
          </w:tcPr>
          <w:p w14:paraId="06AD435E" w14:textId="7C0291CC"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337</w:t>
            </w:r>
          </w:p>
        </w:tc>
        <w:tc>
          <w:tcPr>
            <w:tcW w:w="1228" w:type="dxa"/>
            <w:shd w:val="clear" w:color="auto" w:fill="FFFFFF"/>
            <w:vAlign w:val="center"/>
          </w:tcPr>
          <w:p w14:paraId="3FFE0F8A" w14:textId="17466083"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61</w:t>
            </w:r>
          </w:p>
        </w:tc>
        <w:tc>
          <w:tcPr>
            <w:tcW w:w="1228" w:type="dxa"/>
            <w:shd w:val="clear" w:color="auto" w:fill="FFFFFF"/>
            <w:vAlign w:val="center"/>
          </w:tcPr>
          <w:p w14:paraId="10A70949" w14:textId="334E66CB"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186</w:t>
            </w:r>
          </w:p>
        </w:tc>
        <w:tc>
          <w:tcPr>
            <w:tcW w:w="1229" w:type="dxa"/>
            <w:shd w:val="clear" w:color="auto" w:fill="FFFFFF"/>
            <w:vAlign w:val="center"/>
          </w:tcPr>
          <w:p w14:paraId="731BFB6D" w14:textId="556DCAB3"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r>
      <w:tr w:rsidR="00D0030F" w:rsidRPr="00023C16" w14:paraId="2A1B4710" w14:textId="77777777" w:rsidTr="006E437E">
        <w:trPr>
          <w:trHeight w:val="50"/>
        </w:trPr>
        <w:tc>
          <w:tcPr>
            <w:tcW w:w="2381" w:type="dxa"/>
            <w:vMerge/>
            <w:shd w:val="clear" w:color="auto" w:fill="FFFFFF"/>
            <w:tcMar>
              <w:left w:w="108" w:type="dxa"/>
              <w:right w:w="108" w:type="dxa"/>
            </w:tcMar>
            <w:vAlign w:val="center"/>
          </w:tcPr>
          <w:p w14:paraId="1AAD8132" w14:textId="77777777" w:rsidR="00D0030F" w:rsidRPr="00023C16" w:rsidRDefault="00D0030F" w:rsidP="00D0030F">
            <w:pPr>
              <w:widowControl w:val="0"/>
              <w:spacing w:after="0" w:line="240" w:lineRule="auto"/>
              <w:jc w:val="center"/>
              <w:rPr>
                <w:rFonts w:eastAsia="Calibri" w:cstheme="minorHAnsi"/>
                <w:sz w:val="20"/>
                <w:szCs w:val="20"/>
                <w:lang w:eastAsia="zh-CN"/>
              </w:rPr>
            </w:pPr>
          </w:p>
        </w:tc>
        <w:tc>
          <w:tcPr>
            <w:tcW w:w="1276" w:type="dxa"/>
            <w:vAlign w:val="center"/>
          </w:tcPr>
          <w:p w14:paraId="0D421277"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m</w:t>
            </w:r>
          </w:p>
        </w:tc>
        <w:tc>
          <w:tcPr>
            <w:tcW w:w="1276" w:type="dxa"/>
            <w:shd w:val="clear" w:color="auto" w:fill="FFFFFF"/>
            <w:vAlign w:val="center"/>
          </w:tcPr>
          <w:p w14:paraId="3ACB14A8" w14:textId="4E991B40"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163</w:t>
            </w:r>
          </w:p>
        </w:tc>
        <w:tc>
          <w:tcPr>
            <w:tcW w:w="1228" w:type="dxa"/>
            <w:shd w:val="clear" w:color="auto" w:fill="FFFFFF"/>
            <w:vAlign w:val="center"/>
          </w:tcPr>
          <w:p w14:paraId="1BE43811" w14:textId="1C824AE1"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c>
          <w:tcPr>
            <w:tcW w:w="1228" w:type="dxa"/>
            <w:shd w:val="clear" w:color="auto" w:fill="FFFFFF"/>
            <w:vAlign w:val="center"/>
          </w:tcPr>
          <w:p w14:paraId="1D479F26" w14:textId="264F3D32"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96</w:t>
            </w:r>
          </w:p>
        </w:tc>
        <w:tc>
          <w:tcPr>
            <w:tcW w:w="1229" w:type="dxa"/>
            <w:shd w:val="clear" w:color="auto" w:fill="FFFFFF"/>
            <w:vAlign w:val="center"/>
          </w:tcPr>
          <w:p w14:paraId="5FB12668" w14:textId="37719E69"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41</w:t>
            </w:r>
          </w:p>
        </w:tc>
      </w:tr>
      <w:tr w:rsidR="00D0030F" w:rsidRPr="00023C16" w14:paraId="75084020" w14:textId="77777777" w:rsidTr="006E437E">
        <w:trPr>
          <w:trHeight w:val="50"/>
        </w:trPr>
        <w:tc>
          <w:tcPr>
            <w:tcW w:w="2381" w:type="dxa"/>
            <w:vMerge/>
            <w:shd w:val="clear" w:color="auto" w:fill="FFFFFF"/>
            <w:tcMar>
              <w:left w:w="108" w:type="dxa"/>
              <w:right w:w="108" w:type="dxa"/>
            </w:tcMar>
            <w:vAlign w:val="center"/>
          </w:tcPr>
          <w:p w14:paraId="7381FE23" w14:textId="77777777" w:rsidR="00D0030F" w:rsidRPr="00023C16" w:rsidRDefault="00D0030F" w:rsidP="00D0030F">
            <w:pPr>
              <w:widowControl w:val="0"/>
              <w:spacing w:after="0" w:line="240" w:lineRule="auto"/>
              <w:jc w:val="center"/>
              <w:rPr>
                <w:rFonts w:eastAsia="Calibri" w:cstheme="minorHAnsi"/>
                <w:sz w:val="20"/>
                <w:szCs w:val="20"/>
                <w:lang w:eastAsia="zh-CN"/>
              </w:rPr>
            </w:pPr>
          </w:p>
        </w:tc>
        <w:tc>
          <w:tcPr>
            <w:tcW w:w="1276" w:type="dxa"/>
            <w:vAlign w:val="center"/>
          </w:tcPr>
          <w:p w14:paraId="5CFF6FF0" w14:textId="77777777" w:rsidR="00D0030F" w:rsidRPr="00023C16" w:rsidRDefault="00D0030F" w:rsidP="00D0030F">
            <w:pPr>
              <w:spacing w:after="0" w:line="276" w:lineRule="auto"/>
              <w:jc w:val="center"/>
              <w:rPr>
                <w:rFonts w:eastAsia="Times New Roman" w:cstheme="minorHAnsi"/>
                <w:sz w:val="20"/>
                <w:szCs w:val="20"/>
                <w:lang w:eastAsia="hr-HR"/>
              </w:rPr>
            </w:pPr>
            <w:r w:rsidRPr="00023C16">
              <w:rPr>
                <w:rFonts w:eastAsia="Times New Roman" w:cstheme="minorHAnsi"/>
                <w:sz w:val="20"/>
                <w:szCs w:val="20"/>
                <w:lang w:eastAsia="hr-HR"/>
              </w:rPr>
              <w:t>ž</w:t>
            </w:r>
          </w:p>
        </w:tc>
        <w:tc>
          <w:tcPr>
            <w:tcW w:w="1276" w:type="dxa"/>
            <w:shd w:val="clear" w:color="auto" w:fill="FFFFFF"/>
            <w:vAlign w:val="center"/>
          </w:tcPr>
          <w:p w14:paraId="4E762154" w14:textId="6C22C056"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174</w:t>
            </w:r>
          </w:p>
        </w:tc>
        <w:tc>
          <w:tcPr>
            <w:tcW w:w="1228" w:type="dxa"/>
            <w:shd w:val="clear" w:color="auto" w:fill="FFFFFF"/>
            <w:vAlign w:val="center"/>
          </w:tcPr>
          <w:p w14:paraId="24E976DF" w14:textId="27A28114"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35</w:t>
            </w:r>
          </w:p>
        </w:tc>
        <w:tc>
          <w:tcPr>
            <w:tcW w:w="1228" w:type="dxa"/>
            <w:shd w:val="clear" w:color="auto" w:fill="FFFFFF"/>
            <w:vAlign w:val="center"/>
          </w:tcPr>
          <w:p w14:paraId="2B821D4F" w14:textId="772E8E47"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1229" w:type="dxa"/>
            <w:shd w:val="clear" w:color="auto" w:fill="FFFFFF"/>
            <w:vAlign w:val="center"/>
          </w:tcPr>
          <w:p w14:paraId="39AB2070" w14:textId="7DB90DC9" w:rsidR="00D0030F" w:rsidRPr="00023C16" w:rsidRDefault="00A35AC3" w:rsidP="00D0030F">
            <w:pPr>
              <w:spacing w:after="0" w:line="276" w:lineRule="auto"/>
              <w:jc w:val="center"/>
              <w:rPr>
                <w:rFonts w:eastAsia="Calibri" w:cstheme="minorHAnsi"/>
                <w:sz w:val="20"/>
                <w:szCs w:val="20"/>
                <w:lang w:eastAsia="zh-CN"/>
              </w:rPr>
            </w:pPr>
            <w:r>
              <w:rPr>
                <w:rFonts w:eastAsia="Calibri" w:cstheme="minorHAnsi"/>
                <w:sz w:val="20"/>
                <w:szCs w:val="20"/>
                <w:lang w:eastAsia="zh-CN"/>
              </w:rPr>
              <w:t>49</w:t>
            </w:r>
          </w:p>
        </w:tc>
      </w:tr>
      <w:tr w:rsidR="00D0030F" w:rsidRPr="00023C16" w14:paraId="117C33C2" w14:textId="77777777" w:rsidTr="006E437E">
        <w:trPr>
          <w:trHeight w:val="50"/>
        </w:trPr>
        <w:tc>
          <w:tcPr>
            <w:tcW w:w="2381" w:type="dxa"/>
            <w:vMerge w:val="restart"/>
            <w:tcMar>
              <w:left w:w="108" w:type="dxa"/>
              <w:right w:w="108" w:type="dxa"/>
            </w:tcMar>
            <w:vAlign w:val="center"/>
          </w:tcPr>
          <w:p w14:paraId="58910ADA" w14:textId="77777777" w:rsidR="00D0030F" w:rsidRPr="00023C16" w:rsidRDefault="00D0030F" w:rsidP="00D0030F">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UKUPNO</w:t>
            </w:r>
          </w:p>
        </w:tc>
        <w:tc>
          <w:tcPr>
            <w:tcW w:w="1276" w:type="dxa"/>
            <w:vAlign w:val="center"/>
          </w:tcPr>
          <w:p w14:paraId="4F5A3785" w14:textId="77777777" w:rsidR="00D0030F" w:rsidRPr="00023C16" w:rsidRDefault="00D0030F" w:rsidP="00D0030F">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sv.</w:t>
            </w:r>
          </w:p>
        </w:tc>
        <w:tc>
          <w:tcPr>
            <w:tcW w:w="1276" w:type="dxa"/>
            <w:shd w:val="clear" w:color="auto" w:fill="FFFFFF"/>
            <w:vAlign w:val="center"/>
          </w:tcPr>
          <w:p w14:paraId="5310B97D" w14:textId="2DC23F79" w:rsidR="00D0030F" w:rsidRPr="00023C16" w:rsidRDefault="00CA1DA5"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4.915</w:t>
            </w:r>
          </w:p>
        </w:tc>
        <w:tc>
          <w:tcPr>
            <w:tcW w:w="1228" w:type="dxa"/>
            <w:shd w:val="clear" w:color="auto" w:fill="FFFFFF"/>
            <w:vAlign w:val="center"/>
          </w:tcPr>
          <w:p w14:paraId="43A8D7E3" w14:textId="3336C144" w:rsidR="00D0030F" w:rsidRPr="00023C16" w:rsidRDefault="00CA1DA5"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966</w:t>
            </w:r>
          </w:p>
        </w:tc>
        <w:tc>
          <w:tcPr>
            <w:tcW w:w="1228" w:type="dxa"/>
            <w:shd w:val="clear" w:color="auto" w:fill="FFFFFF"/>
            <w:vAlign w:val="center"/>
          </w:tcPr>
          <w:p w14:paraId="3F6EF363" w14:textId="360AFCEF" w:rsidR="00D0030F" w:rsidRPr="00023C16" w:rsidRDefault="006919EE"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2.662</w:t>
            </w:r>
          </w:p>
        </w:tc>
        <w:tc>
          <w:tcPr>
            <w:tcW w:w="1229" w:type="dxa"/>
            <w:shd w:val="clear" w:color="auto" w:fill="FFFFFF"/>
            <w:vAlign w:val="center"/>
          </w:tcPr>
          <w:p w14:paraId="1E7BE13A" w14:textId="5E641EAC" w:rsidR="00D0030F" w:rsidRPr="00023C16" w:rsidRDefault="006919EE"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1.287</w:t>
            </w:r>
          </w:p>
        </w:tc>
      </w:tr>
      <w:tr w:rsidR="00D0030F" w:rsidRPr="00023C16" w14:paraId="65E719FC" w14:textId="77777777" w:rsidTr="006E437E">
        <w:trPr>
          <w:trHeight w:val="50"/>
        </w:trPr>
        <w:tc>
          <w:tcPr>
            <w:tcW w:w="2381" w:type="dxa"/>
            <w:vMerge/>
            <w:tcMar>
              <w:left w:w="108" w:type="dxa"/>
              <w:right w:w="108" w:type="dxa"/>
            </w:tcMar>
            <w:vAlign w:val="center"/>
          </w:tcPr>
          <w:p w14:paraId="64DA4A1A" w14:textId="77777777" w:rsidR="00D0030F" w:rsidRPr="00023C16" w:rsidRDefault="00D0030F" w:rsidP="00D0030F">
            <w:pPr>
              <w:widowControl w:val="0"/>
              <w:spacing w:after="0" w:line="240" w:lineRule="auto"/>
              <w:jc w:val="both"/>
              <w:rPr>
                <w:rFonts w:eastAsia="Calibri" w:cstheme="minorHAnsi"/>
                <w:sz w:val="20"/>
                <w:szCs w:val="20"/>
                <w:lang w:eastAsia="zh-CN"/>
              </w:rPr>
            </w:pPr>
          </w:p>
        </w:tc>
        <w:tc>
          <w:tcPr>
            <w:tcW w:w="1276" w:type="dxa"/>
            <w:vAlign w:val="center"/>
          </w:tcPr>
          <w:p w14:paraId="2559C33B" w14:textId="77777777" w:rsidR="00D0030F" w:rsidRPr="00023C16" w:rsidRDefault="00D0030F" w:rsidP="00D0030F">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m</w:t>
            </w:r>
          </w:p>
        </w:tc>
        <w:tc>
          <w:tcPr>
            <w:tcW w:w="1276" w:type="dxa"/>
            <w:shd w:val="clear" w:color="auto" w:fill="FFFFFF"/>
            <w:vAlign w:val="center"/>
          </w:tcPr>
          <w:p w14:paraId="7FA3649A" w14:textId="7AE19387" w:rsidR="00D0030F" w:rsidRPr="00023C16" w:rsidRDefault="00CA1DA5"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2.406</w:t>
            </w:r>
          </w:p>
        </w:tc>
        <w:tc>
          <w:tcPr>
            <w:tcW w:w="1228" w:type="dxa"/>
            <w:shd w:val="clear" w:color="auto" w:fill="FFFFFF"/>
            <w:vAlign w:val="center"/>
          </w:tcPr>
          <w:p w14:paraId="3A5774A9" w14:textId="33842C5C" w:rsidR="00D0030F" w:rsidRPr="00023C16" w:rsidRDefault="00CA1DA5"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492</w:t>
            </w:r>
          </w:p>
        </w:tc>
        <w:tc>
          <w:tcPr>
            <w:tcW w:w="1228" w:type="dxa"/>
            <w:shd w:val="clear" w:color="auto" w:fill="FFFFFF"/>
            <w:vAlign w:val="center"/>
          </w:tcPr>
          <w:p w14:paraId="48235607" w14:textId="5E808D16" w:rsidR="00D0030F" w:rsidRPr="00023C16" w:rsidRDefault="006919EE"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1.353</w:t>
            </w:r>
          </w:p>
        </w:tc>
        <w:tc>
          <w:tcPr>
            <w:tcW w:w="1229" w:type="dxa"/>
            <w:shd w:val="clear" w:color="auto" w:fill="FFFFFF"/>
            <w:vAlign w:val="center"/>
          </w:tcPr>
          <w:p w14:paraId="0EA83432" w14:textId="3BB716AF" w:rsidR="00D0030F" w:rsidRPr="00023C16" w:rsidRDefault="006919EE"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561</w:t>
            </w:r>
          </w:p>
        </w:tc>
      </w:tr>
      <w:tr w:rsidR="00D0030F" w:rsidRPr="00023C16" w14:paraId="23C094C5" w14:textId="77777777" w:rsidTr="006E437E">
        <w:trPr>
          <w:trHeight w:val="50"/>
        </w:trPr>
        <w:tc>
          <w:tcPr>
            <w:tcW w:w="2381" w:type="dxa"/>
            <w:vMerge/>
            <w:tcMar>
              <w:left w:w="108" w:type="dxa"/>
              <w:right w:w="108" w:type="dxa"/>
            </w:tcMar>
            <w:vAlign w:val="center"/>
          </w:tcPr>
          <w:p w14:paraId="6DDCBEBF" w14:textId="77777777" w:rsidR="00D0030F" w:rsidRPr="00023C16" w:rsidRDefault="00D0030F" w:rsidP="00D0030F">
            <w:pPr>
              <w:widowControl w:val="0"/>
              <w:spacing w:after="0" w:line="240" w:lineRule="auto"/>
              <w:jc w:val="both"/>
              <w:rPr>
                <w:rFonts w:eastAsia="Calibri" w:cstheme="minorHAnsi"/>
                <w:sz w:val="20"/>
                <w:szCs w:val="20"/>
                <w:lang w:eastAsia="zh-CN"/>
              </w:rPr>
            </w:pPr>
          </w:p>
        </w:tc>
        <w:tc>
          <w:tcPr>
            <w:tcW w:w="1276" w:type="dxa"/>
            <w:vAlign w:val="center"/>
          </w:tcPr>
          <w:p w14:paraId="488E9C4C" w14:textId="77777777" w:rsidR="00D0030F" w:rsidRPr="00023C16" w:rsidRDefault="00D0030F" w:rsidP="00D0030F">
            <w:pPr>
              <w:spacing w:after="0" w:line="276" w:lineRule="auto"/>
              <w:jc w:val="center"/>
              <w:rPr>
                <w:rFonts w:eastAsia="Times New Roman" w:cstheme="minorHAnsi"/>
                <w:b/>
                <w:sz w:val="20"/>
                <w:szCs w:val="20"/>
                <w:lang w:eastAsia="hr-HR"/>
              </w:rPr>
            </w:pPr>
            <w:r w:rsidRPr="00023C16">
              <w:rPr>
                <w:rFonts w:eastAsia="Times New Roman" w:cstheme="minorHAnsi"/>
                <w:b/>
                <w:sz w:val="20"/>
                <w:szCs w:val="20"/>
                <w:lang w:eastAsia="hr-HR"/>
              </w:rPr>
              <w:t>ž</w:t>
            </w:r>
          </w:p>
        </w:tc>
        <w:tc>
          <w:tcPr>
            <w:tcW w:w="1276" w:type="dxa"/>
            <w:shd w:val="clear" w:color="auto" w:fill="FFFFFF"/>
            <w:vAlign w:val="center"/>
          </w:tcPr>
          <w:p w14:paraId="220EF3A4" w14:textId="0F84DAC5" w:rsidR="00D0030F" w:rsidRPr="00023C16" w:rsidRDefault="00CA1DA5"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2.509</w:t>
            </w:r>
          </w:p>
        </w:tc>
        <w:tc>
          <w:tcPr>
            <w:tcW w:w="1228" w:type="dxa"/>
            <w:shd w:val="clear" w:color="auto" w:fill="FFFFFF"/>
            <w:vAlign w:val="center"/>
          </w:tcPr>
          <w:p w14:paraId="32A5A0DD" w14:textId="632FD762" w:rsidR="00D0030F" w:rsidRPr="00023C16" w:rsidRDefault="00CA1DA5"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474</w:t>
            </w:r>
          </w:p>
        </w:tc>
        <w:tc>
          <w:tcPr>
            <w:tcW w:w="1228" w:type="dxa"/>
            <w:shd w:val="clear" w:color="auto" w:fill="FFFFFF"/>
            <w:vAlign w:val="center"/>
          </w:tcPr>
          <w:p w14:paraId="1719004D" w14:textId="2B402D46" w:rsidR="00D0030F" w:rsidRPr="00023C16" w:rsidRDefault="006919EE"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1.309</w:t>
            </w:r>
          </w:p>
        </w:tc>
        <w:tc>
          <w:tcPr>
            <w:tcW w:w="1229" w:type="dxa"/>
            <w:shd w:val="clear" w:color="auto" w:fill="FFFFFF"/>
            <w:vAlign w:val="center"/>
          </w:tcPr>
          <w:p w14:paraId="352D3E6C" w14:textId="516E583F" w:rsidR="00D0030F" w:rsidRPr="00023C16" w:rsidRDefault="006919EE" w:rsidP="00D0030F">
            <w:pPr>
              <w:spacing w:after="0" w:line="276" w:lineRule="auto"/>
              <w:jc w:val="center"/>
              <w:rPr>
                <w:rFonts w:eastAsia="Calibri" w:cstheme="minorHAnsi"/>
                <w:b/>
                <w:sz w:val="20"/>
                <w:szCs w:val="20"/>
                <w:lang w:eastAsia="zh-CN"/>
              </w:rPr>
            </w:pPr>
            <w:r>
              <w:rPr>
                <w:rFonts w:eastAsia="Calibri" w:cstheme="minorHAnsi"/>
                <w:b/>
                <w:sz w:val="20"/>
                <w:szCs w:val="20"/>
                <w:lang w:eastAsia="zh-CN"/>
              </w:rPr>
              <w:t>726</w:t>
            </w:r>
          </w:p>
        </w:tc>
      </w:tr>
    </w:tbl>
    <w:p w14:paraId="1E9BFBDA" w14:textId="7BD8B2BC" w:rsidR="003D0DAF" w:rsidRPr="00AD79A6" w:rsidRDefault="003D0DAF" w:rsidP="007B5D06">
      <w:pPr>
        <w:jc w:val="center"/>
        <w:rPr>
          <w:sz w:val="20"/>
          <w:szCs w:val="20"/>
          <w:lang w:eastAsia="zh-CN"/>
        </w:rPr>
      </w:pPr>
      <w:bookmarkStart w:id="47" w:name="_Hlk525729534"/>
      <w:r w:rsidRPr="00AD79A6">
        <w:rPr>
          <w:sz w:val="20"/>
          <w:szCs w:val="20"/>
          <w:lang w:eastAsia="zh-CN"/>
        </w:rPr>
        <w:t>Izvor: Državni zavod za statistiku, Popis stanovništva</w:t>
      </w:r>
      <w:r w:rsidR="006919EE">
        <w:rPr>
          <w:sz w:val="20"/>
          <w:szCs w:val="20"/>
          <w:lang w:eastAsia="zh-CN"/>
        </w:rPr>
        <w:t xml:space="preserve"> 2021</w:t>
      </w:r>
      <w:r w:rsidRPr="00AD79A6">
        <w:rPr>
          <w:sz w:val="20"/>
          <w:szCs w:val="20"/>
          <w:lang w:eastAsia="zh-CN"/>
        </w:rPr>
        <w:t>. godina</w:t>
      </w:r>
    </w:p>
    <w:p w14:paraId="62F66DE0" w14:textId="0328CF70" w:rsidR="007F6BD1" w:rsidRDefault="0031579F" w:rsidP="0031579F">
      <w:pPr>
        <w:spacing w:after="120" w:line="276" w:lineRule="auto"/>
        <w:jc w:val="both"/>
        <w:rPr>
          <w:sz w:val="24"/>
          <w:szCs w:val="24"/>
          <w:lang w:eastAsia="zh-CN"/>
        </w:rPr>
      </w:pPr>
      <w:r w:rsidRPr="0031579F">
        <w:rPr>
          <w:sz w:val="24"/>
          <w:szCs w:val="24"/>
          <w:lang w:eastAsia="zh-CN"/>
        </w:rPr>
        <w:t xml:space="preserve">Gledajući strukturu stanovništva </w:t>
      </w:r>
      <w:r>
        <w:rPr>
          <w:sz w:val="24"/>
          <w:szCs w:val="24"/>
          <w:lang w:eastAsia="zh-CN"/>
        </w:rPr>
        <w:t>prema spolu,</w:t>
      </w:r>
      <w:r w:rsidRPr="00662440">
        <w:rPr>
          <w:sz w:val="24"/>
          <w:szCs w:val="24"/>
          <w:lang w:eastAsia="zh-CN"/>
        </w:rPr>
        <w:t xml:space="preserve"> </w:t>
      </w:r>
      <w:r w:rsidRPr="002D181A">
        <w:rPr>
          <w:sz w:val="24"/>
          <w:szCs w:val="24"/>
          <w:lang w:eastAsia="zh-CN"/>
        </w:rPr>
        <w:t>vidljivo je da</w:t>
      </w:r>
      <w:r w:rsidR="00BF78F9">
        <w:rPr>
          <w:sz w:val="24"/>
          <w:szCs w:val="24"/>
          <w:lang w:eastAsia="zh-CN"/>
        </w:rPr>
        <w:t xml:space="preserve"> je </w:t>
      </w:r>
      <w:r>
        <w:rPr>
          <w:sz w:val="24"/>
          <w:szCs w:val="24"/>
          <w:lang w:eastAsia="zh-CN"/>
        </w:rPr>
        <w:t>na području</w:t>
      </w:r>
      <w:r w:rsidR="00BF78F9">
        <w:rPr>
          <w:sz w:val="24"/>
          <w:szCs w:val="24"/>
          <w:lang w:eastAsia="zh-CN"/>
        </w:rPr>
        <w:t xml:space="preserve"> </w:t>
      </w:r>
      <w:r w:rsidR="006F46F9">
        <w:rPr>
          <w:sz w:val="24"/>
          <w:szCs w:val="24"/>
          <w:lang w:eastAsia="zh-CN"/>
        </w:rPr>
        <w:t>Općine</w:t>
      </w:r>
      <w:r w:rsidRPr="00D6344F">
        <w:rPr>
          <w:color w:val="FF0000"/>
          <w:sz w:val="24"/>
          <w:szCs w:val="24"/>
          <w:lang w:eastAsia="zh-CN"/>
        </w:rPr>
        <w:t xml:space="preserve"> </w:t>
      </w:r>
      <w:r w:rsidRPr="002D181A">
        <w:rPr>
          <w:sz w:val="24"/>
          <w:szCs w:val="24"/>
          <w:lang w:eastAsia="zh-CN"/>
        </w:rPr>
        <w:t xml:space="preserve">broj žena veći u odnosu na broj muškaraca. Udio žena </w:t>
      </w:r>
      <w:r>
        <w:rPr>
          <w:sz w:val="24"/>
          <w:szCs w:val="24"/>
          <w:lang w:eastAsia="zh-CN"/>
        </w:rPr>
        <w:t xml:space="preserve">iznosi </w:t>
      </w:r>
      <w:r w:rsidR="00D0030F">
        <w:rPr>
          <w:sz w:val="24"/>
          <w:szCs w:val="24"/>
          <w:lang w:eastAsia="zh-CN"/>
        </w:rPr>
        <w:t>5</w:t>
      </w:r>
      <w:r w:rsidR="00A35AC3">
        <w:rPr>
          <w:sz w:val="24"/>
          <w:szCs w:val="24"/>
          <w:lang w:eastAsia="zh-CN"/>
        </w:rPr>
        <w:t>1,05</w:t>
      </w:r>
      <w:r w:rsidRPr="002D181A">
        <w:rPr>
          <w:sz w:val="24"/>
          <w:szCs w:val="24"/>
          <w:lang w:eastAsia="zh-CN"/>
        </w:rPr>
        <w:t>%</w:t>
      </w:r>
      <w:r>
        <w:rPr>
          <w:sz w:val="24"/>
          <w:szCs w:val="24"/>
          <w:lang w:eastAsia="zh-CN"/>
        </w:rPr>
        <w:t>,</w:t>
      </w:r>
      <w:r w:rsidRPr="002D181A">
        <w:rPr>
          <w:sz w:val="24"/>
          <w:szCs w:val="24"/>
          <w:lang w:eastAsia="zh-CN"/>
        </w:rPr>
        <w:t xml:space="preserve"> dok muškarci imaju udio od </w:t>
      </w:r>
      <w:r w:rsidR="00D0030F">
        <w:rPr>
          <w:sz w:val="24"/>
          <w:szCs w:val="24"/>
          <w:lang w:eastAsia="zh-CN"/>
        </w:rPr>
        <w:t>4</w:t>
      </w:r>
      <w:r w:rsidR="00A35AC3">
        <w:rPr>
          <w:sz w:val="24"/>
          <w:szCs w:val="24"/>
          <w:lang w:eastAsia="zh-CN"/>
        </w:rPr>
        <w:t>8,95</w:t>
      </w:r>
      <w:r w:rsidRPr="002D181A">
        <w:rPr>
          <w:sz w:val="24"/>
          <w:szCs w:val="24"/>
          <w:lang w:eastAsia="zh-CN"/>
        </w:rPr>
        <w:t>%.</w:t>
      </w:r>
      <w:r>
        <w:rPr>
          <w:sz w:val="24"/>
          <w:szCs w:val="24"/>
          <w:lang w:eastAsia="zh-CN"/>
        </w:rPr>
        <w:t xml:space="preserve"> </w:t>
      </w:r>
      <w:r w:rsidRPr="0031579F">
        <w:rPr>
          <w:sz w:val="24"/>
          <w:szCs w:val="24"/>
          <w:lang w:eastAsia="zh-CN"/>
        </w:rPr>
        <w:t>Promatrano kroz dobne skupine</w:t>
      </w:r>
      <w:r>
        <w:rPr>
          <w:sz w:val="24"/>
          <w:szCs w:val="24"/>
          <w:lang w:eastAsia="zh-CN"/>
        </w:rPr>
        <w:t xml:space="preserve">, </w:t>
      </w:r>
      <w:r w:rsidRPr="0031579F">
        <w:rPr>
          <w:sz w:val="24"/>
          <w:szCs w:val="24"/>
          <w:lang w:eastAsia="zh-CN"/>
        </w:rPr>
        <w:t>primjećuje se malo veći</w:t>
      </w:r>
      <w:r>
        <w:rPr>
          <w:sz w:val="24"/>
          <w:szCs w:val="24"/>
          <w:lang w:eastAsia="zh-CN"/>
        </w:rPr>
        <w:t xml:space="preserve"> </w:t>
      </w:r>
      <w:r w:rsidRPr="0031579F">
        <w:rPr>
          <w:sz w:val="24"/>
          <w:szCs w:val="24"/>
          <w:lang w:eastAsia="zh-CN"/>
        </w:rPr>
        <w:t>broj muškaraca u mladom stanovništvu</w:t>
      </w:r>
      <w:r w:rsidR="00ED2D1E">
        <w:rPr>
          <w:sz w:val="24"/>
          <w:szCs w:val="24"/>
          <w:lang w:eastAsia="zh-CN"/>
        </w:rPr>
        <w:t xml:space="preserve">, </w:t>
      </w:r>
      <w:r w:rsidRPr="0031579F">
        <w:rPr>
          <w:sz w:val="24"/>
          <w:szCs w:val="24"/>
          <w:lang w:eastAsia="zh-CN"/>
        </w:rPr>
        <w:t>kao i u zrelom stanovništvu, a u starom stanovništvu</w:t>
      </w:r>
      <w:r w:rsidR="00BF78F9">
        <w:rPr>
          <w:sz w:val="24"/>
          <w:szCs w:val="24"/>
          <w:lang w:eastAsia="zh-CN"/>
        </w:rPr>
        <w:t xml:space="preserve"> </w:t>
      </w:r>
      <w:r w:rsidRPr="0031579F">
        <w:rPr>
          <w:sz w:val="24"/>
          <w:szCs w:val="24"/>
          <w:lang w:eastAsia="zh-CN"/>
        </w:rPr>
        <w:t xml:space="preserve">prevladava žensko stanovništvo u odnosu </w:t>
      </w:r>
      <w:r w:rsidR="00D0030F">
        <w:rPr>
          <w:sz w:val="24"/>
          <w:szCs w:val="24"/>
          <w:lang w:eastAsia="zh-CN"/>
        </w:rPr>
        <w:t>5</w:t>
      </w:r>
      <w:r w:rsidR="00A35AC3">
        <w:rPr>
          <w:sz w:val="24"/>
          <w:szCs w:val="24"/>
          <w:lang w:eastAsia="zh-CN"/>
        </w:rPr>
        <w:t>6,41</w:t>
      </w:r>
      <w:r w:rsidRPr="0031579F">
        <w:rPr>
          <w:sz w:val="24"/>
          <w:szCs w:val="24"/>
          <w:lang w:eastAsia="zh-CN"/>
        </w:rPr>
        <w:t>% žena</w:t>
      </w:r>
      <w:r w:rsidR="002E4A0A">
        <w:rPr>
          <w:sz w:val="24"/>
          <w:szCs w:val="24"/>
          <w:lang w:eastAsia="zh-CN"/>
        </w:rPr>
        <w:t xml:space="preserve">, </w:t>
      </w:r>
      <w:r w:rsidR="00ED2D1E">
        <w:rPr>
          <w:sz w:val="24"/>
          <w:szCs w:val="24"/>
          <w:lang w:eastAsia="zh-CN"/>
        </w:rPr>
        <w:t>te</w:t>
      </w:r>
      <w:r w:rsidR="002F75E3">
        <w:rPr>
          <w:sz w:val="24"/>
          <w:szCs w:val="24"/>
          <w:lang w:eastAsia="zh-CN"/>
        </w:rPr>
        <w:t xml:space="preserve"> </w:t>
      </w:r>
      <w:r w:rsidR="00D0030F">
        <w:rPr>
          <w:sz w:val="24"/>
          <w:szCs w:val="24"/>
          <w:lang w:eastAsia="zh-CN"/>
        </w:rPr>
        <w:t>4</w:t>
      </w:r>
      <w:r w:rsidR="00A35AC3">
        <w:rPr>
          <w:sz w:val="24"/>
          <w:szCs w:val="24"/>
          <w:lang w:eastAsia="zh-CN"/>
        </w:rPr>
        <w:t>3,59</w:t>
      </w:r>
      <w:r w:rsidR="00D0030F">
        <w:rPr>
          <w:sz w:val="24"/>
          <w:szCs w:val="24"/>
          <w:lang w:eastAsia="zh-CN"/>
        </w:rPr>
        <w:t>%</w:t>
      </w:r>
      <w:r w:rsidRPr="0031579F">
        <w:rPr>
          <w:sz w:val="24"/>
          <w:szCs w:val="24"/>
          <w:lang w:eastAsia="zh-CN"/>
        </w:rPr>
        <w:t xml:space="preserve"> muškaraca.</w:t>
      </w:r>
    </w:p>
    <w:p w14:paraId="3050A3A3" w14:textId="7BBA08A3" w:rsidR="00C91AA5" w:rsidRDefault="00C91AA5" w:rsidP="00E476AD">
      <w:pPr>
        <w:pStyle w:val="Naslov3"/>
      </w:pPr>
      <w:bookmarkStart w:id="48" w:name="_Toc19619268"/>
      <w:bookmarkStart w:id="49" w:name="_Toc65656082"/>
      <w:bookmarkStart w:id="50" w:name="_Toc196290515"/>
      <w:bookmarkEnd w:id="47"/>
      <w:r w:rsidRPr="00E476AD">
        <w:lastRenderedPageBreak/>
        <w:t>Broj stanovnika kojem je potrebna neka vrsta pomoći pri obavljanju svakodnevnih zadataka</w:t>
      </w:r>
      <w:bookmarkEnd w:id="48"/>
      <w:bookmarkEnd w:id="49"/>
      <w:bookmarkEnd w:id="50"/>
    </w:p>
    <w:p w14:paraId="39DA5673" w14:textId="77777777" w:rsidR="00E917D2" w:rsidRDefault="00E917D2" w:rsidP="00E917D2">
      <w:pPr>
        <w:jc w:val="both"/>
        <w:rPr>
          <w:sz w:val="24"/>
          <w:szCs w:val="24"/>
          <w:lang w:eastAsia="zh-CN"/>
        </w:rPr>
      </w:pPr>
      <w:r w:rsidRPr="00E917D2">
        <w:rPr>
          <w:sz w:val="24"/>
          <w:szCs w:val="24"/>
          <w:lang w:eastAsia="zh-CN"/>
        </w:rPr>
        <w:t xml:space="preserve">U Varaždinskoj županiji, po stanju na dan 16.9.2024., živi 26.405 osoba s invaliditetom od čega je 13.507 muškog spola (51,2%) i 12.898 ženskog spola (48,8%)  te na taj način osobe s invaliditetom čine 16,6% ukupnog stanovništva Varaždinske županije. Najveći broj osoba s invaliditetom, njih 12.066 (45,7%), je u dobnoj skupini 65+ godina. </w:t>
      </w:r>
    </w:p>
    <w:p w14:paraId="20484438" w14:textId="77777777" w:rsidR="00E917D2" w:rsidRDefault="00E917D2" w:rsidP="00E917D2">
      <w:pPr>
        <w:jc w:val="both"/>
        <w:rPr>
          <w:sz w:val="24"/>
          <w:szCs w:val="24"/>
          <w:lang w:eastAsia="zh-CN"/>
        </w:rPr>
      </w:pPr>
      <w:r>
        <w:rPr>
          <w:sz w:val="24"/>
          <w:szCs w:val="24"/>
          <w:lang w:eastAsia="zh-CN"/>
        </w:rPr>
        <w:t>M</w:t>
      </w:r>
      <w:r w:rsidRPr="00E917D2">
        <w:rPr>
          <w:sz w:val="24"/>
          <w:szCs w:val="24"/>
          <w:lang w:eastAsia="zh-CN"/>
        </w:rPr>
        <w:t xml:space="preserve">oguće je uočiti da je invaliditet prisutan u svim dobnim skupinama, a u udjelu od 12% prisutan je i u dječjoj dobi, 0 - 19 godina. Ako se razmotri koliki je udio osoba s invaliditetom u ukupnom stanovništvu županije, prema navedenim dobnim skupinama, dolazimo do podatka da je Varaždinska županija iznad prosjeka RH za dobnu skupinu 65+, a malo ispod prosjeka za prevalenciju u dječjoj dobi, radno-aktivnu dobnu skupinu i ukupnu prevalenciju.   </w:t>
      </w:r>
    </w:p>
    <w:p w14:paraId="2AEA5199" w14:textId="02BDE2A1" w:rsidR="00E917D2" w:rsidRDefault="00E917D2" w:rsidP="00E917D2">
      <w:pPr>
        <w:jc w:val="both"/>
        <w:rPr>
          <w:sz w:val="24"/>
          <w:szCs w:val="24"/>
          <w:lang w:eastAsia="zh-CN"/>
        </w:rPr>
      </w:pPr>
      <w:r w:rsidRPr="00E917D2">
        <w:rPr>
          <w:sz w:val="24"/>
          <w:szCs w:val="24"/>
          <w:lang w:eastAsia="zh-CN"/>
        </w:rPr>
        <w:t>Iz Varaždinske županije, u Registar osoba s invaliditetom, pristigla su rješenja o primjerenom obliku školovanja za 2.612 osoba s većim brojem muških osoba (63%). Oštećenja govorno-glasovne glasovne komunikacije i specifične teškoće učenja, višestruka oštećenja te intelektualna oštećenja najčešći su specificirani uzroci koji određuju potrebu primjerenog oblika školovanja. U Varaždinskoj županiji živi 1.208 branitelja s invaliditetom te 73 osobe koje imaju posljedice ratnih djelovanja iz II</w:t>
      </w:r>
      <w:r>
        <w:rPr>
          <w:sz w:val="24"/>
          <w:szCs w:val="24"/>
          <w:lang w:eastAsia="zh-CN"/>
        </w:rPr>
        <w:t>.</w:t>
      </w:r>
      <w:r w:rsidRPr="00E917D2">
        <w:rPr>
          <w:sz w:val="24"/>
          <w:szCs w:val="24"/>
          <w:lang w:eastAsia="zh-CN"/>
        </w:rPr>
        <w:t xml:space="preserve"> svjetskog rata ili su civilni invalidi rata i poraća.</w:t>
      </w:r>
    </w:p>
    <w:p w14:paraId="2FFA3E45" w14:textId="6E0BF6A2" w:rsidR="00E917D2" w:rsidRDefault="00E917D2" w:rsidP="00E917D2">
      <w:pPr>
        <w:pStyle w:val="Opisslike"/>
        <w:keepNext/>
        <w:spacing w:line="276" w:lineRule="auto"/>
      </w:pPr>
      <w:bookmarkStart w:id="51" w:name="_Toc196291537"/>
      <w:r>
        <w:lastRenderedPageBreak/>
        <w:t xml:space="preserve">Tablica </w:t>
      </w:r>
      <w:fldSimple w:instr=" SEQ Tablica \* ARABIC ">
        <w:r w:rsidR="001E75CC">
          <w:rPr>
            <w:noProof/>
          </w:rPr>
          <w:t>3</w:t>
        </w:r>
      </w:fldSimple>
      <w:r>
        <w:t xml:space="preserve">. </w:t>
      </w:r>
      <w:r w:rsidRPr="00B858D3">
        <w:t xml:space="preserve">Prikaz udjela osoba s invaliditetom u ukupnom stanovništvu JLS – a </w:t>
      </w:r>
      <w:r>
        <w:t>Varaždinske</w:t>
      </w:r>
      <w:r w:rsidRPr="00B858D3">
        <w:t xml:space="preserve"> županije – prevalencija invaliditeta na 10.000 stanovnika</w:t>
      </w:r>
      <w:bookmarkEnd w:id="51"/>
    </w:p>
    <w:p w14:paraId="6D931203" w14:textId="30DFA387" w:rsidR="00E917D2" w:rsidRPr="00E917D2" w:rsidRDefault="00E917D2" w:rsidP="00E917D2">
      <w:pPr>
        <w:jc w:val="center"/>
        <w:rPr>
          <w:lang w:eastAsia="zh-CN"/>
        </w:rPr>
      </w:pPr>
      <w:r w:rsidRPr="00E917D2">
        <w:rPr>
          <w:noProof/>
          <w:lang w:eastAsia="zh-CN"/>
        </w:rPr>
        <w:drawing>
          <wp:inline distT="0" distB="0" distL="0" distR="0" wp14:anchorId="0E9150E8" wp14:editId="0D3C8C6D">
            <wp:extent cx="5311140" cy="4579173"/>
            <wp:effectExtent l="0" t="0" r="381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21779" cy="4588345"/>
                    </a:xfrm>
                    <a:prstGeom prst="rect">
                      <a:avLst/>
                    </a:prstGeom>
                  </pic:spPr>
                </pic:pic>
              </a:graphicData>
            </a:graphic>
          </wp:inline>
        </w:drawing>
      </w:r>
    </w:p>
    <w:p w14:paraId="158087B2" w14:textId="77777777" w:rsidR="00E917D2" w:rsidRDefault="00E917D2" w:rsidP="00E917D2">
      <w:pPr>
        <w:spacing w:after="0" w:line="240" w:lineRule="auto"/>
        <w:jc w:val="center"/>
        <w:rPr>
          <w:rFonts w:ascii="Calibri" w:eastAsia="Calibri" w:hAnsi="Calibri" w:cs="Calibri"/>
          <w:sz w:val="20"/>
          <w:szCs w:val="20"/>
        </w:rPr>
      </w:pPr>
      <w:r>
        <w:rPr>
          <w:rFonts w:ascii="Calibri" w:eastAsia="Calibri" w:hAnsi="Calibri" w:cs="Calibri"/>
          <w:sz w:val="20"/>
          <w:szCs w:val="20"/>
        </w:rPr>
        <w:t>Izvor: Izvješće o osobama s invaliditetom u Republici Hrvatskoj, HZJZ, 2024.god</w:t>
      </w:r>
    </w:p>
    <w:p w14:paraId="49ABE366" w14:textId="1AFAEDA5" w:rsidR="00E917D2" w:rsidRDefault="00E917D2" w:rsidP="00E917D2">
      <w:pPr>
        <w:jc w:val="both"/>
        <w:rPr>
          <w:sz w:val="24"/>
          <w:szCs w:val="24"/>
          <w:lang w:eastAsia="zh-CN"/>
        </w:rPr>
      </w:pPr>
    </w:p>
    <w:p w14:paraId="59F5164E" w14:textId="5A5CA668" w:rsidR="00ED2D95" w:rsidRDefault="00ED2D95" w:rsidP="00ED2D95">
      <w:pPr>
        <w:pStyle w:val="Opisslike"/>
        <w:keepNext/>
        <w:spacing w:line="276" w:lineRule="auto"/>
      </w:pPr>
      <w:bookmarkStart w:id="52" w:name="_Toc196291538"/>
      <w:r>
        <w:lastRenderedPageBreak/>
        <w:t xml:space="preserve">Tablica </w:t>
      </w:r>
      <w:fldSimple w:instr=" SEQ Tablica \* ARABIC ">
        <w:r w:rsidR="001E75CC">
          <w:rPr>
            <w:noProof/>
          </w:rPr>
          <w:t>4</w:t>
        </w:r>
      </w:fldSimple>
      <w:r>
        <w:t xml:space="preserve">. </w:t>
      </w:r>
      <w:r w:rsidRPr="001859BA">
        <w:t xml:space="preserve">Prikaz broja osoba s invaliditetom prema spolu, dobnim skupinama i JLS - ima </w:t>
      </w:r>
      <w:r>
        <w:t>Varaždinske</w:t>
      </w:r>
      <w:r w:rsidRPr="001859BA">
        <w:t xml:space="preserve"> županije</w:t>
      </w:r>
      <w:bookmarkEnd w:id="52"/>
    </w:p>
    <w:p w14:paraId="277B854C" w14:textId="16023AA9" w:rsidR="00E917D2" w:rsidRDefault="00E917D2" w:rsidP="00E917D2">
      <w:pPr>
        <w:jc w:val="both"/>
        <w:rPr>
          <w:sz w:val="24"/>
          <w:szCs w:val="24"/>
          <w:lang w:eastAsia="zh-CN"/>
        </w:rPr>
      </w:pPr>
      <w:r w:rsidRPr="00E917D2">
        <w:rPr>
          <w:noProof/>
          <w:sz w:val="24"/>
          <w:szCs w:val="24"/>
          <w:lang w:eastAsia="zh-CN"/>
        </w:rPr>
        <w:drawing>
          <wp:inline distT="0" distB="0" distL="0" distR="0" wp14:anchorId="4DCBD6FD" wp14:editId="66E3F7BA">
            <wp:extent cx="5579745" cy="4835525"/>
            <wp:effectExtent l="0" t="0" r="1905" b="317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9745" cy="4835525"/>
                    </a:xfrm>
                    <a:prstGeom prst="rect">
                      <a:avLst/>
                    </a:prstGeom>
                  </pic:spPr>
                </pic:pic>
              </a:graphicData>
            </a:graphic>
          </wp:inline>
        </w:drawing>
      </w:r>
    </w:p>
    <w:p w14:paraId="51511F37" w14:textId="77777777" w:rsidR="00ED2D95" w:rsidRDefault="00ED2D95" w:rsidP="00ED2D95">
      <w:pPr>
        <w:spacing w:after="0" w:line="240" w:lineRule="auto"/>
        <w:jc w:val="center"/>
        <w:rPr>
          <w:rFonts w:ascii="Calibri" w:eastAsia="Calibri" w:hAnsi="Calibri" w:cs="Calibri"/>
          <w:sz w:val="20"/>
          <w:szCs w:val="20"/>
        </w:rPr>
      </w:pPr>
      <w:r>
        <w:rPr>
          <w:rFonts w:ascii="Calibri" w:eastAsia="Calibri" w:hAnsi="Calibri" w:cs="Calibri"/>
          <w:sz w:val="20"/>
          <w:szCs w:val="20"/>
        </w:rPr>
        <w:t>Izvor: Izvješće o osobama s invaliditetom u Republici Hrvatskoj, HZJZ, 2024.god</w:t>
      </w:r>
    </w:p>
    <w:p w14:paraId="6E91254E" w14:textId="77777777" w:rsidR="00ED2D95" w:rsidRPr="00E917D2" w:rsidRDefault="00ED2D95" w:rsidP="00E917D2">
      <w:pPr>
        <w:jc w:val="both"/>
        <w:rPr>
          <w:sz w:val="24"/>
          <w:szCs w:val="24"/>
          <w:lang w:eastAsia="zh-CN"/>
        </w:rPr>
      </w:pPr>
    </w:p>
    <w:p w14:paraId="5D08C608" w14:textId="38C39357" w:rsidR="00C91AA5" w:rsidRDefault="00C44B86" w:rsidP="00C44B86">
      <w:pPr>
        <w:pStyle w:val="Naslov3"/>
      </w:pPr>
      <w:bookmarkStart w:id="53" w:name="_Ref12031054"/>
      <w:bookmarkStart w:id="54" w:name="_Toc19619269"/>
      <w:bookmarkStart w:id="55" w:name="_Toc65656083"/>
      <w:bookmarkStart w:id="56" w:name="_Toc196290516"/>
      <w:r>
        <w:t>Prometna povezanost</w:t>
      </w:r>
      <w:bookmarkEnd w:id="53"/>
      <w:bookmarkEnd w:id="54"/>
      <w:bookmarkEnd w:id="55"/>
      <w:bookmarkEnd w:id="56"/>
    </w:p>
    <w:p w14:paraId="34A202EA" w14:textId="77777777" w:rsidR="00C44B86" w:rsidRDefault="00C44B86" w:rsidP="00C44B86">
      <w:pPr>
        <w:pStyle w:val="Naslov4"/>
      </w:pPr>
      <w:bookmarkStart w:id="57" w:name="_Toc65656084"/>
      <w:bookmarkStart w:id="58" w:name="_Toc196290517"/>
      <w:r>
        <w:t>Cestovni promet</w:t>
      </w:r>
      <w:bookmarkEnd w:id="57"/>
      <w:bookmarkEnd w:id="58"/>
    </w:p>
    <w:p w14:paraId="1E4A5D65" w14:textId="737493D2" w:rsidR="00FF1DFD" w:rsidRDefault="00FF1DFD" w:rsidP="0083293E">
      <w:pPr>
        <w:spacing w:line="276" w:lineRule="auto"/>
        <w:jc w:val="both"/>
        <w:rPr>
          <w:sz w:val="24"/>
          <w:szCs w:val="24"/>
          <w:lang w:eastAsia="zh-CN"/>
        </w:rPr>
      </w:pPr>
      <w:r w:rsidRPr="00FF1DFD">
        <w:rPr>
          <w:sz w:val="24"/>
          <w:szCs w:val="24"/>
          <w:lang w:eastAsia="zh-CN"/>
        </w:rPr>
        <w:t xml:space="preserve">Mreža cestovne infrastrukture na području Općine Vidovec svrstana je sukladno Odluci o razvrstavanju javnih cesta („Narodne novine“, broj </w:t>
      </w:r>
      <w:r w:rsidR="00ED2D95">
        <w:rPr>
          <w:sz w:val="24"/>
          <w:szCs w:val="24"/>
          <w:lang w:eastAsia="zh-CN"/>
        </w:rPr>
        <w:t>86/24</w:t>
      </w:r>
      <w:r>
        <w:rPr>
          <w:sz w:val="24"/>
          <w:szCs w:val="24"/>
          <w:lang w:eastAsia="zh-CN"/>
        </w:rPr>
        <w:t>).</w:t>
      </w:r>
    </w:p>
    <w:p w14:paraId="029D85ED" w14:textId="5515F370" w:rsidR="002E4A0A" w:rsidRDefault="002E4A0A" w:rsidP="006E79F8">
      <w:pPr>
        <w:pStyle w:val="Opisslike"/>
        <w:keepNext/>
        <w:spacing w:line="276" w:lineRule="auto"/>
      </w:pPr>
      <w:bookmarkStart w:id="59" w:name="_Toc65650929"/>
      <w:bookmarkStart w:id="60" w:name="_Toc196291539"/>
      <w:bookmarkStart w:id="61" w:name="_Toc532992517"/>
      <w:bookmarkStart w:id="62" w:name="_Toc14434327"/>
      <w:r w:rsidRPr="00E66071">
        <w:lastRenderedPageBreak/>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1E75CC">
        <w:rPr>
          <w:noProof/>
        </w:rPr>
        <w:t>5</w:t>
      </w:r>
      <w:r w:rsidR="00C44995">
        <w:rPr>
          <w:noProof/>
        </w:rPr>
        <w:fldChar w:fldCharType="end"/>
      </w:r>
      <w:r w:rsidRPr="00E66071">
        <w:t xml:space="preserve">. </w:t>
      </w:r>
      <w:r w:rsidR="002270A6">
        <w:t>Mreža cestovne infrastrukture</w:t>
      </w:r>
      <w:bookmarkEnd w:id="59"/>
      <w:bookmarkEnd w:id="60"/>
      <w:r w:rsidRPr="00E66071">
        <w:t xml:space="preserve"> </w:t>
      </w:r>
      <w:bookmarkEnd w:id="61"/>
      <w:bookmarkEnd w:id="62"/>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555"/>
        <w:gridCol w:w="6095"/>
        <w:gridCol w:w="1134"/>
      </w:tblGrid>
      <w:tr w:rsidR="00542EEA" w:rsidRPr="00542EEA" w14:paraId="46A2D044" w14:textId="77777777" w:rsidTr="00A41A61">
        <w:trPr>
          <w:trHeight w:val="381"/>
          <w:tblHeader/>
          <w:jc w:val="center"/>
        </w:trPr>
        <w:tc>
          <w:tcPr>
            <w:tcW w:w="1555" w:type="dxa"/>
            <w:vAlign w:val="center"/>
          </w:tcPr>
          <w:p w14:paraId="3AABEBB9" w14:textId="77777777" w:rsidR="00542EEA" w:rsidRPr="00542EEA" w:rsidRDefault="00542EEA" w:rsidP="00542EEA">
            <w:pPr>
              <w:keepNext/>
              <w:spacing w:after="0" w:line="276" w:lineRule="auto"/>
              <w:jc w:val="center"/>
              <w:rPr>
                <w:rFonts w:eastAsia="Calibri" w:cstheme="minorHAnsi"/>
                <w:b/>
                <w:sz w:val="20"/>
                <w:szCs w:val="20"/>
              </w:rPr>
            </w:pPr>
            <w:r w:rsidRPr="00542EEA">
              <w:rPr>
                <w:rFonts w:eastAsia="Calibri" w:cstheme="minorHAnsi"/>
                <w:b/>
                <w:sz w:val="20"/>
                <w:szCs w:val="20"/>
              </w:rPr>
              <w:t>OZNAKA CESTE</w:t>
            </w:r>
          </w:p>
        </w:tc>
        <w:tc>
          <w:tcPr>
            <w:tcW w:w="6095" w:type="dxa"/>
            <w:vAlign w:val="center"/>
          </w:tcPr>
          <w:p w14:paraId="707EFBB6" w14:textId="1C68B6E3" w:rsidR="00542EEA" w:rsidRPr="00542EEA" w:rsidRDefault="00542EEA" w:rsidP="00542EEA">
            <w:pPr>
              <w:keepNext/>
              <w:spacing w:after="0" w:line="276" w:lineRule="auto"/>
              <w:jc w:val="center"/>
              <w:rPr>
                <w:rFonts w:eastAsia="Calibri" w:cstheme="minorHAnsi"/>
                <w:b/>
                <w:sz w:val="20"/>
                <w:szCs w:val="20"/>
              </w:rPr>
            </w:pPr>
            <w:r w:rsidRPr="00542EEA">
              <w:rPr>
                <w:rFonts w:eastAsia="Calibri" w:cstheme="minorHAnsi"/>
                <w:b/>
                <w:sz w:val="20"/>
                <w:szCs w:val="20"/>
              </w:rPr>
              <w:t>OPIS PRUŽANJA CESTE</w:t>
            </w:r>
          </w:p>
        </w:tc>
        <w:tc>
          <w:tcPr>
            <w:tcW w:w="1134" w:type="dxa"/>
            <w:vAlign w:val="center"/>
          </w:tcPr>
          <w:p w14:paraId="528B5759" w14:textId="77777777" w:rsidR="00542EEA" w:rsidRPr="00542EEA" w:rsidRDefault="00542EEA" w:rsidP="00542EEA">
            <w:pPr>
              <w:keepNext/>
              <w:spacing w:after="0" w:line="276" w:lineRule="auto"/>
              <w:jc w:val="center"/>
              <w:rPr>
                <w:rFonts w:eastAsia="Calibri" w:cstheme="minorHAnsi"/>
                <w:b/>
                <w:sz w:val="20"/>
                <w:szCs w:val="20"/>
              </w:rPr>
            </w:pPr>
            <w:r w:rsidRPr="00542EEA">
              <w:rPr>
                <w:rFonts w:eastAsia="Calibri" w:cstheme="minorHAnsi"/>
                <w:b/>
                <w:sz w:val="20"/>
                <w:szCs w:val="20"/>
              </w:rPr>
              <w:t>DULJINA (km)</w:t>
            </w:r>
          </w:p>
        </w:tc>
      </w:tr>
      <w:tr w:rsidR="00542EEA" w:rsidRPr="00542EEA" w14:paraId="2936F695" w14:textId="77777777" w:rsidTr="006E437E">
        <w:trPr>
          <w:trHeight w:val="188"/>
          <w:jc w:val="center"/>
        </w:trPr>
        <w:tc>
          <w:tcPr>
            <w:tcW w:w="8784" w:type="dxa"/>
            <w:gridSpan w:val="3"/>
            <w:vAlign w:val="center"/>
          </w:tcPr>
          <w:p w14:paraId="4B9EE152" w14:textId="4BB67CB1" w:rsidR="00542EEA" w:rsidRPr="00542EEA" w:rsidRDefault="00542EEA" w:rsidP="00542EEA">
            <w:pPr>
              <w:keepNext/>
              <w:spacing w:after="0" w:line="276" w:lineRule="auto"/>
              <w:jc w:val="center"/>
              <w:rPr>
                <w:rFonts w:eastAsia="Calibri" w:cstheme="minorHAnsi"/>
                <w:sz w:val="20"/>
                <w:szCs w:val="20"/>
              </w:rPr>
            </w:pPr>
            <w:r w:rsidRPr="00542EEA">
              <w:rPr>
                <w:rFonts w:eastAsia="Calibri" w:cstheme="minorHAnsi"/>
                <w:b/>
                <w:sz w:val="20"/>
                <w:szCs w:val="20"/>
              </w:rPr>
              <w:t>DRŽAVNE CESTE</w:t>
            </w:r>
          </w:p>
        </w:tc>
      </w:tr>
      <w:tr w:rsidR="00542EEA" w:rsidRPr="00542EEA" w14:paraId="024F279D" w14:textId="77777777" w:rsidTr="00FF1DFD">
        <w:trPr>
          <w:trHeight w:val="285"/>
          <w:jc w:val="center"/>
        </w:trPr>
        <w:tc>
          <w:tcPr>
            <w:tcW w:w="1555" w:type="dxa"/>
            <w:vAlign w:val="center"/>
          </w:tcPr>
          <w:p w14:paraId="1B7BEA63" w14:textId="07DCC3A2" w:rsidR="00542EEA" w:rsidRPr="00542EEA" w:rsidRDefault="00542EEA" w:rsidP="00542EEA">
            <w:pPr>
              <w:keepNext/>
              <w:spacing w:after="0" w:line="276" w:lineRule="auto"/>
              <w:jc w:val="center"/>
              <w:rPr>
                <w:rFonts w:eastAsia="Calibri" w:cstheme="minorHAnsi"/>
                <w:sz w:val="20"/>
                <w:szCs w:val="20"/>
              </w:rPr>
            </w:pPr>
            <w:r w:rsidRPr="00542EEA">
              <w:rPr>
                <w:rFonts w:eastAsia="Calibri" w:cstheme="minorHAnsi"/>
                <w:sz w:val="20"/>
                <w:szCs w:val="20"/>
              </w:rPr>
              <w:t>DC  2</w:t>
            </w:r>
          </w:p>
        </w:tc>
        <w:tc>
          <w:tcPr>
            <w:tcW w:w="6095" w:type="dxa"/>
            <w:vAlign w:val="center"/>
          </w:tcPr>
          <w:p w14:paraId="7BDBA9A2" w14:textId="134513F5" w:rsidR="00542EEA" w:rsidRPr="00542EEA" w:rsidRDefault="00ED2D95" w:rsidP="00ED2D95">
            <w:pPr>
              <w:keepNext/>
              <w:spacing w:after="0" w:line="240" w:lineRule="auto"/>
              <w:jc w:val="center"/>
              <w:rPr>
                <w:rFonts w:eastAsia="Calibri" w:cstheme="minorHAnsi"/>
                <w:color w:val="000000"/>
                <w:sz w:val="20"/>
                <w:szCs w:val="20"/>
                <w:lang w:eastAsia="zh-CN"/>
              </w:rPr>
            </w:pPr>
            <w:r w:rsidRPr="00ED2D95">
              <w:rPr>
                <w:rFonts w:eastAsia="Calibri" w:cstheme="minorHAnsi"/>
                <w:sz w:val="20"/>
                <w:szCs w:val="20"/>
                <w:lang w:eastAsia="zh-CN"/>
              </w:rPr>
              <w:t>Dubrava Križovljanska (granica RH/Slovenija) – Koprivnica – Virovitica (DC5) – Sveti Đurađ (DC5) – Našice – Osijek – Vukovar – Ilok (GP Ilok (granica RH/Srbija))</w:t>
            </w:r>
          </w:p>
        </w:tc>
        <w:tc>
          <w:tcPr>
            <w:tcW w:w="1134" w:type="dxa"/>
            <w:vAlign w:val="center"/>
          </w:tcPr>
          <w:p w14:paraId="3507AB9B" w14:textId="713E5EEA" w:rsidR="00542EEA" w:rsidRPr="00542EEA" w:rsidRDefault="00ED2D95" w:rsidP="00542EEA">
            <w:pPr>
              <w:keepNext/>
              <w:spacing w:after="0" w:line="276" w:lineRule="auto"/>
              <w:jc w:val="center"/>
              <w:rPr>
                <w:rFonts w:eastAsia="Calibri" w:cstheme="minorHAnsi"/>
                <w:sz w:val="20"/>
                <w:szCs w:val="20"/>
              </w:rPr>
            </w:pPr>
            <w:r w:rsidRPr="00ED2D95">
              <w:rPr>
                <w:rFonts w:eastAsia="Calibri" w:cstheme="minorHAnsi"/>
                <w:sz w:val="20"/>
                <w:szCs w:val="20"/>
              </w:rPr>
              <w:t>347,282</w:t>
            </w:r>
          </w:p>
        </w:tc>
      </w:tr>
      <w:tr w:rsidR="00542EEA" w:rsidRPr="00542EEA" w14:paraId="6D38F841" w14:textId="77777777" w:rsidTr="00FF1DFD">
        <w:trPr>
          <w:trHeight w:val="210"/>
          <w:jc w:val="center"/>
        </w:trPr>
        <w:tc>
          <w:tcPr>
            <w:tcW w:w="1555" w:type="dxa"/>
            <w:vAlign w:val="center"/>
          </w:tcPr>
          <w:p w14:paraId="3C9E8C45" w14:textId="77777777" w:rsidR="00542EEA" w:rsidRPr="00542EEA" w:rsidRDefault="00542EEA" w:rsidP="00542EEA">
            <w:pPr>
              <w:keepNext/>
              <w:spacing w:after="0" w:line="276" w:lineRule="auto"/>
              <w:jc w:val="center"/>
              <w:rPr>
                <w:rFonts w:eastAsia="Calibri" w:cstheme="minorHAnsi"/>
                <w:sz w:val="20"/>
                <w:szCs w:val="20"/>
              </w:rPr>
            </w:pPr>
            <w:r w:rsidRPr="00542EEA">
              <w:rPr>
                <w:rFonts w:eastAsia="Calibri" w:cstheme="minorHAnsi"/>
                <w:sz w:val="20"/>
                <w:szCs w:val="20"/>
              </w:rPr>
              <w:t>DC 35</w:t>
            </w:r>
          </w:p>
        </w:tc>
        <w:tc>
          <w:tcPr>
            <w:tcW w:w="6095" w:type="dxa"/>
            <w:vAlign w:val="center"/>
          </w:tcPr>
          <w:p w14:paraId="2977FA40" w14:textId="13DC3C0C" w:rsidR="00542EEA" w:rsidRPr="00542EEA" w:rsidRDefault="00ED2D95" w:rsidP="00542EEA">
            <w:pPr>
              <w:keepNext/>
              <w:spacing w:after="0" w:line="276" w:lineRule="auto"/>
              <w:jc w:val="center"/>
              <w:rPr>
                <w:rFonts w:eastAsia="Calibri" w:cstheme="minorHAnsi"/>
                <w:sz w:val="20"/>
                <w:szCs w:val="20"/>
                <w:lang w:eastAsia="zh-CN"/>
              </w:rPr>
            </w:pPr>
            <w:r w:rsidRPr="00ED2D95">
              <w:rPr>
                <w:rFonts w:eastAsia="Calibri" w:cstheme="minorHAnsi"/>
                <w:sz w:val="20"/>
                <w:szCs w:val="20"/>
                <w:lang w:eastAsia="zh-CN"/>
              </w:rPr>
              <w:t>Varaždin (DC2) – Lepoglava – Švaljkovec (DC1/ŽC2160)</w:t>
            </w:r>
          </w:p>
        </w:tc>
        <w:tc>
          <w:tcPr>
            <w:tcW w:w="1134" w:type="dxa"/>
            <w:vAlign w:val="center"/>
          </w:tcPr>
          <w:p w14:paraId="7AC83227" w14:textId="5BC7FB97" w:rsidR="00542EEA" w:rsidRPr="00542EEA" w:rsidRDefault="00ED2D95" w:rsidP="00542EEA">
            <w:pPr>
              <w:keepNext/>
              <w:spacing w:after="0" w:line="276" w:lineRule="auto"/>
              <w:jc w:val="center"/>
              <w:rPr>
                <w:rFonts w:eastAsia="Calibri" w:cstheme="minorHAnsi"/>
                <w:sz w:val="20"/>
                <w:szCs w:val="20"/>
              </w:rPr>
            </w:pPr>
            <w:r w:rsidRPr="00ED2D95">
              <w:rPr>
                <w:rFonts w:eastAsia="Calibri" w:cstheme="minorHAnsi"/>
                <w:sz w:val="20"/>
                <w:szCs w:val="20"/>
              </w:rPr>
              <w:t>46,031</w:t>
            </w:r>
          </w:p>
        </w:tc>
      </w:tr>
      <w:tr w:rsidR="00542EEA" w:rsidRPr="00542EEA" w14:paraId="0EA84E56" w14:textId="77777777" w:rsidTr="00542EEA">
        <w:trPr>
          <w:trHeight w:val="70"/>
          <w:jc w:val="center"/>
        </w:trPr>
        <w:tc>
          <w:tcPr>
            <w:tcW w:w="8784" w:type="dxa"/>
            <w:gridSpan w:val="3"/>
            <w:vAlign w:val="center"/>
          </w:tcPr>
          <w:p w14:paraId="2D3613F4" w14:textId="44EAB7D4" w:rsidR="00542EEA" w:rsidRPr="00542EEA" w:rsidRDefault="00542EEA" w:rsidP="00542EEA">
            <w:pPr>
              <w:keepNext/>
              <w:spacing w:after="0" w:line="276" w:lineRule="auto"/>
              <w:jc w:val="center"/>
              <w:rPr>
                <w:rFonts w:eastAsia="Calibri" w:cstheme="minorHAnsi"/>
                <w:sz w:val="20"/>
                <w:szCs w:val="20"/>
              </w:rPr>
            </w:pPr>
            <w:r w:rsidRPr="00542EEA">
              <w:rPr>
                <w:rFonts w:eastAsia="Calibri" w:cstheme="minorHAnsi"/>
                <w:b/>
                <w:sz w:val="20"/>
                <w:szCs w:val="20"/>
              </w:rPr>
              <w:t>ŽUPANIJSKE CESTE</w:t>
            </w:r>
          </w:p>
        </w:tc>
      </w:tr>
      <w:tr w:rsidR="00542EEA" w:rsidRPr="00542EEA" w14:paraId="2F03FB9F" w14:textId="77777777" w:rsidTr="00FF1DFD">
        <w:trPr>
          <w:trHeight w:val="190"/>
          <w:jc w:val="center"/>
        </w:trPr>
        <w:tc>
          <w:tcPr>
            <w:tcW w:w="1555" w:type="dxa"/>
            <w:vAlign w:val="center"/>
          </w:tcPr>
          <w:p w14:paraId="69D1F2C9"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ŽC 2061</w:t>
            </w:r>
          </w:p>
        </w:tc>
        <w:tc>
          <w:tcPr>
            <w:tcW w:w="6095" w:type="dxa"/>
            <w:vAlign w:val="center"/>
          </w:tcPr>
          <w:p w14:paraId="365BF60B" w14:textId="51800A40" w:rsidR="00542EEA" w:rsidRPr="00542EEA" w:rsidRDefault="00ED2D95" w:rsidP="00542EEA">
            <w:pPr>
              <w:keepNext/>
              <w:spacing w:after="0" w:line="276" w:lineRule="auto"/>
              <w:jc w:val="center"/>
              <w:rPr>
                <w:rFonts w:eastAsia="Calibri" w:cstheme="minorHAnsi"/>
                <w:sz w:val="20"/>
                <w:szCs w:val="20"/>
                <w:lang w:eastAsia="zh-CN"/>
              </w:rPr>
            </w:pPr>
            <w:r w:rsidRPr="00ED2D95">
              <w:rPr>
                <w:rFonts w:eastAsia="Calibri" w:cstheme="minorHAnsi"/>
                <w:sz w:val="20"/>
                <w:szCs w:val="20"/>
                <w:lang w:eastAsia="zh-CN"/>
              </w:rPr>
              <w:t>Vidovec (DC35) – Tužno (ŽC2063)</w:t>
            </w:r>
          </w:p>
        </w:tc>
        <w:tc>
          <w:tcPr>
            <w:tcW w:w="1134" w:type="dxa"/>
            <w:vAlign w:val="center"/>
          </w:tcPr>
          <w:p w14:paraId="00FAC27E" w14:textId="72C527AE" w:rsidR="00542EEA" w:rsidRPr="00542EEA" w:rsidRDefault="00306385" w:rsidP="00542EEA">
            <w:pPr>
              <w:keepNext/>
              <w:spacing w:after="0" w:line="276" w:lineRule="auto"/>
              <w:jc w:val="center"/>
              <w:rPr>
                <w:rFonts w:eastAsia="Calibri" w:cstheme="minorHAnsi"/>
                <w:sz w:val="20"/>
                <w:szCs w:val="20"/>
              </w:rPr>
            </w:pPr>
            <w:r w:rsidRPr="00306385">
              <w:rPr>
                <w:rFonts w:eastAsia="Calibri" w:cstheme="minorHAnsi"/>
                <w:sz w:val="20"/>
                <w:szCs w:val="20"/>
              </w:rPr>
              <w:t>3,722</w:t>
            </w:r>
          </w:p>
        </w:tc>
      </w:tr>
      <w:tr w:rsidR="00542EEA" w:rsidRPr="00542EEA" w14:paraId="0365056D" w14:textId="77777777" w:rsidTr="00FF1DFD">
        <w:trPr>
          <w:trHeight w:val="190"/>
          <w:jc w:val="center"/>
        </w:trPr>
        <w:tc>
          <w:tcPr>
            <w:tcW w:w="1555" w:type="dxa"/>
            <w:vAlign w:val="center"/>
          </w:tcPr>
          <w:p w14:paraId="46D8BDCE"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ŽC 2063</w:t>
            </w:r>
          </w:p>
        </w:tc>
        <w:tc>
          <w:tcPr>
            <w:tcW w:w="6095" w:type="dxa"/>
            <w:vAlign w:val="center"/>
          </w:tcPr>
          <w:p w14:paraId="03F67247" w14:textId="5172442F" w:rsidR="00542EEA" w:rsidRPr="00542EEA" w:rsidRDefault="00ED2D95" w:rsidP="00542EEA">
            <w:pPr>
              <w:keepNext/>
              <w:spacing w:after="0" w:line="276" w:lineRule="auto"/>
              <w:jc w:val="center"/>
              <w:rPr>
                <w:rFonts w:eastAsia="Calibri" w:cstheme="minorHAnsi"/>
                <w:sz w:val="20"/>
                <w:szCs w:val="20"/>
                <w:lang w:eastAsia="zh-CN"/>
              </w:rPr>
            </w:pPr>
            <w:r w:rsidRPr="00ED2D95">
              <w:rPr>
                <w:rFonts w:eastAsia="Calibri" w:cstheme="minorHAnsi"/>
                <w:sz w:val="20"/>
                <w:szCs w:val="20"/>
                <w:lang w:eastAsia="zh-CN"/>
              </w:rPr>
              <w:t>Cerje Nebojse (DC35) – Tužno – Beretinec (ŽC2050)</w:t>
            </w:r>
          </w:p>
        </w:tc>
        <w:tc>
          <w:tcPr>
            <w:tcW w:w="1134" w:type="dxa"/>
            <w:vAlign w:val="center"/>
          </w:tcPr>
          <w:p w14:paraId="208AAEEA" w14:textId="64629BCE" w:rsidR="00542EEA" w:rsidRPr="00542EEA" w:rsidRDefault="00306385" w:rsidP="00542EEA">
            <w:pPr>
              <w:keepNext/>
              <w:spacing w:after="0" w:line="276" w:lineRule="auto"/>
              <w:jc w:val="center"/>
              <w:rPr>
                <w:rFonts w:eastAsia="Calibri" w:cstheme="minorHAnsi"/>
                <w:sz w:val="20"/>
                <w:szCs w:val="20"/>
              </w:rPr>
            </w:pPr>
            <w:r w:rsidRPr="00306385">
              <w:rPr>
                <w:rFonts w:eastAsia="Calibri" w:cstheme="minorHAnsi"/>
                <w:sz w:val="20"/>
                <w:szCs w:val="20"/>
              </w:rPr>
              <w:t>8,451</w:t>
            </w:r>
          </w:p>
        </w:tc>
      </w:tr>
      <w:tr w:rsidR="00542EEA" w:rsidRPr="00542EEA" w14:paraId="7BC785CD" w14:textId="77777777" w:rsidTr="00FF1DFD">
        <w:trPr>
          <w:trHeight w:val="190"/>
          <w:jc w:val="center"/>
        </w:trPr>
        <w:tc>
          <w:tcPr>
            <w:tcW w:w="1555" w:type="dxa"/>
            <w:vAlign w:val="center"/>
          </w:tcPr>
          <w:p w14:paraId="558DE5D6"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ŽC 2065</w:t>
            </w:r>
          </w:p>
        </w:tc>
        <w:tc>
          <w:tcPr>
            <w:tcW w:w="6095" w:type="dxa"/>
            <w:vAlign w:val="center"/>
          </w:tcPr>
          <w:p w14:paraId="3FB72845"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Tužno (ŽC 2063) – Pece (ŽC 2105)</w:t>
            </w:r>
          </w:p>
        </w:tc>
        <w:tc>
          <w:tcPr>
            <w:tcW w:w="1134" w:type="dxa"/>
            <w:vAlign w:val="center"/>
          </w:tcPr>
          <w:p w14:paraId="7090BDA0" w14:textId="70F7CEFE" w:rsidR="00542EEA" w:rsidRPr="00542EEA" w:rsidRDefault="00306385" w:rsidP="00542EEA">
            <w:pPr>
              <w:keepNext/>
              <w:spacing w:after="0" w:line="276" w:lineRule="auto"/>
              <w:jc w:val="center"/>
              <w:rPr>
                <w:rFonts w:eastAsia="Calibri" w:cstheme="minorHAnsi"/>
                <w:sz w:val="20"/>
                <w:szCs w:val="20"/>
              </w:rPr>
            </w:pPr>
            <w:r w:rsidRPr="00306385">
              <w:rPr>
                <w:rFonts w:eastAsia="Calibri" w:cstheme="minorHAnsi"/>
                <w:sz w:val="20"/>
                <w:szCs w:val="20"/>
              </w:rPr>
              <w:t>5,038</w:t>
            </w:r>
          </w:p>
        </w:tc>
      </w:tr>
      <w:tr w:rsidR="00542EEA" w:rsidRPr="00542EEA" w14:paraId="338EB4FC" w14:textId="77777777" w:rsidTr="00FF1DFD">
        <w:trPr>
          <w:trHeight w:val="190"/>
          <w:jc w:val="center"/>
        </w:trPr>
        <w:tc>
          <w:tcPr>
            <w:tcW w:w="1555" w:type="dxa"/>
            <w:vAlign w:val="center"/>
          </w:tcPr>
          <w:p w14:paraId="30651238"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ŽC 2101</w:t>
            </w:r>
          </w:p>
        </w:tc>
        <w:tc>
          <w:tcPr>
            <w:tcW w:w="6095" w:type="dxa"/>
            <w:vAlign w:val="center"/>
          </w:tcPr>
          <w:p w14:paraId="3078B4DA" w14:textId="7BEF14E8" w:rsidR="00542EEA" w:rsidRPr="00542EEA" w:rsidRDefault="00ED2D95" w:rsidP="00542EEA">
            <w:pPr>
              <w:keepNext/>
              <w:spacing w:after="0" w:line="276" w:lineRule="auto"/>
              <w:jc w:val="center"/>
              <w:rPr>
                <w:rFonts w:eastAsia="Calibri" w:cstheme="minorHAnsi"/>
                <w:sz w:val="20"/>
                <w:szCs w:val="20"/>
                <w:lang w:eastAsia="zh-CN"/>
              </w:rPr>
            </w:pPr>
            <w:r w:rsidRPr="00ED2D95">
              <w:rPr>
                <w:rFonts w:eastAsia="Calibri" w:cstheme="minorHAnsi"/>
                <w:sz w:val="20"/>
                <w:szCs w:val="20"/>
                <w:lang w:eastAsia="zh-CN"/>
              </w:rPr>
              <w:t>Lepoglava (DC74) – Žarovnica – Jerovec (ŽC2084) – Donja Voća – Nova Ves Petrijanečka – A. G. Grada Varaždina (Hrašćica)</w:t>
            </w:r>
          </w:p>
        </w:tc>
        <w:tc>
          <w:tcPr>
            <w:tcW w:w="1134" w:type="dxa"/>
            <w:vAlign w:val="center"/>
          </w:tcPr>
          <w:p w14:paraId="21BEE61D" w14:textId="6220A9A3" w:rsidR="00542EEA" w:rsidRPr="00542EEA" w:rsidRDefault="00306385" w:rsidP="00542EEA">
            <w:pPr>
              <w:keepNext/>
              <w:spacing w:after="0" w:line="276" w:lineRule="auto"/>
              <w:jc w:val="center"/>
              <w:rPr>
                <w:rFonts w:eastAsia="Calibri" w:cstheme="minorHAnsi"/>
                <w:sz w:val="20"/>
                <w:szCs w:val="20"/>
              </w:rPr>
            </w:pPr>
            <w:r w:rsidRPr="00306385">
              <w:rPr>
                <w:rFonts w:eastAsia="Calibri" w:cstheme="minorHAnsi"/>
                <w:sz w:val="20"/>
                <w:szCs w:val="20"/>
              </w:rPr>
              <w:t>30,722</w:t>
            </w:r>
          </w:p>
        </w:tc>
      </w:tr>
      <w:tr w:rsidR="00542EEA" w:rsidRPr="00542EEA" w14:paraId="73C61CFC" w14:textId="77777777" w:rsidTr="00542EEA">
        <w:trPr>
          <w:trHeight w:val="301"/>
          <w:jc w:val="center"/>
        </w:trPr>
        <w:tc>
          <w:tcPr>
            <w:tcW w:w="8784" w:type="dxa"/>
            <w:gridSpan w:val="3"/>
            <w:vAlign w:val="center"/>
          </w:tcPr>
          <w:p w14:paraId="78125EA7" w14:textId="1B6DB286" w:rsidR="00542EEA" w:rsidRPr="00542EEA" w:rsidRDefault="00542EEA" w:rsidP="00542EEA">
            <w:pPr>
              <w:keepNext/>
              <w:spacing w:after="0" w:line="276" w:lineRule="auto"/>
              <w:jc w:val="center"/>
              <w:rPr>
                <w:rFonts w:eastAsia="Calibri" w:cstheme="minorHAnsi"/>
                <w:sz w:val="20"/>
                <w:szCs w:val="20"/>
              </w:rPr>
            </w:pPr>
            <w:r w:rsidRPr="00542EEA">
              <w:rPr>
                <w:rFonts w:eastAsia="Calibri" w:cstheme="minorHAnsi"/>
                <w:b/>
                <w:sz w:val="20"/>
                <w:szCs w:val="20"/>
              </w:rPr>
              <w:t>LOKALNE CESTE</w:t>
            </w:r>
          </w:p>
        </w:tc>
      </w:tr>
      <w:tr w:rsidR="00542EEA" w:rsidRPr="00542EEA" w14:paraId="48ED099F" w14:textId="77777777" w:rsidTr="00FF1DFD">
        <w:trPr>
          <w:trHeight w:val="190"/>
          <w:jc w:val="center"/>
        </w:trPr>
        <w:tc>
          <w:tcPr>
            <w:tcW w:w="1555" w:type="dxa"/>
            <w:vAlign w:val="center"/>
          </w:tcPr>
          <w:p w14:paraId="1252D42E"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LC 25043</w:t>
            </w:r>
          </w:p>
        </w:tc>
        <w:tc>
          <w:tcPr>
            <w:tcW w:w="6095" w:type="dxa"/>
            <w:vAlign w:val="center"/>
          </w:tcPr>
          <w:p w14:paraId="0EA29A18" w14:textId="4589C0F7" w:rsidR="00542EEA" w:rsidRPr="00542EEA" w:rsidRDefault="00306385" w:rsidP="00542EEA">
            <w:pPr>
              <w:keepNext/>
              <w:spacing w:after="0" w:line="276" w:lineRule="auto"/>
              <w:jc w:val="center"/>
              <w:rPr>
                <w:rFonts w:eastAsia="Calibri" w:cstheme="minorHAnsi"/>
                <w:sz w:val="20"/>
                <w:szCs w:val="20"/>
                <w:lang w:eastAsia="zh-CN"/>
              </w:rPr>
            </w:pPr>
            <w:r w:rsidRPr="00306385">
              <w:rPr>
                <w:rFonts w:eastAsia="Calibri" w:cstheme="minorHAnsi"/>
                <w:sz w:val="20"/>
                <w:szCs w:val="20"/>
                <w:lang w:eastAsia="zh-CN"/>
              </w:rPr>
              <w:t>Vidovec (DC35 – ŽC2061)</w:t>
            </w:r>
          </w:p>
        </w:tc>
        <w:tc>
          <w:tcPr>
            <w:tcW w:w="1134" w:type="dxa"/>
            <w:vAlign w:val="center"/>
          </w:tcPr>
          <w:p w14:paraId="0EFE32BC" w14:textId="0D321421" w:rsidR="00542EEA" w:rsidRPr="00542EEA" w:rsidRDefault="00306385" w:rsidP="00542EEA">
            <w:pPr>
              <w:keepNext/>
              <w:spacing w:after="0" w:line="276" w:lineRule="auto"/>
              <w:jc w:val="center"/>
              <w:rPr>
                <w:rFonts w:eastAsia="Calibri" w:cstheme="minorHAnsi"/>
                <w:sz w:val="20"/>
                <w:szCs w:val="20"/>
              </w:rPr>
            </w:pPr>
            <w:r>
              <w:rPr>
                <w:rFonts w:eastAsia="Calibri" w:cstheme="minorHAnsi"/>
                <w:sz w:val="20"/>
                <w:szCs w:val="20"/>
              </w:rPr>
              <w:t>1,646</w:t>
            </w:r>
          </w:p>
        </w:tc>
      </w:tr>
      <w:tr w:rsidR="00542EEA" w:rsidRPr="00542EEA" w14:paraId="2746449C" w14:textId="77777777" w:rsidTr="00FF1DFD">
        <w:trPr>
          <w:trHeight w:val="190"/>
          <w:jc w:val="center"/>
        </w:trPr>
        <w:tc>
          <w:tcPr>
            <w:tcW w:w="1555" w:type="dxa"/>
            <w:vAlign w:val="center"/>
          </w:tcPr>
          <w:p w14:paraId="489702DC" w14:textId="77777777"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LC 25070</w:t>
            </w:r>
          </w:p>
        </w:tc>
        <w:tc>
          <w:tcPr>
            <w:tcW w:w="6095" w:type="dxa"/>
            <w:vAlign w:val="center"/>
          </w:tcPr>
          <w:p w14:paraId="6455938D" w14:textId="0555F2B5" w:rsidR="00542EEA" w:rsidRPr="00542EEA" w:rsidRDefault="00542EEA" w:rsidP="00542EEA">
            <w:pPr>
              <w:keepNext/>
              <w:spacing w:after="0" w:line="276" w:lineRule="auto"/>
              <w:jc w:val="center"/>
              <w:rPr>
                <w:rFonts w:eastAsia="Calibri" w:cstheme="minorHAnsi"/>
                <w:sz w:val="20"/>
                <w:szCs w:val="20"/>
                <w:lang w:eastAsia="zh-CN"/>
              </w:rPr>
            </w:pPr>
            <w:r w:rsidRPr="00542EEA">
              <w:rPr>
                <w:rFonts w:eastAsia="Calibri" w:cstheme="minorHAnsi"/>
                <w:sz w:val="20"/>
                <w:szCs w:val="20"/>
                <w:lang w:eastAsia="zh-CN"/>
              </w:rPr>
              <w:t xml:space="preserve">Nova Ves Petrijanečka (ŽC 2101) – </w:t>
            </w:r>
            <w:r w:rsidR="00306385">
              <w:rPr>
                <w:rFonts w:eastAsia="Calibri" w:cstheme="minorHAnsi"/>
                <w:sz w:val="20"/>
                <w:szCs w:val="20"/>
                <w:lang w:eastAsia="zh-CN"/>
              </w:rPr>
              <w:t>Vidovec</w:t>
            </w:r>
            <w:r w:rsidRPr="00542EEA">
              <w:rPr>
                <w:rFonts w:eastAsia="Calibri" w:cstheme="minorHAnsi"/>
                <w:sz w:val="20"/>
                <w:szCs w:val="20"/>
                <w:lang w:eastAsia="zh-CN"/>
              </w:rPr>
              <w:t xml:space="preserve"> (DC 35)</w:t>
            </w:r>
          </w:p>
        </w:tc>
        <w:tc>
          <w:tcPr>
            <w:tcW w:w="1134" w:type="dxa"/>
            <w:vAlign w:val="center"/>
          </w:tcPr>
          <w:p w14:paraId="420A7C10" w14:textId="118036F1" w:rsidR="00542EEA" w:rsidRPr="00542EEA" w:rsidRDefault="00306385" w:rsidP="00542EEA">
            <w:pPr>
              <w:keepNext/>
              <w:spacing w:after="0" w:line="276" w:lineRule="auto"/>
              <w:jc w:val="center"/>
              <w:rPr>
                <w:rFonts w:eastAsia="Calibri" w:cstheme="minorHAnsi"/>
                <w:sz w:val="20"/>
                <w:szCs w:val="20"/>
              </w:rPr>
            </w:pPr>
            <w:r>
              <w:rPr>
                <w:rFonts w:eastAsia="Calibri" w:cstheme="minorHAnsi"/>
                <w:sz w:val="20"/>
                <w:szCs w:val="20"/>
              </w:rPr>
              <w:t>3,474</w:t>
            </w:r>
          </w:p>
        </w:tc>
      </w:tr>
    </w:tbl>
    <w:p w14:paraId="4F149D32" w14:textId="04FBA9A6" w:rsidR="008D5702" w:rsidRDefault="008D5702" w:rsidP="00F13001">
      <w:pPr>
        <w:jc w:val="center"/>
        <w:rPr>
          <w:sz w:val="20"/>
          <w:szCs w:val="20"/>
          <w:lang w:eastAsia="zh-CN"/>
        </w:rPr>
      </w:pPr>
      <w:r w:rsidRPr="00DC5A98">
        <w:rPr>
          <w:sz w:val="20"/>
          <w:szCs w:val="20"/>
          <w:lang w:eastAsia="zh-CN"/>
        </w:rPr>
        <w:t>Izvor: Odluka o razvrstavanju javnih cesta („Narodne novine“</w:t>
      </w:r>
      <w:r w:rsidR="00322259" w:rsidRPr="00DC5A98">
        <w:rPr>
          <w:sz w:val="20"/>
          <w:szCs w:val="20"/>
          <w:lang w:eastAsia="zh-CN"/>
        </w:rPr>
        <w:t>,</w:t>
      </w:r>
      <w:r w:rsidRPr="00DC5A98">
        <w:rPr>
          <w:sz w:val="20"/>
          <w:szCs w:val="20"/>
          <w:lang w:eastAsia="zh-CN"/>
        </w:rPr>
        <w:t xml:space="preserve"> broj </w:t>
      </w:r>
      <w:r w:rsidR="00ED2D95">
        <w:rPr>
          <w:sz w:val="20"/>
          <w:szCs w:val="20"/>
          <w:lang w:eastAsia="zh-CN"/>
        </w:rPr>
        <w:t>86/24</w:t>
      </w:r>
      <w:r w:rsidRPr="00DC5A98">
        <w:rPr>
          <w:sz w:val="20"/>
          <w:szCs w:val="20"/>
          <w:lang w:eastAsia="zh-CN"/>
        </w:rPr>
        <w:t>)</w:t>
      </w:r>
    </w:p>
    <w:p w14:paraId="311FB3EE" w14:textId="77777777" w:rsidR="00ED2D95" w:rsidRDefault="00ED2D95" w:rsidP="00ED2D95">
      <w:pPr>
        <w:keepNext/>
        <w:jc w:val="center"/>
      </w:pPr>
      <w:r w:rsidRPr="00ED2D95">
        <w:rPr>
          <w:noProof/>
          <w:sz w:val="20"/>
          <w:szCs w:val="20"/>
          <w:lang w:eastAsia="zh-CN"/>
        </w:rPr>
        <w:drawing>
          <wp:inline distT="0" distB="0" distL="0" distR="0" wp14:anchorId="1057BC33" wp14:editId="52A39B5F">
            <wp:extent cx="3741744" cy="5006774"/>
            <wp:effectExtent l="0" t="0" r="0" b="381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41744" cy="5006774"/>
                    </a:xfrm>
                    <a:prstGeom prst="rect">
                      <a:avLst/>
                    </a:prstGeom>
                  </pic:spPr>
                </pic:pic>
              </a:graphicData>
            </a:graphic>
          </wp:inline>
        </w:drawing>
      </w:r>
    </w:p>
    <w:p w14:paraId="45A806DE" w14:textId="0F03ED7C" w:rsidR="00ED2D95" w:rsidRDefault="00ED2D95" w:rsidP="00ED2D95">
      <w:pPr>
        <w:pStyle w:val="Opisslike"/>
        <w:jc w:val="center"/>
      </w:pPr>
      <w:bookmarkStart w:id="63" w:name="_Toc196291694"/>
      <w:r>
        <w:t xml:space="preserve">Slika </w:t>
      </w:r>
      <w:fldSimple w:instr=" SEQ Slika \* ARABIC ">
        <w:r w:rsidR="001E75CC">
          <w:rPr>
            <w:noProof/>
          </w:rPr>
          <w:t>4</w:t>
        </w:r>
      </w:fldSimple>
      <w:r>
        <w:t>. Prikaz javnih cesta na području Općine Vidovec</w:t>
      </w:r>
      <w:bookmarkEnd w:id="63"/>
    </w:p>
    <w:p w14:paraId="67BDD313" w14:textId="77777777" w:rsidR="00ED2D95" w:rsidRDefault="00ED2D95" w:rsidP="00ED2D95">
      <w:pPr>
        <w:spacing w:line="240" w:lineRule="auto"/>
        <w:jc w:val="center"/>
        <w:rPr>
          <w:rFonts w:cs="Arial"/>
          <w:sz w:val="20"/>
          <w:szCs w:val="20"/>
        </w:rPr>
      </w:pPr>
      <w:r>
        <w:rPr>
          <w:rFonts w:cs="Arial"/>
          <w:sz w:val="20"/>
          <w:szCs w:val="20"/>
        </w:rPr>
        <w:lastRenderedPageBreak/>
        <w:t>Izvor: Geoportal javnih cesta RH, 2025.god.</w:t>
      </w:r>
    </w:p>
    <w:p w14:paraId="0F01A9F6" w14:textId="46E80BE5" w:rsidR="009E293B" w:rsidRPr="008D5702" w:rsidRDefault="009E293B" w:rsidP="007C1D6D">
      <w:pPr>
        <w:pStyle w:val="Odlomakpopisa12"/>
      </w:pPr>
      <w:r w:rsidRPr="009E293B">
        <w:t xml:space="preserve">Područjem Općine prolazi državna cesta DC 35 od Varaždina prema Ivancu i Krapini, </w:t>
      </w:r>
      <w:r>
        <w:t>4</w:t>
      </w:r>
      <w:r w:rsidRPr="009E293B">
        <w:t xml:space="preserve"> županijske (ŽC 2061, ŽC 2063, ŽC 2065 i ŽC 2101) </w:t>
      </w:r>
      <w:r>
        <w:t xml:space="preserve">i 2 </w:t>
      </w:r>
      <w:r w:rsidRPr="009E293B">
        <w:t>lokalne ceste (LC 25043, LC 25070). Gusta mreža javnih cesta, na koju se nadovezuje razgranat sustav općinskih nerazvrstanih cesta, pridonosi dobroj povezanosti naselja unutar područja Općine. Državne ceste protežu se područjem Općine Vidovec u dužini od 6,34 km, županijske u dužini 9,5 km, dok je  dužina lokalnih cesta 6,15 km. Dužina nerazvrstanih cesta je 118,46 km.</w:t>
      </w:r>
    </w:p>
    <w:p w14:paraId="53391ADD" w14:textId="77777777" w:rsidR="00424135" w:rsidRDefault="00424135" w:rsidP="00424135">
      <w:pPr>
        <w:pStyle w:val="Naslov4"/>
      </w:pPr>
      <w:bookmarkStart w:id="64" w:name="_Toc65656085"/>
      <w:bookmarkStart w:id="65" w:name="_Toc196290518"/>
      <w:r>
        <w:t>Željeznički promet</w:t>
      </w:r>
      <w:bookmarkEnd w:id="64"/>
      <w:bookmarkEnd w:id="65"/>
    </w:p>
    <w:p w14:paraId="2B2A7A5E" w14:textId="77777777" w:rsidR="009E293B" w:rsidRDefault="009E293B" w:rsidP="006E437E">
      <w:pPr>
        <w:pStyle w:val="Odlomakpopisa12"/>
      </w:pPr>
      <w:r w:rsidRPr="00607847">
        <w:t xml:space="preserve">Općinom Vidovec prolazi željeznička pruga II reda L 201 Varaždin – Ivanec – Golubovec koja nema bitnu funkciju ni značaj u regionalnom ni lokalnom prometu </w:t>
      </w:r>
      <w:r>
        <w:t xml:space="preserve">s </w:t>
      </w:r>
      <w:r w:rsidRPr="00607847">
        <w:t>obzirom na periferni položaj u odnosu na većinu naselja Općine. Na području Općine nalazi se samo jedna postaja Vidovec, a promet koji se obavlja na relaciji Varaždin – Golubovec, otvoren je i za prijevoz putnika i za prijevoz vagonskih pošiljaka</w:t>
      </w:r>
      <w:r>
        <w:t xml:space="preserve">. </w:t>
      </w:r>
      <w:r w:rsidRPr="00607847">
        <w:t>Od ukupne dužine pruge (34,58 km) kroz prostor Općine prolazi 6,26 km iste.</w:t>
      </w:r>
    </w:p>
    <w:p w14:paraId="3B461F66" w14:textId="765BF4C3" w:rsidR="004D6F4F" w:rsidRPr="002F6490" w:rsidRDefault="006E437E" w:rsidP="004D6F4F">
      <w:pPr>
        <w:pStyle w:val="Naslov2"/>
      </w:pPr>
      <w:bookmarkStart w:id="66" w:name="_Toc19619270"/>
      <w:bookmarkStart w:id="67" w:name="_Toc65656086"/>
      <w:r>
        <w:t xml:space="preserve"> </w:t>
      </w:r>
      <w:bookmarkStart w:id="68" w:name="_Toc196290519"/>
      <w:r w:rsidR="004D6F4F" w:rsidRPr="002F6490">
        <w:t>DRUŠTVENO</w:t>
      </w:r>
      <w:r w:rsidR="004D6F4F" w:rsidRPr="002F6490">
        <w:sym w:font="Symbol" w:char="F02D"/>
      </w:r>
      <w:r w:rsidR="004D6F4F" w:rsidRPr="002F6490">
        <w:t>POLITIČKI POKAZATELJI</w:t>
      </w:r>
      <w:bookmarkEnd w:id="66"/>
      <w:bookmarkEnd w:id="67"/>
      <w:bookmarkEnd w:id="68"/>
    </w:p>
    <w:p w14:paraId="0C2F5723" w14:textId="389239EB" w:rsidR="004D6F4F" w:rsidRDefault="004D6F4F" w:rsidP="004D6F4F">
      <w:pPr>
        <w:pStyle w:val="Naslov3"/>
      </w:pPr>
      <w:bookmarkStart w:id="69" w:name="_Toc19619271"/>
      <w:bookmarkStart w:id="70" w:name="_Toc65656087"/>
      <w:bookmarkStart w:id="71" w:name="_Toc196290520"/>
      <w:r>
        <w:t>Sjedišta upravnih tijela</w:t>
      </w:r>
      <w:bookmarkEnd w:id="69"/>
      <w:bookmarkEnd w:id="70"/>
      <w:bookmarkEnd w:id="71"/>
    </w:p>
    <w:p w14:paraId="6D2D857D" w14:textId="32C20629" w:rsidR="003C4AB6" w:rsidRDefault="006E437E" w:rsidP="002A7029">
      <w:pPr>
        <w:pStyle w:val="Odlomakpopisa"/>
      </w:pPr>
      <w:r w:rsidRPr="006E437E">
        <w:rPr>
          <w:szCs w:val="24"/>
        </w:rPr>
        <w:t>Sjedište Općine Vidovec nalazi se na adresi Trg Sv. Vida 9, 42205 Vidovec.</w:t>
      </w:r>
      <w:r w:rsidR="002A7029">
        <w:rPr>
          <w:szCs w:val="24"/>
        </w:rPr>
        <w:t xml:space="preserve"> </w:t>
      </w:r>
      <w:r w:rsidR="003C4AB6" w:rsidRPr="00FD0EB6">
        <w:t xml:space="preserve">Općinska tijela Općine </w:t>
      </w:r>
      <w:r>
        <w:t>Vidovec</w:t>
      </w:r>
      <w:r w:rsidR="003C4AB6">
        <w:t xml:space="preserve"> s</w:t>
      </w:r>
      <w:r w:rsidR="003C4AB6" w:rsidRPr="00FD0EB6">
        <w:t>u: općinsko vijeće</w:t>
      </w:r>
      <w:r w:rsidR="002A7029">
        <w:t xml:space="preserve">, </w:t>
      </w:r>
      <w:r w:rsidR="003C4AB6" w:rsidRPr="00FD0EB6">
        <w:t>općinski načelnik te Jedinstveni upravni odjel.</w:t>
      </w:r>
    </w:p>
    <w:p w14:paraId="3FD283A8" w14:textId="47FF08D5" w:rsidR="004962DA" w:rsidRPr="00EB6D36" w:rsidRDefault="004962DA" w:rsidP="004962DA">
      <w:pPr>
        <w:pStyle w:val="Naslov3"/>
      </w:pPr>
      <w:bookmarkStart w:id="72" w:name="_Ref12031162"/>
      <w:bookmarkStart w:id="73" w:name="_Toc19619272"/>
      <w:bookmarkStart w:id="74" w:name="_Toc65656088"/>
      <w:bookmarkStart w:id="75" w:name="_Toc196290521"/>
      <w:r w:rsidRPr="00EB6D36">
        <w:t>Zdravstvene ustanove</w:t>
      </w:r>
      <w:bookmarkEnd w:id="72"/>
      <w:bookmarkEnd w:id="73"/>
      <w:bookmarkEnd w:id="74"/>
      <w:bookmarkEnd w:id="75"/>
      <w:r w:rsidRPr="00EB6D36">
        <w:t xml:space="preserve"> </w:t>
      </w:r>
    </w:p>
    <w:p w14:paraId="7F1F42BF" w14:textId="75FB18C8" w:rsidR="00A90425" w:rsidRPr="00560778" w:rsidRDefault="00150536" w:rsidP="00560778">
      <w:pPr>
        <w:spacing w:after="120" w:line="276" w:lineRule="auto"/>
        <w:jc w:val="both"/>
        <w:rPr>
          <w:sz w:val="24"/>
          <w:szCs w:val="24"/>
        </w:rPr>
      </w:pPr>
      <w:r w:rsidRPr="00560778">
        <w:rPr>
          <w:sz w:val="24"/>
          <w:szCs w:val="24"/>
          <w:lang w:eastAsia="zh-CN"/>
        </w:rPr>
        <w:t xml:space="preserve">Zdravstvenu djelatnost </w:t>
      </w:r>
      <w:r w:rsidR="00D355ED" w:rsidRPr="00560778">
        <w:rPr>
          <w:sz w:val="24"/>
          <w:szCs w:val="24"/>
          <w:lang w:eastAsia="zh-CN"/>
        </w:rPr>
        <w:t xml:space="preserve">na području Općine </w:t>
      </w:r>
      <w:r w:rsidR="00650EB6" w:rsidRPr="00560778">
        <w:rPr>
          <w:sz w:val="24"/>
          <w:szCs w:val="24"/>
          <w:lang w:eastAsia="zh-CN"/>
        </w:rPr>
        <w:t xml:space="preserve">Vidovec </w:t>
      </w:r>
      <w:r w:rsidR="00D355ED" w:rsidRPr="00560778">
        <w:rPr>
          <w:sz w:val="24"/>
          <w:szCs w:val="24"/>
          <w:lang w:eastAsia="zh-CN"/>
        </w:rPr>
        <w:t>obavljaju</w:t>
      </w:r>
      <w:r w:rsidR="00560778" w:rsidRPr="00560778">
        <w:rPr>
          <w:sz w:val="24"/>
          <w:szCs w:val="24"/>
          <w:lang w:eastAsia="zh-CN"/>
        </w:rPr>
        <w:t xml:space="preserve"> </w:t>
      </w:r>
      <w:r w:rsidR="00D355ED" w:rsidRPr="00560778">
        <w:rPr>
          <w:sz w:val="24"/>
          <w:szCs w:val="24"/>
          <w:lang w:eastAsia="zh-CN"/>
        </w:rPr>
        <w:t>ordinacije opće medicine</w:t>
      </w:r>
      <w:r w:rsidR="00560778" w:rsidRPr="00560778">
        <w:rPr>
          <w:sz w:val="24"/>
          <w:szCs w:val="24"/>
          <w:lang w:eastAsia="zh-CN"/>
        </w:rPr>
        <w:t xml:space="preserve"> i </w:t>
      </w:r>
      <w:r w:rsidR="00D355ED" w:rsidRPr="00560778">
        <w:rPr>
          <w:sz w:val="24"/>
          <w:szCs w:val="24"/>
          <w:lang w:eastAsia="zh-CN"/>
        </w:rPr>
        <w:t>stomatološke ordinacije</w:t>
      </w:r>
      <w:r w:rsidR="00560778" w:rsidRPr="00560778">
        <w:rPr>
          <w:sz w:val="24"/>
          <w:szCs w:val="24"/>
          <w:lang w:eastAsia="zh-CN"/>
        </w:rPr>
        <w:t xml:space="preserve">. </w:t>
      </w:r>
      <w:r w:rsidR="00A90425" w:rsidRPr="00560778">
        <w:rPr>
          <w:sz w:val="24"/>
          <w:szCs w:val="24"/>
        </w:rPr>
        <w:t xml:space="preserve">Usluge Zavoda za javno zdravstvo, hitne medicinske pomoći i specijalističke usluge stanovnicima </w:t>
      </w:r>
      <w:r w:rsidR="00560778">
        <w:rPr>
          <w:sz w:val="24"/>
          <w:szCs w:val="24"/>
        </w:rPr>
        <w:t>O</w:t>
      </w:r>
      <w:r w:rsidR="00A90425" w:rsidRPr="00560778">
        <w:rPr>
          <w:sz w:val="24"/>
          <w:szCs w:val="24"/>
        </w:rPr>
        <w:t xml:space="preserve">pćine pružene su u Varaždinu. </w:t>
      </w:r>
    </w:p>
    <w:p w14:paraId="1285EBBA" w14:textId="2F7B4242" w:rsidR="004962DA" w:rsidRDefault="004962DA" w:rsidP="004962DA">
      <w:pPr>
        <w:pStyle w:val="Naslov3"/>
      </w:pPr>
      <w:bookmarkStart w:id="76" w:name="_Toc19619273"/>
      <w:bookmarkStart w:id="77" w:name="_Toc65656089"/>
      <w:bookmarkStart w:id="78" w:name="_Toc196290522"/>
      <w:r>
        <w:t>Odgojno</w:t>
      </w:r>
      <w:r>
        <w:sym w:font="Symbol" w:char="F02D"/>
      </w:r>
      <w:r>
        <w:t>obrazovne ustanove</w:t>
      </w:r>
      <w:bookmarkEnd w:id="76"/>
      <w:bookmarkEnd w:id="77"/>
      <w:bookmarkEnd w:id="78"/>
    </w:p>
    <w:p w14:paraId="40B7E033" w14:textId="77777777" w:rsidR="004962DA" w:rsidRPr="004962DA" w:rsidRDefault="00244E30" w:rsidP="00244E30">
      <w:pPr>
        <w:pStyle w:val="Naslov4"/>
      </w:pPr>
      <w:bookmarkStart w:id="79" w:name="_Toc65656090"/>
      <w:bookmarkStart w:id="80" w:name="_Toc196290523"/>
      <w:r w:rsidRPr="004962DA">
        <w:t>Predškolski odgoj</w:t>
      </w:r>
      <w:bookmarkEnd w:id="79"/>
      <w:bookmarkEnd w:id="80"/>
      <w:r w:rsidRPr="004962DA">
        <w:t xml:space="preserve"> </w:t>
      </w:r>
    </w:p>
    <w:p w14:paraId="7848FA1D" w14:textId="77777777" w:rsidR="009E7537" w:rsidRDefault="009E7537" w:rsidP="00A90425">
      <w:pPr>
        <w:spacing w:after="120" w:line="276" w:lineRule="auto"/>
        <w:jc w:val="both"/>
        <w:rPr>
          <w:sz w:val="24"/>
          <w:szCs w:val="24"/>
          <w:lang w:eastAsia="zh-CN"/>
        </w:rPr>
      </w:pPr>
      <w:r w:rsidRPr="009E7537">
        <w:rPr>
          <w:sz w:val="24"/>
          <w:szCs w:val="24"/>
          <w:lang w:eastAsia="zh-CN"/>
        </w:rPr>
        <w:t xml:space="preserve">Društvena briga o djeci predškolske dobi ostvaruje se u predškolskim ustanovama koje pružaju usluge njege, odgoja, prehrane i zaštite djece do njihova polaska u osnovnu školu. </w:t>
      </w:r>
    </w:p>
    <w:p w14:paraId="7F224493" w14:textId="3E37A886" w:rsidR="000A1EA1" w:rsidRPr="00A90425" w:rsidRDefault="00A90425" w:rsidP="00A90425">
      <w:pPr>
        <w:spacing w:after="120" w:line="276" w:lineRule="auto"/>
        <w:jc w:val="both"/>
        <w:rPr>
          <w:sz w:val="24"/>
          <w:szCs w:val="24"/>
          <w:lang w:eastAsia="zh-CN"/>
        </w:rPr>
      </w:pPr>
      <w:r w:rsidRPr="00A90425">
        <w:rPr>
          <w:sz w:val="24"/>
          <w:szCs w:val="24"/>
          <w:lang w:eastAsia="zh-CN"/>
        </w:rPr>
        <w:t>Predškolski odgoj i obrazovanje na području Općine</w:t>
      </w:r>
      <w:r w:rsidR="00560778">
        <w:rPr>
          <w:sz w:val="24"/>
          <w:szCs w:val="24"/>
          <w:lang w:eastAsia="zh-CN"/>
        </w:rPr>
        <w:t xml:space="preserve"> Vidovec </w:t>
      </w:r>
      <w:r w:rsidRPr="00A90425">
        <w:rPr>
          <w:sz w:val="24"/>
          <w:szCs w:val="24"/>
          <w:lang w:eastAsia="zh-CN"/>
        </w:rPr>
        <w:t>provod</w:t>
      </w:r>
      <w:r w:rsidR="00560778">
        <w:rPr>
          <w:sz w:val="24"/>
          <w:szCs w:val="24"/>
          <w:lang w:eastAsia="zh-CN"/>
        </w:rPr>
        <w:t xml:space="preserve">i </w:t>
      </w:r>
      <w:r w:rsidRPr="00A90425">
        <w:rPr>
          <w:sz w:val="24"/>
          <w:szCs w:val="24"/>
          <w:lang w:eastAsia="zh-CN"/>
        </w:rPr>
        <w:t>Dječji vrtić „</w:t>
      </w:r>
      <w:r w:rsidR="00560778">
        <w:rPr>
          <w:sz w:val="24"/>
          <w:szCs w:val="24"/>
          <w:lang w:eastAsia="zh-CN"/>
        </w:rPr>
        <w:t>Škrinjica</w:t>
      </w:r>
      <w:r w:rsidRPr="00A90425">
        <w:rPr>
          <w:sz w:val="24"/>
          <w:szCs w:val="24"/>
          <w:lang w:eastAsia="zh-CN"/>
        </w:rPr>
        <w:t>“</w:t>
      </w:r>
      <w:r w:rsidR="009E7537">
        <w:rPr>
          <w:sz w:val="24"/>
          <w:szCs w:val="24"/>
          <w:lang w:eastAsia="zh-CN"/>
        </w:rPr>
        <w:t xml:space="preserve">. </w:t>
      </w:r>
      <w:bookmarkStart w:id="81" w:name="_Hlk529534589"/>
    </w:p>
    <w:p w14:paraId="2D3C0F35" w14:textId="77777777" w:rsidR="004962DA" w:rsidRPr="004962DA" w:rsidRDefault="00C13ACF" w:rsidP="00C13ACF">
      <w:pPr>
        <w:pStyle w:val="Naslov4"/>
      </w:pPr>
      <w:bookmarkStart w:id="82" w:name="_Toc65656091"/>
      <w:bookmarkStart w:id="83" w:name="_Toc196290524"/>
      <w:bookmarkEnd w:id="81"/>
      <w:r w:rsidRPr="004962DA">
        <w:t>Osnovnoškolsko obrazovanje</w:t>
      </w:r>
      <w:bookmarkEnd w:id="82"/>
      <w:bookmarkEnd w:id="83"/>
      <w:r w:rsidRPr="004962DA">
        <w:t xml:space="preserve"> </w:t>
      </w:r>
    </w:p>
    <w:p w14:paraId="70E60239" w14:textId="3FEEE61A" w:rsidR="009E7537" w:rsidRDefault="00576047" w:rsidP="0046501A">
      <w:pPr>
        <w:spacing w:after="120" w:line="276" w:lineRule="auto"/>
        <w:jc w:val="both"/>
        <w:rPr>
          <w:sz w:val="24"/>
          <w:szCs w:val="24"/>
          <w:lang w:eastAsia="zh-CN"/>
        </w:rPr>
      </w:pPr>
      <w:r>
        <w:rPr>
          <w:sz w:val="24"/>
          <w:szCs w:val="24"/>
          <w:lang w:eastAsia="zh-CN"/>
        </w:rPr>
        <w:t xml:space="preserve">U </w:t>
      </w:r>
      <w:r w:rsidRPr="00576047">
        <w:rPr>
          <w:sz w:val="24"/>
          <w:szCs w:val="24"/>
          <w:lang w:eastAsia="zh-CN"/>
        </w:rPr>
        <w:t xml:space="preserve">okviru osnovnoškolskog obrazovanja </w:t>
      </w:r>
      <w:r w:rsidR="0046501A" w:rsidRPr="0046501A">
        <w:rPr>
          <w:sz w:val="24"/>
          <w:szCs w:val="24"/>
          <w:lang w:eastAsia="zh-CN"/>
        </w:rPr>
        <w:t xml:space="preserve">na području Općine </w:t>
      </w:r>
      <w:r w:rsidR="009E7537">
        <w:rPr>
          <w:sz w:val="24"/>
          <w:szCs w:val="24"/>
          <w:lang w:eastAsia="zh-CN"/>
        </w:rPr>
        <w:t xml:space="preserve">Vidovec </w:t>
      </w:r>
      <w:r w:rsidR="009E7537" w:rsidRPr="009E7537">
        <w:rPr>
          <w:sz w:val="24"/>
          <w:szCs w:val="24"/>
          <w:lang w:eastAsia="zh-CN"/>
        </w:rPr>
        <w:t>djeluju Osnovna škola Vidovec</w:t>
      </w:r>
      <w:r w:rsidR="00640F9D">
        <w:rPr>
          <w:sz w:val="24"/>
          <w:szCs w:val="24"/>
          <w:lang w:eastAsia="zh-CN"/>
        </w:rPr>
        <w:t xml:space="preserve"> (smještajni kapaciteti: 600 osoba)</w:t>
      </w:r>
      <w:r w:rsidR="009E7537" w:rsidRPr="009E7537">
        <w:rPr>
          <w:sz w:val="24"/>
          <w:szCs w:val="24"/>
          <w:lang w:eastAsia="zh-CN"/>
        </w:rPr>
        <w:t xml:space="preserve"> s Područnom školom u Nedeljancu </w:t>
      </w:r>
      <w:r w:rsidR="00640F9D">
        <w:rPr>
          <w:sz w:val="24"/>
          <w:szCs w:val="24"/>
          <w:lang w:eastAsia="zh-CN"/>
        </w:rPr>
        <w:t xml:space="preserve">(smještajni kapaciteti: 250 osoba) </w:t>
      </w:r>
      <w:r w:rsidR="009E7537" w:rsidRPr="009E7537">
        <w:rPr>
          <w:sz w:val="24"/>
          <w:szCs w:val="24"/>
          <w:lang w:eastAsia="zh-CN"/>
        </w:rPr>
        <w:t>te Osnovna škola Tužno</w:t>
      </w:r>
      <w:r w:rsidR="00640F9D">
        <w:rPr>
          <w:sz w:val="24"/>
          <w:szCs w:val="24"/>
          <w:lang w:eastAsia="zh-CN"/>
        </w:rPr>
        <w:t xml:space="preserve"> (smještajni kapaciteti</w:t>
      </w:r>
      <w:r w:rsidR="006A525D">
        <w:rPr>
          <w:sz w:val="24"/>
          <w:szCs w:val="24"/>
          <w:lang w:eastAsia="zh-CN"/>
        </w:rPr>
        <w:t>: 300 osoba)</w:t>
      </w:r>
      <w:r w:rsidR="009E7537" w:rsidRPr="009E7537">
        <w:rPr>
          <w:sz w:val="24"/>
          <w:szCs w:val="24"/>
          <w:lang w:eastAsia="zh-CN"/>
        </w:rPr>
        <w:t>.</w:t>
      </w:r>
    </w:p>
    <w:p w14:paraId="3CB50558" w14:textId="28E3694E" w:rsidR="004962DA" w:rsidRDefault="004962DA" w:rsidP="004962DA">
      <w:pPr>
        <w:pStyle w:val="Naslov3"/>
      </w:pPr>
      <w:bookmarkStart w:id="84" w:name="_Toc19619274"/>
      <w:bookmarkStart w:id="85" w:name="_Toc65656093"/>
      <w:bookmarkStart w:id="86" w:name="_Toc196290525"/>
      <w:r>
        <w:lastRenderedPageBreak/>
        <w:t>Broj domaćinstava</w:t>
      </w:r>
      <w:bookmarkEnd w:id="84"/>
      <w:bookmarkEnd w:id="85"/>
      <w:bookmarkEnd w:id="86"/>
    </w:p>
    <w:p w14:paraId="77A0C68A" w14:textId="77777777" w:rsidR="006F5A9F" w:rsidRDefault="006F5A9F" w:rsidP="006F5A9F">
      <w:bookmarkStart w:id="87" w:name="_Hlk178165704"/>
      <w:r>
        <w:t xml:space="preserve">Sukladno završnim rezultatima Popisa stanovništva 2021. godine u tablici je dat pregled privatnih obiteljskih kućanstva prema tipu i broju kućanstva. </w:t>
      </w:r>
    </w:p>
    <w:p w14:paraId="6DED9A3C" w14:textId="512C441A" w:rsidR="006F5A9F" w:rsidRDefault="006F5A9F" w:rsidP="006F5A9F">
      <w:pPr>
        <w:pStyle w:val="Opisslike"/>
        <w:spacing w:line="240" w:lineRule="auto"/>
        <w:jc w:val="left"/>
        <w:rPr>
          <w:rFonts w:asciiTheme="minorHAnsi" w:hAnsiTheme="minorHAnsi" w:cstheme="minorHAnsi"/>
        </w:rPr>
      </w:pPr>
      <w:bookmarkStart w:id="88" w:name="_Toc111106863"/>
      <w:bookmarkStart w:id="89" w:name="_Toc152835254"/>
      <w:bookmarkStart w:id="90" w:name="_Toc165273602"/>
      <w:bookmarkStart w:id="91" w:name="_Toc176261885"/>
      <w:bookmarkStart w:id="92" w:name="_Toc190014922"/>
      <w:bookmarkStart w:id="93" w:name="_Toc196291540"/>
      <w:r>
        <w:rPr>
          <w:rFonts w:asciiTheme="minorHAnsi" w:hAnsiTheme="minorHAnsi" w:cstheme="minorHAnsi"/>
        </w:rPr>
        <w:t xml:space="preserve">Tablica </w:t>
      </w:r>
      <w:r>
        <w:fldChar w:fldCharType="begin"/>
      </w:r>
      <w:r>
        <w:rPr>
          <w:rFonts w:asciiTheme="minorHAnsi" w:hAnsiTheme="minorHAnsi" w:cstheme="minorHAnsi"/>
        </w:rPr>
        <w:instrText xml:space="preserve"> SEQ Tablica \* ARABIC </w:instrText>
      </w:r>
      <w:r>
        <w:fldChar w:fldCharType="separate"/>
      </w:r>
      <w:r w:rsidR="001E75CC">
        <w:rPr>
          <w:rFonts w:asciiTheme="minorHAnsi" w:hAnsiTheme="minorHAnsi" w:cstheme="minorHAnsi"/>
          <w:noProof/>
        </w:rPr>
        <w:t>6</w:t>
      </w:r>
      <w:r>
        <w:fldChar w:fldCharType="end"/>
      </w:r>
      <w:r>
        <w:t>.</w:t>
      </w:r>
      <w:r>
        <w:rPr>
          <w:rFonts w:asciiTheme="minorHAnsi" w:hAnsiTheme="minorHAnsi" w:cstheme="minorHAnsi"/>
        </w:rPr>
        <w:t xml:space="preserve"> Pregled </w:t>
      </w:r>
      <w:bookmarkEnd w:id="88"/>
      <w:r>
        <w:rPr>
          <w:rFonts w:asciiTheme="minorHAnsi" w:hAnsiTheme="minorHAnsi" w:cstheme="minorHAnsi"/>
        </w:rPr>
        <w:t>kućanstava na području Općine prema tipu i broju</w:t>
      </w:r>
      <w:bookmarkEnd w:id="89"/>
      <w:bookmarkEnd w:id="90"/>
      <w:bookmarkEnd w:id="91"/>
      <w:bookmarkEnd w:id="92"/>
      <w:bookmarkEnd w:id="93"/>
    </w:p>
    <w:tbl>
      <w:tblPr>
        <w:tblStyle w:val="Reetkatablice"/>
        <w:tblW w:w="0" w:type="auto"/>
        <w:tblLook w:val="04A0" w:firstRow="1" w:lastRow="0" w:firstColumn="1" w:lastColumn="0" w:noHBand="0" w:noVBand="1"/>
      </w:tblPr>
      <w:tblGrid>
        <w:gridCol w:w="815"/>
        <w:gridCol w:w="673"/>
        <w:gridCol w:w="521"/>
        <w:gridCol w:w="521"/>
        <w:gridCol w:w="521"/>
        <w:gridCol w:w="521"/>
        <w:gridCol w:w="521"/>
        <w:gridCol w:w="420"/>
        <w:gridCol w:w="420"/>
        <w:gridCol w:w="320"/>
        <w:gridCol w:w="403"/>
        <w:gridCol w:w="512"/>
        <w:gridCol w:w="657"/>
        <w:gridCol w:w="976"/>
        <w:gridCol w:w="976"/>
      </w:tblGrid>
      <w:tr w:rsidR="006F5A9F" w14:paraId="54491567" w14:textId="77777777" w:rsidTr="006F5A9F">
        <w:tc>
          <w:tcPr>
            <w:tcW w:w="9060" w:type="dxa"/>
            <w:gridSpan w:val="15"/>
            <w:tcBorders>
              <w:top w:val="single" w:sz="4" w:space="0" w:color="auto"/>
              <w:left w:val="single" w:sz="4" w:space="0" w:color="auto"/>
              <w:bottom w:val="single" w:sz="4" w:space="0" w:color="auto"/>
              <w:right w:val="single" w:sz="4" w:space="0" w:color="auto"/>
            </w:tcBorders>
            <w:vAlign w:val="center"/>
            <w:hideMark/>
          </w:tcPr>
          <w:p w14:paraId="4F42E49C" w14:textId="77777777" w:rsidR="006F5A9F" w:rsidRDefault="006F5A9F">
            <w:pPr>
              <w:jc w:val="center"/>
              <w:rPr>
                <w:rFonts w:asciiTheme="minorHAnsi" w:hAnsiTheme="minorHAnsi" w:cstheme="minorHAnsi"/>
                <w:b/>
                <w:bCs/>
              </w:rPr>
            </w:pPr>
            <w:r>
              <w:rPr>
                <w:rFonts w:cstheme="minorHAnsi"/>
                <w:b/>
                <w:bCs/>
              </w:rPr>
              <w:t>Privatna kućanstva</w:t>
            </w:r>
          </w:p>
        </w:tc>
      </w:tr>
      <w:tr w:rsidR="006F5A9F" w14:paraId="107D4299" w14:textId="77777777" w:rsidTr="006F5A9F">
        <w:tc>
          <w:tcPr>
            <w:tcW w:w="873" w:type="dxa"/>
            <w:vMerge w:val="restart"/>
            <w:tcBorders>
              <w:top w:val="single" w:sz="4" w:space="0" w:color="auto"/>
              <w:left w:val="single" w:sz="4" w:space="0" w:color="auto"/>
              <w:bottom w:val="single" w:sz="4" w:space="0" w:color="auto"/>
              <w:right w:val="single" w:sz="4" w:space="0" w:color="auto"/>
            </w:tcBorders>
            <w:vAlign w:val="center"/>
            <w:hideMark/>
          </w:tcPr>
          <w:p w14:paraId="12C6FD5E" w14:textId="77777777" w:rsidR="006F5A9F" w:rsidRDefault="006F5A9F">
            <w:pPr>
              <w:jc w:val="center"/>
              <w:rPr>
                <w:rFonts w:cstheme="minorHAnsi"/>
                <w:b/>
                <w:bCs/>
                <w:sz w:val="18"/>
                <w:szCs w:val="18"/>
              </w:rPr>
            </w:pPr>
            <w:r>
              <w:rPr>
                <w:rFonts w:cstheme="minorHAnsi"/>
                <w:b/>
                <w:bCs/>
                <w:sz w:val="18"/>
                <w:szCs w:val="18"/>
              </w:rPr>
              <w:t>Ukupno</w:t>
            </w:r>
          </w:p>
        </w:tc>
        <w:tc>
          <w:tcPr>
            <w:tcW w:w="5441" w:type="dxa"/>
            <w:gridSpan w:val="11"/>
            <w:tcBorders>
              <w:top w:val="single" w:sz="4" w:space="0" w:color="auto"/>
              <w:left w:val="single" w:sz="4" w:space="0" w:color="auto"/>
              <w:bottom w:val="single" w:sz="4" w:space="0" w:color="auto"/>
              <w:right w:val="single" w:sz="4" w:space="0" w:color="auto"/>
            </w:tcBorders>
            <w:vAlign w:val="center"/>
            <w:hideMark/>
          </w:tcPr>
          <w:p w14:paraId="76F2B6AB" w14:textId="77777777" w:rsidR="006F5A9F" w:rsidRDefault="006F5A9F">
            <w:pPr>
              <w:jc w:val="center"/>
              <w:rPr>
                <w:rFonts w:cstheme="minorHAnsi"/>
                <w:b/>
                <w:bCs/>
                <w:sz w:val="18"/>
                <w:szCs w:val="18"/>
              </w:rPr>
            </w:pPr>
            <w:r>
              <w:rPr>
                <w:rFonts w:cstheme="minorHAnsi"/>
                <w:b/>
                <w:bCs/>
                <w:sz w:val="18"/>
                <w:szCs w:val="18"/>
              </w:rPr>
              <w:t>Obiteljska kućanstva prema broju članova</w:t>
            </w:r>
          </w:p>
        </w:tc>
        <w:tc>
          <w:tcPr>
            <w:tcW w:w="2746" w:type="dxa"/>
            <w:gridSpan w:val="3"/>
            <w:tcBorders>
              <w:top w:val="single" w:sz="4" w:space="0" w:color="auto"/>
              <w:left w:val="single" w:sz="4" w:space="0" w:color="auto"/>
              <w:bottom w:val="single" w:sz="4" w:space="0" w:color="auto"/>
              <w:right w:val="single" w:sz="4" w:space="0" w:color="auto"/>
            </w:tcBorders>
            <w:vAlign w:val="center"/>
            <w:hideMark/>
          </w:tcPr>
          <w:p w14:paraId="5856AED0" w14:textId="77777777" w:rsidR="006F5A9F" w:rsidRDefault="006F5A9F">
            <w:pPr>
              <w:jc w:val="center"/>
              <w:rPr>
                <w:rFonts w:cstheme="minorHAnsi"/>
                <w:b/>
                <w:bCs/>
                <w:sz w:val="18"/>
                <w:szCs w:val="18"/>
              </w:rPr>
            </w:pPr>
            <w:r>
              <w:rPr>
                <w:rFonts w:cstheme="minorHAnsi"/>
                <w:b/>
                <w:bCs/>
                <w:sz w:val="18"/>
                <w:szCs w:val="18"/>
              </w:rPr>
              <w:t>Neobiteljska kućanstva</w:t>
            </w:r>
          </w:p>
        </w:tc>
      </w:tr>
      <w:tr w:rsidR="006F5A9F" w14:paraId="76CF1DA2" w14:textId="77777777" w:rsidTr="006F5A9F">
        <w:tc>
          <w:tcPr>
            <w:tcW w:w="0" w:type="auto"/>
            <w:vMerge/>
            <w:tcBorders>
              <w:top w:val="single" w:sz="4" w:space="0" w:color="auto"/>
              <w:left w:val="single" w:sz="4" w:space="0" w:color="auto"/>
              <w:bottom w:val="single" w:sz="4" w:space="0" w:color="auto"/>
              <w:right w:val="single" w:sz="4" w:space="0" w:color="auto"/>
            </w:tcBorders>
            <w:vAlign w:val="center"/>
            <w:hideMark/>
          </w:tcPr>
          <w:p w14:paraId="3070A3AD" w14:textId="77777777" w:rsidR="006F5A9F" w:rsidRDefault="006F5A9F">
            <w:pPr>
              <w:rPr>
                <w:rFonts w:cstheme="minorHAnsi"/>
                <w:b/>
                <w:bCs/>
                <w:sz w:val="18"/>
                <w:szCs w:val="18"/>
                <w:lang w:eastAsia="en-US"/>
              </w:rPr>
            </w:pPr>
          </w:p>
        </w:tc>
        <w:tc>
          <w:tcPr>
            <w:tcW w:w="688" w:type="dxa"/>
            <w:tcBorders>
              <w:top w:val="single" w:sz="4" w:space="0" w:color="auto"/>
              <w:left w:val="single" w:sz="4" w:space="0" w:color="auto"/>
              <w:bottom w:val="single" w:sz="4" w:space="0" w:color="auto"/>
              <w:right w:val="single" w:sz="4" w:space="0" w:color="auto"/>
            </w:tcBorders>
            <w:vAlign w:val="center"/>
            <w:hideMark/>
          </w:tcPr>
          <w:p w14:paraId="6C43F13F" w14:textId="77777777" w:rsidR="006F5A9F" w:rsidRDefault="006F5A9F">
            <w:pPr>
              <w:jc w:val="center"/>
              <w:rPr>
                <w:rFonts w:cstheme="minorHAnsi"/>
                <w:b/>
                <w:bCs/>
                <w:sz w:val="18"/>
                <w:szCs w:val="18"/>
              </w:rPr>
            </w:pPr>
            <w:r>
              <w:rPr>
                <w:rFonts w:cstheme="minorHAnsi"/>
                <w:b/>
                <w:bCs/>
                <w:sz w:val="18"/>
                <w:szCs w:val="18"/>
              </w:rPr>
              <w:t>Svega</w:t>
            </w:r>
          </w:p>
        </w:tc>
        <w:tc>
          <w:tcPr>
            <w:tcW w:w="521" w:type="dxa"/>
            <w:tcBorders>
              <w:top w:val="single" w:sz="4" w:space="0" w:color="auto"/>
              <w:left w:val="single" w:sz="4" w:space="0" w:color="auto"/>
              <w:bottom w:val="single" w:sz="4" w:space="0" w:color="auto"/>
              <w:right w:val="single" w:sz="4" w:space="0" w:color="auto"/>
            </w:tcBorders>
            <w:vAlign w:val="center"/>
            <w:hideMark/>
          </w:tcPr>
          <w:p w14:paraId="058AF015" w14:textId="77777777" w:rsidR="006F5A9F" w:rsidRDefault="006F5A9F">
            <w:pPr>
              <w:jc w:val="center"/>
              <w:rPr>
                <w:rFonts w:cstheme="minorHAnsi"/>
                <w:b/>
                <w:bCs/>
                <w:sz w:val="18"/>
                <w:szCs w:val="18"/>
              </w:rPr>
            </w:pPr>
            <w:r>
              <w:rPr>
                <w:rFonts w:cstheme="minorHAnsi"/>
                <w:b/>
                <w:bCs/>
                <w:sz w:val="18"/>
                <w:szCs w:val="18"/>
              </w:rPr>
              <w:t>2</w:t>
            </w:r>
          </w:p>
        </w:tc>
        <w:tc>
          <w:tcPr>
            <w:tcW w:w="521" w:type="dxa"/>
            <w:tcBorders>
              <w:top w:val="single" w:sz="4" w:space="0" w:color="auto"/>
              <w:left w:val="single" w:sz="4" w:space="0" w:color="auto"/>
              <w:bottom w:val="single" w:sz="4" w:space="0" w:color="auto"/>
              <w:right w:val="single" w:sz="4" w:space="0" w:color="auto"/>
            </w:tcBorders>
            <w:vAlign w:val="center"/>
            <w:hideMark/>
          </w:tcPr>
          <w:p w14:paraId="3E290236" w14:textId="77777777" w:rsidR="006F5A9F" w:rsidRDefault="006F5A9F">
            <w:pPr>
              <w:jc w:val="center"/>
              <w:rPr>
                <w:rFonts w:cstheme="minorHAnsi"/>
                <w:b/>
                <w:bCs/>
                <w:sz w:val="18"/>
                <w:szCs w:val="18"/>
              </w:rPr>
            </w:pPr>
            <w:r>
              <w:rPr>
                <w:rFonts w:cstheme="minorHAnsi"/>
                <w:b/>
                <w:bCs/>
                <w:sz w:val="18"/>
                <w:szCs w:val="18"/>
              </w:rPr>
              <w:t>3</w:t>
            </w:r>
          </w:p>
        </w:tc>
        <w:tc>
          <w:tcPr>
            <w:tcW w:w="521" w:type="dxa"/>
            <w:tcBorders>
              <w:top w:val="single" w:sz="4" w:space="0" w:color="auto"/>
              <w:left w:val="single" w:sz="4" w:space="0" w:color="auto"/>
              <w:bottom w:val="single" w:sz="4" w:space="0" w:color="auto"/>
              <w:right w:val="single" w:sz="4" w:space="0" w:color="auto"/>
            </w:tcBorders>
            <w:vAlign w:val="center"/>
            <w:hideMark/>
          </w:tcPr>
          <w:p w14:paraId="4646AE61" w14:textId="77777777" w:rsidR="006F5A9F" w:rsidRDefault="006F5A9F">
            <w:pPr>
              <w:jc w:val="center"/>
              <w:rPr>
                <w:rFonts w:cstheme="minorHAnsi"/>
                <w:b/>
                <w:bCs/>
                <w:sz w:val="18"/>
                <w:szCs w:val="18"/>
              </w:rPr>
            </w:pPr>
            <w:r>
              <w:rPr>
                <w:rFonts w:cstheme="minorHAnsi"/>
                <w:b/>
                <w:bCs/>
                <w:sz w:val="18"/>
                <w:szCs w:val="18"/>
              </w:rPr>
              <w:t>4</w:t>
            </w:r>
          </w:p>
        </w:tc>
        <w:tc>
          <w:tcPr>
            <w:tcW w:w="521" w:type="dxa"/>
            <w:tcBorders>
              <w:top w:val="single" w:sz="4" w:space="0" w:color="auto"/>
              <w:left w:val="single" w:sz="4" w:space="0" w:color="auto"/>
              <w:bottom w:val="single" w:sz="4" w:space="0" w:color="auto"/>
              <w:right w:val="single" w:sz="4" w:space="0" w:color="auto"/>
            </w:tcBorders>
            <w:vAlign w:val="center"/>
            <w:hideMark/>
          </w:tcPr>
          <w:p w14:paraId="209C9422" w14:textId="77777777" w:rsidR="006F5A9F" w:rsidRDefault="006F5A9F">
            <w:pPr>
              <w:jc w:val="center"/>
              <w:rPr>
                <w:rFonts w:cstheme="minorHAnsi"/>
                <w:b/>
                <w:bCs/>
                <w:sz w:val="18"/>
                <w:szCs w:val="18"/>
              </w:rPr>
            </w:pPr>
            <w:r>
              <w:rPr>
                <w:rFonts w:cstheme="minorHAnsi"/>
                <w:b/>
                <w:bCs/>
                <w:sz w:val="18"/>
                <w:szCs w:val="18"/>
              </w:rPr>
              <w:t>5</w:t>
            </w:r>
          </w:p>
        </w:tc>
        <w:tc>
          <w:tcPr>
            <w:tcW w:w="521" w:type="dxa"/>
            <w:tcBorders>
              <w:top w:val="single" w:sz="4" w:space="0" w:color="auto"/>
              <w:left w:val="single" w:sz="4" w:space="0" w:color="auto"/>
              <w:bottom w:val="single" w:sz="4" w:space="0" w:color="auto"/>
              <w:right w:val="single" w:sz="4" w:space="0" w:color="auto"/>
            </w:tcBorders>
            <w:vAlign w:val="center"/>
            <w:hideMark/>
          </w:tcPr>
          <w:p w14:paraId="31EBAE79" w14:textId="77777777" w:rsidR="006F5A9F" w:rsidRDefault="006F5A9F">
            <w:pPr>
              <w:jc w:val="center"/>
              <w:rPr>
                <w:rFonts w:cstheme="minorHAnsi"/>
                <w:b/>
                <w:bCs/>
                <w:sz w:val="18"/>
                <w:szCs w:val="18"/>
              </w:rPr>
            </w:pPr>
            <w:r>
              <w:rPr>
                <w:rFonts w:cstheme="minorHAnsi"/>
                <w:b/>
                <w:bCs/>
                <w:sz w:val="18"/>
                <w:szCs w:val="18"/>
              </w:rPr>
              <w:t>6</w:t>
            </w:r>
          </w:p>
        </w:tc>
        <w:tc>
          <w:tcPr>
            <w:tcW w:w="423" w:type="dxa"/>
            <w:tcBorders>
              <w:top w:val="single" w:sz="4" w:space="0" w:color="auto"/>
              <w:left w:val="single" w:sz="4" w:space="0" w:color="auto"/>
              <w:bottom w:val="single" w:sz="4" w:space="0" w:color="auto"/>
              <w:right w:val="single" w:sz="4" w:space="0" w:color="auto"/>
            </w:tcBorders>
            <w:vAlign w:val="center"/>
            <w:hideMark/>
          </w:tcPr>
          <w:p w14:paraId="399134CB" w14:textId="77777777" w:rsidR="006F5A9F" w:rsidRDefault="006F5A9F">
            <w:pPr>
              <w:rPr>
                <w:rFonts w:cstheme="minorHAnsi"/>
                <w:b/>
                <w:bCs/>
                <w:sz w:val="18"/>
                <w:szCs w:val="18"/>
              </w:rPr>
            </w:pPr>
            <w:r>
              <w:rPr>
                <w:rFonts w:cstheme="minorHAnsi"/>
                <w:b/>
                <w:bCs/>
                <w:sz w:val="18"/>
                <w:szCs w:val="18"/>
              </w:rPr>
              <w:t>7</w:t>
            </w:r>
          </w:p>
        </w:tc>
        <w:tc>
          <w:tcPr>
            <w:tcW w:w="423" w:type="dxa"/>
            <w:tcBorders>
              <w:top w:val="single" w:sz="4" w:space="0" w:color="auto"/>
              <w:left w:val="single" w:sz="4" w:space="0" w:color="auto"/>
              <w:bottom w:val="single" w:sz="4" w:space="0" w:color="auto"/>
              <w:right w:val="single" w:sz="4" w:space="0" w:color="auto"/>
            </w:tcBorders>
            <w:vAlign w:val="center"/>
            <w:hideMark/>
          </w:tcPr>
          <w:p w14:paraId="12A32B9C" w14:textId="77777777" w:rsidR="006F5A9F" w:rsidRDefault="006F5A9F">
            <w:pPr>
              <w:jc w:val="center"/>
              <w:rPr>
                <w:rFonts w:cstheme="minorHAnsi"/>
                <w:b/>
                <w:bCs/>
                <w:sz w:val="18"/>
                <w:szCs w:val="18"/>
              </w:rPr>
            </w:pPr>
            <w:r>
              <w:rPr>
                <w:rFonts w:cstheme="minorHAnsi"/>
                <w:b/>
                <w:bCs/>
                <w:sz w:val="18"/>
                <w:szCs w:val="18"/>
              </w:rPr>
              <w:t>8</w:t>
            </w:r>
          </w:p>
        </w:tc>
        <w:tc>
          <w:tcPr>
            <w:tcW w:w="334" w:type="dxa"/>
            <w:tcBorders>
              <w:top w:val="single" w:sz="4" w:space="0" w:color="auto"/>
              <w:left w:val="single" w:sz="4" w:space="0" w:color="auto"/>
              <w:bottom w:val="single" w:sz="4" w:space="0" w:color="auto"/>
              <w:right w:val="single" w:sz="4" w:space="0" w:color="auto"/>
            </w:tcBorders>
            <w:vAlign w:val="center"/>
            <w:hideMark/>
          </w:tcPr>
          <w:p w14:paraId="18CCCDAD" w14:textId="77777777" w:rsidR="006F5A9F" w:rsidRDefault="006F5A9F">
            <w:pPr>
              <w:jc w:val="center"/>
              <w:rPr>
                <w:rFonts w:cstheme="minorHAnsi"/>
                <w:b/>
                <w:bCs/>
                <w:sz w:val="18"/>
                <w:szCs w:val="18"/>
              </w:rPr>
            </w:pPr>
            <w:r>
              <w:rPr>
                <w:rFonts w:cstheme="minorHAnsi"/>
                <w:b/>
                <w:bCs/>
                <w:sz w:val="18"/>
                <w:szCs w:val="18"/>
              </w:rPr>
              <w:t>9</w:t>
            </w:r>
          </w:p>
        </w:tc>
        <w:tc>
          <w:tcPr>
            <w:tcW w:w="428" w:type="dxa"/>
            <w:tcBorders>
              <w:top w:val="single" w:sz="4" w:space="0" w:color="auto"/>
              <w:left w:val="single" w:sz="4" w:space="0" w:color="auto"/>
              <w:bottom w:val="single" w:sz="4" w:space="0" w:color="auto"/>
              <w:right w:val="single" w:sz="4" w:space="0" w:color="auto"/>
            </w:tcBorders>
            <w:vAlign w:val="center"/>
            <w:hideMark/>
          </w:tcPr>
          <w:p w14:paraId="03FB1CB3" w14:textId="77777777" w:rsidR="006F5A9F" w:rsidRDefault="006F5A9F">
            <w:pPr>
              <w:jc w:val="center"/>
              <w:rPr>
                <w:rFonts w:cstheme="minorHAnsi"/>
                <w:b/>
                <w:bCs/>
                <w:sz w:val="18"/>
                <w:szCs w:val="18"/>
              </w:rPr>
            </w:pPr>
            <w:r>
              <w:rPr>
                <w:rFonts w:cstheme="minorHAnsi"/>
                <w:b/>
                <w:bCs/>
                <w:sz w:val="18"/>
                <w:szCs w:val="18"/>
              </w:rPr>
              <w:t>10</w:t>
            </w:r>
          </w:p>
        </w:tc>
        <w:tc>
          <w:tcPr>
            <w:tcW w:w="540" w:type="dxa"/>
            <w:tcBorders>
              <w:top w:val="single" w:sz="4" w:space="0" w:color="auto"/>
              <w:left w:val="single" w:sz="4" w:space="0" w:color="auto"/>
              <w:bottom w:val="single" w:sz="4" w:space="0" w:color="auto"/>
              <w:right w:val="single" w:sz="4" w:space="0" w:color="auto"/>
            </w:tcBorders>
            <w:vAlign w:val="center"/>
            <w:hideMark/>
          </w:tcPr>
          <w:p w14:paraId="5388B101" w14:textId="77777777" w:rsidR="006F5A9F" w:rsidRDefault="006F5A9F">
            <w:pPr>
              <w:jc w:val="center"/>
              <w:rPr>
                <w:rFonts w:cstheme="minorHAnsi"/>
                <w:b/>
                <w:bCs/>
                <w:sz w:val="18"/>
                <w:szCs w:val="18"/>
              </w:rPr>
            </w:pPr>
            <w:r>
              <w:rPr>
                <w:rFonts w:cstheme="minorHAnsi"/>
                <w:b/>
                <w:bCs/>
                <w:sz w:val="18"/>
                <w:szCs w:val="18"/>
              </w:rPr>
              <w:t>11 i više</w:t>
            </w:r>
          </w:p>
        </w:tc>
        <w:tc>
          <w:tcPr>
            <w:tcW w:w="688" w:type="dxa"/>
            <w:tcBorders>
              <w:top w:val="single" w:sz="4" w:space="0" w:color="auto"/>
              <w:left w:val="single" w:sz="4" w:space="0" w:color="auto"/>
              <w:bottom w:val="single" w:sz="4" w:space="0" w:color="auto"/>
              <w:right w:val="single" w:sz="4" w:space="0" w:color="auto"/>
            </w:tcBorders>
            <w:vAlign w:val="center"/>
            <w:hideMark/>
          </w:tcPr>
          <w:p w14:paraId="3DFB531F" w14:textId="77777777" w:rsidR="006F5A9F" w:rsidRDefault="006F5A9F">
            <w:pPr>
              <w:jc w:val="center"/>
              <w:rPr>
                <w:rFonts w:cstheme="minorHAnsi"/>
                <w:b/>
                <w:bCs/>
                <w:sz w:val="18"/>
                <w:szCs w:val="18"/>
              </w:rPr>
            </w:pPr>
            <w:r>
              <w:rPr>
                <w:rFonts w:cstheme="minorHAnsi"/>
                <w:b/>
                <w:bCs/>
                <w:sz w:val="18"/>
                <w:szCs w:val="18"/>
              </w:rPr>
              <w:t>Svega</w:t>
            </w:r>
          </w:p>
        </w:tc>
        <w:tc>
          <w:tcPr>
            <w:tcW w:w="1029" w:type="dxa"/>
            <w:tcBorders>
              <w:top w:val="single" w:sz="4" w:space="0" w:color="auto"/>
              <w:left w:val="single" w:sz="4" w:space="0" w:color="auto"/>
              <w:bottom w:val="single" w:sz="4" w:space="0" w:color="auto"/>
              <w:right w:val="single" w:sz="4" w:space="0" w:color="auto"/>
            </w:tcBorders>
            <w:vAlign w:val="center"/>
            <w:hideMark/>
          </w:tcPr>
          <w:p w14:paraId="6DB0AB58" w14:textId="77777777" w:rsidR="006F5A9F" w:rsidRDefault="006F5A9F">
            <w:pPr>
              <w:jc w:val="center"/>
              <w:rPr>
                <w:rFonts w:cstheme="minorHAnsi"/>
                <w:b/>
                <w:bCs/>
                <w:sz w:val="18"/>
                <w:szCs w:val="18"/>
              </w:rPr>
            </w:pPr>
            <w:r>
              <w:rPr>
                <w:rFonts w:cstheme="minorHAnsi"/>
                <w:b/>
                <w:bCs/>
                <w:sz w:val="18"/>
                <w:szCs w:val="18"/>
              </w:rPr>
              <w:t>Samačka kućanstva</w:t>
            </w:r>
          </w:p>
        </w:tc>
        <w:tc>
          <w:tcPr>
            <w:tcW w:w="1029" w:type="dxa"/>
            <w:tcBorders>
              <w:top w:val="single" w:sz="4" w:space="0" w:color="auto"/>
              <w:left w:val="single" w:sz="4" w:space="0" w:color="auto"/>
              <w:bottom w:val="single" w:sz="4" w:space="0" w:color="auto"/>
              <w:right w:val="single" w:sz="4" w:space="0" w:color="auto"/>
            </w:tcBorders>
            <w:vAlign w:val="center"/>
            <w:hideMark/>
          </w:tcPr>
          <w:p w14:paraId="2DAA3C11" w14:textId="77777777" w:rsidR="006F5A9F" w:rsidRDefault="006F5A9F">
            <w:pPr>
              <w:jc w:val="center"/>
              <w:rPr>
                <w:rFonts w:cstheme="minorHAnsi"/>
                <w:b/>
                <w:bCs/>
                <w:sz w:val="18"/>
                <w:szCs w:val="18"/>
              </w:rPr>
            </w:pPr>
            <w:r>
              <w:rPr>
                <w:rFonts w:cstheme="minorHAnsi"/>
                <w:b/>
                <w:bCs/>
                <w:sz w:val="18"/>
                <w:szCs w:val="18"/>
              </w:rPr>
              <w:t>Višečlana kućanstva</w:t>
            </w:r>
          </w:p>
        </w:tc>
      </w:tr>
      <w:tr w:rsidR="006F5A9F" w14:paraId="75C3702B" w14:textId="77777777" w:rsidTr="006F5A9F">
        <w:tc>
          <w:tcPr>
            <w:tcW w:w="873" w:type="dxa"/>
            <w:tcBorders>
              <w:top w:val="single" w:sz="4" w:space="0" w:color="auto"/>
              <w:left w:val="single" w:sz="4" w:space="0" w:color="auto"/>
              <w:bottom w:val="single" w:sz="4" w:space="0" w:color="auto"/>
              <w:right w:val="single" w:sz="4" w:space="0" w:color="auto"/>
            </w:tcBorders>
            <w:vAlign w:val="center"/>
          </w:tcPr>
          <w:p w14:paraId="02B0B84E" w14:textId="02511530" w:rsidR="006F5A9F" w:rsidRDefault="006F5A9F">
            <w:pPr>
              <w:jc w:val="center"/>
              <w:rPr>
                <w:rFonts w:cstheme="minorHAnsi"/>
              </w:rPr>
            </w:pPr>
            <w:r>
              <w:rPr>
                <w:rFonts w:cstheme="minorHAnsi"/>
              </w:rPr>
              <w:t>1.331</w:t>
            </w:r>
          </w:p>
        </w:tc>
        <w:tc>
          <w:tcPr>
            <w:tcW w:w="688" w:type="dxa"/>
            <w:tcBorders>
              <w:top w:val="single" w:sz="4" w:space="0" w:color="auto"/>
              <w:left w:val="single" w:sz="4" w:space="0" w:color="auto"/>
              <w:bottom w:val="single" w:sz="4" w:space="0" w:color="auto"/>
              <w:right w:val="single" w:sz="4" w:space="0" w:color="auto"/>
            </w:tcBorders>
            <w:vAlign w:val="center"/>
          </w:tcPr>
          <w:p w14:paraId="509B43E7" w14:textId="31DE31DD" w:rsidR="006F5A9F" w:rsidRDefault="006F5A9F">
            <w:pPr>
              <w:jc w:val="center"/>
              <w:rPr>
                <w:rFonts w:cstheme="minorHAnsi"/>
              </w:rPr>
            </w:pPr>
            <w:r>
              <w:rPr>
                <w:rFonts w:cstheme="minorHAnsi"/>
              </w:rPr>
              <w:t>1.134</w:t>
            </w:r>
          </w:p>
        </w:tc>
        <w:tc>
          <w:tcPr>
            <w:tcW w:w="521" w:type="dxa"/>
            <w:tcBorders>
              <w:top w:val="single" w:sz="4" w:space="0" w:color="auto"/>
              <w:left w:val="single" w:sz="4" w:space="0" w:color="auto"/>
              <w:bottom w:val="single" w:sz="4" w:space="0" w:color="auto"/>
              <w:right w:val="single" w:sz="4" w:space="0" w:color="auto"/>
            </w:tcBorders>
            <w:vAlign w:val="center"/>
          </w:tcPr>
          <w:p w14:paraId="6F88DE44" w14:textId="1C934EF3" w:rsidR="006F5A9F" w:rsidRDefault="006F5A9F">
            <w:pPr>
              <w:jc w:val="center"/>
              <w:rPr>
                <w:rFonts w:cstheme="minorHAnsi"/>
              </w:rPr>
            </w:pPr>
            <w:r>
              <w:rPr>
                <w:rFonts w:cstheme="minorHAnsi"/>
              </w:rPr>
              <w:t>201</w:t>
            </w:r>
          </w:p>
        </w:tc>
        <w:tc>
          <w:tcPr>
            <w:tcW w:w="521" w:type="dxa"/>
            <w:tcBorders>
              <w:top w:val="single" w:sz="4" w:space="0" w:color="auto"/>
              <w:left w:val="single" w:sz="4" w:space="0" w:color="auto"/>
              <w:bottom w:val="single" w:sz="4" w:space="0" w:color="auto"/>
              <w:right w:val="single" w:sz="4" w:space="0" w:color="auto"/>
            </w:tcBorders>
            <w:vAlign w:val="center"/>
          </w:tcPr>
          <w:p w14:paraId="70C3D661" w14:textId="2E0B2B25" w:rsidR="006F5A9F" w:rsidRDefault="006F5A9F">
            <w:pPr>
              <w:jc w:val="center"/>
              <w:rPr>
                <w:rFonts w:cstheme="minorHAnsi"/>
              </w:rPr>
            </w:pPr>
            <w:r>
              <w:rPr>
                <w:rFonts w:cstheme="minorHAnsi"/>
              </w:rPr>
              <w:t>262</w:t>
            </w:r>
          </w:p>
        </w:tc>
        <w:tc>
          <w:tcPr>
            <w:tcW w:w="521" w:type="dxa"/>
            <w:tcBorders>
              <w:top w:val="single" w:sz="4" w:space="0" w:color="auto"/>
              <w:left w:val="single" w:sz="4" w:space="0" w:color="auto"/>
              <w:bottom w:val="single" w:sz="4" w:space="0" w:color="auto"/>
              <w:right w:val="single" w:sz="4" w:space="0" w:color="auto"/>
            </w:tcBorders>
            <w:vAlign w:val="center"/>
          </w:tcPr>
          <w:p w14:paraId="240434DC" w14:textId="6AFF0E05" w:rsidR="006F5A9F" w:rsidRDefault="006F5A9F">
            <w:pPr>
              <w:jc w:val="center"/>
              <w:rPr>
                <w:rFonts w:cstheme="minorHAnsi"/>
              </w:rPr>
            </w:pPr>
            <w:r>
              <w:rPr>
                <w:rFonts w:cstheme="minorHAnsi"/>
              </w:rPr>
              <w:t>249</w:t>
            </w:r>
          </w:p>
        </w:tc>
        <w:tc>
          <w:tcPr>
            <w:tcW w:w="521" w:type="dxa"/>
            <w:tcBorders>
              <w:top w:val="single" w:sz="4" w:space="0" w:color="auto"/>
              <w:left w:val="single" w:sz="4" w:space="0" w:color="auto"/>
              <w:bottom w:val="single" w:sz="4" w:space="0" w:color="auto"/>
              <w:right w:val="single" w:sz="4" w:space="0" w:color="auto"/>
            </w:tcBorders>
            <w:vAlign w:val="center"/>
          </w:tcPr>
          <w:p w14:paraId="506CABDF" w14:textId="5DE7594E" w:rsidR="006F5A9F" w:rsidRDefault="006F5A9F">
            <w:pPr>
              <w:jc w:val="center"/>
              <w:rPr>
                <w:rFonts w:cstheme="minorHAnsi"/>
              </w:rPr>
            </w:pPr>
            <w:r>
              <w:rPr>
                <w:rFonts w:cstheme="minorHAnsi"/>
              </w:rPr>
              <w:t>180</w:t>
            </w:r>
          </w:p>
        </w:tc>
        <w:tc>
          <w:tcPr>
            <w:tcW w:w="521" w:type="dxa"/>
            <w:tcBorders>
              <w:top w:val="single" w:sz="4" w:space="0" w:color="auto"/>
              <w:left w:val="single" w:sz="4" w:space="0" w:color="auto"/>
              <w:bottom w:val="single" w:sz="4" w:space="0" w:color="auto"/>
              <w:right w:val="single" w:sz="4" w:space="0" w:color="auto"/>
            </w:tcBorders>
            <w:vAlign w:val="center"/>
          </w:tcPr>
          <w:p w14:paraId="740A5C94" w14:textId="70E692BF" w:rsidR="006F5A9F" w:rsidRDefault="006F5A9F">
            <w:pPr>
              <w:jc w:val="center"/>
              <w:rPr>
                <w:rFonts w:cstheme="minorHAnsi"/>
              </w:rPr>
            </w:pPr>
            <w:r>
              <w:rPr>
                <w:rFonts w:cstheme="minorHAnsi"/>
              </w:rPr>
              <w:t>137</w:t>
            </w:r>
          </w:p>
        </w:tc>
        <w:tc>
          <w:tcPr>
            <w:tcW w:w="423" w:type="dxa"/>
            <w:tcBorders>
              <w:top w:val="single" w:sz="4" w:space="0" w:color="auto"/>
              <w:left w:val="single" w:sz="4" w:space="0" w:color="auto"/>
              <w:bottom w:val="single" w:sz="4" w:space="0" w:color="auto"/>
              <w:right w:val="single" w:sz="4" w:space="0" w:color="auto"/>
            </w:tcBorders>
            <w:vAlign w:val="center"/>
          </w:tcPr>
          <w:p w14:paraId="4C8EA069" w14:textId="71E00C7F" w:rsidR="006F5A9F" w:rsidRDefault="006F5A9F">
            <w:pPr>
              <w:jc w:val="center"/>
              <w:rPr>
                <w:rFonts w:cstheme="minorHAnsi"/>
              </w:rPr>
            </w:pPr>
            <w:r>
              <w:rPr>
                <w:rFonts w:cstheme="minorHAnsi"/>
              </w:rPr>
              <w:t>66</w:t>
            </w:r>
          </w:p>
        </w:tc>
        <w:tc>
          <w:tcPr>
            <w:tcW w:w="423" w:type="dxa"/>
            <w:tcBorders>
              <w:top w:val="single" w:sz="4" w:space="0" w:color="auto"/>
              <w:left w:val="single" w:sz="4" w:space="0" w:color="auto"/>
              <w:bottom w:val="single" w:sz="4" w:space="0" w:color="auto"/>
              <w:right w:val="single" w:sz="4" w:space="0" w:color="auto"/>
            </w:tcBorders>
            <w:vAlign w:val="center"/>
          </w:tcPr>
          <w:p w14:paraId="16ACC5B9" w14:textId="7AA9E6D5" w:rsidR="006F5A9F" w:rsidRDefault="006F5A9F">
            <w:pPr>
              <w:jc w:val="center"/>
              <w:rPr>
                <w:rFonts w:cstheme="minorHAnsi"/>
              </w:rPr>
            </w:pPr>
            <w:r>
              <w:rPr>
                <w:rFonts w:cstheme="minorHAnsi"/>
              </w:rPr>
              <w:t>25</w:t>
            </w:r>
          </w:p>
        </w:tc>
        <w:tc>
          <w:tcPr>
            <w:tcW w:w="334" w:type="dxa"/>
            <w:tcBorders>
              <w:top w:val="single" w:sz="4" w:space="0" w:color="auto"/>
              <w:left w:val="single" w:sz="4" w:space="0" w:color="auto"/>
              <w:bottom w:val="single" w:sz="4" w:space="0" w:color="auto"/>
              <w:right w:val="single" w:sz="4" w:space="0" w:color="auto"/>
            </w:tcBorders>
            <w:vAlign w:val="center"/>
          </w:tcPr>
          <w:p w14:paraId="7D29FB0F" w14:textId="630971B6" w:rsidR="006F5A9F" w:rsidRDefault="006F5A9F">
            <w:pPr>
              <w:jc w:val="center"/>
              <w:rPr>
                <w:rFonts w:cstheme="minorHAnsi"/>
              </w:rPr>
            </w:pPr>
            <w:r>
              <w:rPr>
                <w:rFonts w:cstheme="minorHAnsi"/>
              </w:rPr>
              <w:t>6</w:t>
            </w:r>
          </w:p>
        </w:tc>
        <w:tc>
          <w:tcPr>
            <w:tcW w:w="428" w:type="dxa"/>
            <w:tcBorders>
              <w:top w:val="single" w:sz="4" w:space="0" w:color="auto"/>
              <w:left w:val="single" w:sz="4" w:space="0" w:color="auto"/>
              <w:bottom w:val="single" w:sz="4" w:space="0" w:color="auto"/>
              <w:right w:val="single" w:sz="4" w:space="0" w:color="auto"/>
            </w:tcBorders>
            <w:vAlign w:val="center"/>
          </w:tcPr>
          <w:p w14:paraId="4E9158C6" w14:textId="6067F226" w:rsidR="006F5A9F" w:rsidRDefault="006F5A9F">
            <w:pPr>
              <w:jc w:val="center"/>
              <w:rPr>
                <w:rFonts w:cstheme="minorHAnsi"/>
              </w:rPr>
            </w:pPr>
            <w:r>
              <w:rPr>
                <w:rFonts w:cstheme="minorHAnsi"/>
              </w:rPr>
              <w:t>6</w:t>
            </w:r>
          </w:p>
        </w:tc>
        <w:tc>
          <w:tcPr>
            <w:tcW w:w="540" w:type="dxa"/>
            <w:tcBorders>
              <w:top w:val="single" w:sz="4" w:space="0" w:color="auto"/>
              <w:left w:val="single" w:sz="4" w:space="0" w:color="auto"/>
              <w:bottom w:val="single" w:sz="4" w:space="0" w:color="auto"/>
              <w:right w:val="single" w:sz="4" w:space="0" w:color="auto"/>
            </w:tcBorders>
            <w:vAlign w:val="center"/>
          </w:tcPr>
          <w:p w14:paraId="3907742E" w14:textId="0EC18ED3" w:rsidR="006F5A9F" w:rsidRDefault="006F5A9F">
            <w:pPr>
              <w:jc w:val="center"/>
              <w:rPr>
                <w:rFonts w:cstheme="minorHAnsi"/>
              </w:rPr>
            </w:pPr>
            <w:r>
              <w:rPr>
                <w:rFonts w:cstheme="minorHAnsi"/>
              </w:rPr>
              <w:t>2</w:t>
            </w:r>
          </w:p>
        </w:tc>
        <w:tc>
          <w:tcPr>
            <w:tcW w:w="688" w:type="dxa"/>
            <w:tcBorders>
              <w:top w:val="single" w:sz="4" w:space="0" w:color="auto"/>
              <w:left w:val="single" w:sz="4" w:space="0" w:color="auto"/>
              <w:bottom w:val="single" w:sz="4" w:space="0" w:color="auto"/>
              <w:right w:val="single" w:sz="4" w:space="0" w:color="auto"/>
            </w:tcBorders>
            <w:vAlign w:val="center"/>
          </w:tcPr>
          <w:p w14:paraId="6E00D0CA" w14:textId="4B05B3F4" w:rsidR="006F5A9F" w:rsidRDefault="006F5A9F">
            <w:pPr>
              <w:jc w:val="center"/>
              <w:rPr>
                <w:rFonts w:cstheme="minorHAnsi"/>
              </w:rPr>
            </w:pPr>
            <w:r>
              <w:rPr>
                <w:rFonts w:cstheme="minorHAnsi"/>
              </w:rPr>
              <w:t>197</w:t>
            </w:r>
          </w:p>
        </w:tc>
        <w:tc>
          <w:tcPr>
            <w:tcW w:w="1029" w:type="dxa"/>
            <w:tcBorders>
              <w:top w:val="single" w:sz="4" w:space="0" w:color="auto"/>
              <w:left w:val="single" w:sz="4" w:space="0" w:color="auto"/>
              <w:bottom w:val="single" w:sz="4" w:space="0" w:color="auto"/>
              <w:right w:val="single" w:sz="4" w:space="0" w:color="auto"/>
            </w:tcBorders>
            <w:vAlign w:val="center"/>
          </w:tcPr>
          <w:p w14:paraId="3056CB8C" w14:textId="7242C941" w:rsidR="006F5A9F" w:rsidRDefault="006F5A9F">
            <w:pPr>
              <w:jc w:val="center"/>
              <w:rPr>
                <w:rFonts w:cstheme="minorHAnsi"/>
              </w:rPr>
            </w:pPr>
            <w:r>
              <w:rPr>
                <w:rFonts w:cstheme="minorHAnsi"/>
              </w:rPr>
              <w:t>184</w:t>
            </w:r>
          </w:p>
        </w:tc>
        <w:tc>
          <w:tcPr>
            <w:tcW w:w="1029" w:type="dxa"/>
            <w:tcBorders>
              <w:top w:val="single" w:sz="4" w:space="0" w:color="auto"/>
              <w:left w:val="single" w:sz="4" w:space="0" w:color="auto"/>
              <w:bottom w:val="single" w:sz="4" w:space="0" w:color="auto"/>
              <w:right w:val="single" w:sz="4" w:space="0" w:color="auto"/>
            </w:tcBorders>
            <w:vAlign w:val="center"/>
          </w:tcPr>
          <w:p w14:paraId="0CCB7E92" w14:textId="4C467536" w:rsidR="006F5A9F" w:rsidRDefault="006F5A9F">
            <w:pPr>
              <w:jc w:val="center"/>
              <w:rPr>
                <w:rFonts w:cstheme="minorHAnsi"/>
              </w:rPr>
            </w:pPr>
            <w:r>
              <w:rPr>
                <w:rFonts w:cstheme="minorHAnsi"/>
              </w:rPr>
              <w:t>13</w:t>
            </w:r>
          </w:p>
        </w:tc>
      </w:tr>
    </w:tbl>
    <w:p w14:paraId="65B3063F" w14:textId="77777777" w:rsidR="006F5A9F" w:rsidRDefault="006F5A9F" w:rsidP="006F5A9F">
      <w:pPr>
        <w:spacing w:after="0" w:line="240" w:lineRule="auto"/>
        <w:jc w:val="center"/>
        <w:rPr>
          <w:rFonts w:eastAsia="Calibri" w:cstheme="minorHAnsi"/>
          <w:sz w:val="20"/>
          <w:szCs w:val="20"/>
        </w:rPr>
      </w:pPr>
      <w:r>
        <w:rPr>
          <w:rFonts w:eastAsia="Calibri" w:cstheme="minorHAnsi"/>
          <w:sz w:val="20"/>
          <w:szCs w:val="20"/>
        </w:rPr>
        <w:t>Izvor: Državni zavod za statistiku, Popis 2021. godine</w:t>
      </w:r>
    </w:p>
    <w:p w14:paraId="20039CFE" w14:textId="77777777" w:rsidR="006F5A9F" w:rsidRDefault="006F5A9F" w:rsidP="006F5A9F">
      <w:pPr>
        <w:spacing w:after="0" w:line="240" w:lineRule="auto"/>
        <w:jc w:val="center"/>
        <w:rPr>
          <w:rFonts w:eastAsia="Calibri" w:cstheme="minorHAnsi"/>
          <w:sz w:val="20"/>
          <w:szCs w:val="20"/>
          <w:highlight w:val="yellow"/>
        </w:rPr>
      </w:pPr>
    </w:p>
    <w:p w14:paraId="45AA8AA6" w14:textId="37CA7638" w:rsidR="006F5A9F" w:rsidRDefault="006F5A9F" w:rsidP="006F5A9F">
      <w:pPr>
        <w:pStyle w:val="Opisslike"/>
        <w:spacing w:line="240" w:lineRule="auto"/>
        <w:jc w:val="left"/>
        <w:rPr>
          <w:rFonts w:asciiTheme="minorHAnsi" w:hAnsiTheme="minorHAnsi" w:cstheme="minorHAnsi"/>
        </w:rPr>
      </w:pPr>
      <w:bookmarkStart w:id="94" w:name="_Toc152835255"/>
      <w:bookmarkStart w:id="95" w:name="_Toc165273603"/>
      <w:bookmarkStart w:id="96" w:name="_Toc176261886"/>
      <w:bookmarkStart w:id="97" w:name="_Toc190014923"/>
      <w:bookmarkStart w:id="98" w:name="_Toc196291541"/>
      <w:r>
        <w:rPr>
          <w:rFonts w:asciiTheme="minorHAnsi" w:hAnsiTheme="minorHAnsi" w:cstheme="minorHAnsi"/>
        </w:rPr>
        <w:t xml:space="preserve">Tablica </w:t>
      </w:r>
      <w:r>
        <w:fldChar w:fldCharType="begin"/>
      </w:r>
      <w:r>
        <w:rPr>
          <w:rFonts w:asciiTheme="minorHAnsi" w:hAnsiTheme="minorHAnsi" w:cstheme="minorHAnsi"/>
        </w:rPr>
        <w:instrText xml:space="preserve"> SEQ Tablica \* ARABIC </w:instrText>
      </w:r>
      <w:r>
        <w:fldChar w:fldCharType="separate"/>
      </w:r>
      <w:r w:rsidR="001E75CC">
        <w:rPr>
          <w:rFonts w:asciiTheme="minorHAnsi" w:hAnsiTheme="minorHAnsi" w:cstheme="minorHAnsi"/>
          <w:noProof/>
        </w:rPr>
        <w:t>7</w:t>
      </w:r>
      <w:r>
        <w:fldChar w:fldCharType="end"/>
      </w:r>
      <w:r>
        <w:t>.</w:t>
      </w:r>
      <w:r>
        <w:rPr>
          <w:rFonts w:asciiTheme="minorHAnsi" w:hAnsiTheme="minorHAnsi" w:cstheme="minorHAnsi"/>
        </w:rPr>
        <w:t xml:space="preserve"> Pregled kućanstava prema broju članova na području </w:t>
      </w:r>
      <w:bookmarkEnd w:id="94"/>
      <w:r>
        <w:rPr>
          <w:rFonts w:asciiTheme="minorHAnsi" w:hAnsiTheme="minorHAnsi" w:cstheme="minorHAnsi"/>
        </w:rPr>
        <w:t>Općine</w:t>
      </w:r>
      <w:bookmarkEnd w:id="95"/>
      <w:bookmarkEnd w:id="96"/>
      <w:bookmarkEnd w:id="97"/>
      <w:bookmarkEnd w:id="98"/>
    </w:p>
    <w:tbl>
      <w:tblPr>
        <w:tblStyle w:val="Reetkatablice"/>
        <w:tblW w:w="0" w:type="auto"/>
        <w:tblLook w:val="04A0" w:firstRow="1" w:lastRow="0" w:firstColumn="1" w:lastColumn="0" w:noHBand="0" w:noVBand="1"/>
      </w:tblPr>
      <w:tblGrid>
        <w:gridCol w:w="1025"/>
        <w:gridCol w:w="616"/>
        <w:gridCol w:w="637"/>
        <w:gridCol w:w="637"/>
        <w:gridCol w:w="511"/>
        <w:gridCol w:w="511"/>
        <w:gridCol w:w="511"/>
        <w:gridCol w:w="460"/>
        <w:gridCol w:w="460"/>
        <w:gridCol w:w="379"/>
        <w:gridCol w:w="418"/>
        <w:gridCol w:w="527"/>
        <w:gridCol w:w="2085"/>
      </w:tblGrid>
      <w:tr w:rsidR="006F5A9F" w14:paraId="22258960" w14:textId="77777777" w:rsidTr="006F5A9F">
        <w:tc>
          <w:tcPr>
            <w:tcW w:w="9060" w:type="dxa"/>
            <w:gridSpan w:val="13"/>
            <w:tcBorders>
              <w:top w:val="single" w:sz="4" w:space="0" w:color="auto"/>
              <w:left w:val="single" w:sz="4" w:space="0" w:color="auto"/>
              <w:bottom w:val="single" w:sz="4" w:space="0" w:color="auto"/>
              <w:right w:val="single" w:sz="4" w:space="0" w:color="auto"/>
            </w:tcBorders>
            <w:vAlign w:val="center"/>
            <w:hideMark/>
          </w:tcPr>
          <w:p w14:paraId="3A95DBFF" w14:textId="77777777" w:rsidR="006F5A9F" w:rsidRDefault="006F5A9F">
            <w:pPr>
              <w:jc w:val="center"/>
              <w:rPr>
                <w:rFonts w:asciiTheme="minorHAnsi" w:hAnsiTheme="minorHAnsi" w:cstheme="minorHAnsi"/>
                <w:b/>
                <w:bCs/>
                <w:sz w:val="16"/>
                <w:szCs w:val="16"/>
              </w:rPr>
            </w:pPr>
            <w:r>
              <w:rPr>
                <w:rFonts w:cstheme="minorHAnsi"/>
                <w:b/>
                <w:bCs/>
                <w:sz w:val="16"/>
                <w:szCs w:val="16"/>
              </w:rPr>
              <w:t>Privatna kućanstva</w:t>
            </w:r>
          </w:p>
        </w:tc>
      </w:tr>
      <w:tr w:rsidR="006F5A9F" w14:paraId="1D1D6973" w14:textId="77777777" w:rsidTr="006F5A9F">
        <w:tc>
          <w:tcPr>
            <w:tcW w:w="1052" w:type="dxa"/>
            <w:vMerge w:val="restart"/>
            <w:tcBorders>
              <w:top w:val="single" w:sz="4" w:space="0" w:color="auto"/>
              <w:left w:val="single" w:sz="4" w:space="0" w:color="auto"/>
              <w:bottom w:val="single" w:sz="4" w:space="0" w:color="auto"/>
              <w:right w:val="single" w:sz="4" w:space="0" w:color="auto"/>
            </w:tcBorders>
            <w:vAlign w:val="center"/>
            <w:hideMark/>
          </w:tcPr>
          <w:p w14:paraId="1513E325" w14:textId="77777777" w:rsidR="006F5A9F" w:rsidRDefault="006F5A9F">
            <w:pPr>
              <w:jc w:val="center"/>
              <w:rPr>
                <w:rFonts w:cstheme="minorHAnsi"/>
                <w:b/>
                <w:bCs/>
                <w:sz w:val="16"/>
                <w:szCs w:val="16"/>
              </w:rPr>
            </w:pPr>
            <w:r>
              <w:rPr>
                <w:rFonts w:cstheme="minorHAnsi"/>
                <w:b/>
                <w:bCs/>
                <w:sz w:val="16"/>
                <w:szCs w:val="16"/>
              </w:rPr>
              <w:t>Ukupno</w:t>
            </w:r>
          </w:p>
        </w:tc>
        <w:tc>
          <w:tcPr>
            <w:tcW w:w="5690" w:type="dxa"/>
            <w:gridSpan w:val="11"/>
            <w:tcBorders>
              <w:top w:val="single" w:sz="4" w:space="0" w:color="auto"/>
              <w:left w:val="single" w:sz="4" w:space="0" w:color="auto"/>
              <w:bottom w:val="single" w:sz="4" w:space="0" w:color="auto"/>
              <w:right w:val="single" w:sz="4" w:space="0" w:color="auto"/>
            </w:tcBorders>
            <w:vAlign w:val="center"/>
            <w:hideMark/>
          </w:tcPr>
          <w:p w14:paraId="36FDCFEB" w14:textId="77777777" w:rsidR="006F5A9F" w:rsidRDefault="006F5A9F">
            <w:pPr>
              <w:jc w:val="center"/>
              <w:rPr>
                <w:rFonts w:cstheme="minorHAnsi"/>
                <w:b/>
                <w:bCs/>
                <w:sz w:val="16"/>
                <w:szCs w:val="16"/>
              </w:rPr>
            </w:pPr>
            <w:r>
              <w:rPr>
                <w:rFonts w:cstheme="minorHAnsi"/>
                <w:b/>
                <w:bCs/>
                <w:sz w:val="16"/>
                <w:szCs w:val="16"/>
              </w:rPr>
              <w:t>Obiteljska kućanstva prema broju članova</w:t>
            </w:r>
          </w:p>
        </w:tc>
        <w:tc>
          <w:tcPr>
            <w:tcW w:w="2318" w:type="dxa"/>
            <w:vMerge w:val="restart"/>
            <w:tcBorders>
              <w:top w:val="single" w:sz="4" w:space="0" w:color="auto"/>
              <w:left w:val="single" w:sz="4" w:space="0" w:color="auto"/>
              <w:bottom w:val="single" w:sz="4" w:space="0" w:color="auto"/>
              <w:right w:val="single" w:sz="4" w:space="0" w:color="auto"/>
            </w:tcBorders>
            <w:vAlign w:val="center"/>
            <w:hideMark/>
          </w:tcPr>
          <w:p w14:paraId="421E3D2B" w14:textId="77777777" w:rsidR="006F5A9F" w:rsidRDefault="006F5A9F">
            <w:pPr>
              <w:jc w:val="center"/>
              <w:rPr>
                <w:rFonts w:cstheme="minorHAnsi"/>
                <w:b/>
                <w:bCs/>
                <w:sz w:val="16"/>
                <w:szCs w:val="16"/>
              </w:rPr>
            </w:pPr>
            <w:r>
              <w:rPr>
                <w:rFonts w:cstheme="minorHAnsi"/>
                <w:b/>
                <w:bCs/>
                <w:sz w:val="16"/>
                <w:szCs w:val="16"/>
              </w:rPr>
              <w:t>Prosječan broj osoba u kućanstvu</w:t>
            </w:r>
          </w:p>
        </w:tc>
      </w:tr>
      <w:tr w:rsidR="006F5A9F" w14:paraId="6D42AEF4" w14:textId="77777777" w:rsidTr="006F5A9F">
        <w:tc>
          <w:tcPr>
            <w:tcW w:w="0" w:type="auto"/>
            <w:vMerge/>
            <w:tcBorders>
              <w:top w:val="single" w:sz="4" w:space="0" w:color="auto"/>
              <w:left w:val="single" w:sz="4" w:space="0" w:color="auto"/>
              <w:bottom w:val="single" w:sz="4" w:space="0" w:color="auto"/>
              <w:right w:val="single" w:sz="4" w:space="0" w:color="auto"/>
            </w:tcBorders>
            <w:vAlign w:val="center"/>
            <w:hideMark/>
          </w:tcPr>
          <w:p w14:paraId="0C63178E" w14:textId="77777777" w:rsidR="006F5A9F" w:rsidRDefault="006F5A9F">
            <w:pPr>
              <w:rPr>
                <w:rFonts w:cstheme="minorHAnsi"/>
                <w:b/>
                <w:bCs/>
                <w:sz w:val="16"/>
                <w:szCs w:val="16"/>
                <w:lang w:eastAsia="en-US"/>
              </w:rPr>
            </w:pPr>
          </w:p>
        </w:tc>
        <w:tc>
          <w:tcPr>
            <w:tcW w:w="646" w:type="dxa"/>
            <w:tcBorders>
              <w:top w:val="single" w:sz="4" w:space="0" w:color="auto"/>
              <w:left w:val="single" w:sz="4" w:space="0" w:color="auto"/>
              <w:bottom w:val="single" w:sz="4" w:space="0" w:color="auto"/>
              <w:right w:val="single" w:sz="4" w:space="0" w:color="auto"/>
            </w:tcBorders>
            <w:vAlign w:val="center"/>
            <w:hideMark/>
          </w:tcPr>
          <w:p w14:paraId="508B4D98" w14:textId="77777777" w:rsidR="006F5A9F" w:rsidRDefault="006F5A9F">
            <w:pPr>
              <w:jc w:val="center"/>
              <w:rPr>
                <w:rFonts w:cstheme="minorHAnsi"/>
                <w:b/>
                <w:bCs/>
                <w:sz w:val="16"/>
                <w:szCs w:val="16"/>
              </w:rPr>
            </w:pPr>
            <w:r>
              <w:rPr>
                <w:rFonts w:cstheme="minorHAnsi"/>
                <w:b/>
                <w:bCs/>
                <w:sz w:val="16"/>
                <w:szCs w:val="16"/>
              </w:rPr>
              <w:t>1</w:t>
            </w:r>
          </w:p>
        </w:tc>
        <w:tc>
          <w:tcPr>
            <w:tcW w:w="672" w:type="dxa"/>
            <w:tcBorders>
              <w:top w:val="single" w:sz="4" w:space="0" w:color="auto"/>
              <w:left w:val="single" w:sz="4" w:space="0" w:color="auto"/>
              <w:bottom w:val="single" w:sz="4" w:space="0" w:color="auto"/>
              <w:right w:val="single" w:sz="4" w:space="0" w:color="auto"/>
            </w:tcBorders>
            <w:vAlign w:val="center"/>
            <w:hideMark/>
          </w:tcPr>
          <w:p w14:paraId="0B2CA41A" w14:textId="77777777" w:rsidR="006F5A9F" w:rsidRDefault="006F5A9F">
            <w:pPr>
              <w:jc w:val="center"/>
              <w:rPr>
                <w:rFonts w:cstheme="minorHAnsi"/>
                <w:b/>
                <w:bCs/>
                <w:sz w:val="16"/>
                <w:szCs w:val="16"/>
              </w:rPr>
            </w:pPr>
            <w:r>
              <w:rPr>
                <w:rFonts w:cstheme="minorHAnsi"/>
                <w:b/>
                <w:bCs/>
                <w:sz w:val="16"/>
                <w:szCs w:val="16"/>
              </w:rPr>
              <w:t>2</w:t>
            </w:r>
          </w:p>
        </w:tc>
        <w:tc>
          <w:tcPr>
            <w:tcW w:w="672" w:type="dxa"/>
            <w:tcBorders>
              <w:top w:val="single" w:sz="4" w:space="0" w:color="auto"/>
              <w:left w:val="single" w:sz="4" w:space="0" w:color="auto"/>
              <w:bottom w:val="single" w:sz="4" w:space="0" w:color="auto"/>
              <w:right w:val="single" w:sz="4" w:space="0" w:color="auto"/>
            </w:tcBorders>
            <w:vAlign w:val="center"/>
            <w:hideMark/>
          </w:tcPr>
          <w:p w14:paraId="4AA031CB" w14:textId="77777777" w:rsidR="006F5A9F" w:rsidRDefault="006F5A9F">
            <w:pPr>
              <w:jc w:val="center"/>
              <w:rPr>
                <w:rFonts w:cstheme="minorHAnsi"/>
                <w:b/>
                <w:bCs/>
                <w:sz w:val="16"/>
                <w:szCs w:val="16"/>
              </w:rPr>
            </w:pPr>
            <w:r>
              <w:rPr>
                <w:rFonts w:cstheme="minorHAnsi"/>
                <w:b/>
                <w:bCs/>
                <w:sz w:val="16"/>
                <w:szCs w:val="16"/>
              </w:rPr>
              <w:t>3</w:t>
            </w:r>
          </w:p>
        </w:tc>
        <w:tc>
          <w:tcPr>
            <w:tcW w:w="521" w:type="dxa"/>
            <w:tcBorders>
              <w:top w:val="single" w:sz="4" w:space="0" w:color="auto"/>
              <w:left w:val="single" w:sz="4" w:space="0" w:color="auto"/>
              <w:bottom w:val="single" w:sz="4" w:space="0" w:color="auto"/>
              <w:right w:val="single" w:sz="4" w:space="0" w:color="auto"/>
            </w:tcBorders>
            <w:vAlign w:val="center"/>
            <w:hideMark/>
          </w:tcPr>
          <w:p w14:paraId="7EA302FF" w14:textId="77777777" w:rsidR="006F5A9F" w:rsidRDefault="006F5A9F">
            <w:pPr>
              <w:jc w:val="center"/>
              <w:rPr>
                <w:rFonts w:cstheme="minorHAnsi"/>
                <w:b/>
                <w:bCs/>
                <w:sz w:val="16"/>
                <w:szCs w:val="16"/>
              </w:rPr>
            </w:pPr>
            <w:r>
              <w:rPr>
                <w:rFonts w:cstheme="minorHAnsi"/>
                <w:b/>
                <w:bCs/>
                <w:sz w:val="16"/>
                <w:szCs w:val="16"/>
              </w:rPr>
              <w:t>4</w:t>
            </w:r>
          </w:p>
        </w:tc>
        <w:tc>
          <w:tcPr>
            <w:tcW w:w="521" w:type="dxa"/>
            <w:tcBorders>
              <w:top w:val="single" w:sz="4" w:space="0" w:color="auto"/>
              <w:left w:val="single" w:sz="4" w:space="0" w:color="auto"/>
              <w:bottom w:val="single" w:sz="4" w:space="0" w:color="auto"/>
              <w:right w:val="single" w:sz="4" w:space="0" w:color="auto"/>
            </w:tcBorders>
            <w:vAlign w:val="center"/>
            <w:hideMark/>
          </w:tcPr>
          <w:p w14:paraId="4EB6F110" w14:textId="77777777" w:rsidR="006F5A9F" w:rsidRDefault="006F5A9F">
            <w:pPr>
              <w:jc w:val="center"/>
              <w:rPr>
                <w:rFonts w:cstheme="minorHAnsi"/>
                <w:b/>
                <w:bCs/>
                <w:sz w:val="16"/>
                <w:szCs w:val="16"/>
              </w:rPr>
            </w:pPr>
            <w:r>
              <w:rPr>
                <w:rFonts w:cstheme="minorHAnsi"/>
                <w:b/>
                <w:bCs/>
                <w:sz w:val="16"/>
                <w:szCs w:val="16"/>
              </w:rPr>
              <w:t>5</w:t>
            </w:r>
          </w:p>
        </w:tc>
        <w:tc>
          <w:tcPr>
            <w:tcW w:w="521" w:type="dxa"/>
            <w:tcBorders>
              <w:top w:val="single" w:sz="4" w:space="0" w:color="auto"/>
              <w:left w:val="single" w:sz="4" w:space="0" w:color="auto"/>
              <w:bottom w:val="single" w:sz="4" w:space="0" w:color="auto"/>
              <w:right w:val="single" w:sz="4" w:space="0" w:color="auto"/>
            </w:tcBorders>
            <w:vAlign w:val="center"/>
            <w:hideMark/>
          </w:tcPr>
          <w:p w14:paraId="5B4AD98A" w14:textId="77777777" w:rsidR="006F5A9F" w:rsidRDefault="006F5A9F">
            <w:pPr>
              <w:jc w:val="center"/>
              <w:rPr>
                <w:rFonts w:cstheme="minorHAnsi"/>
                <w:b/>
                <w:bCs/>
                <w:sz w:val="16"/>
                <w:szCs w:val="16"/>
              </w:rPr>
            </w:pPr>
            <w:r>
              <w:rPr>
                <w:rFonts w:cstheme="minorHAnsi"/>
                <w:b/>
                <w:bCs/>
                <w:sz w:val="16"/>
                <w:szCs w:val="16"/>
              </w:rPr>
              <w:t>6</w:t>
            </w:r>
          </w:p>
        </w:tc>
        <w:tc>
          <w:tcPr>
            <w:tcW w:w="422" w:type="dxa"/>
            <w:tcBorders>
              <w:top w:val="single" w:sz="4" w:space="0" w:color="auto"/>
              <w:left w:val="single" w:sz="4" w:space="0" w:color="auto"/>
              <w:bottom w:val="single" w:sz="4" w:space="0" w:color="auto"/>
              <w:right w:val="single" w:sz="4" w:space="0" w:color="auto"/>
            </w:tcBorders>
            <w:vAlign w:val="center"/>
            <w:hideMark/>
          </w:tcPr>
          <w:p w14:paraId="61885E18" w14:textId="77777777" w:rsidR="006F5A9F" w:rsidRDefault="006F5A9F">
            <w:pPr>
              <w:rPr>
                <w:rFonts w:cstheme="minorHAnsi"/>
                <w:b/>
                <w:bCs/>
                <w:sz w:val="16"/>
                <w:szCs w:val="16"/>
              </w:rPr>
            </w:pPr>
            <w:r>
              <w:rPr>
                <w:rFonts w:cstheme="minorHAnsi"/>
                <w:b/>
                <w:bCs/>
                <w:sz w:val="16"/>
                <w:szCs w:val="16"/>
              </w:rPr>
              <w:t>7</w:t>
            </w:r>
          </w:p>
        </w:tc>
        <w:tc>
          <w:tcPr>
            <w:tcW w:w="422" w:type="dxa"/>
            <w:tcBorders>
              <w:top w:val="single" w:sz="4" w:space="0" w:color="auto"/>
              <w:left w:val="single" w:sz="4" w:space="0" w:color="auto"/>
              <w:bottom w:val="single" w:sz="4" w:space="0" w:color="auto"/>
              <w:right w:val="single" w:sz="4" w:space="0" w:color="auto"/>
            </w:tcBorders>
            <w:vAlign w:val="center"/>
            <w:hideMark/>
          </w:tcPr>
          <w:p w14:paraId="478EAC30" w14:textId="77777777" w:rsidR="006F5A9F" w:rsidRDefault="006F5A9F">
            <w:pPr>
              <w:jc w:val="center"/>
              <w:rPr>
                <w:rFonts w:cstheme="minorHAnsi"/>
                <w:b/>
                <w:bCs/>
                <w:sz w:val="16"/>
                <w:szCs w:val="16"/>
              </w:rPr>
            </w:pPr>
            <w:r>
              <w:rPr>
                <w:rFonts w:cstheme="minorHAnsi"/>
                <w:b/>
                <w:bCs/>
                <w:sz w:val="16"/>
                <w:szCs w:val="16"/>
              </w:rPr>
              <w:t>8</w:t>
            </w:r>
          </w:p>
        </w:tc>
        <w:tc>
          <w:tcPr>
            <w:tcW w:w="330" w:type="dxa"/>
            <w:tcBorders>
              <w:top w:val="single" w:sz="4" w:space="0" w:color="auto"/>
              <w:left w:val="single" w:sz="4" w:space="0" w:color="auto"/>
              <w:bottom w:val="single" w:sz="4" w:space="0" w:color="auto"/>
              <w:right w:val="single" w:sz="4" w:space="0" w:color="auto"/>
            </w:tcBorders>
            <w:vAlign w:val="center"/>
            <w:hideMark/>
          </w:tcPr>
          <w:p w14:paraId="477095BD" w14:textId="77777777" w:rsidR="006F5A9F" w:rsidRDefault="006F5A9F">
            <w:pPr>
              <w:jc w:val="center"/>
              <w:rPr>
                <w:rFonts w:cstheme="minorHAnsi"/>
                <w:b/>
                <w:bCs/>
                <w:sz w:val="16"/>
                <w:szCs w:val="16"/>
              </w:rPr>
            </w:pPr>
            <w:r>
              <w:rPr>
                <w:rFonts w:cstheme="minorHAnsi"/>
                <w:b/>
                <w:bCs/>
                <w:sz w:val="16"/>
                <w:szCs w:val="16"/>
              </w:rPr>
              <w:t>9</w:t>
            </w:r>
          </w:p>
        </w:tc>
        <w:tc>
          <w:tcPr>
            <w:tcW w:w="426" w:type="dxa"/>
            <w:tcBorders>
              <w:top w:val="single" w:sz="4" w:space="0" w:color="auto"/>
              <w:left w:val="single" w:sz="4" w:space="0" w:color="auto"/>
              <w:bottom w:val="single" w:sz="4" w:space="0" w:color="auto"/>
              <w:right w:val="single" w:sz="4" w:space="0" w:color="auto"/>
            </w:tcBorders>
            <w:vAlign w:val="center"/>
            <w:hideMark/>
          </w:tcPr>
          <w:p w14:paraId="452D4781" w14:textId="77777777" w:rsidR="006F5A9F" w:rsidRDefault="006F5A9F">
            <w:pPr>
              <w:jc w:val="center"/>
              <w:rPr>
                <w:rFonts w:cstheme="minorHAnsi"/>
                <w:b/>
                <w:bCs/>
                <w:sz w:val="16"/>
                <w:szCs w:val="16"/>
              </w:rPr>
            </w:pPr>
            <w:r>
              <w:rPr>
                <w:rFonts w:cstheme="minorHAnsi"/>
                <w:b/>
                <w:bCs/>
                <w:sz w:val="16"/>
                <w:szCs w:val="16"/>
              </w:rPr>
              <w:t>10</w:t>
            </w:r>
          </w:p>
        </w:tc>
        <w:tc>
          <w:tcPr>
            <w:tcW w:w="537" w:type="dxa"/>
            <w:tcBorders>
              <w:top w:val="single" w:sz="4" w:space="0" w:color="auto"/>
              <w:left w:val="single" w:sz="4" w:space="0" w:color="auto"/>
              <w:bottom w:val="single" w:sz="4" w:space="0" w:color="auto"/>
              <w:right w:val="single" w:sz="4" w:space="0" w:color="auto"/>
            </w:tcBorders>
            <w:vAlign w:val="center"/>
            <w:hideMark/>
          </w:tcPr>
          <w:p w14:paraId="751D0384" w14:textId="77777777" w:rsidR="006F5A9F" w:rsidRDefault="006F5A9F">
            <w:pPr>
              <w:jc w:val="center"/>
              <w:rPr>
                <w:rFonts w:cstheme="minorHAnsi"/>
                <w:b/>
                <w:bCs/>
                <w:sz w:val="16"/>
                <w:szCs w:val="16"/>
              </w:rPr>
            </w:pPr>
            <w:r>
              <w:rPr>
                <w:rFonts w:cstheme="minorHAnsi"/>
                <w:b/>
                <w:bCs/>
                <w:sz w:val="16"/>
                <w:szCs w:val="16"/>
              </w:rPr>
              <w:t>11 i više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1CCF1E" w14:textId="77777777" w:rsidR="006F5A9F" w:rsidRDefault="006F5A9F">
            <w:pPr>
              <w:rPr>
                <w:rFonts w:cstheme="minorHAnsi"/>
                <w:b/>
                <w:bCs/>
                <w:sz w:val="16"/>
                <w:szCs w:val="16"/>
                <w:lang w:eastAsia="en-US"/>
              </w:rPr>
            </w:pPr>
          </w:p>
        </w:tc>
      </w:tr>
      <w:tr w:rsidR="006F5A9F" w14:paraId="6095CCBB" w14:textId="77777777" w:rsidTr="006F5A9F">
        <w:trPr>
          <w:trHeight w:val="100"/>
        </w:trPr>
        <w:tc>
          <w:tcPr>
            <w:tcW w:w="1052" w:type="dxa"/>
            <w:tcBorders>
              <w:top w:val="single" w:sz="4" w:space="0" w:color="auto"/>
              <w:left w:val="single" w:sz="4" w:space="0" w:color="auto"/>
              <w:bottom w:val="single" w:sz="4" w:space="0" w:color="auto"/>
              <w:right w:val="single" w:sz="4" w:space="0" w:color="auto"/>
            </w:tcBorders>
            <w:vAlign w:val="center"/>
            <w:hideMark/>
          </w:tcPr>
          <w:p w14:paraId="323EA6A0" w14:textId="77777777" w:rsidR="006F5A9F" w:rsidRDefault="006F5A9F">
            <w:pPr>
              <w:jc w:val="center"/>
              <w:rPr>
                <w:rFonts w:cstheme="minorHAnsi"/>
                <w:b/>
                <w:bCs/>
                <w:sz w:val="16"/>
                <w:szCs w:val="16"/>
              </w:rPr>
            </w:pPr>
            <w:r>
              <w:rPr>
                <w:rFonts w:cstheme="minorHAnsi"/>
                <w:b/>
                <w:bCs/>
                <w:sz w:val="16"/>
                <w:szCs w:val="16"/>
              </w:rPr>
              <w:t>Broj kućanstva</w:t>
            </w:r>
          </w:p>
        </w:tc>
        <w:tc>
          <w:tcPr>
            <w:tcW w:w="646" w:type="dxa"/>
            <w:vMerge w:val="restart"/>
            <w:tcBorders>
              <w:top w:val="single" w:sz="4" w:space="0" w:color="auto"/>
              <w:left w:val="single" w:sz="4" w:space="0" w:color="auto"/>
              <w:bottom w:val="single" w:sz="4" w:space="0" w:color="auto"/>
              <w:right w:val="single" w:sz="4" w:space="0" w:color="auto"/>
            </w:tcBorders>
            <w:vAlign w:val="center"/>
          </w:tcPr>
          <w:p w14:paraId="288B15D4" w14:textId="70FC3EA3" w:rsidR="006F5A9F" w:rsidRDefault="006F5A9F">
            <w:pPr>
              <w:jc w:val="center"/>
              <w:rPr>
                <w:rFonts w:cstheme="minorHAnsi"/>
                <w:sz w:val="16"/>
                <w:szCs w:val="16"/>
              </w:rPr>
            </w:pPr>
            <w:r>
              <w:rPr>
                <w:rFonts w:cstheme="minorHAnsi"/>
                <w:sz w:val="16"/>
                <w:szCs w:val="16"/>
              </w:rPr>
              <w:t>184</w:t>
            </w:r>
          </w:p>
        </w:tc>
        <w:tc>
          <w:tcPr>
            <w:tcW w:w="672" w:type="dxa"/>
            <w:vMerge w:val="restart"/>
            <w:tcBorders>
              <w:top w:val="single" w:sz="4" w:space="0" w:color="auto"/>
              <w:left w:val="single" w:sz="4" w:space="0" w:color="auto"/>
              <w:bottom w:val="single" w:sz="4" w:space="0" w:color="auto"/>
              <w:right w:val="single" w:sz="4" w:space="0" w:color="auto"/>
            </w:tcBorders>
            <w:vAlign w:val="center"/>
          </w:tcPr>
          <w:p w14:paraId="7AD1275A" w14:textId="64E35280" w:rsidR="006F5A9F" w:rsidRDefault="006F5A9F">
            <w:pPr>
              <w:jc w:val="center"/>
              <w:rPr>
                <w:rFonts w:cstheme="minorHAnsi"/>
                <w:sz w:val="16"/>
                <w:szCs w:val="16"/>
              </w:rPr>
            </w:pPr>
            <w:r>
              <w:rPr>
                <w:rFonts w:cstheme="minorHAnsi"/>
                <w:sz w:val="16"/>
                <w:szCs w:val="16"/>
              </w:rPr>
              <w:t>213</w:t>
            </w:r>
          </w:p>
        </w:tc>
        <w:tc>
          <w:tcPr>
            <w:tcW w:w="672" w:type="dxa"/>
            <w:vMerge w:val="restart"/>
            <w:tcBorders>
              <w:top w:val="single" w:sz="4" w:space="0" w:color="auto"/>
              <w:left w:val="single" w:sz="4" w:space="0" w:color="auto"/>
              <w:bottom w:val="single" w:sz="4" w:space="0" w:color="auto"/>
              <w:right w:val="single" w:sz="4" w:space="0" w:color="auto"/>
            </w:tcBorders>
            <w:vAlign w:val="center"/>
          </w:tcPr>
          <w:p w14:paraId="44DF9085" w14:textId="5DF79DFE" w:rsidR="006F5A9F" w:rsidRDefault="006F5A9F">
            <w:pPr>
              <w:jc w:val="center"/>
              <w:rPr>
                <w:rFonts w:cstheme="minorHAnsi"/>
                <w:sz w:val="16"/>
                <w:szCs w:val="16"/>
              </w:rPr>
            </w:pPr>
            <w:r>
              <w:rPr>
                <w:rFonts w:cstheme="minorHAnsi"/>
                <w:sz w:val="16"/>
                <w:szCs w:val="16"/>
              </w:rPr>
              <w:t>263</w:t>
            </w:r>
          </w:p>
        </w:tc>
        <w:tc>
          <w:tcPr>
            <w:tcW w:w="521" w:type="dxa"/>
            <w:vMerge w:val="restart"/>
            <w:tcBorders>
              <w:top w:val="single" w:sz="4" w:space="0" w:color="auto"/>
              <w:left w:val="single" w:sz="4" w:space="0" w:color="auto"/>
              <w:bottom w:val="single" w:sz="4" w:space="0" w:color="auto"/>
              <w:right w:val="single" w:sz="4" w:space="0" w:color="auto"/>
            </w:tcBorders>
            <w:vAlign w:val="center"/>
          </w:tcPr>
          <w:p w14:paraId="4FB81CA7" w14:textId="1289F70A" w:rsidR="006F5A9F" w:rsidRDefault="006F5A9F">
            <w:pPr>
              <w:jc w:val="center"/>
              <w:rPr>
                <w:rFonts w:cstheme="minorHAnsi"/>
                <w:sz w:val="16"/>
                <w:szCs w:val="16"/>
              </w:rPr>
            </w:pPr>
            <w:r>
              <w:rPr>
                <w:rFonts w:cstheme="minorHAnsi"/>
                <w:sz w:val="16"/>
                <w:szCs w:val="16"/>
              </w:rPr>
              <w:t>249</w:t>
            </w:r>
          </w:p>
        </w:tc>
        <w:tc>
          <w:tcPr>
            <w:tcW w:w="521" w:type="dxa"/>
            <w:vMerge w:val="restart"/>
            <w:tcBorders>
              <w:top w:val="single" w:sz="4" w:space="0" w:color="auto"/>
              <w:left w:val="single" w:sz="4" w:space="0" w:color="auto"/>
              <w:bottom w:val="single" w:sz="4" w:space="0" w:color="auto"/>
              <w:right w:val="single" w:sz="4" w:space="0" w:color="auto"/>
            </w:tcBorders>
            <w:vAlign w:val="center"/>
          </w:tcPr>
          <w:p w14:paraId="65300071" w14:textId="59FA4EDA" w:rsidR="006F5A9F" w:rsidRDefault="006F5A9F">
            <w:pPr>
              <w:jc w:val="center"/>
              <w:rPr>
                <w:rFonts w:cstheme="minorHAnsi"/>
                <w:sz w:val="16"/>
                <w:szCs w:val="16"/>
              </w:rPr>
            </w:pPr>
            <w:r>
              <w:rPr>
                <w:rFonts w:cstheme="minorHAnsi"/>
                <w:sz w:val="16"/>
                <w:szCs w:val="16"/>
              </w:rPr>
              <w:t>180</w:t>
            </w:r>
          </w:p>
        </w:tc>
        <w:tc>
          <w:tcPr>
            <w:tcW w:w="521" w:type="dxa"/>
            <w:vMerge w:val="restart"/>
            <w:tcBorders>
              <w:top w:val="single" w:sz="4" w:space="0" w:color="auto"/>
              <w:left w:val="single" w:sz="4" w:space="0" w:color="auto"/>
              <w:bottom w:val="single" w:sz="4" w:space="0" w:color="auto"/>
              <w:right w:val="single" w:sz="4" w:space="0" w:color="auto"/>
            </w:tcBorders>
            <w:vAlign w:val="center"/>
          </w:tcPr>
          <w:p w14:paraId="7D8DDDB7" w14:textId="430DF160" w:rsidR="006F5A9F" w:rsidRDefault="006F5A9F">
            <w:pPr>
              <w:jc w:val="center"/>
              <w:rPr>
                <w:rFonts w:cstheme="minorHAnsi"/>
                <w:sz w:val="16"/>
                <w:szCs w:val="16"/>
              </w:rPr>
            </w:pPr>
            <w:r>
              <w:rPr>
                <w:rFonts w:cstheme="minorHAnsi"/>
                <w:sz w:val="16"/>
                <w:szCs w:val="16"/>
              </w:rPr>
              <w:t>137</w:t>
            </w:r>
          </w:p>
        </w:tc>
        <w:tc>
          <w:tcPr>
            <w:tcW w:w="422" w:type="dxa"/>
            <w:vMerge w:val="restart"/>
            <w:tcBorders>
              <w:top w:val="single" w:sz="4" w:space="0" w:color="auto"/>
              <w:left w:val="single" w:sz="4" w:space="0" w:color="auto"/>
              <w:bottom w:val="single" w:sz="4" w:space="0" w:color="auto"/>
              <w:right w:val="single" w:sz="4" w:space="0" w:color="auto"/>
            </w:tcBorders>
            <w:vAlign w:val="center"/>
          </w:tcPr>
          <w:p w14:paraId="467FC08C" w14:textId="21295113" w:rsidR="006F5A9F" w:rsidRDefault="006F5A9F">
            <w:pPr>
              <w:jc w:val="center"/>
              <w:rPr>
                <w:rFonts w:cstheme="minorHAnsi"/>
                <w:sz w:val="16"/>
                <w:szCs w:val="16"/>
              </w:rPr>
            </w:pPr>
            <w:r>
              <w:rPr>
                <w:rFonts w:cstheme="minorHAnsi"/>
                <w:sz w:val="16"/>
                <w:szCs w:val="16"/>
              </w:rPr>
              <w:t>66</w:t>
            </w:r>
          </w:p>
        </w:tc>
        <w:tc>
          <w:tcPr>
            <w:tcW w:w="422" w:type="dxa"/>
            <w:vMerge w:val="restart"/>
            <w:tcBorders>
              <w:top w:val="single" w:sz="4" w:space="0" w:color="auto"/>
              <w:left w:val="single" w:sz="4" w:space="0" w:color="auto"/>
              <w:bottom w:val="single" w:sz="4" w:space="0" w:color="auto"/>
              <w:right w:val="single" w:sz="4" w:space="0" w:color="auto"/>
            </w:tcBorders>
            <w:vAlign w:val="center"/>
          </w:tcPr>
          <w:p w14:paraId="2E0A997F" w14:textId="7AD83C64" w:rsidR="006F5A9F" w:rsidRDefault="006F5A9F">
            <w:pPr>
              <w:jc w:val="center"/>
              <w:rPr>
                <w:rFonts w:cstheme="minorHAnsi"/>
                <w:sz w:val="16"/>
                <w:szCs w:val="16"/>
              </w:rPr>
            </w:pPr>
            <w:r>
              <w:rPr>
                <w:rFonts w:cstheme="minorHAnsi"/>
                <w:sz w:val="16"/>
                <w:szCs w:val="16"/>
              </w:rPr>
              <w:t>25</w:t>
            </w:r>
          </w:p>
        </w:tc>
        <w:tc>
          <w:tcPr>
            <w:tcW w:w="330" w:type="dxa"/>
            <w:vMerge w:val="restart"/>
            <w:tcBorders>
              <w:top w:val="single" w:sz="4" w:space="0" w:color="auto"/>
              <w:left w:val="single" w:sz="4" w:space="0" w:color="auto"/>
              <w:bottom w:val="single" w:sz="4" w:space="0" w:color="auto"/>
              <w:right w:val="single" w:sz="4" w:space="0" w:color="auto"/>
            </w:tcBorders>
            <w:vAlign w:val="center"/>
          </w:tcPr>
          <w:p w14:paraId="67AF606C" w14:textId="7ABAE870" w:rsidR="006F5A9F" w:rsidRDefault="006F5A9F">
            <w:pPr>
              <w:jc w:val="center"/>
              <w:rPr>
                <w:rFonts w:cstheme="minorHAnsi"/>
                <w:sz w:val="16"/>
                <w:szCs w:val="16"/>
              </w:rPr>
            </w:pPr>
            <w:r>
              <w:rPr>
                <w:rFonts w:cstheme="minorHAnsi"/>
                <w:sz w:val="16"/>
                <w:szCs w:val="16"/>
              </w:rPr>
              <w:t>6</w:t>
            </w:r>
          </w:p>
        </w:tc>
        <w:tc>
          <w:tcPr>
            <w:tcW w:w="426" w:type="dxa"/>
            <w:vMerge w:val="restart"/>
            <w:tcBorders>
              <w:top w:val="single" w:sz="4" w:space="0" w:color="auto"/>
              <w:left w:val="single" w:sz="4" w:space="0" w:color="auto"/>
              <w:bottom w:val="single" w:sz="4" w:space="0" w:color="auto"/>
              <w:right w:val="single" w:sz="4" w:space="0" w:color="auto"/>
            </w:tcBorders>
            <w:vAlign w:val="center"/>
          </w:tcPr>
          <w:p w14:paraId="4E12ED6B" w14:textId="72FD9A61" w:rsidR="006F5A9F" w:rsidRDefault="006F5A9F">
            <w:pPr>
              <w:jc w:val="center"/>
              <w:rPr>
                <w:rFonts w:cstheme="minorHAnsi"/>
                <w:sz w:val="16"/>
                <w:szCs w:val="16"/>
              </w:rPr>
            </w:pPr>
            <w:r>
              <w:rPr>
                <w:rFonts w:cstheme="minorHAnsi"/>
                <w:sz w:val="16"/>
                <w:szCs w:val="16"/>
              </w:rPr>
              <w:t>6</w:t>
            </w:r>
          </w:p>
        </w:tc>
        <w:tc>
          <w:tcPr>
            <w:tcW w:w="537" w:type="dxa"/>
            <w:vMerge w:val="restart"/>
            <w:tcBorders>
              <w:top w:val="single" w:sz="4" w:space="0" w:color="auto"/>
              <w:left w:val="single" w:sz="4" w:space="0" w:color="auto"/>
              <w:bottom w:val="single" w:sz="4" w:space="0" w:color="auto"/>
              <w:right w:val="single" w:sz="4" w:space="0" w:color="auto"/>
            </w:tcBorders>
            <w:vAlign w:val="center"/>
          </w:tcPr>
          <w:p w14:paraId="472B0813" w14:textId="2A86497F" w:rsidR="006F5A9F" w:rsidRDefault="006F5A9F">
            <w:pPr>
              <w:jc w:val="center"/>
              <w:rPr>
                <w:rFonts w:cstheme="minorHAnsi"/>
                <w:sz w:val="16"/>
                <w:szCs w:val="16"/>
              </w:rPr>
            </w:pPr>
            <w:r>
              <w:rPr>
                <w:rFonts w:cstheme="minorHAnsi"/>
                <w:sz w:val="16"/>
                <w:szCs w:val="16"/>
              </w:rPr>
              <w:t>2</w:t>
            </w:r>
          </w:p>
        </w:tc>
        <w:tc>
          <w:tcPr>
            <w:tcW w:w="2318" w:type="dxa"/>
            <w:vMerge w:val="restart"/>
            <w:tcBorders>
              <w:top w:val="single" w:sz="4" w:space="0" w:color="auto"/>
              <w:left w:val="single" w:sz="4" w:space="0" w:color="auto"/>
              <w:bottom w:val="single" w:sz="4" w:space="0" w:color="auto"/>
              <w:right w:val="single" w:sz="4" w:space="0" w:color="auto"/>
            </w:tcBorders>
            <w:vAlign w:val="center"/>
          </w:tcPr>
          <w:p w14:paraId="58E19173" w14:textId="6046BFBE" w:rsidR="006F5A9F" w:rsidRDefault="006F5A9F">
            <w:pPr>
              <w:jc w:val="center"/>
              <w:rPr>
                <w:rFonts w:cstheme="minorHAnsi"/>
                <w:sz w:val="16"/>
                <w:szCs w:val="16"/>
              </w:rPr>
            </w:pPr>
            <w:r>
              <w:rPr>
                <w:rFonts w:cstheme="minorHAnsi"/>
                <w:sz w:val="16"/>
                <w:szCs w:val="16"/>
              </w:rPr>
              <w:t>3,69</w:t>
            </w:r>
          </w:p>
        </w:tc>
      </w:tr>
      <w:tr w:rsidR="006F5A9F" w14:paraId="6090BFAF" w14:textId="77777777" w:rsidTr="006F5A9F">
        <w:trPr>
          <w:trHeight w:val="100"/>
        </w:trPr>
        <w:tc>
          <w:tcPr>
            <w:tcW w:w="1052" w:type="dxa"/>
            <w:tcBorders>
              <w:top w:val="single" w:sz="4" w:space="0" w:color="auto"/>
              <w:left w:val="single" w:sz="4" w:space="0" w:color="auto"/>
              <w:bottom w:val="single" w:sz="4" w:space="0" w:color="auto"/>
              <w:right w:val="single" w:sz="4" w:space="0" w:color="auto"/>
            </w:tcBorders>
            <w:vAlign w:val="center"/>
            <w:hideMark/>
          </w:tcPr>
          <w:p w14:paraId="6DDC079C" w14:textId="5D1E8C7F" w:rsidR="006F5A9F" w:rsidRDefault="006F5A9F">
            <w:pPr>
              <w:jc w:val="center"/>
              <w:rPr>
                <w:rFonts w:cstheme="minorHAnsi"/>
                <w:sz w:val="16"/>
                <w:szCs w:val="16"/>
              </w:rPr>
            </w:pPr>
            <w:r>
              <w:rPr>
                <w:rFonts w:cstheme="minorHAnsi"/>
                <w:sz w:val="16"/>
                <w:szCs w:val="16"/>
              </w:rPr>
              <w:t>1.331</w:t>
            </w:r>
          </w:p>
        </w:tc>
        <w:tc>
          <w:tcPr>
            <w:tcW w:w="0" w:type="auto"/>
            <w:vMerge/>
            <w:tcBorders>
              <w:top w:val="single" w:sz="4" w:space="0" w:color="auto"/>
              <w:left w:val="single" w:sz="4" w:space="0" w:color="auto"/>
              <w:bottom w:val="single" w:sz="4" w:space="0" w:color="auto"/>
              <w:right w:val="single" w:sz="4" w:space="0" w:color="auto"/>
            </w:tcBorders>
            <w:vAlign w:val="center"/>
          </w:tcPr>
          <w:p w14:paraId="2D1CD82B"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69DC40F"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D775682"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63E71A6"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49ABE87"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F8C16FD"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C5AA880"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CFF0002"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DB00778"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51B7004"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8A53919"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58C406F" w14:textId="77777777" w:rsidR="006F5A9F" w:rsidRDefault="006F5A9F">
            <w:pPr>
              <w:rPr>
                <w:rFonts w:cstheme="minorHAnsi"/>
                <w:sz w:val="16"/>
                <w:szCs w:val="16"/>
                <w:lang w:eastAsia="en-US"/>
              </w:rPr>
            </w:pPr>
          </w:p>
        </w:tc>
      </w:tr>
      <w:tr w:rsidR="006F5A9F" w14:paraId="2B11EE88" w14:textId="77777777" w:rsidTr="006F5A9F">
        <w:trPr>
          <w:trHeight w:val="100"/>
        </w:trPr>
        <w:tc>
          <w:tcPr>
            <w:tcW w:w="1052" w:type="dxa"/>
            <w:tcBorders>
              <w:top w:val="single" w:sz="4" w:space="0" w:color="auto"/>
              <w:left w:val="single" w:sz="4" w:space="0" w:color="auto"/>
              <w:bottom w:val="single" w:sz="4" w:space="0" w:color="auto"/>
              <w:right w:val="single" w:sz="4" w:space="0" w:color="auto"/>
            </w:tcBorders>
            <w:vAlign w:val="center"/>
            <w:hideMark/>
          </w:tcPr>
          <w:p w14:paraId="2C1682DA" w14:textId="77777777" w:rsidR="006F5A9F" w:rsidRDefault="006F5A9F">
            <w:pPr>
              <w:jc w:val="center"/>
              <w:rPr>
                <w:rFonts w:cstheme="minorHAnsi"/>
                <w:b/>
                <w:bCs/>
                <w:sz w:val="16"/>
                <w:szCs w:val="16"/>
              </w:rPr>
            </w:pPr>
            <w:r>
              <w:rPr>
                <w:rFonts w:cstheme="minorHAnsi"/>
                <w:b/>
                <w:bCs/>
                <w:sz w:val="16"/>
                <w:szCs w:val="16"/>
              </w:rPr>
              <w:t>Broj članova</w:t>
            </w:r>
          </w:p>
        </w:tc>
        <w:tc>
          <w:tcPr>
            <w:tcW w:w="646" w:type="dxa"/>
            <w:vMerge w:val="restart"/>
            <w:tcBorders>
              <w:top w:val="single" w:sz="4" w:space="0" w:color="auto"/>
              <w:left w:val="single" w:sz="4" w:space="0" w:color="auto"/>
              <w:bottom w:val="single" w:sz="4" w:space="0" w:color="auto"/>
              <w:right w:val="single" w:sz="4" w:space="0" w:color="auto"/>
            </w:tcBorders>
            <w:vAlign w:val="center"/>
          </w:tcPr>
          <w:p w14:paraId="76A6BCB5" w14:textId="26B0738F" w:rsidR="006F5A9F" w:rsidRDefault="006F5A9F">
            <w:pPr>
              <w:jc w:val="center"/>
              <w:rPr>
                <w:rFonts w:cstheme="minorHAnsi"/>
                <w:sz w:val="16"/>
                <w:szCs w:val="16"/>
              </w:rPr>
            </w:pPr>
            <w:r>
              <w:rPr>
                <w:rFonts w:cstheme="minorHAnsi"/>
                <w:sz w:val="16"/>
                <w:szCs w:val="16"/>
              </w:rPr>
              <w:t>184</w:t>
            </w:r>
          </w:p>
        </w:tc>
        <w:tc>
          <w:tcPr>
            <w:tcW w:w="672" w:type="dxa"/>
            <w:vMerge w:val="restart"/>
            <w:tcBorders>
              <w:top w:val="single" w:sz="4" w:space="0" w:color="auto"/>
              <w:left w:val="single" w:sz="4" w:space="0" w:color="auto"/>
              <w:bottom w:val="single" w:sz="4" w:space="0" w:color="auto"/>
              <w:right w:val="single" w:sz="4" w:space="0" w:color="auto"/>
            </w:tcBorders>
            <w:vAlign w:val="center"/>
          </w:tcPr>
          <w:p w14:paraId="75A271F3" w14:textId="5A8CEE55" w:rsidR="006F5A9F" w:rsidRDefault="006F5A9F">
            <w:pPr>
              <w:jc w:val="center"/>
              <w:rPr>
                <w:rFonts w:cstheme="minorHAnsi"/>
                <w:sz w:val="16"/>
                <w:szCs w:val="16"/>
              </w:rPr>
            </w:pPr>
            <w:r>
              <w:rPr>
                <w:rFonts w:cstheme="minorHAnsi"/>
                <w:sz w:val="16"/>
                <w:szCs w:val="16"/>
              </w:rPr>
              <w:t>426</w:t>
            </w:r>
          </w:p>
        </w:tc>
        <w:tc>
          <w:tcPr>
            <w:tcW w:w="672" w:type="dxa"/>
            <w:vMerge w:val="restart"/>
            <w:tcBorders>
              <w:top w:val="single" w:sz="4" w:space="0" w:color="auto"/>
              <w:left w:val="single" w:sz="4" w:space="0" w:color="auto"/>
              <w:bottom w:val="single" w:sz="4" w:space="0" w:color="auto"/>
              <w:right w:val="single" w:sz="4" w:space="0" w:color="auto"/>
            </w:tcBorders>
            <w:vAlign w:val="center"/>
          </w:tcPr>
          <w:p w14:paraId="73FA5D67" w14:textId="6AA92278" w:rsidR="006F5A9F" w:rsidRDefault="006F5A9F">
            <w:pPr>
              <w:jc w:val="center"/>
              <w:rPr>
                <w:rFonts w:cstheme="minorHAnsi"/>
                <w:sz w:val="16"/>
                <w:szCs w:val="16"/>
              </w:rPr>
            </w:pPr>
            <w:r>
              <w:rPr>
                <w:rFonts w:cstheme="minorHAnsi"/>
                <w:sz w:val="16"/>
                <w:szCs w:val="16"/>
              </w:rPr>
              <w:t>789</w:t>
            </w:r>
          </w:p>
        </w:tc>
        <w:tc>
          <w:tcPr>
            <w:tcW w:w="521" w:type="dxa"/>
            <w:vMerge w:val="restart"/>
            <w:tcBorders>
              <w:top w:val="single" w:sz="4" w:space="0" w:color="auto"/>
              <w:left w:val="single" w:sz="4" w:space="0" w:color="auto"/>
              <w:bottom w:val="single" w:sz="4" w:space="0" w:color="auto"/>
              <w:right w:val="single" w:sz="4" w:space="0" w:color="auto"/>
            </w:tcBorders>
            <w:vAlign w:val="center"/>
          </w:tcPr>
          <w:p w14:paraId="66DE286F" w14:textId="40F24C41" w:rsidR="006F5A9F" w:rsidRDefault="006F5A9F">
            <w:pPr>
              <w:jc w:val="center"/>
              <w:rPr>
                <w:rFonts w:cstheme="minorHAnsi"/>
                <w:sz w:val="16"/>
                <w:szCs w:val="16"/>
              </w:rPr>
            </w:pPr>
            <w:r>
              <w:rPr>
                <w:rFonts w:cstheme="minorHAnsi"/>
                <w:sz w:val="16"/>
                <w:szCs w:val="16"/>
              </w:rPr>
              <w:t>996</w:t>
            </w:r>
          </w:p>
        </w:tc>
        <w:tc>
          <w:tcPr>
            <w:tcW w:w="521" w:type="dxa"/>
            <w:vMerge w:val="restart"/>
            <w:tcBorders>
              <w:top w:val="single" w:sz="4" w:space="0" w:color="auto"/>
              <w:left w:val="single" w:sz="4" w:space="0" w:color="auto"/>
              <w:bottom w:val="single" w:sz="4" w:space="0" w:color="auto"/>
              <w:right w:val="single" w:sz="4" w:space="0" w:color="auto"/>
            </w:tcBorders>
            <w:vAlign w:val="center"/>
          </w:tcPr>
          <w:p w14:paraId="73C21971" w14:textId="260D3680" w:rsidR="006F5A9F" w:rsidRDefault="006F5A9F">
            <w:pPr>
              <w:jc w:val="center"/>
              <w:rPr>
                <w:rFonts w:cstheme="minorHAnsi"/>
                <w:sz w:val="16"/>
                <w:szCs w:val="16"/>
              </w:rPr>
            </w:pPr>
            <w:r>
              <w:rPr>
                <w:rFonts w:cstheme="minorHAnsi"/>
                <w:sz w:val="16"/>
                <w:szCs w:val="16"/>
              </w:rPr>
              <w:t>900</w:t>
            </w:r>
          </w:p>
        </w:tc>
        <w:tc>
          <w:tcPr>
            <w:tcW w:w="521" w:type="dxa"/>
            <w:vMerge w:val="restart"/>
            <w:tcBorders>
              <w:top w:val="single" w:sz="4" w:space="0" w:color="auto"/>
              <w:left w:val="single" w:sz="4" w:space="0" w:color="auto"/>
              <w:bottom w:val="single" w:sz="4" w:space="0" w:color="auto"/>
              <w:right w:val="single" w:sz="4" w:space="0" w:color="auto"/>
            </w:tcBorders>
            <w:vAlign w:val="center"/>
          </w:tcPr>
          <w:p w14:paraId="7856EC33" w14:textId="40C80F87" w:rsidR="006F5A9F" w:rsidRDefault="006F5A9F">
            <w:pPr>
              <w:jc w:val="center"/>
              <w:rPr>
                <w:rFonts w:cstheme="minorHAnsi"/>
                <w:sz w:val="16"/>
                <w:szCs w:val="16"/>
              </w:rPr>
            </w:pPr>
            <w:r>
              <w:rPr>
                <w:rFonts w:cstheme="minorHAnsi"/>
                <w:sz w:val="16"/>
                <w:szCs w:val="16"/>
              </w:rPr>
              <w:t>822</w:t>
            </w:r>
          </w:p>
        </w:tc>
        <w:tc>
          <w:tcPr>
            <w:tcW w:w="422" w:type="dxa"/>
            <w:vMerge w:val="restart"/>
            <w:tcBorders>
              <w:top w:val="single" w:sz="4" w:space="0" w:color="auto"/>
              <w:left w:val="single" w:sz="4" w:space="0" w:color="auto"/>
              <w:bottom w:val="single" w:sz="4" w:space="0" w:color="auto"/>
              <w:right w:val="single" w:sz="4" w:space="0" w:color="auto"/>
            </w:tcBorders>
            <w:vAlign w:val="center"/>
          </w:tcPr>
          <w:p w14:paraId="39B04CF3" w14:textId="408E38E7" w:rsidR="006F5A9F" w:rsidRDefault="006F5A9F">
            <w:pPr>
              <w:jc w:val="center"/>
              <w:rPr>
                <w:rFonts w:cstheme="minorHAnsi"/>
                <w:sz w:val="16"/>
                <w:szCs w:val="16"/>
              </w:rPr>
            </w:pPr>
            <w:r>
              <w:rPr>
                <w:rFonts w:cstheme="minorHAnsi"/>
                <w:sz w:val="16"/>
                <w:szCs w:val="16"/>
              </w:rPr>
              <w:t>462</w:t>
            </w:r>
          </w:p>
        </w:tc>
        <w:tc>
          <w:tcPr>
            <w:tcW w:w="422" w:type="dxa"/>
            <w:vMerge w:val="restart"/>
            <w:tcBorders>
              <w:top w:val="single" w:sz="4" w:space="0" w:color="auto"/>
              <w:left w:val="single" w:sz="4" w:space="0" w:color="auto"/>
              <w:bottom w:val="single" w:sz="4" w:space="0" w:color="auto"/>
              <w:right w:val="single" w:sz="4" w:space="0" w:color="auto"/>
            </w:tcBorders>
            <w:vAlign w:val="center"/>
          </w:tcPr>
          <w:p w14:paraId="3B84D9D3" w14:textId="445E8FAE" w:rsidR="006F5A9F" w:rsidRDefault="006F5A9F">
            <w:pPr>
              <w:jc w:val="center"/>
              <w:rPr>
                <w:rFonts w:cstheme="minorHAnsi"/>
                <w:sz w:val="16"/>
                <w:szCs w:val="16"/>
              </w:rPr>
            </w:pPr>
            <w:r>
              <w:rPr>
                <w:rFonts w:cstheme="minorHAnsi"/>
                <w:sz w:val="16"/>
                <w:szCs w:val="16"/>
              </w:rPr>
              <w:t>200</w:t>
            </w:r>
          </w:p>
        </w:tc>
        <w:tc>
          <w:tcPr>
            <w:tcW w:w="330" w:type="dxa"/>
            <w:vMerge w:val="restart"/>
            <w:tcBorders>
              <w:top w:val="single" w:sz="4" w:space="0" w:color="auto"/>
              <w:left w:val="single" w:sz="4" w:space="0" w:color="auto"/>
              <w:bottom w:val="single" w:sz="4" w:space="0" w:color="auto"/>
              <w:right w:val="single" w:sz="4" w:space="0" w:color="auto"/>
            </w:tcBorders>
            <w:vAlign w:val="center"/>
          </w:tcPr>
          <w:p w14:paraId="72A53B6E" w14:textId="537963FC" w:rsidR="006F5A9F" w:rsidRDefault="006F5A9F">
            <w:pPr>
              <w:jc w:val="center"/>
              <w:rPr>
                <w:rFonts w:cstheme="minorHAnsi"/>
                <w:sz w:val="16"/>
                <w:szCs w:val="16"/>
              </w:rPr>
            </w:pPr>
            <w:r>
              <w:rPr>
                <w:rFonts w:cstheme="minorHAnsi"/>
                <w:sz w:val="16"/>
                <w:szCs w:val="16"/>
              </w:rPr>
              <w:t>54</w:t>
            </w:r>
          </w:p>
        </w:tc>
        <w:tc>
          <w:tcPr>
            <w:tcW w:w="426" w:type="dxa"/>
            <w:vMerge w:val="restart"/>
            <w:tcBorders>
              <w:top w:val="single" w:sz="4" w:space="0" w:color="auto"/>
              <w:left w:val="single" w:sz="4" w:space="0" w:color="auto"/>
              <w:bottom w:val="single" w:sz="4" w:space="0" w:color="auto"/>
              <w:right w:val="single" w:sz="4" w:space="0" w:color="auto"/>
            </w:tcBorders>
            <w:vAlign w:val="center"/>
          </w:tcPr>
          <w:p w14:paraId="47E5EB9D" w14:textId="70593D01" w:rsidR="006F5A9F" w:rsidRDefault="006F5A9F">
            <w:pPr>
              <w:jc w:val="center"/>
              <w:rPr>
                <w:rFonts w:cstheme="minorHAnsi"/>
                <w:sz w:val="16"/>
                <w:szCs w:val="16"/>
              </w:rPr>
            </w:pPr>
            <w:r>
              <w:rPr>
                <w:rFonts w:cstheme="minorHAnsi"/>
                <w:sz w:val="16"/>
                <w:szCs w:val="16"/>
              </w:rPr>
              <w:t>60</w:t>
            </w:r>
          </w:p>
        </w:tc>
        <w:tc>
          <w:tcPr>
            <w:tcW w:w="537" w:type="dxa"/>
            <w:vMerge w:val="restart"/>
            <w:tcBorders>
              <w:top w:val="single" w:sz="4" w:space="0" w:color="auto"/>
              <w:left w:val="single" w:sz="4" w:space="0" w:color="auto"/>
              <w:bottom w:val="single" w:sz="4" w:space="0" w:color="auto"/>
              <w:right w:val="single" w:sz="4" w:space="0" w:color="auto"/>
            </w:tcBorders>
            <w:vAlign w:val="center"/>
          </w:tcPr>
          <w:p w14:paraId="5A8CBB3A" w14:textId="2FF45152" w:rsidR="006F5A9F" w:rsidRDefault="006F5A9F">
            <w:pPr>
              <w:jc w:val="center"/>
              <w:rPr>
                <w:rFonts w:cstheme="minorHAnsi"/>
                <w:sz w:val="16"/>
                <w:szCs w:val="16"/>
              </w:rPr>
            </w:pPr>
            <w:r>
              <w:rPr>
                <w:rFonts w:cstheme="minorHAnsi"/>
                <w:sz w:val="16"/>
                <w:szCs w:val="16"/>
              </w:rPr>
              <w:t>22</w:t>
            </w:r>
          </w:p>
        </w:tc>
        <w:tc>
          <w:tcPr>
            <w:tcW w:w="2318" w:type="dxa"/>
            <w:vMerge w:val="restart"/>
            <w:tcBorders>
              <w:top w:val="single" w:sz="4" w:space="0" w:color="auto"/>
              <w:left w:val="single" w:sz="4" w:space="0" w:color="auto"/>
              <w:bottom w:val="single" w:sz="4" w:space="0" w:color="auto"/>
              <w:right w:val="single" w:sz="4" w:space="0" w:color="auto"/>
            </w:tcBorders>
            <w:vAlign w:val="center"/>
          </w:tcPr>
          <w:p w14:paraId="63F78E10" w14:textId="0E77EB94" w:rsidR="006F5A9F" w:rsidRDefault="006F5A9F">
            <w:pPr>
              <w:jc w:val="center"/>
              <w:rPr>
                <w:rFonts w:cstheme="minorHAnsi"/>
                <w:sz w:val="16"/>
                <w:szCs w:val="16"/>
              </w:rPr>
            </w:pPr>
            <w:r>
              <w:rPr>
                <w:rFonts w:cstheme="minorHAnsi"/>
                <w:sz w:val="16"/>
                <w:szCs w:val="16"/>
              </w:rPr>
              <w:t>-</w:t>
            </w:r>
          </w:p>
        </w:tc>
      </w:tr>
      <w:tr w:rsidR="006F5A9F" w14:paraId="760DC907" w14:textId="77777777" w:rsidTr="006F5A9F">
        <w:trPr>
          <w:trHeight w:val="100"/>
        </w:trPr>
        <w:tc>
          <w:tcPr>
            <w:tcW w:w="1052" w:type="dxa"/>
            <w:tcBorders>
              <w:top w:val="single" w:sz="4" w:space="0" w:color="auto"/>
              <w:left w:val="single" w:sz="4" w:space="0" w:color="auto"/>
              <w:bottom w:val="single" w:sz="4" w:space="0" w:color="auto"/>
              <w:right w:val="single" w:sz="4" w:space="0" w:color="auto"/>
            </w:tcBorders>
            <w:vAlign w:val="center"/>
            <w:hideMark/>
          </w:tcPr>
          <w:p w14:paraId="69F88E67" w14:textId="79449051" w:rsidR="006F5A9F" w:rsidRDefault="006F5A9F">
            <w:pPr>
              <w:jc w:val="center"/>
              <w:rPr>
                <w:rFonts w:cstheme="minorHAnsi"/>
                <w:sz w:val="16"/>
                <w:szCs w:val="16"/>
              </w:rPr>
            </w:pPr>
            <w:r>
              <w:rPr>
                <w:rFonts w:cstheme="minorHAnsi"/>
                <w:sz w:val="16"/>
                <w:szCs w:val="16"/>
              </w:rPr>
              <w:t>4.915</w:t>
            </w:r>
          </w:p>
        </w:tc>
        <w:tc>
          <w:tcPr>
            <w:tcW w:w="0" w:type="auto"/>
            <w:vMerge/>
            <w:tcBorders>
              <w:top w:val="single" w:sz="4" w:space="0" w:color="auto"/>
              <w:left w:val="single" w:sz="4" w:space="0" w:color="auto"/>
              <w:bottom w:val="single" w:sz="4" w:space="0" w:color="auto"/>
              <w:right w:val="single" w:sz="4" w:space="0" w:color="auto"/>
            </w:tcBorders>
            <w:vAlign w:val="center"/>
          </w:tcPr>
          <w:p w14:paraId="7F7BEBB1"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00DE32E"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FD13B8B"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8E6298C"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D4C8D6"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E297F93"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9100F55"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828FD0E"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780DF60"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6061ED1"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D939ED" w14:textId="77777777" w:rsidR="006F5A9F" w:rsidRDefault="006F5A9F">
            <w:pPr>
              <w:rPr>
                <w:rFonts w:cstheme="minorHAns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F9018A2" w14:textId="77777777" w:rsidR="006F5A9F" w:rsidRDefault="006F5A9F">
            <w:pPr>
              <w:rPr>
                <w:rFonts w:cstheme="minorHAnsi"/>
                <w:sz w:val="16"/>
                <w:szCs w:val="16"/>
                <w:lang w:eastAsia="en-US"/>
              </w:rPr>
            </w:pPr>
          </w:p>
        </w:tc>
      </w:tr>
    </w:tbl>
    <w:p w14:paraId="09E60B01" w14:textId="77777777" w:rsidR="006F5A9F" w:rsidRDefault="006F5A9F" w:rsidP="006F5A9F">
      <w:pPr>
        <w:spacing w:after="0" w:line="240" w:lineRule="auto"/>
        <w:jc w:val="center"/>
        <w:rPr>
          <w:rFonts w:eastAsia="Calibri" w:cstheme="minorHAnsi"/>
          <w:sz w:val="20"/>
          <w:szCs w:val="20"/>
        </w:rPr>
      </w:pPr>
      <w:r>
        <w:rPr>
          <w:rFonts w:eastAsia="Calibri" w:cstheme="minorHAnsi"/>
          <w:sz w:val="20"/>
          <w:szCs w:val="20"/>
        </w:rPr>
        <w:t>Izvor: Državni zavod za statistiku, Popis 2021. godine</w:t>
      </w:r>
      <w:bookmarkEnd w:id="87"/>
    </w:p>
    <w:p w14:paraId="374BA4B0" w14:textId="77777777" w:rsidR="006F5A9F" w:rsidRPr="006F5A9F" w:rsidRDefault="006F5A9F" w:rsidP="006F5A9F">
      <w:pPr>
        <w:rPr>
          <w:lang w:eastAsia="zh-CN"/>
        </w:rPr>
      </w:pPr>
    </w:p>
    <w:p w14:paraId="5255D182" w14:textId="30966546" w:rsidR="00575FE2" w:rsidRDefault="00084260" w:rsidP="005F3A83">
      <w:pPr>
        <w:pStyle w:val="Naslov3"/>
      </w:pPr>
      <w:bookmarkStart w:id="99" w:name="_Toc19619276"/>
      <w:bookmarkStart w:id="100" w:name="_Toc65656095"/>
      <w:bookmarkStart w:id="101" w:name="_Toc196290526"/>
      <w:r>
        <w:t>Broj, vrsta (namjena</w:t>
      </w:r>
      <w:r w:rsidR="005F3A83">
        <w:t>)</w:t>
      </w:r>
      <w:r>
        <w:t xml:space="preserve"> i starost građevina</w:t>
      </w:r>
      <w:bookmarkEnd w:id="99"/>
      <w:bookmarkEnd w:id="100"/>
      <w:bookmarkEnd w:id="101"/>
    </w:p>
    <w:p w14:paraId="297FE2A6" w14:textId="7FB08EDD" w:rsidR="002A7029" w:rsidRDefault="005F3A83" w:rsidP="00602F64">
      <w:pPr>
        <w:spacing w:after="200" w:line="276" w:lineRule="auto"/>
        <w:jc w:val="both"/>
        <w:rPr>
          <w:rFonts w:eastAsia="Times New Roman" w:cstheme="minorHAnsi"/>
          <w:color w:val="000000"/>
          <w:sz w:val="24"/>
          <w:szCs w:val="24"/>
          <w:lang w:eastAsia="hr-HR"/>
        </w:rPr>
      </w:pPr>
      <w:r w:rsidRPr="005F3A83">
        <w:rPr>
          <w:rFonts w:eastAsia="Calibri" w:cstheme="minorHAnsi"/>
          <w:sz w:val="24"/>
          <w:szCs w:val="24"/>
          <w:lang w:eastAsia="zh-CN"/>
        </w:rPr>
        <w:t>Prema podacima navedenim u Popisu stanovništva 20</w:t>
      </w:r>
      <w:r w:rsidR="006F5A9F">
        <w:rPr>
          <w:rFonts w:eastAsia="Calibri" w:cstheme="minorHAnsi"/>
          <w:sz w:val="24"/>
          <w:szCs w:val="24"/>
          <w:lang w:eastAsia="zh-CN"/>
        </w:rPr>
        <w:t>2</w:t>
      </w:r>
      <w:r w:rsidRPr="005F3A83">
        <w:rPr>
          <w:rFonts w:eastAsia="Calibri" w:cstheme="minorHAnsi"/>
          <w:sz w:val="24"/>
          <w:szCs w:val="24"/>
          <w:lang w:eastAsia="zh-CN"/>
        </w:rPr>
        <w:t xml:space="preserve">1. godine, </w:t>
      </w:r>
      <w:r w:rsidRPr="00C94A1D">
        <w:rPr>
          <w:rFonts w:eastAsia="Calibri" w:cstheme="minorHAnsi"/>
          <w:sz w:val="24"/>
          <w:szCs w:val="24"/>
          <w:lang w:eastAsia="zh-CN"/>
        </w:rPr>
        <w:t>na području</w:t>
      </w:r>
      <w:r w:rsidR="00D32C24" w:rsidRPr="00C94A1D">
        <w:rPr>
          <w:rFonts w:eastAsia="Calibri" w:cstheme="minorHAnsi"/>
          <w:sz w:val="24"/>
          <w:szCs w:val="24"/>
          <w:lang w:eastAsia="zh-CN"/>
        </w:rPr>
        <w:t xml:space="preserve"> </w:t>
      </w:r>
      <w:r w:rsidR="0037380A">
        <w:rPr>
          <w:rFonts w:eastAsia="Calibri" w:cstheme="minorHAnsi"/>
          <w:sz w:val="24"/>
          <w:szCs w:val="24"/>
          <w:lang w:eastAsia="zh-CN"/>
        </w:rPr>
        <w:t xml:space="preserve">Općine </w:t>
      </w:r>
      <w:r w:rsidR="006A525D">
        <w:rPr>
          <w:rFonts w:eastAsia="Calibri" w:cstheme="minorHAnsi"/>
          <w:sz w:val="24"/>
          <w:szCs w:val="24"/>
          <w:lang w:eastAsia="zh-CN"/>
        </w:rPr>
        <w:t xml:space="preserve">Vidovec </w:t>
      </w:r>
      <w:r w:rsidRPr="005F3A83">
        <w:rPr>
          <w:rFonts w:eastAsia="Times New Roman" w:cstheme="minorHAnsi"/>
          <w:color w:val="000000"/>
          <w:sz w:val="24"/>
          <w:szCs w:val="24"/>
          <w:lang w:eastAsia="hr-HR"/>
        </w:rPr>
        <w:t>evidentiran</w:t>
      </w:r>
      <w:r w:rsidR="006A525D">
        <w:rPr>
          <w:rFonts w:eastAsia="Times New Roman" w:cstheme="minorHAnsi"/>
          <w:color w:val="000000"/>
          <w:sz w:val="24"/>
          <w:szCs w:val="24"/>
          <w:lang w:eastAsia="hr-HR"/>
        </w:rPr>
        <w:t>o je 1</w:t>
      </w:r>
      <w:r w:rsidR="00A64EBF">
        <w:rPr>
          <w:rFonts w:eastAsia="Times New Roman" w:cstheme="minorHAnsi"/>
          <w:color w:val="000000"/>
          <w:sz w:val="24"/>
          <w:szCs w:val="24"/>
          <w:lang w:eastAsia="hr-HR"/>
        </w:rPr>
        <w:t>.562</w:t>
      </w:r>
      <w:r w:rsidR="006A525D">
        <w:rPr>
          <w:rFonts w:eastAsia="Times New Roman" w:cstheme="minorHAnsi"/>
          <w:color w:val="000000"/>
          <w:sz w:val="24"/>
          <w:szCs w:val="24"/>
          <w:lang w:eastAsia="hr-HR"/>
        </w:rPr>
        <w:t xml:space="preserve"> </w:t>
      </w:r>
      <w:r w:rsidR="0037380A">
        <w:rPr>
          <w:rFonts w:eastAsia="Times New Roman" w:cstheme="minorHAnsi"/>
          <w:color w:val="000000"/>
          <w:sz w:val="24"/>
          <w:szCs w:val="24"/>
          <w:lang w:eastAsia="hr-HR"/>
        </w:rPr>
        <w:t>stambenih objekata</w:t>
      </w:r>
      <w:r w:rsidRPr="005F3A83">
        <w:rPr>
          <w:rFonts w:eastAsia="Times New Roman" w:cstheme="minorHAnsi"/>
          <w:color w:val="000000"/>
          <w:sz w:val="24"/>
          <w:szCs w:val="24"/>
          <w:lang w:eastAsia="hr-HR"/>
        </w:rPr>
        <w:t xml:space="preserve"> </w:t>
      </w:r>
      <w:bookmarkStart w:id="102" w:name="_Hlk509567766"/>
      <w:r w:rsidRPr="005F3A83">
        <w:rPr>
          <w:rFonts w:eastAsia="Times New Roman" w:cstheme="minorHAnsi"/>
          <w:color w:val="000000"/>
          <w:sz w:val="24"/>
          <w:szCs w:val="24"/>
          <w:lang w:eastAsia="hr-HR"/>
        </w:rPr>
        <w:t>od čega je</w:t>
      </w:r>
      <w:r w:rsidR="00070ECB">
        <w:rPr>
          <w:rFonts w:eastAsia="Times New Roman" w:cstheme="minorHAnsi"/>
          <w:color w:val="000000"/>
          <w:sz w:val="24"/>
          <w:szCs w:val="24"/>
          <w:lang w:eastAsia="hr-HR"/>
        </w:rPr>
        <w:t xml:space="preserve"> </w:t>
      </w:r>
      <w:r w:rsidR="0037380A">
        <w:rPr>
          <w:rFonts w:eastAsia="Times New Roman" w:cstheme="minorHAnsi"/>
          <w:color w:val="000000"/>
          <w:sz w:val="24"/>
          <w:szCs w:val="24"/>
          <w:lang w:eastAsia="hr-HR"/>
        </w:rPr>
        <w:t>1.</w:t>
      </w:r>
      <w:r w:rsidR="00A64EBF">
        <w:rPr>
          <w:rFonts w:eastAsia="Times New Roman" w:cstheme="minorHAnsi"/>
          <w:color w:val="000000"/>
          <w:sz w:val="24"/>
          <w:szCs w:val="24"/>
          <w:lang w:eastAsia="hr-HR"/>
        </w:rPr>
        <w:t>486</w:t>
      </w:r>
      <w:r w:rsidR="006A525D">
        <w:rPr>
          <w:rFonts w:eastAsia="Times New Roman" w:cstheme="minorHAnsi"/>
          <w:color w:val="000000"/>
          <w:sz w:val="24"/>
          <w:szCs w:val="24"/>
          <w:lang w:eastAsia="hr-HR"/>
        </w:rPr>
        <w:t xml:space="preserve"> </w:t>
      </w:r>
      <w:r w:rsidRPr="005F3A83">
        <w:rPr>
          <w:rFonts w:eastAsia="Times New Roman" w:cstheme="minorHAnsi"/>
          <w:color w:val="000000"/>
          <w:sz w:val="24"/>
          <w:szCs w:val="24"/>
          <w:lang w:eastAsia="hr-HR"/>
        </w:rPr>
        <w:t>stanova za stalno stanovanje</w:t>
      </w:r>
      <w:r w:rsidR="0037380A">
        <w:rPr>
          <w:rFonts w:eastAsia="Times New Roman" w:cstheme="minorHAnsi"/>
          <w:color w:val="000000"/>
          <w:sz w:val="24"/>
          <w:szCs w:val="24"/>
          <w:lang w:eastAsia="hr-HR"/>
        </w:rPr>
        <w:t>,</w:t>
      </w:r>
      <w:r w:rsidRPr="005F3A83">
        <w:rPr>
          <w:rFonts w:eastAsia="Times New Roman" w:cstheme="minorHAnsi"/>
          <w:color w:val="000000"/>
          <w:sz w:val="24"/>
          <w:szCs w:val="24"/>
          <w:lang w:eastAsia="hr-HR"/>
        </w:rPr>
        <w:t xml:space="preserve"> dok </w:t>
      </w:r>
      <w:r>
        <w:rPr>
          <w:rFonts w:eastAsia="Times New Roman" w:cstheme="minorHAnsi"/>
          <w:color w:val="000000"/>
          <w:sz w:val="24"/>
          <w:szCs w:val="24"/>
          <w:lang w:eastAsia="hr-HR"/>
        </w:rPr>
        <w:t>ostatak</w:t>
      </w:r>
      <w:r w:rsidRPr="005F3A83">
        <w:rPr>
          <w:rFonts w:eastAsia="Times New Roman" w:cstheme="minorHAnsi"/>
          <w:color w:val="000000"/>
          <w:sz w:val="24"/>
          <w:szCs w:val="24"/>
          <w:lang w:eastAsia="hr-HR"/>
        </w:rPr>
        <w:t xml:space="preserve"> stambenih jedinica otpada na objekte za odmor, stanove u kojima se odvija djelatnost, privremeno nenastanjene objekte te napuštene stanove.</w:t>
      </w:r>
    </w:p>
    <w:bookmarkEnd w:id="102"/>
    <w:p w14:paraId="35956FC2" w14:textId="36F109FE"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14:paraId="40ED3354" w14:textId="77777777"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zidane zgrade (zgrade zidane do 1940. godine), što znači da su objekti građeni uglavnom od cigle vezane žbukom te sa stropovima od drvenih greda i nešto armiranobetonskih, ali bez horizontalnih i vertikalnih serklaža;</w:t>
      </w:r>
    </w:p>
    <w:p w14:paraId="66D6ECCA"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zidane zgrade s armiranobetonskim serklažama (od 1945-tih do 1960-tih godina);</w:t>
      </w:r>
    </w:p>
    <w:p w14:paraId="5E46E1F7"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armiranobetonske skeletne zgrade (od 1960-tih godina do danas),</w:t>
      </w:r>
    </w:p>
    <w:p w14:paraId="60579FBD"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14:paraId="1C97FBCA" w14:textId="77777777" w:rsidR="005F3A83" w:rsidRP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14:paraId="07FA7CEF" w14:textId="77777777" w:rsidR="006A525D" w:rsidRPr="005C78CE" w:rsidRDefault="006A525D" w:rsidP="006A525D">
      <w:pPr>
        <w:pStyle w:val="Odlomakpopisa12"/>
      </w:pPr>
      <w:bookmarkStart w:id="103" w:name="_Hlk509567890"/>
      <w:r w:rsidRPr="00026697">
        <w:t xml:space="preserve">Temeljem </w:t>
      </w:r>
      <w:r>
        <w:t xml:space="preserve">broja </w:t>
      </w:r>
      <w:r w:rsidRPr="00026697">
        <w:t xml:space="preserve">izdanih građevinskih dozvola u </w:t>
      </w:r>
      <w:r>
        <w:t>Upravnom odjelu za prostorno uređenje i graditeljstvo Varaždinske županije</w:t>
      </w:r>
      <w:r w:rsidRPr="005C78CE">
        <w:t>, koriste se sljedeće aproksimacije za raspodjelu objekata po kategorijama gradnje</w:t>
      </w:r>
      <w:r w:rsidRPr="00996A83">
        <w:t xml:space="preserve"> </w:t>
      </w:r>
      <w:r>
        <w:t xml:space="preserve">na području </w:t>
      </w:r>
      <w:r w:rsidRPr="00026697">
        <w:t>Opć</w:t>
      </w:r>
      <w:r>
        <w:t>ine Vidovec</w:t>
      </w:r>
      <w:r w:rsidRPr="005C78CE">
        <w:t>:</w:t>
      </w:r>
    </w:p>
    <w:p w14:paraId="39E8FFBD" w14:textId="77777777" w:rsidR="007166D2" w:rsidRPr="00D9303F" w:rsidRDefault="007166D2" w:rsidP="007C7842">
      <w:pPr>
        <w:pStyle w:val="Odlomakpopisa11"/>
        <w:numPr>
          <w:ilvl w:val="0"/>
          <w:numId w:val="28"/>
        </w:numPr>
        <w:spacing w:after="0"/>
      </w:pPr>
      <w:r w:rsidRPr="00283805">
        <w:t>5% zidane zgrade Tip I,</w:t>
      </w:r>
    </w:p>
    <w:p w14:paraId="3AA7D845" w14:textId="57AAF6C2" w:rsidR="007166D2" w:rsidRPr="00283805" w:rsidRDefault="007166D2" w:rsidP="007C7842">
      <w:pPr>
        <w:pStyle w:val="Odlomakpopisa11"/>
        <w:numPr>
          <w:ilvl w:val="0"/>
          <w:numId w:val="28"/>
        </w:numPr>
        <w:spacing w:after="0"/>
      </w:pPr>
      <w:r w:rsidRPr="00283805">
        <w:t>50% zidane zgrade s armiranobetonskim serklaž</w:t>
      </w:r>
      <w:r w:rsidR="00CD6E1B">
        <w:t>a</w:t>
      </w:r>
      <w:r w:rsidRPr="00283805">
        <w:t xml:space="preserve">ma Tip II, </w:t>
      </w:r>
    </w:p>
    <w:p w14:paraId="54208F81" w14:textId="77777777" w:rsidR="007166D2" w:rsidRPr="00283805" w:rsidRDefault="007166D2" w:rsidP="007C7842">
      <w:pPr>
        <w:pStyle w:val="Odlomakpopisa11"/>
        <w:numPr>
          <w:ilvl w:val="0"/>
          <w:numId w:val="28"/>
        </w:numPr>
        <w:spacing w:after="0"/>
      </w:pPr>
      <w:r w:rsidRPr="00283805">
        <w:lastRenderedPageBreak/>
        <w:t>20% armiranobetonske skeletne zgrade Tip III,</w:t>
      </w:r>
    </w:p>
    <w:p w14:paraId="002E29CC" w14:textId="77777777" w:rsidR="007166D2" w:rsidRPr="00283805" w:rsidRDefault="007166D2" w:rsidP="007C7842">
      <w:pPr>
        <w:pStyle w:val="Odlomakpopisa11"/>
        <w:numPr>
          <w:ilvl w:val="0"/>
          <w:numId w:val="28"/>
        </w:numPr>
        <w:spacing w:after="0"/>
      </w:pPr>
      <w:r w:rsidRPr="00283805">
        <w:t>15% zgrade sa sustavom armiranobetonskih nosivih zidova Tip IV,</w:t>
      </w:r>
    </w:p>
    <w:p w14:paraId="06063A19" w14:textId="77777777" w:rsidR="007166D2" w:rsidRPr="00283805" w:rsidRDefault="007166D2" w:rsidP="007C7842">
      <w:pPr>
        <w:pStyle w:val="Odlomakpopisa11"/>
        <w:numPr>
          <w:ilvl w:val="0"/>
          <w:numId w:val="28"/>
        </w:numPr>
        <w:spacing w:after="0"/>
      </w:pPr>
      <w:r w:rsidRPr="00283805">
        <w:t>10% skeletne zgrade s armiranobetonskim nosivim zidovima Tip V.</w:t>
      </w:r>
    </w:p>
    <w:p w14:paraId="6B5A1A4B" w14:textId="72CD6F85" w:rsidR="00852CDF" w:rsidRPr="00EE5E01" w:rsidRDefault="00852CDF" w:rsidP="00852CDF">
      <w:pPr>
        <w:pStyle w:val="Naslov2"/>
        <w:rPr>
          <w:rFonts w:eastAsia="Calibri"/>
        </w:rPr>
      </w:pPr>
      <w:bookmarkStart w:id="104" w:name="_Toc19619277"/>
      <w:bookmarkStart w:id="105" w:name="_Toc65656096"/>
      <w:bookmarkStart w:id="106" w:name="_Toc196290527"/>
      <w:r w:rsidRPr="00EE5E01">
        <w:rPr>
          <w:rFonts w:eastAsia="Calibri"/>
        </w:rPr>
        <w:t>EKONOMSKO</w:t>
      </w:r>
      <w:r w:rsidRPr="00EE5E01">
        <w:rPr>
          <w:rFonts w:eastAsia="Calibri"/>
        </w:rPr>
        <w:sym w:font="Symbol" w:char="F02D"/>
      </w:r>
      <w:r w:rsidRPr="00EE5E01">
        <w:rPr>
          <w:rFonts w:eastAsia="Calibri"/>
        </w:rPr>
        <w:t>POLITIČKI POKAZATELJI</w:t>
      </w:r>
      <w:bookmarkEnd w:id="104"/>
      <w:bookmarkEnd w:id="105"/>
      <w:bookmarkEnd w:id="106"/>
    </w:p>
    <w:p w14:paraId="7AAF9AC4" w14:textId="12B662FC" w:rsidR="00852CDF" w:rsidRDefault="00852CDF" w:rsidP="00852CDF">
      <w:pPr>
        <w:pStyle w:val="Naslov3"/>
      </w:pPr>
      <w:bookmarkStart w:id="107" w:name="_Toc19619278"/>
      <w:bookmarkStart w:id="108" w:name="_Toc65656097"/>
      <w:bookmarkStart w:id="109" w:name="_Toc196290528"/>
      <w:r w:rsidRPr="00EE5E01">
        <w:t>Broj zaposlenih i mjesta zaposlenja</w:t>
      </w:r>
      <w:bookmarkEnd w:id="107"/>
      <w:bookmarkEnd w:id="108"/>
      <w:bookmarkEnd w:id="109"/>
    </w:p>
    <w:p w14:paraId="15EA70EF" w14:textId="03336ECF" w:rsidR="00A64EBF" w:rsidRDefault="00A64EBF" w:rsidP="00CF3378">
      <w:pPr>
        <w:jc w:val="both"/>
        <w:rPr>
          <w:szCs w:val="24"/>
        </w:rPr>
      </w:pPr>
      <w:r>
        <w:rPr>
          <w:szCs w:val="24"/>
        </w:rPr>
        <w:t xml:space="preserve">S obzirom na podatke Hrvatskog zavoda za mirovinskog osiguranje, na području Općine u stalnom radnom odnosu bilo je </w:t>
      </w:r>
      <w:r w:rsidR="00CF3378">
        <w:rPr>
          <w:szCs w:val="24"/>
        </w:rPr>
        <w:t xml:space="preserve">1.007 </w:t>
      </w:r>
      <w:r>
        <w:rPr>
          <w:szCs w:val="24"/>
        </w:rPr>
        <w:t>stanovnika, točnije 20,</w:t>
      </w:r>
      <w:r w:rsidR="00CF3378">
        <w:rPr>
          <w:szCs w:val="24"/>
        </w:rPr>
        <w:t>49</w:t>
      </w:r>
      <w:r>
        <w:rPr>
          <w:szCs w:val="24"/>
        </w:rPr>
        <w:t xml:space="preserve">% ukupnog broja stanovnika Općine.  Prihode od mirovina ostvarilo je ukupno </w:t>
      </w:r>
      <w:r w:rsidR="00CF3378">
        <w:rPr>
          <w:szCs w:val="24"/>
        </w:rPr>
        <w:t>1.168</w:t>
      </w:r>
      <w:r>
        <w:rPr>
          <w:szCs w:val="24"/>
        </w:rPr>
        <w:t xml:space="preserve"> stanovnika, odnosno </w:t>
      </w:r>
      <w:r w:rsidR="00CF3378">
        <w:rPr>
          <w:szCs w:val="24"/>
        </w:rPr>
        <w:t>23,76</w:t>
      </w:r>
      <w:r>
        <w:rPr>
          <w:szCs w:val="24"/>
        </w:rPr>
        <w:t xml:space="preserve">% ukupnog broja stanovnika. </w:t>
      </w:r>
    </w:p>
    <w:p w14:paraId="5DFB3C64" w14:textId="247A7729" w:rsidR="00A64EBF" w:rsidRDefault="00A64EBF" w:rsidP="00A64EBF">
      <w:pPr>
        <w:pStyle w:val="Opisslike"/>
        <w:spacing w:line="240" w:lineRule="auto"/>
        <w:jc w:val="left"/>
        <w:rPr>
          <w:szCs w:val="24"/>
        </w:rPr>
      </w:pPr>
      <w:bookmarkStart w:id="110" w:name="_Toc519852330"/>
      <w:bookmarkStart w:id="111" w:name="_Toc107821997"/>
      <w:bookmarkStart w:id="112" w:name="_Toc190014925"/>
      <w:bookmarkStart w:id="113" w:name="_Toc196291542"/>
      <w:r>
        <w:t xml:space="preserve">Tablica </w:t>
      </w:r>
      <w:r>
        <w:fldChar w:fldCharType="begin"/>
      </w:r>
      <w:r>
        <w:rPr>
          <w:noProof/>
        </w:rPr>
        <w:instrText xml:space="preserve"> SEQ Tablica \* ARABIC </w:instrText>
      </w:r>
      <w:r>
        <w:fldChar w:fldCharType="separate"/>
      </w:r>
      <w:r w:rsidR="001E75CC">
        <w:rPr>
          <w:noProof/>
        </w:rPr>
        <w:t>8</w:t>
      </w:r>
      <w:r>
        <w:fldChar w:fldCharType="end"/>
      </w:r>
      <w:r>
        <w:t>. Raspodjela stanovništva Općine prema djelatnosti i broju zaposlenih</w:t>
      </w:r>
      <w:bookmarkEnd w:id="110"/>
      <w:bookmarkEnd w:id="111"/>
      <w:bookmarkEnd w:id="112"/>
      <w:bookmarkEnd w:id="113"/>
    </w:p>
    <w:tbl>
      <w:tblPr>
        <w:tblW w:w="8925" w:type="dxa"/>
        <w:jc w:val="center"/>
        <w:shd w:val="clear" w:color="auto" w:fill="FFFFFF" w:themeFill="background1"/>
        <w:tblCellMar>
          <w:left w:w="10" w:type="dxa"/>
          <w:right w:w="10" w:type="dxa"/>
        </w:tblCellMar>
        <w:tblLook w:val="04A0" w:firstRow="1" w:lastRow="0" w:firstColumn="1" w:lastColumn="0" w:noHBand="0" w:noVBand="1"/>
      </w:tblPr>
      <w:tblGrid>
        <w:gridCol w:w="619"/>
        <w:gridCol w:w="5330"/>
        <w:gridCol w:w="992"/>
        <w:gridCol w:w="992"/>
        <w:gridCol w:w="992"/>
      </w:tblGrid>
      <w:tr w:rsidR="00A64EBF" w14:paraId="689BC472" w14:textId="77777777" w:rsidTr="00A64EBF">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A48B1AE" w14:textId="77777777" w:rsidR="00A64EBF" w:rsidRDefault="00A64EBF">
            <w:pPr>
              <w:spacing w:after="0" w:line="240" w:lineRule="auto"/>
              <w:jc w:val="center"/>
              <w:rPr>
                <w:rFonts w:cstheme="minorHAnsi"/>
                <w:b/>
                <w:sz w:val="20"/>
                <w:szCs w:val="20"/>
              </w:rPr>
            </w:pPr>
            <w:bookmarkStart w:id="114" w:name="_Hlk499714075"/>
            <w:r>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1D52286" w14:textId="77777777" w:rsidR="00A64EBF" w:rsidRDefault="00A64EBF">
            <w:pPr>
              <w:spacing w:after="0" w:line="240" w:lineRule="auto"/>
              <w:jc w:val="center"/>
              <w:rPr>
                <w:rFonts w:cstheme="minorHAnsi"/>
                <w:b/>
                <w:sz w:val="20"/>
                <w:szCs w:val="20"/>
              </w:rPr>
            </w:pPr>
            <w:r>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89A3F02" w14:textId="77777777" w:rsidR="00A64EBF" w:rsidRDefault="00A64EBF">
            <w:pPr>
              <w:spacing w:after="0" w:line="240" w:lineRule="auto"/>
              <w:jc w:val="center"/>
              <w:rPr>
                <w:rFonts w:cstheme="minorHAnsi"/>
                <w:b/>
                <w:sz w:val="20"/>
                <w:szCs w:val="20"/>
              </w:rPr>
            </w:pPr>
            <w:r>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6FD86A" w14:textId="77777777" w:rsidR="00A64EBF" w:rsidRDefault="00A64EBF">
            <w:pPr>
              <w:spacing w:after="0" w:line="240" w:lineRule="auto"/>
              <w:jc w:val="center"/>
              <w:rPr>
                <w:rFonts w:cstheme="minorHAnsi"/>
                <w:b/>
                <w:sz w:val="20"/>
                <w:szCs w:val="20"/>
              </w:rPr>
            </w:pPr>
            <w:r>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DCE262F" w14:textId="77777777" w:rsidR="00A64EBF" w:rsidRDefault="00A64EBF">
            <w:pPr>
              <w:spacing w:after="0" w:line="240" w:lineRule="auto"/>
              <w:jc w:val="center"/>
              <w:rPr>
                <w:rFonts w:cstheme="minorHAnsi"/>
                <w:b/>
                <w:sz w:val="20"/>
                <w:szCs w:val="20"/>
              </w:rPr>
            </w:pPr>
            <w:r>
              <w:rPr>
                <w:rFonts w:cstheme="minorHAnsi"/>
                <w:b/>
                <w:sz w:val="20"/>
                <w:szCs w:val="20"/>
              </w:rPr>
              <w:t>Ukupno</w:t>
            </w:r>
          </w:p>
        </w:tc>
      </w:tr>
      <w:tr w:rsidR="00A64EBF" w14:paraId="19558826"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ACC2E7E" w14:textId="77777777" w:rsidR="00A64EBF" w:rsidRDefault="00A64EBF">
            <w:pPr>
              <w:spacing w:after="0" w:line="240" w:lineRule="auto"/>
              <w:jc w:val="center"/>
              <w:rPr>
                <w:rFonts w:cstheme="minorHAnsi"/>
                <w:sz w:val="20"/>
                <w:szCs w:val="20"/>
              </w:rPr>
            </w:pPr>
            <w:r>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62072E3" w14:textId="77777777" w:rsidR="00A64EBF" w:rsidRDefault="00A64EBF">
            <w:pPr>
              <w:spacing w:after="0" w:line="240" w:lineRule="auto"/>
              <w:rPr>
                <w:rFonts w:cstheme="minorHAnsi"/>
                <w:sz w:val="20"/>
                <w:szCs w:val="20"/>
              </w:rPr>
            </w:pPr>
            <w:r>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5E44382" w14:textId="6C15E994" w:rsidR="00A64EBF" w:rsidRDefault="0081029C">
            <w:pPr>
              <w:spacing w:after="0" w:line="240" w:lineRule="auto"/>
              <w:jc w:val="center"/>
              <w:rPr>
                <w:rFonts w:cstheme="minorHAnsi"/>
                <w:sz w:val="20"/>
                <w:szCs w:val="20"/>
              </w:rPr>
            </w:pPr>
            <w:r>
              <w:rPr>
                <w:rFonts w:cstheme="minorHAnsi"/>
                <w:sz w:val="20"/>
                <w:szCs w:val="20"/>
              </w:rPr>
              <w:t>80</w:t>
            </w:r>
          </w:p>
        </w:tc>
        <w:tc>
          <w:tcPr>
            <w:tcW w:w="992" w:type="dxa"/>
            <w:tcBorders>
              <w:top w:val="nil"/>
              <w:left w:val="nil"/>
              <w:bottom w:val="single" w:sz="8" w:space="0" w:color="000000"/>
              <w:right w:val="single" w:sz="8" w:space="0" w:color="000000"/>
            </w:tcBorders>
            <w:vAlign w:val="center"/>
          </w:tcPr>
          <w:p w14:paraId="00FEB24A" w14:textId="0D932BDE" w:rsidR="00A64EBF" w:rsidRDefault="0081029C">
            <w:pPr>
              <w:spacing w:after="0" w:line="240" w:lineRule="auto"/>
              <w:jc w:val="center"/>
              <w:rPr>
                <w:rFonts w:cstheme="minorHAnsi"/>
                <w:sz w:val="20"/>
                <w:szCs w:val="20"/>
              </w:rPr>
            </w:pPr>
            <w:r>
              <w:rPr>
                <w:rFonts w:cstheme="minorHAnsi"/>
                <w:sz w:val="20"/>
                <w:szCs w:val="20"/>
              </w:rPr>
              <w:t>67</w:t>
            </w:r>
          </w:p>
        </w:tc>
        <w:tc>
          <w:tcPr>
            <w:tcW w:w="992" w:type="dxa"/>
            <w:tcBorders>
              <w:top w:val="nil"/>
              <w:left w:val="nil"/>
              <w:bottom w:val="single" w:sz="8" w:space="0" w:color="000000"/>
              <w:right w:val="single" w:sz="8" w:space="0" w:color="000000"/>
            </w:tcBorders>
            <w:vAlign w:val="center"/>
          </w:tcPr>
          <w:p w14:paraId="460A6F1D" w14:textId="56854CE2" w:rsidR="00A64EBF" w:rsidRDefault="0081029C">
            <w:pPr>
              <w:spacing w:after="0" w:line="240" w:lineRule="auto"/>
              <w:jc w:val="center"/>
              <w:rPr>
                <w:rFonts w:cstheme="minorHAnsi"/>
                <w:sz w:val="20"/>
                <w:szCs w:val="20"/>
              </w:rPr>
            </w:pPr>
            <w:r>
              <w:rPr>
                <w:rFonts w:cstheme="minorHAnsi"/>
                <w:sz w:val="20"/>
                <w:szCs w:val="20"/>
              </w:rPr>
              <w:t>147</w:t>
            </w:r>
          </w:p>
        </w:tc>
      </w:tr>
      <w:tr w:rsidR="00A64EBF" w14:paraId="1AC59F0C"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154EC3B" w14:textId="77777777" w:rsidR="00A64EBF" w:rsidRDefault="00A64EBF">
            <w:pPr>
              <w:spacing w:after="0" w:line="240" w:lineRule="auto"/>
              <w:jc w:val="center"/>
              <w:rPr>
                <w:rFonts w:cstheme="minorHAnsi"/>
                <w:sz w:val="20"/>
                <w:szCs w:val="20"/>
              </w:rPr>
            </w:pPr>
            <w:r>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1F73F6B" w14:textId="77777777" w:rsidR="00A64EBF" w:rsidRDefault="00A64EBF">
            <w:pPr>
              <w:spacing w:after="0" w:line="240" w:lineRule="auto"/>
              <w:rPr>
                <w:rFonts w:cstheme="minorHAnsi"/>
                <w:sz w:val="20"/>
                <w:szCs w:val="20"/>
              </w:rPr>
            </w:pPr>
            <w:r>
              <w:rPr>
                <w:rFonts w:cstheme="minorHAnsi"/>
                <w:sz w:val="20"/>
                <w:szCs w:val="20"/>
              </w:rPr>
              <w:t>Rudarstvo i vađenje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548B73F" w14:textId="52E36579" w:rsidR="00A64EBF" w:rsidRDefault="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01AAED41" w14:textId="78B8B7F5" w:rsidR="00A64EBF" w:rsidRDefault="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155C8E23" w14:textId="61762C83" w:rsidR="00A64EBF" w:rsidRDefault="0081029C">
            <w:pPr>
              <w:spacing w:after="0" w:line="240" w:lineRule="auto"/>
              <w:jc w:val="center"/>
              <w:rPr>
                <w:rFonts w:cstheme="minorHAnsi"/>
                <w:sz w:val="20"/>
                <w:szCs w:val="20"/>
              </w:rPr>
            </w:pPr>
            <w:r>
              <w:rPr>
                <w:rFonts w:cstheme="minorHAnsi"/>
                <w:sz w:val="20"/>
                <w:szCs w:val="20"/>
              </w:rPr>
              <w:t>0</w:t>
            </w:r>
          </w:p>
        </w:tc>
      </w:tr>
      <w:tr w:rsidR="00A64EBF" w14:paraId="0B95506C"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A736108" w14:textId="77777777" w:rsidR="00A64EBF" w:rsidRDefault="00A64EBF">
            <w:pPr>
              <w:spacing w:after="0" w:line="240" w:lineRule="auto"/>
              <w:jc w:val="center"/>
              <w:rPr>
                <w:rFonts w:cstheme="minorHAnsi"/>
                <w:sz w:val="20"/>
                <w:szCs w:val="20"/>
              </w:rPr>
            </w:pPr>
            <w:r>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75E494C" w14:textId="77777777" w:rsidR="00A64EBF" w:rsidRDefault="00A64EBF">
            <w:pPr>
              <w:spacing w:after="0" w:line="240" w:lineRule="auto"/>
              <w:rPr>
                <w:rFonts w:cstheme="minorHAnsi"/>
                <w:sz w:val="20"/>
                <w:szCs w:val="20"/>
              </w:rPr>
            </w:pPr>
            <w:r>
              <w:rPr>
                <w:rFonts w:cstheme="minorHAnsi"/>
                <w:sz w:val="20"/>
                <w:szCs w:val="20"/>
              </w:rPr>
              <w:t>Prerađivačka industrija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72EB6D5" w14:textId="6603391D" w:rsidR="00A64EBF" w:rsidRDefault="0081029C">
            <w:pPr>
              <w:spacing w:after="0" w:line="240" w:lineRule="auto"/>
              <w:jc w:val="center"/>
              <w:rPr>
                <w:rFonts w:cstheme="minorHAnsi"/>
                <w:sz w:val="20"/>
                <w:szCs w:val="20"/>
              </w:rPr>
            </w:pPr>
            <w:r>
              <w:rPr>
                <w:rFonts w:cstheme="minorHAnsi"/>
                <w:sz w:val="20"/>
                <w:szCs w:val="20"/>
              </w:rPr>
              <w:t>139</w:t>
            </w:r>
          </w:p>
        </w:tc>
        <w:tc>
          <w:tcPr>
            <w:tcW w:w="992" w:type="dxa"/>
            <w:tcBorders>
              <w:top w:val="nil"/>
              <w:left w:val="nil"/>
              <w:bottom w:val="single" w:sz="8" w:space="0" w:color="000000"/>
              <w:right w:val="single" w:sz="8" w:space="0" w:color="000000"/>
            </w:tcBorders>
            <w:vAlign w:val="center"/>
          </w:tcPr>
          <w:p w14:paraId="0628FB80" w14:textId="01F2568E" w:rsidR="00A64EBF" w:rsidRDefault="0081029C">
            <w:pPr>
              <w:spacing w:after="0" w:line="240" w:lineRule="auto"/>
              <w:jc w:val="center"/>
              <w:rPr>
                <w:rFonts w:cstheme="minorHAnsi"/>
                <w:sz w:val="20"/>
                <w:szCs w:val="20"/>
              </w:rPr>
            </w:pPr>
            <w:r>
              <w:rPr>
                <w:rFonts w:cstheme="minorHAnsi"/>
                <w:sz w:val="20"/>
                <w:szCs w:val="20"/>
              </w:rPr>
              <w:t>60</w:t>
            </w:r>
          </w:p>
        </w:tc>
        <w:tc>
          <w:tcPr>
            <w:tcW w:w="992" w:type="dxa"/>
            <w:tcBorders>
              <w:top w:val="nil"/>
              <w:left w:val="nil"/>
              <w:bottom w:val="single" w:sz="8" w:space="0" w:color="000000"/>
              <w:right w:val="single" w:sz="8" w:space="0" w:color="000000"/>
            </w:tcBorders>
            <w:vAlign w:val="center"/>
          </w:tcPr>
          <w:p w14:paraId="6D45031D" w14:textId="62A59B0C" w:rsidR="00A64EBF" w:rsidRDefault="0081029C">
            <w:pPr>
              <w:spacing w:after="0" w:line="240" w:lineRule="auto"/>
              <w:jc w:val="center"/>
              <w:rPr>
                <w:rFonts w:cstheme="minorHAnsi"/>
                <w:sz w:val="20"/>
                <w:szCs w:val="20"/>
              </w:rPr>
            </w:pPr>
            <w:r>
              <w:rPr>
                <w:rFonts w:cstheme="minorHAnsi"/>
                <w:sz w:val="20"/>
                <w:szCs w:val="20"/>
              </w:rPr>
              <w:t>199</w:t>
            </w:r>
          </w:p>
        </w:tc>
      </w:tr>
      <w:tr w:rsidR="00A64EBF" w14:paraId="31EA041F"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A3AED76" w14:textId="77777777" w:rsidR="00A64EBF" w:rsidRDefault="00A64EBF">
            <w:pPr>
              <w:spacing w:after="0" w:line="240" w:lineRule="auto"/>
              <w:jc w:val="center"/>
              <w:rPr>
                <w:rFonts w:cstheme="minorHAnsi"/>
                <w:sz w:val="20"/>
                <w:szCs w:val="20"/>
              </w:rPr>
            </w:pPr>
            <w:r>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1B4CAD8" w14:textId="77777777" w:rsidR="00A64EBF" w:rsidRDefault="00A64EBF">
            <w:pPr>
              <w:spacing w:after="0" w:line="240" w:lineRule="auto"/>
              <w:rPr>
                <w:rFonts w:cstheme="minorHAnsi"/>
                <w:sz w:val="20"/>
                <w:szCs w:val="20"/>
              </w:rPr>
            </w:pPr>
            <w:r>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FD6876D" w14:textId="0639FA86" w:rsidR="00A64EBF" w:rsidRDefault="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74163AF5" w14:textId="794C8E04" w:rsidR="00A64EBF" w:rsidRDefault="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13E0CB75" w14:textId="08F11728" w:rsidR="00A64EBF" w:rsidRDefault="0081029C">
            <w:pPr>
              <w:spacing w:after="0" w:line="240" w:lineRule="auto"/>
              <w:jc w:val="center"/>
              <w:rPr>
                <w:rFonts w:cstheme="minorHAnsi"/>
                <w:sz w:val="20"/>
                <w:szCs w:val="20"/>
              </w:rPr>
            </w:pPr>
            <w:r>
              <w:rPr>
                <w:rFonts w:cstheme="minorHAnsi"/>
                <w:sz w:val="20"/>
                <w:szCs w:val="20"/>
              </w:rPr>
              <w:t>0</w:t>
            </w:r>
          </w:p>
        </w:tc>
      </w:tr>
      <w:tr w:rsidR="00A64EBF" w14:paraId="2975C7B2"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9ACF113" w14:textId="77777777" w:rsidR="00A64EBF" w:rsidRDefault="00A64EBF">
            <w:pPr>
              <w:spacing w:after="0" w:line="240" w:lineRule="auto"/>
              <w:jc w:val="center"/>
              <w:rPr>
                <w:rFonts w:cstheme="minorHAnsi"/>
                <w:sz w:val="20"/>
                <w:szCs w:val="20"/>
              </w:rPr>
            </w:pPr>
            <w:r>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AA9619B" w14:textId="77777777" w:rsidR="00A64EBF" w:rsidRDefault="00A64EBF">
            <w:pPr>
              <w:spacing w:after="0" w:line="240" w:lineRule="auto"/>
              <w:rPr>
                <w:rFonts w:cstheme="minorHAnsi"/>
                <w:sz w:val="20"/>
                <w:szCs w:val="20"/>
              </w:rPr>
            </w:pPr>
            <w:r>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F127350" w14:textId="24121BFF" w:rsidR="00A64EBF" w:rsidRDefault="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11DEB595" w14:textId="65C8BD88" w:rsidR="00A64EBF" w:rsidRDefault="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27E8CFBA" w14:textId="611BF793" w:rsidR="00A64EBF" w:rsidRDefault="0081029C">
            <w:pPr>
              <w:spacing w:after="0" w:line="240" w:lineRule="auto"/>
              <w:jc w:val="center"/>
              <w:rPr>
                <w:rFonts w:cstheme="minorHAnsi"/>
                <w:sz w:val="20"/>
                <w:szCs w:val="20"/>
              </w:rPr>
            </w:pPr>
            <w:r>
              <w:rPr>
                <w:rFonts w:cstheme="minorHAnsi"/>
                <w:sz w:val="20"/>
                <w:szCs w:val="20"/>
              </w:rPr>
              <w:t>0</w:t>
            </w:r>
          </w:p>
        </w:tc>
      </w:tr>
      <w:tr w:rsidR="00A64EBF" w14:paraId="7141A2D0"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67AC930" w14:textId="77777777" w:rsidR="00A64EBF" w:rsidRDefault="00A64EBF">
            <w:pPr>
              <w:spacing w:after="0" w:line="240" w:lineRule="auto"/>
              <w:jc w:val="center"/>
              <w:rPr>
                <w:rFonts w:cstheme="minorHAnsi"/>
                <w:sz w:val="20"/>
                <w:szCs w:val="20"/>
              </w:rPr>
            </w:pPr>
            <w:r>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F8501E4" w14:textId="77777777" w:rsidR="00A64EBF" w:rsidRDefault="00A64EBF">
            <w:pPr>
              <w:spacing w:after="0" w:line="240" w:lineRule="auto"/>
              <w:rPr>
                <w:rFonts w:cstheme="minorHAnsi"/>
                <w:sz w:val="20"/>
                <w:szCs w:val="20"/>
              </w:rPr>
            </w:pPr>
            <w:r>
              <w:rPr>
                <w:rFonts w:cstheme="minorHAnsi"/>
                <w:sz w:val="20"/>
                <w:szCs w:val="20"/>
              </w:rPr>
              <w:t>Građevinarstvo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CA65E4C" w14:textId="6CDFBD24" w:rsidR="00A64EBF" w:rsidRDefault="0081029C">
            <w:pPr>
              <w:spacing w:after="0" w:line="240" w:lineRule="auto"/>
              <w:jc w:val="center"/>
              <w:rPr>
                <w:rFonts w:cstheme="minorHAnsi"/>
                <w:sz w:val="20"/>
                <w:szCs w:val="20"/>
              </w:rPr>
            </w:pPr>
            <w:r>
              <w:rPr>
                <w:rFonts w:cstheme="minorHAnsi"/>
                <w:sz w:val="20"/>
                <w:szCs w:val="20"/>
              </w:rPr>
              <w:t>111</w:t>
            </w:r>
          </w:p>
        </w:tc>
        <w:tc>
          <w:tcPr>
            <w:tcW w:w="992" w:type="dxa"/>
            <w:tcBorders>
              <w:top w:val="nil"/>
              <w:left w:val="nil"/>
              <w:bottom w:val="single" w:sz="8" w:space="0" w:color="000000"/>
              <w:right w:val="single" w:sz="8" w:space="0" w:color="000000"/>
            </w:tcBorders>
            <w:vAlign w:val="center"/>
          </w:tcPr>
          <w:p w14:paraId="557C549D" w14:textId="58ADF544" w:rsidR="00A64EBF" w:rsidRDefault="0081029C">
            <w:pPr>
              <w:spacing w:after="0" w:line="240" w:lineRule="auto"/>
              <w:jc w:val="center"/>
              <w:rPr>
                <w:rFonts w:cstheme="minorHAnsi"/>
                <w:sz w:val="20"/>
                <w:szCs w:val="20"/>
              </w:rPr>
            </w:pPr>
            <w:r>
              <w:rPr>
                <w:rFonts w:cstheme="minorHAnsi"/>
                <w:sz w:val="20"/>
                <w:szCs w:val="20"/>
              </w:rPr>
              <w:t>10</w:t>
            </w:r>
          </w:p>
        </w:tc>
        <w:tc>
          <w:tcPr>
            <w:tcW w:w="992" w:type="dxa"/>
            <w:tcBorders>
              <w:top w:val="nil"/>
              <w:left w:val="nil"/>
              <w:bottom w:val="single" w:sz="8" w:space="0" w:color="000000"/>
              <w:right w:val="single" w:sz="8" w:space="0" w:color="000000"/>
            </w:tcBorders>
            <w:vAlign w:val="center"/>
          </w:tcPr>
          <w:p w14:paraId="1DC6DE0F" w14:textId="14FD6017" w:rsidR="00A64EBF" w:rsidRDefault="0081029C">
            <w:pPr>
              <w:spacing w:after="0" w:line="240" w:lineRule="auto"/>
              <w:jc w:val="center"/>
              <w:rPr>
                <w:rFonts w:cstheme="minorHAnsi"/>
                <w:sz w:val="20"/>
                <w:szCs w:val="20"/>
              </w:rPr>
            </w:pPr>
            <w:r>
              <w:rPr>
                <w:rFonts w:cstheme="minorHAnsi"/>
                <w:sz w:val="20"/>
                <w:szCs w:val="20"/>
              </w:rPr>
              <w:t>121</w:t>
            </w:r>
          </w:p>
        </w:tc>
      </w:tr>
      <w:tr w:rsidR="00A64EBF" w14:paraId="5DDD9AB8"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E0FFCB2" w14:textId="77777777" w:rsidR="00A64EBF" w:rsidRDefault="00A64EBF">
            <w:pPr>
              <w:spacing w:after="0" w:line="240" w:lineRule="auto"/>
              <w:jc w:val="center"/>
              <w:rPr>
                <w:rFonts w:cstheme="minorHAnsi"/>
                <w:sz w:val="20"/>
                <w:szCs w:val="20"/>
              </w:rPr>
            </w:pPr>
            <w:r>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65E31AC" w14:textId="77777777" w:rsidR="00A64EBF" w:rsidRDefault="00A64EBF">
            <w:pPr>
              <w:spacing w:after="0" w:line="240" w:lineRule="auto"/>
              <w:rPr>
                <w:rFonts w:cstheme="minorHAnsi"/>
                <w:sz w:val="20"/>
                <w:szCs w:val="20"/>
              </w:rPr>
            </w:pPr>
            <w:r>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6A47AD0" w14:textId="61A683E5" w:rsidR="00A64EBF" w:rsidRDefault="0081029C">
            <w:pPr>
              <w:spacing w:after="0" w:line="240" w:lineRule="auto"/>
              <w:jc w:val="center"/>
              <w:rPr>
                <w:rFonts w:cstheme="minorHAnsi"/>
                <w:sz w:val="20"/>
                <w:szCs w:val="20"/>
              </w:rPr>
            </w:pPr>
            <w:r>
              <w:rPr>
                <w:rFonts w:cstheme="minorHAnsi"/>
                <w:sz w:val="20"/>
                <w:szCs w:val="20"/>
              </w:rPr>
              <w:t>54</w:t>
            </w:r>
          </w:p>
        </w:tc>
        <w:tc>
          <w:tcPr>
            <w:tcW w:w="992" w:type="dxa"/>
            <w:tcBorders>
              <w:top w:val="nil"/>
              <w:left w:val="nil"/>
              <w:bottom w:val="single" w:sz="8" w:space="0" w:color="000000"/>
              <w:right w:val="single" w:sz="8" w:space="0" w:color="000000"/>
            </w:tcBorders>
            <w:vAlign w:val="center"/>
          </w:tcPr>
          <w:p w14:paraId="0F08438D" w14:textId="5817816F" w:rsidR="00A64EBF" w:rsidRDefault="0081029C">
            <w:pPr>
              <w:spacing w:after="0" w:line="240" w:lineRule="auto"/>
              <w:jc w:val="center"/>
              <w:rPr>
                <w:rFonts w:cstheme="minorHAnsi"/>
                <w:sz w:val="20"/>
                <w:szCs w:val="20"/>
              </w:rPr>
            </w:pPr>
            <w:r>
              <w:rPr>
                <w:rFonts w:cstheme="minorHAnsi"/>
                <w:sz w:val="20"/>
                <w:szCs w:val="20"/>
              </w:rPr>
              <w:t>101</w:t>
            </w:r>
          </w:p>
        </w:tc>
        <w:tc>
          <w:tcPr>
            <w:tcW w:w="992" w:type="dxa"/>
            <w:tcBorders>
              <w:top w:val="nil"/>
              <w:left w:val="nil"/>
              <w:bottom w:val="single" w:sz="8" w:space="0" w:color="000000"/>
              <w:right w:val="single" w:sz="8" w:space="0" w:color="000000"/>
            </w:tcBorders>
            <w:vAlign w:val="center"/>
          </w:tcPr>
          <w:p w14:paraId="4B141E5C" w14:textId="6793A121" w:rsidR="00A64EBF" w:rsidRDefault="0081029C">
            <w:pPr>
              <w:spacing w:after="0" w:line="240" w:lineRule="auto"/>
              <w:jc w:val="center"/>
              <w:rPr>
                <w:rFonts w:cstheme="minorHAnsi"/>
                <w:sz w:val="20"/>
                <w:szCs w:val="20"/>
              </w:rPr>
            </w:pPr>
            <w:r>
              <w:rPr>
                <w:rFonts w:cstheme="minorHAnsi"/>
                <w:sz w:val="20"/>
                <w:szCs w:val="20"/>
              </w:rPr>
              <w:t>155</w:t>
            </w:r>
          </w:p>
        </w:tc>
      </w:tr>
      <w:tr w:rsidR="0081029C" w14:paraId="0FADC3DB"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98562E2" w14:textId="77777777" w:rsidR="0081029C" w:rsidRDefault="0081029C" w:rsidP="0081029C">
            <w:pPr>
              <w:spacing w:after="0" w:line="240" w:lineRule="auto"/>
              <w:jc w:val="center"/>
              <w:rPr>
                <w:rFonts w:cstheme="minorHAnsi"/>
                <w:sz w:val="20"/>
                <w:szCs w:val="20"/>
              </w:rPr>
            </w:pPr>
            <w:r>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D2F2A01" w14:textId="77777777" w:rsidR="0081029C" w:rsidRDefault="0081029C" w:rsidP="0081029C">
            <w:pPr>
              <w:spacing w:after="0" w:line="240" w:lineRule="auto"/>
              <w:rPr>
                <w:rFonts w:cstheme="minorHAnsi"/>
                <w:sz w:val="20"/>
                <w:szCs w:val="20"/>
              </w:rPr>
            </w:pPr>
            <w:r>
              <w:rPr>
                <w:rFonts w:cstheme="minorHAnsi"/>
                <w:sz w:val="20"/>
                <w:szCs w:val="20"/>
              </w:rPr>
              <w:t>Prijevoz i skladištenje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56B4128" w14:textId="0DF23C77" w:rsidR="0081029C" w:rsidRDefault="0081029C" w:rsidP="0081029C">
            <w:pPr>
              <w:spacing w:after="0" w:line="240" w:lineRule="auto"/>
              <w:jc w:val="center"/>
              <w:rPr>
                <w:rFonts w:cstheme="minorHAnsi"/>
                <w:sz w:val="20"/>
                <w:szCs w:val="20"/>
              </w:rPr>
            </w:pPr>
            <w:r>
              <w:rPr>
                <w:rFonts w:cstheme="minorHAnsi"/>
                <w:sz w:val="20"/>
                <w:szCs w:val="20"/>
              </w:rPr>
              <w:t>103</w:t>
            </w:r>
          </w:p>
        </w:tc>
        <w:tc>
          <w:tcPr>
            <w:tcW w:w="992" w:type="dxa"/>
            <w:tcBorders>
              <w:top w:val="nil"/>
              <w:left w:val="nil"/>
              <w:bottom w:val="single" w:sz="8" w:space="0" w:color="000000"/>
              <w:right w:val="single" w:sz="8" w:space="0" w:color="000000"/>
            </w:tcBorders>
            <w:vAlign w:val="center"/>
          </w:tcPr>
          <w:p w14:paraId="7EAF585F" w14:textId="21066BF0" w:rsidR="0081029C" w:rsidRDefault="0081029C" w:rsidP="0081029C">
            <w:pPr>
              <w:spacing w:after="0" w:line="240" w:lineRule="auto"/>
              <w:jc w:val="center"/>
              <w:rPr>
                <w:rFonts w:cstheme="minorHAnsi"/>
                <w:sz w:val="20"/>
                <w:szCs w:val="20"/>
              </w:rPr>
            </w:pPr>
            <w:r>
              <w:rPr>
                <w:rFonts w:cstheme="minorHAnsi"/>
                <w:sz w:val="20"/>
                <w:szCs w:val="20"/>
              </w:rPr>
              <w:t>12</w:t>
            </w:r>
          </w:p>
        </w:tc>
        <w:tc>
          <w:tcPr>
            <w:tcW w:w="992" w:type="dxa"/>
            <w:tcBorders>
              <w:top w:val="nil"/>
              <w:left w:val="nil"/>
              <w:bottom w:val="single" w:sz="8" w:space="0" w:color="000000"/>
              <w:right w:val="single" w:sz="8" w:space="0" w:color="000000"/>
            </w:tcBorders>
            <w:vAlign w:val="center"/>
          </w:tcPr>
          <w:p w14:paraId="27DE213C" w14:textId="0E678D57" w:rsidR="0081029C" w:rsidRDefault="0081029C" w:rsidP="0081029C">
            <w:pPr>
              <w:spacing w:after="0" w:line="240" w:lineRule="auto"/>
              <w:jc w:val="center"/>
              <w:rPr>
                <w:rFonts w:cstheme="minorHAnsi"/>
                <w:sz w:val="20"/>
                <w:szCs w:val="20"/>
              </w:rPr>
            </w:pPr>
            <w:r>
              <w:rPr>
                <w:rFonts w:cstheme="minorHAnsi"/>
                <w:sz w:val="20"/>
                <w:szCs w:val="20"/>
              </w:rPr>
              <w:t>115</w:t>
            </w:r>
          </w:p>
        </w:tc>
      </w:tr>
      <w:tr w:rsidR="0081029C" w14:paraId="1B1AF970"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83F5FDC" w14:textId="77777777" w:rsidR="0081029C" w:rsidRDefault="0081029C" w:rsidP="0081029C">
            <w:pPr>
              <w:spacing w:after="0" w:line="240" w:lineRule="auto"/>
              <w:jc w:val="center"/>
              <w:rPr>
                <w:rFonts w:cstheme="minorHAnsi"/>
                <w:sz w:val="20"/>
                <w:szCs w:val="20"/>
              </w:rPr>
            </w:pPr>
            <w:r>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524D3058" w14:textId="77777777" w:rsidR="0081029C" w:rsidRDefault="0081029C" w:rsidP="0081029C">
            <w:pPr>
              <w:spacing w:after="0" w:line="240" w:lineRule="auto"/>
              <w:rPr>
                <w:rFonts w:cstheme="minorHAnsi"/>
                <w:sz w:val="20"/>
                <w:szCs w:val="20"/>
              </w:rPr>
            </w:pPr>
            <w:r>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6448D5C" w14:textId="35A5EA18" w:rsidR="0081029C" w:rsidRDefault="0081029C" w:rsidP="0081029C">
            <w:pPr>
              <w:spacing w:after="0" w:line="240" w:lineRule="auto"/>
              <w:jc w:val="center"/>
              <w:rPr>
                <w:rFonts w:cstheme="minorHAnsi"/>
                <w:sz w:val="20"/>
                <w:szCs w:val="20"/>
              </w:rPr>
            </w:pPr>
            <w:r>
              <w:rPr>
                <w:rFonts w:cstheme="minorHAnsi"/>
                <w:sz w:val="20"/>
                <w:szCs w:val="20"/>
              </w:rPr>
              <w:t>7</w:t>
            </w:r>
          </w:p>
        </w:tc>
        <w:tc>
          <w:tcPr>
            <w:tcW w:w="992" w:type="dxa"/>
            <w:tcBorders>
              <w:top w:val="nil"/>
              <w:left w:val="nil"/>
              <w:bottom w:val="single" w:sz="8" w:space="0" w:color="000000"/>
              <w:right w:val="single" w:sz="8" w:space="0" w:color="000000"/>
            </w:tcBorders>
            <w:vAlign w:val="center"/>
          </w:tcPr>
          <w:p w14:paraId="3EF00A1E" w14:textId="391269FE" w:rsidR="0081029C" w:rsidRDefault="0081029C" w:rsidP="0081029C">
            <w:pPr>
              <w:spacing w:after="0" w:line="240" w:lineRule="auto"/>
              <w:jc w:val="center"/>
              <w:rPr>
                <w:rFonts w:cstheme="minorHAnsi"/>
                <w:sz w:val="20"/>
                <w:szCs w:val="20"/>
              </w:rPr>
            </w:pPr>
            <w:r>
              <w:rPr>
                <w:rFonts w:cstheme="minorHAnsi"/>
                <w:sz w:val="20"/>
                <w:szCs w:val="20"/>
              </w:rPr>
              <w:t>24</w:t>
            </w:r>
          </w:p>
        </w:tc>
        <w:tc>
          <w:tcPr>
            <w:tcW w:w="992" w:type="dxa"/>
            <w:tcBorders>
              <w:top w:val="nil"/>
              <w:left w:val="nil"/>
              <w:bottom w:val="single" w:sz="8" w:space="0" w:color="000000"/>
              <w:right w:val="single" w:sz="8" w:space="0" w:color="000000"/>
            </w:tcBorders>
            <w:vAlign w:val="center"/>
          </w:tcPr>
          <w:p w14:paraId="19C0F8F1" w14:textId="127915DC" w:rsidR="0081029C" w:rsidRDefault="0081029C" w:rsidP="0081029C">
            <w:pPr>
              <w:spacing w:after="0" w:line="240" w:lineRule="auto"/>
              <w:jc w:val="center"/>
              <w:rPr>
                <w:rFonts w:cstheme="minorHAnsi"/>
                <w:sz w:val="20"/>
                <w:szCs w:val="20"/>
              </w:rPr>
            </w:pPr>
            <w:r>
              <w:rPr>
                <w:rFonts w:cstheme="minorHAnsi"/>
                <w:sz w:val="20"/>
                <w:szCs w:val="20"/>
              </w:rPr>
              <w:t>31</w:t>
            </w:r>
          </w:p>
        </w:tc>
      </w:tr>
      <w:tr w:rsidR="0081029C" w14:paraId="1E2CDBC2"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4E006E4" w14:textId="77777777" w:rsidR="0081029C" w:rsidRDefault="0081029C" w:rsidP="0081029C">
            <w:pPr>
              <w:spacing w:after="0" w:line="240" w:lineRule="auto"/>
              <w:jc w:val="center"/>
              <w:rPr>
                <w:rFonts w:cstheme="minorHAnsi"/>
                <w:sz w:val="20"/>
                <w:szCs w:val="20"/>
              </w:rPr>
            </w:pPr>
            <w:r>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5175446D" w14:textId="77777777" w:rsidR="0081029C" w:rsidRDefault="0081029C" w:rsidP="0081029C">
            <w:pPr>
              <w:spacing w:after="0" w:line="240" w:lineRule="auto"/>
              <w:rPr>
                <w:rFonts w:cstheme="minorHAnsi"/>
                <w:sz w:val="20"/>
                <w:szCs w:val="20"/>
              </w:rPr>
            </w:pPr>
            <w:r>
              <w:rPr>
                <w:rFonts w:cstheme="minorHAnsi"/>
                <w:sz w:val="20"/>
                <w:szCs w:val="20"/>
              </w:rPr>
              <w:t>Informacija i komunikacije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ACEDD25" w14:textId="4A485191" w:rsidR="0081029C" w:rsidRDefault="0081029C" w:rsidP="0081029C">
            <w:pPr>
              <w:spacing w:after="0" w:line="240" w:lineRule="auto"/>
              <w:jc w:val="center"/>
              <w:rPr>
                <w:rFonts w:cstheme="minorHAnsi"/>
                <w:sz w:val="20"/>
                <w:szCs w:val="20"/>
              </w:rPr>
            </w:pPr>
            <w:r>
              <w:rPr>
                <w:rFonts w:cstheme="minorHAnsi"/>
                <w:sz w:val="20"/>
                <w:szCs w:val="20"/>
              </w:rPr>
              <w:t>14</w:t>
            </w:r>
          </w:p>
        </w:tc>
        <w:tc>
          <w:tcPr>
            <w:tcW w:w="992" w:type="dxa"/>
            <w:tcBorders>
              <w:top w:val="nil"/>
              <w:left w:val="nil"/>
              <w:bottom w:val="single" w:sz="8" w:space="0" w:color="000000"/>
              <w:right w:val="single" w:sz="8" w:space="0" w:color="000000"/>
            </w:tcBorders>
            <w:vAlign w:val="center"/>
          </w:tcPr>
          <w:p w14:paraId="0D069C3A" w14:textId="536E0DCD" w:rsidR="0081029C" w:rsidRDefault="0081029C" w:rsidP="0081029C">
            <w:pPr>
              <w:spacing w:after="0" w:line="240" w:lineRule="auto"/>
              <w:jc w:val="center"/>
              <w:rPr>
                <w:rFonts w:cstheme="minorHAnsi"/>
                <w:sz w:val="20"/>
                <w:szCs w:val="20"/>
              </w:rPr>
            </w:pPr>
            <w:r>
              <w:rPr>
                <w:rFonts w:cstheme="minorHAnsi"/>
                <w:sz w:val="20"/>
                <w:szCs w:val="20"/>
              </w:rPr>
              <w:t>5</w:t>
            </w:r>
          </w:p>
        </w:tc>
        <w:tc>
          <w:tcPr>
            <w:tcW w:w="992" w:type="dxa"/>
            <w:tcBorders>
              <w:top w:val="nil"/>
              <w:left w:val="nil"/>
              <w:bottom w:val="single" w:sz="8" w:space="0" w:color="000000"/>
              <w:right w:val="single" w:sz="8" w:space="0" w:color="000000"/>
            </w:tcBorders>
            <w:vAlign w:val="center"/>
          </w:tcPr>
          <w:p w14:paraId="51A410FF" w14:textId="4014616A" w:rsidR="0081029C" w:rsidRDefault="0081029C" w:rsidP="0081029C">
            <w:pPr>
              <w:spacing w:after="0" w:line="240" w:lineRule="auto"/>
              <w:jc w:val="center"/>
              <w:rPr>
                <w:rFonts w:cstheme="minorHAnsi"/>
                <w:sz w:val="20"/>
                <w:szCs w:val="20"/>
              </w:rPr>
            </w:pPr>
            <w:r>
              <w:rPr>
                <w:rFonts w:cstheme="minorHAnsi"/>
                <w:sz w:val="20"/>
                <w:szCs w:val="20"/>
              </w:rPr>
              <w:t>19</w:t>
            </w:r>
          </w:p>
        </w:tc>
      </w:tr>
      <w:tr w:rsidR="0081029C" w14:paraId="21DECA82"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9F76224" w14:textId="77777777" w:rsidR="0081029C" w:rsidRDefault="0081029C" w:rsidP="0081029C">
            <w:pPr>
              <w:spacing w:after="0" w:line="240" w:lineRule="auto"/>
              <w:jc w:val="center"/>
              <w:rPr>
                <w:rFonts w:cstheme="minorHAnsi"/>
                <w:sz w:val="20"/>
                <w:szCs w:val="20"/>
              </w:rPr>
            </w:pPr>
            <w:r>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27CCF8D" w14:textId="77777777" w:rsidR="0081029C" w:rsidRDefault="0081029C" w:rsidP="0081029C">
            <w:pPr>
              <w:spacing w:after="0" w:line="240" w:lineRule="auto"/>
              <w:rPr>
                <w:rFonts w:cstheme="minorHAnsi"/>
                <w:sz w:val="20"/>
                <w:szCs w:val="20"/>
              </w:rPr>
            </w:pPr>
            <w:r>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9333135" w14:textId="68EA0795" w:rsidR="0081029C" w:rsidRDefault="0081029C" w:rsidP="0081029C">
            <w:pPr>
              <w:spacing w:after="0" w:line="240" w:lineRule="auto"/>
              <w:jc w:val="center"/>
              <w:rPr>
                <w:rFonts w:cstheme="minorHAnsi"/>
                <w:sz w:val="20"/>
                <w:szCs w:val="20"/>
              </w:rPr>
            </w:pPr>
            <w:r>
              <w:rPr>
                <w:rFonts w:cstheme="minorHAnsi"/>
                <w:sz w:val="20"/>
                <w:szCs w:val="20"/>
              </w:rPr>
              <w:t>1</w:t>
            </w:r>
          </w:p>
        </w:tc>
        <w:tc>
          <w:tcPr>
            <w:tcW w:w="992" w:type="dxa"/>
            <w:tcBorders>
              <w:top w:val="nil"/>
              <w:left w:val="nil"/>
              <w:bottom w:val="single" w:sz="8" w:space="0" w:color="000000"/>
              <w:right w:val="single" w:sz="8" w:space="0" w:color="000000"/>
            </w:tcBorders>
            <w:vAlign w:val="center"/>
          </w:tcPr>
          <w:p w14:paraId="6BF3A80D" w14:textId="7531C46E" w:rsidR="0081029C" w:rsidRDefault="0081029C" w:rsidP="0081029C">
            <w:pPr>
              <w:spacing w:after="0" w:line="240" w:lineRule="auto"/>
              <w:jc w:val="center"/>
              <w:rPr>
                <w:rFonts w:cstheme="minorHAnsi"/>
                <w:sz w:val="20"/>
                <w:szCs w:val="20"/>
              </w:rPr>
            </w:pPr>
            <w:r>
              <w:rPr>
                <w:rFonts w:cstheme="minorHAnsi"/>
                <w:sz w:val="20"/>
                <w:szCs w:val="20"/>
              </w:rPr>
              <w:t>3</w:t>
            </w:r>
          </w:p>
        </w:tc>
        <w:tc>
          <w:tcPr>
            <w:tcW w:w="992" w:type="dxa"/>
            <w:tcBorders>
              <w:top w:val="nil"/>
              <w:left w:val="nil"/>
              <w:bottom w:val="single" w:sz="8" w:space="0" w:color="000000"/>
              <w:right w:val="single" w:sz="8" w:space="0" w:color="000000"/>
            </w:tcBorders>
            <w:vAlign w:val="center"/>
          </w:tcPr>
          <w:p w14:paraId="7D82E6D7" w14:textId="11499FFB" w:rsidR="0081029C" w:rsidRDefault="0081029C" w:rsidP="0081029C">
            <w:pPr>
              <w:spacing w:after="0" w:line="240" w:lineRule="auto"/>
              <w:jc w:val="center"/>
              <w:rPr>
                <w:rFonts w:cstheme="minorHAnsi"/>
                <w:sz w:val="20"/>
                <w:szCs w:val="20"/>
              </w:rPr>
            </w:pPr>
            <w:r>
              <w:rPr>
                <w:rFonts w:cstheme="minorHAnsi"/>
                <w:sz w:val="20"/>
                <w:szCs w:val="20"/>
              </w:rPr>
              <w:t>4</w:t>
            </w:r>
          </w:p>
        </w:tc>
      </w:tr>
      <w:tr w:rsidR="0081029C" w14:paraId="324881EC"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B0B8F33" w14:textId="77777777" w:rsidR="0081029C" w:rsidRDefault="0081029C" w:rsidP="0081029C">
            <w:pPr>
              <w:spacing w:after="0" w:line="240" w:lineRule="auto"/>
              <w:jc w:val="center"/>
              <w:rPr>
                <w:rFonts w:cstheme="minorHAnsi"/>
                <w:sz w:val="20"/>
                <w:szCs w:val="20"/>
              </w:rPr>
            </w:pPr>
            <w:r>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5819DA7" w14:textId="77777777" w:rsidR="0081029C" w:rsidRDefault="0081029C" w:rsidP="0081029C">
            <w:pPr>
              <w:spacing w:after="0" w:line="240" w:lineRule="auto"/>
              <w:rPr>
                <w:rFonts w:cstheme="minorHAnsi"/>
                <w:sz w:val="20"/>
                <w:szCs w:val="20"/>
              </w:rPr>
            </w:pPr>
            <w:r>
              <w:rPr>
                <w:rFonts w:cstheme="minorHAnsi"/>
                <w:sz w:val="20"/>
                <w:szCs w:val="20"/>
              </w:rPr>
              <w:t>Poslovanje nekretninama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889C88A" w14:textId="508B28F0" w:rsidR="0081029C" w:rsidRDefault="0081029C"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38DF2ACD" w14:textId="05AE6757" w:rsidR="0081029C" w:rsidRDefault="0081029C" w:rsidP="0081029C">
            <w:pPr>
              <w:spacing w:after="0" w:line="240" w:lineRule="auto"/>
              <w:jc w:val="center"/>
              <w:rPr>
                <w:rFonts w:cstheme="minorHAnsi"/>
                <w:sz w:val="20"/>
                <w:szCs w:val="20"/>
              </w:rPr>
            </w:pPr>
            <w:r>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6479DE0D" w14:textId="0EBF3A84" w:rsidR="0081029C" w:rsidRDefault="0081029C" w:rsidP="0081029C">
            <w:pPr>
              <w:spacing w:after="0" w:line="240" w:lineRule="auto"/>
              <w:jc w:val="center"/>
              <w:rPr>
                <w:rFonts w:cstheme="minorHAnsi"/>
                <w:sz w:val="20"/>
                <w:szCs w:val="20"/>
              </w:rPr>
            </w:pPr>
            <w:r>
              <w:rPr>
                <w:rFonts w:cstheme="minorHAnsi"/>
                <w:sz w:val="20"/>
                <w:szCs w:val="20"/>
              </w:rPr>
              <w:t>2</w:t>
            </w:r>
          </w:p>
        </w:tc>
      </w:tr>
      <w:tr w:rsidR="0081029C" w14:paraId="466917F9"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2AD157A" w14:textId="77777777" w:rsidR="0081029C" w:rsidRDefault="0081029C" w:rsidP="0081029C">
            <w:pPr>
              <w:spacing w:after="0" w:line="240" w:lineRule="auto"/>
              <w:jc w:val="center"/>
              <w:rPr>
                <w:rFonts w:cstheme="minorHAnsi"/>
                <w:sz w:val="20"/>
                <w:szCs w:val="20"/>
              </w:rPr>
            </w:pPr>
            <w:r>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51D9B85" w14:textId="77777777" w:rsidR="0081029C" w:rsidRDefault="0081029C" w:rsidP="0081029C">
            <w:pPr>
              <w:spacing w:after="0" w:line="240" w:lineRule="auto"/>
              <w:rPr>
                <w:rFonts w:cstheme="minorHAnsi"/>
                <w:sz w:val="20"/>
                <w:szCs w:val="20"/>
              </w:rPr>
            </w:pPr>
            <w:r>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BE431FB" w14:textId="59349F7C" w:rsidR="0081029C" w:rsidRDefault="0081029C" w:rsidP="0081029C">
            <w:pPr>
              <w:spacing w:after="0" w:line="240" w:lineRule="auto"/>
              <w:jc w:val="center"/>
              <w:rPr>
                <w:rFonts w:cstheme="minorHAnsi"/>
                <w:sz w:val="20"/>
                <w:szCs w:val="20"/>
              </w:rPr>
            </w:pPr>
            <w:r>
              <w:rPr>
                <w:rFonts w:cstheme="minorHAnsi"/>
                <w:sz w:val="20"/>
                <w:szCs w:val="20"/>
              </w:rPr>
              <w:t>19</w:t>
            </w:r>
          </w:p>
        </w:tc>
        <w:tc>
          <w:tcPr>
            <w:tcW w:w="992" w:type="dxa"/>
            <w:tcBorders>
              <w:top w:val="nil"/>
              <w:left w:val="nil"/>
              <w:bottom w:val="single" w:sz="8" w:space="0" w:color="000000"/>
              <w:right w:val="single" w:sz="8" w:space="0" w:color="000000"/>
            </w:tcBorders>
            <w:vAlign w:val="center"/>
          </w:tcPr>
          <w:p w14:paraId="3C5E3CE8" w14:textId="52D74777" w:rsidR="0081029C" w:rsidRDefault="0081029C" w:rsidP="0081029C">
            <w:pPr>
              <w:spacing w:after="0" w:line="240" w:lineRule="auto"/>
              <w:jc w:val="center"/>
              <w:rPr>
                <w:rFonts w:cstheme="minorHAnsi"/>
                <w:sz w:val="20"/>
                <w:szCs w:val="20"/>
              </w:rPr>
            </w:pPr>
            <w:r>
              <w:rPr>
                <w:rFonts w:cstheme="minorHAnsi"/>
                <w:sz w:val="20"/>
                <w:szCs w:val="20"/>
              </w:rPr>
              <w:t>3</w:t>
            </w:r>
          </w:p>
        </w:tc>
        <w:tc>
          <w:tcPr>
            <w:tcW w:w="992" w:type="dxa"/>
            <w:tcBorders>
              <w:top w:val="nil"/>
              <w:left w:val="nil"/>
              <w:bottom w:val="single" w:sz="8" w:space="0" w:color="000000"/>
              <w:right w:val="single" w:sz="8" w:space="0" w:color="000000"/>
            </w:tcBorders>
            <w:vAlign w:val="center"/>
          </w:tcPr>
          <w:p w14:paraId="06535824" w14:textId="27DD7DE5" w:rsidR="0081029C" w:rsidRDefault="0081029C" w:rsidP="0081029C">
            <w:pPr>
              <w:spacing w:after="0" w:line="240" w:lineRule="auto"/>
              <w:jc w:val="center"/>
              <w:rPr>
                <w:rFonts w:cstheme="minorHAnsi"/>
                <w:sz w:val="20"/>
                <w:szCs w:val="20"/>
              </w:rPr>
            </w:pPr>
            <w:r>
              <w:rPr>
                <w:rFonts w:cstheme="minorHAnsi"/>
                <w:sz w:val="20"/>
                <w:szCs w:val="20"/>
              </w:rPr>
              <w:t>22</w:t>
            </w:r>
          </w:p>
        </w:tc>
      </w:tr>
      <w:tr w:rsidR="0081029C" w14:paraId="329BBF4C"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8C97C74" w14:textId="77777777" w:rsidR="0081029C" w:rsidRDefault="0081029C" w:rsidP="0081029C">
            <w:pPr>
              <w:spacing w:after="0" w:line="240" w:lineRule="auto"/>
              <w:jc w:val="center"/>
              <w:rPr>
                <w:rFonts w:cstheme="minorHAnsi"/>
                <w:sz w:val="20"/>
                <w:szCs w:val="20"/>
              </w:rPr>
            </w:pPr>
            <w:r>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4B8558A" w14:textId="77777777" w:rsidR="0081029C" w:rsidRDefault="0081029C" w:rsidP="0081029C">
            <w:pPr>
              <w:spacing w:after="0" w:line="240" w:lineRule="auto"/>
              <w:rPr>
                <w:rFonts w:cstheme="minorHAnsi"/>
                <w:sz w:val="20"/>
                <w:szCs w:val="20"/>
              </w:rPr>
            </w:pPr>
            <w:r>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EB68272" w14:textId="77336F9D" w:rsidR="0081029C" w:rsidRDefault="0081029C" w:rsidP="0081029C">
            <w:pPr>
              <w:spacing w:after="0" w:line="240" w:lineRule="auto"/>
              <w:jc w:val="center"/>
              <w:rPr>
                <w:rFonts w:cstheme="minorHAnsi"/>
                <w:sz w:val="20"/>
                <w:szCs w:val="20"/>
              </w:rPr>
            </w:pPr>
            <w:r>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1AB73E3C" w14:textId="0B4DC76F" w:rsidR="0081029C" w:rsidRDefault="0081029C" w:rsidP="0081029C">
            <w:pPr>
              <w:spacing w:after="0" w:line="240" w:lineRule="auto"/>
              <w:jc w:val="center"/>
              <w:rPr>
                <w:rFonts w:cstheme="minorHAnsi"/>
                <w:sz w:val="20"/>
                <w:szCs w:val="20"/>
              </w:rPr>
            </w:pPr>
            <w:r>
              <w:rPr>
                <w:rFonts w:cstheme="minorHAnsi"/>
                <w:sz w:val="20"/>
                <w:szCs w:val="20"/>
              </w:rPr>
              <w:t>1</w:t>
            </w:r>
          </w:p>
        </w:tc>
        <w:tc>
          <w:tcPr>
            <w:tcW w:w="992" w:type="dxa"/>
            <w:tcBorders>
              <w:top w:val="nil"/>
              <w:left w:val="nil"/>
              <w:bottom w:val="single" w:sz="8" w:space="0" w:color="000000"/>
              <w:right w:val="single" w:sz="8" w:space="0" w:color="000000"/>
            </w:tcBorders>
            <w:vAlign w:val="center"/>
          </w:tcPr>
          <w:p w14:paraId="02DB5014" w14:textId="41E8A84B" w:rsidR="0081029C" w:rsidRDefault="0081029C" w:rsidP="0081029C">
            <w:pPr>
              <w:spacing w:after="0" w:line="240" w:lineRule="auto"/>
              <w:jc w:val="center"/>
              <w:rPr>
                <w:rFonts w:cstheme="minorHAnsi"/>
                <w:sz w:val="20"/>
                <w:szCs w:val="20"/>
              </w:rPr>
            </w:pPr>
            <w:r>
              <w:rPr>
                <w:rFonts w:cstheme="minorHAnsi"/>
                <w:sz w:val="20"/>
                <w:szCs w:val="20"/>
              </w:rPr>
              <w:t>3</w:t>
            </w:r>
          </w:p>
        </w:tc>
      </w:tr>
      <w:tr w:rsidR="0081029C" w14:paraId="15212BFB"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C068AA6" w14:textId="77777777" w:rsidR="0081029C" w:rsidRDefault="0081029C" w:rsidP="0081029C">
            <w:pPr>
              <w:spacing w:after="0" w:line="240" w:lineRule="auto"/>
              <w:jc w:val="center"/>
              <w:rPr>
                <w:rFonts w:cstheme="minorHAnsi"/>
                <w:sz w:val="20"/>
                <w:szCs w:val="20"/>
              </w:rPr>
            </w:pPr>
            <w:r>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201CA16" w14:textId="77777777" w:rsidR="0081029C" w:rsidRDefault="0081029C" w:rsidP="0081029C">
            <w:pPr>
              <w:spacing w:after="0" w:line="240" w:lineRule="auto"/>
              <w:rPr>
                <w:rFonts w:cstheme="minorHAnsi"/>
                <w:sz w:val="20"/>
                <w:szCs w:val="20"/>
              </w:rPr>
            </w:pPr>
            <w:r>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9B28848" w14:textId="25997051" w:rsidR="0081029C" w:rsidRDefault="0081029C" w:rsidP="0081029C">
            <w:pPr>
              <w:spacing w:after="0" w:line="240" w:lineRule="auto"/>
              <w:jc w:val="center"/>
              <w:rPr>
                <w:rFonts w:cstheme="minorHAnsi"/>
                <w:sz w:val="20"/>
                <w:szCs w:val="20"/>
              </w:rPr>
            </w:pPr>
            <w:r>
              <w:rPr>
                <w:rFonts w:cstheme="minorHAnsi"/>
                <w:sz w:val="20"/>
                <w:szCs w:val="20"/>
              </w:rPr>
              <w:t>5</w:t>
            </w:r>
          </w:p>
        </w:tc>
        <w:tc>
          <w:tcPr>
            <w:tcW w:w="992" w:type="dxa"/>
            <w:tcBorders>
              <w:top w:val="nil"/>
              <w:left w:val="nil"/>
              <w:bottom w:val="single" w:sz="8" w:space="0" w:color="000000"/>
              <w:right w:val="single" w:sz="8" w:space="0" w:color="000000"/>
            </w:tcBorders>
            <w:vAlign w:val="center"/>
          </w:tcPr>
          <w:p w14:paraId="31230747" w14:textId="03133BB6" w:rsidR="0081029C" w:rsidRDefault="0081029C" w:rsidP="0081029C">
            <w:pPr>
              <w:spacing w:after="0" w:line="240" w:lineRule="auto"/>
              <w:jc w:val="center"/>
              <w:rPr>
                <w:rFonts w:cstheme="minorHAnsi"/>
                <w:sz w:val="20"/>
                <w:szCs w:val="20"/>
              </w:rPr>
            </w:pPr>
            <w:r>
              <w:rPr>
                <w:rFonts w:cstheme="minorHAnsi"/>
                <w:sz w:val="20"/>
                <w:szCs w:val="20"/>
              </w:rPr>
              <w:t>13</w:t>
            </w:r>
          </w:p>
        </w:tc>
        <w:tc>
          <w:tcPr>
            <w:tcW w:w="992" w:type="dxa"/>
            <w:tcBorders>
              <w:top w:val="nil"/>
              <w:left w:val="nil"/>
              <w:bottom w:val="single" w:sz="8" w:space="0" w:color="000000"/>
              <w:right w:val="single" w:sz="8" w:space="0" w:color="000000"/>
            </w:tcBorders>
            <w:vAlign w:val="center"/>
          </w:tcPr>
          <w:p w14:paraId="27DAEF75" w14:textId="08616B3E" w:rsidR="0081029C" w:rsidRDefault="0081029C" w:rsidP="0081029C">
            <w:pPr>
              <w:spacing w:after="0" w:line="240" w:lineRule="auto"/>
              <w:jc w:val="center"/>
              <w:rPr>
                <w:rFonts w:cstheme="minorHAnsi"/>
                <w:sz w:val="20"/>
                <w:szCs w:val="20"/>
              </w:rPr>
            </w:pPr>
            <w:r>
              <w:rPr>
                <w:rFonts w:cstheme="minorHAnsi"/>
                <w:sz w:val="20"/>
                <w:szCs w:val="20"/>
              </w:rPr>
              <w:t>18</w:t>
            </w:r>
          </w:p>
        </w:tc>
      </w:tr>
      <w:tr w:rsidR="0081029C" w14:paraId="74FEEA87"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4A0F2CF" w14:textId="77777777" w:rsidR="0081029C" w:rsidRDefault="0081029C" w:rsidP="0081029C">
            <w:pPr>
              <w:spacing w:after="0" w:line="240" w:lineRule="auto"/>
              <w:jc w:val="center"/>
              <w:rPr>
                <w:rFonts w:cstheme="minorHAnsi"/>
                <w:sz w:val="20"/>
                <w:szCs w:val="20"/>
              </w:rPr>
            </w:pPr>
            <w:r>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D8FB2A3" w14:textId="77777777" w:rsidR="0081029C" w:rsidRDefault="0081029C" w:rsidP="0081029C">
            <w:pPr>
              <w:spacing w:after="0" w:line="240" w:lineRule="auto"/>
              <w:rPr>
                <w:rFonts w:cstheme="minorHAnsi"/>
                <w:sz w:val="20"/>
                <w:szCs w:val="20"/>
              </w:rPr>
            </w:pPr>
            <w:r>
              <w:rPr>
                <w:rFonts w:cstheme="minorHAnsi"/>
                <w:sz w:val="20"/>
                <w:szCs w:val="20"/>
              </w:rPr>
              <w:t>Obrazovanje</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CC4DCF9" w14:textId="1C5BE3F8" w:rsidR="0081029C" w:rsidRDefault="0081029C" w:rsidP="0081029C">
            <w:pPr>
              <w:spacing w:after="0" w:line="240" w:lineRule="auto"/>
              <w:jc w:val="center"/>
              <w:rPr>
                <w:rFonts w:cstheme="minorHAnsi"/>
                <w:sz w:val="20"/>
                <w:szCs w:val="20"/>
              </w:rPr>
            </w:pPr>
            <w:r>
              <w:rPr>
                <w:rFonts w:cstheme="minorHAnsi"/>
                <w:sz w:val="20"/>
                <w:szCs w:val="20"/>
              </w:rPr>
              <w:t>3</w:t>
            </w:r>
          </w:p>
        </w:tc>
        <w:tc>
          <w:tcPr>
            <w:tcW w:w="992" w:type="dxa"/>
            <w:tcBorders>
              <w:top w:val="nil"/>
              <w:left w:val="nil"/>
              <w:bottom w:val="single" w:sz="8" w:space="0" w:color="000000"/>
              <w:right w:val="single" w:sz="8" w:space="0" w:color="000000"/>
            </w:tcBorders>
            <w:vAlign w:val="center"/>
          </w:tcPr>
          <w:p w14:paraId="175E1A6B" w14:textId="5EB289B4" w:rsidR="0081029C" w:rsidRDefault="0081029C" w:rsidP="0081029C">
            <w:pPr>
              <w:spacing w:after="0" w:line="240" w:lineRule="auto"/>
              <w:jc w:val="center"/>
              <w:rPr>
                <w:rFonts w:cstheme="minorHAnsi"/>
                <w:sz w:val="20"/>
                <w:szCs w:val="20"/>
              </w:rPr>
            </w:pPr>
            <w:r>
              <w:rPr>
                <w:rFonts w:cstheme="minorHAnsi"/>
                <w:sz w:val="20"/>
                <w:szCs w:val="20"/>
              </w:rPr>
              <w:t>14</w:t>
            </w:r>
          </w:p>
        </w:tc>
        <w:tc>
          <w:tcPr>
            <w:tcW w:w="992" w:type="dxa"/>
            <w:tcBorders>
              <w:top w:val="nil"/>
              <w:left w:val="nil"/>
              <w:bottom w:val="single" w:sz="8" w:space="0" w:color="000000"/>
              <w:right w:val="single" w:sz="8" w:space="0" w:color="000000"/>
            </w:tcBorders>
            <w:vAlign w:val="center"/>
          </w:tcPr>
          <w:p w14:paraId="10284C2C" w14:textId="45ACF904" w:rsidR="0081029C" w:rsidRDefault="0081029C" w:rsidP="0081029C">
            <w:pPr>
              <w:spacing w:after="0" w:line="240" w:lineRule="auto"/>
              <w:jc w:val="center"/>
              <w:rPr>
                <w:rFonts w:cstheme="minorHAnsi"/>
                <w:sz w:val="20"/>
                <w:szCs w:val="20"/>
              </w:rPr>
            </w:pPr>
            <w:r>
              <w:rPr>
                <w:rFonts w:cstheme="minorHAnsi"/>
                <w:sz w:val="20"/>
                <w:szCs w:val="20"/>
              </w:rPr>
              <w:t>17</w:t>
            </w:r>
          </w:p>
        </w:tc>
      </w:tr>
      <w:tr w:rsidR="0081029C" w14:paraId="3D5570C0"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278463C" w14:textId="77777777" w:rsidR="0081029C" w:rsidRDefault="0081029C" w:rsidP="0081029C">
            <w:pPr>
              <w:spacing w:after="0" w:line="240" w:lineRule="auto"/>
              <w:jc w:val="center"/>
              <w:rPr>
                <w:rFonts w:cstheme="minorHAnsi"/>
                <w:sz w:val="20"/>
                <w:szCs w:val="20"/>
              </w:rPr>
            </w:pPr>
            <w:r>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B2B5C1E" w14:textId="77777777" w:rsidR="0081029C" w:rsidRDefault="0081029C" w:rsidP="0081029C">
            <w:pPr>
              <w:spacing w:after="0" w:line="240" w:lineRule="auto"/>
              <w:rPr>
                <w:rFonts w:cstheme="minorHAnsi"/>
                <w:sz w:val="20"/>
                <w:szCs w:val="20"/>
              </w:rPr>
            </w:pPr>
            <w:r>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979A92B" w14:textId="4C8EB423" w:rsidR="0081029C" w:rsidRDefault="00CF3378" w:rsidP="0081029C">
            <w:pPr>
              <w:spacing w:after="0" w:line="240" w:lineRule="auto"/>
              <w:jc w:val="center"/>
              <w:rPr>
                <w:rFonts w:cstheme="minorHAnsi"/>
                <w:sz w:val="20"/>
                <w:szCs w:val="20"/>
              </w:rPr>
            </w:pPr>
            <w:r>
              <w:rPr>
                <w:rFonts w:cstheme="minorHAnsi"/>
                <w:sz w:val="20"/>
                <w:szCs w:val="20"/>
              </w:rPr>
              <w:t>2</w:t>
            </w:r>
          </w:p>
        </w:tc>
        <w:tc>
          <w:tcPr>
            <w:tcW w:w="992" w:type="dxa"/>
            <w:tcBorders>
              <w:top w:val="nil"/>
              <w:left w:val="nil"/>
              <w:bottom w:val="single" w:sz="8" w:space="0" w:color="000000"/>
              <w:right w:val="single" w:sz="8" w:space="0" w:color="000000"/>
            </w:tcBorders>
            <w:vAlign w:val="center"/>
          </w:tcPr>
          <w:p w14:paraId="6B5B87EC" w14:textId="19A18BB1" w:rsidR="0081029C" w:rsidRDefault="00CF3378" w:rsidP="0081029C">
            <w:pPr>
              <w:spacing w:after="0" w:line="240" w:lineRule="auto"/>
              <w:jc w:val="center"/>
              <w:rPr>
                <w:rFonts w:cstheme="minorHAnsi"/>
                <w:sz w:val="20"/>
                <w:szCs w:val="20"/>
              </w:rPr>
            </w:pPr>
            <w:r>
              <w:rPr>
                <w:rFonts w:cstheme="minorHAnsi"/>
                <w:sz w:val="20"/>
                <w:szCs w:val="20"/>
              </w:rPr>
              <w:t>3</w:t>
            </w:r>
          </w:p>
        </w:tc>
        <w:tc>
          <w:tcPr>
            <w:tcW w:w="992" w:type="dxa"/>
            <w:tcBorders>
              <w:top w:val="nil"/>
              <w:left w:val="nil"/>
              <w:bottom w:val="single" w:sz="8" w:space="0" w:color="000000"/>
              <w:right w:val="single" w:sz="8" w:space="0" w:color="000000"/>
            </w:tcBorders>
            <w:vAlign w:val="center"/>
          </w:tcPr>
          <w:p w14:paraId="317A5681" w14:textId="6578CB22" w:rsidR="0081029C" w:rsidRDefault="00CF3378" w:rsidP="0081029C">
            <w:pPr>
              <w:spacing w:after="0" w:line="240" w:lineRule="auto"/>
              <w:jc w:val="center"/>
              <w:rPr>
                <w:rFonts w:cstheme="minorHAnsi"/>
                <w:sz w:val="20"/>
                <w:szCs w:val="20"/>
              </w:rPr>
            </w:pPr>
            <w:r>
              <w:rPr>
                <w:rFonts w:cstheme="minorHAnsi"/>
                <w:sz w:val="20"/>
                <w:szCs w:val="20"/>
              </w:rPr>
              <w:t>5</w:t>
            </w:r>
          </w:p>
        </w:tc>
      </w:tr>
      <w:tr w:rsidR="0081029C" w14:paraId="4DEE5055"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1D34015" w14:textId="77777777" w:rsidR="0081029C" w:rsidRDefault="0081029C" w:rsidP="0081029C">
            <w:pPr>
              <w:spacing w:after="0" w:line="240" w:lineRule="auto"/>
              <w:jc w:val="center"/>
              <w:rPr>
                <w:rFonts w:cstheme="minorHAnsi"/>
                <w:sz w:val="20"/>
                <w:szCs w:val="20"/>
              </w:rPr>
            </w:pPr>
            <w:r>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04E204C" w14:textId="77777777" w:rsidR="0081029C" w:rsidRDefault="0081029C" w:rsidP="0081029C">
            <w:pPr>
              <w:spacing w:after="0" w:line="240" w:lineRule="auto"/>
              <w:rPr>
                <w:rFonts w:cstheme="minorHAnsi"/>
                <w:sz w:val="20"/>
                <w:szCs w:val="20"/>
              </w:rPr>
            </w:pPr>
            <w:r>
              <w:rPr>
                <w:rFonts w:cstheme="minorHAnsi"/>
                <w:sz w:val="20"/>
                <w:szCs w:val="20"/>
              </w:rPr>
              <w:t>Umjetnost, zabava i rekreacija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039E612" w14:textId="6615BC47" w:rsidR="0081029C" w:rsidRDefault="00CF3378" w:rsidP="0081029C">
            <w:pPr>
              <w:spacing w:after="0" w:line="240" w:lineRule="auto"/>
              <w:jc w:val="center"/>
              <w:rPr>
                <w:rFonts w:cstheme="minorHAnsi"/>
                <w:sz w:val="20"/>
                <w:szCs w:val="20"/>
              </w:rPr>
            </w:pPr>
            <w:r>
              <w:rPr>
                <w:rFonts w:cstheme="minorHAnsi"/>
                <w:sz w:val="20"/>
                <w:szCs w:val="20"/>
              </w:rPr>
              <w:t>4</w:t>
            </w:r>
          </w:p>
        </w:tc>
        <w:tc>
          <w:tcPr>
            <w:tcW w:w="992" w:type="dxa"/>
            <w:tcBorders>
              <w:top w:val="nil"/>
              <w:left w:val="nil"/>
              <w:bottom w:val="single" w:sz="8" w:space="0" w:color="000000"/>
              <w:right w:val="single" w:sz="8" w:space="0" w:color="000000"/>
            </w:tcBorders>
            <w:vAlign w:val="center"/>
          </w:tcPr>
          <w:p w14:paraId="483BE7BA" w14:textId="69F2112A" w:rsidR="0081029C" w:rsidRDefault="00CF3378" w:rsidP="0081029C">
            <w:pPr>
              <w:spacing w:after="0" w:line="240" w:lineRule="auto"/>
              <w:jc w:val="center"/>
              <w:rPr>
                <w:rFonts w:cstheme="minorHAnsi"/>
                <w:sz w:val="20"/>
                <w:szCs w:val="20"/>
              </w:rPr>
            </w:pPr>
            <w:r>
              <w:rPr>
                <w:rFonts w:cstheme="minorHAnsi"/>
                <w:sz w:val="20"/>
                <w:szCs w:val="20"/>
              </w:rPr>
              <w:t>19</w:t>
            </w:r>
          </w:p>
        </w:tc>
        <w:tc>
          <w:tcPr>
            <w:tcW w:w="992" w:type="dxa"/>
            <w:tcBorders>
              <w:top w:val="nil"/>
              <w:left w:val="nil"/>
              <w:bottom w:val="single" w:sz="8" w:space="0" w:color="000000"/>
              <w:right w:val="single" w:sz="8" w:space="0" w:color="000000"/>
            </w:tcBorders>
            <w:vAlign w:val="center"/>
          </w:tcPr>
          <w:p w14:paraId="3D35A456" w14:textId="5DF4112F" w:rsidR="0081029C" w:rsidRDefault="00CF3378" w:rsidP="0081029C">
            <w:pPr>
              <w:spacing w:after="0" w:line="240" w:lineRule="auto"/>
              <w:jc w:val="center"/>
              <w:rPr>
                <w:rFonts w:cstheme="minorHAnsi"/>
                <w:sz w:val="20"/>
                <w:szCs w:val="20"/>
              </w:rPr>
            </w:pPr>
            <w:r>
              <w:rPr>
                <w:rFonts w:cstheme="minorHAnsi"/>
                <w:sz w:val="20"/>
                <w:szCs w:val="20"/>
              </w:rPr>
              <w:t>23</w:t>
            </w:r>
          </w:p>
        </w:tc>
      </w:tr>
      <w:tr w:rsidR="0081029C" w14:paraId="771381C0"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A8CA598" w14:textId="77777777" w:rsidR="0081029C" w:rsidRDefault="0081029C" w:rsidP="0081029C">
            <w:pPr>
              <w:spacing w:after="0" w:line="240" w:lineRule="auto"/>
              <w:jc w:val="center"/>
              <w:rPr>
                <w:rFonts w:cstheme="minorHAnsi"/>
                <w:sz w:val="20"/>
                <w:szCs w:val="20"/>
              </w:rPr>
            </w:pPr>
            <w:r>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0B99475" w14:textId="77777777" w:rsidR="0081029C" w:rsidRDefault="0081029C" w:rsidP="0081029C">
            <w:pPr>
              <w:spacing w:after="0" w:line="240" w:lineRule="auto"/>
              <w:rPr>
                <w:rFonts w:cstheme="minorHAnsi"/>
                <w:sz w:val="20"/>
                <w:szCs w:val="20"/>
              </w:rPr>
            </w:pPr>
            <w:r>
              <w:rPr>
                <w:rFonts w:cstheme="minorHAnsi"/>
                <w:sz w:val="20"/>
                <w:szCs w:val="20"/>
              </w:rPr>
              <w:t>Ostale uslužne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A8116FC" w14:textId="4CBCECDA"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055B8A28" w14:textId="09A98D19"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23CFD462" w14:textId="6579BBE5" w:rsidR="0081029C" w:rsidRDefault="00CF3378" w:rsidP="0081029C">
            <w:pPr>
              <w:spacing w:after="0" w:line="240" w:lineRule="auto"/>
              <w:jc w:val="center"/>
              <w:rPr>
                <w:rFonts w:cstheme="minorHAnsi"/>
                <w:sz w:val="20"/>
                <w:szCs w:val="20"/>
              </w:rPr>
            </w:pPr>
            <w:r>
              <w:rPr>
                <w:rFonts w:cstheme="minorHAnsi"/>
                <w:sz w:val="20"/>
                <w:szCs w:val="20"/>
              </w:rPr>
              <w:t>0</w:t>
            </w:r>
          </w:p>
        </w:tc>
      </w:tr>
      <w:tr w:rsidR="0081029C" w14:paraId="43F93EEC"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2658DE6" w14:textId="77777777" w:rsidR="0081029C" w:rsidRDefault="0081029C" w:rsidP="0081029C">
            <w:pPr>
              <w:spacing w:after="0" w:line="240" w:lineRule="auto"/>
              <w:jc w:val="center"/>
              <w:rPr>
                <w:rFonts w:cstheme="minorHAnsi"/>
                <w:sz w:val="20"/>
                <w:szCs w:val="20"/>
              </w:rPr>
            </w:pPr>
            <w:r>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D0180CD" w14:textId="77777777" w:rsidR="0081029C" w:rsidRDefault="0081029C" w:rsidP="0081029C">
            <w:pPr>
              <w:spacing w:after="0" w:line="240" w:lineRule="auto"/>
              <w:rPr>
                <w:rFonts w:cstheme="minorHAnsi"/>
                <w:sz w:val="20"/>
                <w:szCs w:val="20"/>
              </w:rPr>
            </w:pPr>
            <w:r>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DB726EB" w14:textId="0A2A3D2D"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065CD52C" w14:textId="117999ED"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326ABD9F" w14:textId="06D7574B" w:rsidR="0081029C" w:rsidRDefault="00CF3378" w:rsidP="0081029C">
            <w:pPr>
              <w:spacing w:after="0" w:line="240" w:lineRule="auto"/>
              <w:jc w:val="center"/>
              <w:rPr>
                <w:rFonts w:cstheme="minorHAnsi"/>
                <w:sz w:val="20"/>
                <w:szCs w:val="20"/>
              </w:rPr>
            </w:pPr>
            <w:r>
              <w:rPr>
                <w:rFonts w:cstheme="minorHAnsi"/>
                <w:sz w:val="20"/>
                <w:szCs w:val="20"/>
              </w:rPr>
              <w:t>0</w:t>
            </w:r>
          </w:p>
        </w:tc>
      </w:tr>
      <w:tr w:rsidR="0081029C" w14:paraId="2DF14C59"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BEFCC7C" w14:textId="77777777" w:rsidR="0081029C" w:rsidRDefault="0081029C" w:rsidP="0081029C">
            <w:pPr>
              <w:spacing w:after="0" w:line="240" w:lineRule="auto"/>
              <w:jc w:val="center"/>
              <w:rPr>
                <w:rFonts w:cstheme="minorHAnsi"/>
                <w:sz w:val="20"/>
                <w:szCs w:val="20"/>
              </w:rPr>
            </w:pPr>
            <w:r>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9848857" w14:textId="77777777" w:rsidR="0081029C" w:rsidRDefault="0081029C" w:rsidP="0081029C">
            <w:pPr>
              <w:spacing w:after="0" w:line="240" w:lineRule="auto"/>
              <w:rPr>
                <w:rFonts w:cstheme="minorHAnsi"/>
                <w:sz w:val="20"/>
                <w:szCs w:val="20"/>
              </w:rPr>
            </w:pPr>
            <w:r>
              <w:rPr>
                <w:rFonts w:cstheme="minorHAnsi"/>
                <w:sz w:val="20"/>
                <w:szCs w:val="20"/>
              </w:rPr>
              <w:t>Djelatnosti izvanteritorijalnih organizacija i tijela</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C6F3C88" w14:textId="6539DE44"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52721FD2" w14:textId="43F9E7AE"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7F3BA336" w14:textId="0E3C8D00" w:rsidR="0081029C" w:rsidRDefault="00CF3378" w:rsidP="0081029C">
            <w:pPr>
              <w:spacing w:after="0" w:line="240" w:lineRule="auto"/>
              <w:jc w:val="center"/>
              <w:rPr>
                <w:rFonts w:cstheme="minorHAnsi"/>
                <w:sz w:val="20"/>
                <w:szCs w:val="20"/>
              </w:rPr>
            </w:pPr>
            <w:r>
              <w:rPr>
                <w:rFonts w:cstheme="minorHAnsi"/>
                <w:sz w:val="20"/>
                <w:szCs w:val="20"/>
              </w:rPr>
              <w:t>0</w:t>
            </w:r>
          </w:p>
        </w:tc>
      </w:tr>
      <w:tr w:rsidR="0081029C" w14:paraId="36A829DB"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D0AC462" w14:textId="77777777" w:rsidR="0081029C" w:rsidRDefault="0081029C" w:rsidP="0081029C">
            <w:pPr>
              <w:spacing w:after="0" w:line="240" w:lineRule="auto"/>
              <w:jc w:val="center"/>
              <w:rPr>
                <w:rFonts w:cstheme="minorHAnsi"/>
                <w:sz w:val="20"/>
                <w:szCs w:val="20"/>
              </w:rPr>
            </w:pPr>
            <w:r>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11C931B" w14:textId="77777777" w:rsidR="0081029C" w:rsidRDefault="0081029C" w:rsidP="0081029C">
            <w:pPr>
              <w:spacing w:after="0" w:line="240" w:lineRule="auto"/>
              <w:rPr>
                <w:rFonts w:cstheme="minorHAnsi"/>
                <w:sz w:val="20"/>
                <w:szCs w:val="20"/>
              </w:rPr>
            </w:pPr>
            <w:r>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04452CC" w14:textId="7810D1A8"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5829035F" w14:textId="38481D02" w:rsidR="0081029C" w:rsidRDefault="00CF3378" w:rsidP="0081029C">
            <w:pPr>
              <w:spacing w:after="0" w:line="240" w:lineRule="auto"/>
              <w:jc w:val="center"/>
              <w:rPr>
                <w:rFonts w:cstheme="minorHAnsi"/>
                <w:sz w:val="20"/>
                <w:szCs w:val="20"/>
              </w:rPr>
            </w:pPr>
            <w:r>
              <w:rPr>
                <w:rFonts w:cstheme="minorHAnsi"/>
                <w:sz w:val="20"/>
                <w:szCs w:val="20"/>
              </w:rPr>
              <w:t>0</w:t>
            </w:r>
          </w:p>
        </w:tc>
        <w:tc>
          <w:tcPr>
            <w:tcW w:w="992" w:type="dxa"/>
            <w:tcBorders>
              <w:top w:val="nil"/>
              <w:left w:val="nil"/>
              <w:bottom w:val="single" w:sz="8" w:space="0" w:color="000000"/>
              <w:right w:val="single" w:sz="8" w:space="0" w:color="000000"/>
            </w:tcBorders>
            <w:vAlign w:val="center"/>
          </w:tcPr>
          <w:p w14:paraId="3873343F" w14:textId="418D9CAF" w:rsidR="0081029C" w:rsidRDefault="00CF3378" w:rsidP="0081029C">
            <w:pPr>
              <w:spacing w:after="0" w:line="240" w:lineRule="auto"/>
              <w:jc w:val="center"/>
              <w:rPr>
                <w:rFonts w:cstheme="minorHAnsi"/>
                <w:sz w:val="20"/>
                <w:szCs w:val="20"/>
              </w:rPr>
            </w:pPr>
            <w:r>
              <w:rPr>
                <w:rFonts w:cstheme="minorHAnsi"/>
                <w:sz w:val="20"/>
                <w:szCs w:val="20"/>
              </w:rPr>
              <w:t>0</w:t>
            </w:r>
          </w:p>
        </w:tc>
      </w:tr>
      <w:tr w:rsidR="0081029C" w14:paraId="6693EE5E" w14:textId="77777777" w:rsidTr="00A64EBF">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5A8FA5" w14:textId="77777777" w:rsidR="0081029C" w:rsidRDefault="0081029C" w:rsidP="0081029C">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945AC05" w14:textId="77777777" w:rsidR="0081029C" w:rsidRDefault="0081029C" w:rsidP="0081029C">
            <w:pPr>
              <w:spacing w:after="0" w:line="240" w:lineRule="auto"/>
              <w:rPr>
                <w:rFonts w:cstheme="minorHAnsi"/>
                <w:b/>
                <w:sz w:val="20"/>
                <w:szCs w:val="20"/>
              </w:rPr>
            </w:pPr>
            <w:r>
              <w:rPr>
                <w:rFonts w:cstheme="minorHAnsi"/>
                <w:b/>
                <w:sz w:val="20"/>
                <w:szCs w:val="20"/>
              </w:rPr>
              <w:t>Ukupno:</w:t>
            </w:r>
          </w:p>
        </w:tc>
        <w:tc>
          <w:tcPr>
            <w:tcW w:w="9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0E5180E" w14:textId="717E030F" w:rsidR="0081029C" w:rsidRDefault="00CF3378" w:rsidP="0081029C">
            <w:pPr>
              <w:spacing w:after="0" w:line="240" w:lineRule="auto"/>
              <w:jc w:val="center"/>
              <w:rPr>
                <w:rFonts w:cstheme="minorHAnsi"/>
                <w:b/>
                <w:bCs/>
                <w:sz w:val="20"/>
                <w:szCs w:val="20"/>
              </w:rPr>
            </w:pPr>
            <w:r>
              <w:rPr>
                <w:rFonts w:cstheme="minorHAnsi"/>
                <w:b/>
                <w:bCs/>
                <w:sz w:val="20"/>
                <w:szCs w:val="20"/>
              </w:rPr>
              <w:t>562</w:t>
            </w:r>
          </w:p>
        </w:tc>
        <w:tc>
          <w:tcPr>
            <w:tcW w:w="992" w:type="dxa"/>
            <w:tcBorders>
              <w:top w:val="nil"/>
              <w:left w:val="nil"/>
              <w:bottom w:val="single" w:sz="8" w:space="0" w:color="000000"/>
              <w:right w:val="single" w:sz="8" w:space="0" w:color="000000"/>
            </w:tcBorders>
            <w:vAlign w:val="center"/>
          </w:tcPr>
          <w:p w14:paraId="5FD89B90" w14:textId="07EBFE5D" w:rsidR="0081029C" w:rsidRDefault="00CF3378" w:rsidP="0081029C">
            <w:pPr>
              <w:spacing w:after="0" w:line="240" w:lineRule="auto"/>
              <w:jc w:val="center"/>
              <w:rPr>
                <w:rFonts w:cstheme="minorHAnsi"/>
                <w:b/>
                <w:bCs/>
                <w:sz w:val="20"/>
                <w:szCs w:val="20"/>
              </w:rPr>
            </w:pPr>
            <w:r>
              <w:rPr>
                <w:rFonts w:cstheme="minorHAnsi"/>
                <w:b/>
                <w:bCs/>
                <w:sz w:val="20"/>
                <w:szCs w:val="20"/>
              </w:rPr>
              <w:t>445</w:t>
            </w:r>
          </w:p>
        </w:tc>
        <w:tc>
          <w:tcPr>
            <w:tcW w:w="992" w:type="dxa"/>
            <w:tcBorders>
              <w:top w:val="nil"/>
              <w:left w:val="nil"/>
              <w:bottom w:val="single" w:sz="8" w:space="0" w:color="000000"/>
              <w:right w:val="single" w:sz="8" w:space="0" w:color="000000"/>
            </w:tcBorders>
            <w:vAlign w:val="center"/>
          </w:tcPr>
          <w:p w14:paraId="13D4D249" w14:textId="69A087B5" w:rsidR="0081029C" w:rsidRDefault="00CF3378" w:rsidP="0081029C">
            <w:pPr>
              <w:spacing w:after="0" w:line="240" w:lineRule="auto"/>
              <w:jc w:val="center"/>
              <w:rPr>
                <w:rFonts w:cstheme="minorHAnsi"/>
                <w:b/>
                <w:bCs/>
                <w:sz w:val="20"/>
                <w:szCs w:val="20"/>
              </w:rPr>
            </w:pPr>
            <w:r>
              <w:rPr>
                <w:rFonts w:cstheme="minorHAnsi"/>
                <w:b/>
                <w:bCs/>
                <w:sz w:val="20"/>
                <w:szCs w:val="20"/>
              </w:rPr>
              <w:t>1.007</w:t>
            </w:r>
          </w:p>
        </w:tc>
      </w:tr>
    </w:tbl>
    <w:p w14:paraId="542C80A9" w14:textId="08031B14" w:rsidR="00A64EBF" w:rsidRDefault="00A64EBF" w:rsidP="00A64EBF">
      <w:pPr>
        <w:spacing w:after="120" w:line="240" w:lineRule="auto"/>
        <w:jc w:val="center"/>
        <w:rPr>
          <w:sz w:val="20"/>
          <w:szCs w:val="20"/>
        </w:rPr>
      </w:pPr>
      <w:r>
        <w:rPr>
          <w:sz w:val="20"/>
          <w:szCs w:val="20"/>
        </w:rPr>
        <w:t xml:space="preserve">Izvor: </w:t>
      </w:r>
      <w:bookmarkEnd w:id="114"/>
      <w:r>
        <w:rPr>
          <w:sz w:val="20"/>
          <w:szCs w:val="20"/>
        </w:rPr>
        <w:t xml:space="preserve">Hrvatski zavod za mirovinsko osiguranje, </w:t>
      </w:r>
      <w:r w:rsidR="00CF3378">
        <w:rPr>
          <w:sz w:val="20"/>
          <w:szCs w:val="20"/>
        </w:rPr>
        <w:t>28</w:t>
      </w:r>
      <w:r>
        <w:rPr>
          <w:sz w:val="20"/>
          <w:szCs w:val="20"/>
        </w:rPr>
        <w:t>.</w:t>
      </w:r>
      <w:r w:rsidR="00CF3378">
        <w:rPr>
          <w:sz w:val="20"/>
          <w:szCs w:val="20"/>
        </w:rPr>
        <w:t>2</w:t>
      </w:r>
      <w:r>
        <w:rPr>
          <w:sz w:val="20"/>
          <w:szCs w:val="20"/>
        </w:rPr>
        <w:t>.202</w:t>
      </w:r>
      <w:r w:rsidR="00CF3378">
        <w:rPr>
          <w:sz w:val="20"/>
          <w:szCs w:val="20"/>
        </w:rPr>
        <w:t>5</w:t>
      </w:r>
      <w:r>
        <w:rPr>
          <w:sz w:val="20"/>
          <w:szCs w:val="20"/>
        </w:rPr>
        <w:t>.god.</w:t>
      </w:r>
    </w:p>
    <w:p w14:paraId="4A50BE8B" w14:textId="77777777" w:rsidR="00A64EBF" w:rsidRDefault="00A64EBF" w:rsidP="00A64EBF">
      <w:pPr>
        <w:pStyle w:val="Opisslike"/>
        <w:spacing w:line="240" w:lineRule="auto"/>
        <w:jc w:val="center"/>
      </w:pPr>
      <w:bookmarkStart w:id="115" w:name="_Toc519852329"/>
      <w:bookmarkStart w:id="116" w:name="_Toc107821998"/>
    </w:p>
    <w:p w14:paraId="4D28F090" w14:textId="77777777" w:rsidR="00A64EBF" w:rsidRDefault="00A64EBF" w:rsidP="00A64EBF">
      <w:pPr>
        <w:pStyle w:val="Opisslike"/>
        <w:spacing w:line="240" w:lineRule="auto"/>
        <w:jc w:val="center"/>
      </w:pPr>
    </w:p>
    <w:p w14:paraId="36A1B275" w14:textId="55F7ACC5" w:rsidR="00A64EBF" w:rsidRDefault="00A64EBF" w:rsidP="00CF3378">
      <w:pPr>
        <w:pStyle w:val="Opisslike"/>
        <w:spacing w:line="240" w:lineRule="auto"/>
        <w:jc w:val="left"/>
        <w:rPr>
          <w:szCs w:val="24"/>
        </w:rPr>
      </w:pPr>
      <w:bookmarkStart w:id="117" w:name="_Toc190014926"/>
      <w:bookmarkStart w:id="118" w:name="_Toc196291543"/>
      <w:r>
        <w:t xml:space="preserve">Tablica </w:t>
      </w:r>
      <w:r>
        <w:fldChar w:fldCharType="begin"/>
      </w:r>
      <w:r>
        <w:rPr>
          <w:noProof/>
        </w:rPr>
        <w:instrText xml:space="preserve"> SEQ Tablica \* ARABIC </w:instrText>
      </w:r>
      <w:r>
        <w:fldChar w:fldCharType="separate"/>
      </w:r>
      <w:r w:rsidR="001E75CC">
        <w:rPr>
          <w:noProof/>
        </w:rPr>
        <w:t>9</w:t>
      </w:r>
      <w:r>
        <w:fldChar w:fldCharType="end"/>
      </w:r>
      <w:r w:rsidR="001F7900">
        <w:t>.</w:t>
      </w:r>
      <w:r>
        <w:t xml:space="preserve"> Prikaz raspodjele stanovnika prema izvoru sredstva za život</w:t>
      </w:r>
      <w:bookmarkEnd w:id="115"/>
      <w:bookmarkEnd w:id="116"/>
      <w:bookmarkEnd w:id="117"/>
      <w:bookmarkEnd w:id="118"/>
    </w:p>
    <w:tbl>
      <w:tblPr>
        <w:tblW w:w="8877" w:type="dxa"/>
        <w:jc w:val="center"/>
        <w:shd w:val="clear" w:color="auto" w:fill="FFFFFF" w:themeFill="background1"/>
        <w:tblCellMar>
          <w:left w:w="10" w:type="dxa"/>
          <w:right w:w="10" w:type="dxa"/>
        </w:tblCellMar>
        <w:tblLook w:val="04A0" w:firstRow="1" w:lastRow="0" w:firstColumn="1" w:lastColumn="0" w:noHBand="0" w:noVBand="1"/>
      </w:tblPr>
      <w:tblGrid>
        <w:gridCol w:w="7176"/>
        <w:gridCol w:w="1701"/>
      </w:tblGrid>
      <w:tr w:rsidR="00A64EBF" w14:paraId="56D1B14F" w14:textId="77777777" w:rsidTr="00CF337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4480CCA" w14:textId="77777777" w:rsidR="00A64EBF" w:rsidRDefault="00A64EBF">
            <w:pPr>
              <w:spacing w:after="0" w:line="240" w:lineRule="auto"/>
              <w:rPr>
                <w:sz w:val="20"/>
                <w:szCs w:val="20"/>
              </w:rPr>
            </w:pPr>
            <w:r>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B1F9CDE" w14:textId="4E165E59" w:rsidR="00A64EBF" w:rsidRDefault="00CF3378">
            <w:pPr>
              <w:spacing w:after="0" w:line="240" w:lineRule="auto"/>
              <w:jc w:val="center"/>
              <w:rPr>
                <w:sz w:val="20"/>
                <w:szCs w:val="20"/>
              </w:rPr>
            </w:pPr>
            <w:r>
              <w:rPr>
                <w:sz w:val="20"/>
                <w:szCs w:val="20"/>
              </w:rPr>
              <w:t>860</w:t>
            </w:r>
          </w:p>
        </w:tc>
      </w:tr>
      <w:tr w:rsidR="00A64EBF" w14:paraId="5B5593E9" w14:textId="77777777" w:rsidTr="00CF337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58C1A89" w14:textId="77777777" w:rsidR="00A64EBF" w:rsidRDefault="00A64EBF">
            <w:pPr>
              <w:spacing w:after="0" w:line="240" w:lineRule="auto"/>
              <w:rPr>
                <w:sz w:val="20"/>
                <w:szCs w:val="20"/>
              </w:rPr>
            </w:pPr>
            <w:r>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E2D6C2" w14:textId="219EDD96" w:rsidR="00A64EBF" w:rsidRDefault="00CF3378">
            <w:pPr>
              <w:spacing w:after="0" w:line="240" w:lineRule="auto"/>
              <w:jc w:val="center"/>
              <w:rPr>
                <w:sz w:val="20"/>
                <w:szCs w:val="20"/>
              </w:rPr>
            </w:pPr>
            <w:r>
              <w:rPr>
                <w:sz w:val="20"/>
                <w:szCs w:val="20"/>
              </w:rPr>
              <w:t>147</w:t>
            </w:r>
          </w:p>
        </w:tc>
      </w:tr>
      <w:tr w:rsidR="00A64EBF" w14:paraId="5E8A2AB4" w14:textId="77777777" w:rsidTr="00CF337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D183DC3" w14:textId="77777777" w:rsidR="00A64EBF" w:rsidRDefault="00A64EBF">
            <w:pPr>
              <w:spacing w:after="0" w:line="240" w:lineRule="auto"/>
              <w:rPr>
                <w:sz w:val="20"/>
                <w:szCs w:val="20"/>
              </w:rPr>
            </w:pPr>
            <w:r>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606662A" w14:textId="5EAE1440" w:rsidR="00A64EBF" w:rsidRDefault="00CF3378">
            <w:pPr>
              <w:spacing w:after="0" w:line="240" w:lineRule="auto"/>
              <w:jc w:val="center"/>
              <w:rPr>
                <w:sz w:val="20"/>
                <w:szCs w:val="20"/>
              </w:rPr>
            </w:pPr>
            <w:r>
              <w:rPr>
                <w:sz w:val="20"/>
                <w:szCs w:val="20"/>
              </w:rPr>
              <w:t>829</w:t>
            </w:r>
          </w:p>
        </w:tc>
      </w:tr>
      <w:tr w:rsidR="00A64EBF" w14:paraId="7F03AC73" w14:textId="77777777" w:rsidTr="00CF337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595263C" w14:textId="77777777" w:rsidR="00A64EBF" w:rsidRDefault="00A64EBF">
            <w:pPr>
              <w:spacing w:after="0" w:line="240" w:lineRule="auto"/>
              <w:rPr>
                <w:sz w:val="20"/>
                <w:szCs w:val="20"/>
              </w:rPr>
            </w:pPr>
            <w:r>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E8CCBF" w14:textId="2E4A3239" w:rsidR="00A64EBF" w:rsidRDefault="00CF3378">
            <w:pPr>
              <w:spacing w:after="0" w:line="240" w:lineRule="auto"/>
              <w:jc w:val="center"/>
              <w:rPr>
                <w:sz w:val="20"/>
                <w:szCs w:val="20"/>
              </w:rPr>
            </w:pPr>
            <w:r>
              <w:rPr>
                <w:sz w:val="20"/>
                <w:szCs w:val="20"/>
              </w:rPr>
              <w:t>193</w:t>
            </w:r>
          </w:p>
        </w:tc>
      </w:tr>
      <w:tr w:rsidR="00A64EBF" w14:paraId="4154DE5A" w14:textId="77777777" w:rsidTr="00CF337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AFBBBBA" w14:textId="77777777" w:rsidR="00A64EBF" w:rsidRDefault="00A64EBF">
            <w:pPr>
              <w:spacing w:after="0" w:line="240" w:lineRule="auto"/>
              <w:rPr>
                <w:sz w:val="20"/>
                <w:szCs w:val="20"/>
              </w:rPr>
            </w:pPr>
            <w:r>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5DA377" w14:textId="1E58903B" w:rsidR="00A64EBF" w:rsidRDefault="00CF3378">
            <w:pPr>
              <w:spacing w:after="0" w:line="240" w:lineRule="auto"/>
              <w:jc w:val="center"/>
              <w:rPr>
                <w:sz w:val="20"/>
                <w:szCs w:val="20"/>
              </w:rPr>
            </w:pPr>
            <w:r>
              <w:rPr>
                <w:sz w:val="20"/>
                <w:szCs w:val="20"/>
              </w:rPr>
              <w:t>146</w:t>
            </w:r>
          </w:p>
        </w:tc>
      </w:tr>
      <w:tr w:rsidR="00A64EBF" w14:paraId="15B58538" w14:textId="77777777" w:rsidTr="00CF337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FE2FF87" w14:textId="77777777" w:rsidR="00A64EBF" w:rsidRDefault="00A64EBF">
            <w:pPr>
              <w:spacing w:after="0" w:line="240" w:lineRule="auto"/>
              <w:rPr>
                <w:sz w:val="20"/>
                <w:szCs w:val="20"/>
              </w:rPr>
            </w:pPr>
            <w:r>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271E044" w14:textId="4CA533CE" w:rsidR="00A64EBF" w:rsidRDefault="00CF3378">
            <w:pPr>
              <w:spacing w:after="0" w:line="240" w:lineRule="auto"/>
              <w:jc w:val="center"/>
              <w:rPr>
                <w:sz w:val="20"/>
                <w:szCs w:val="20"/>
              </w:rPr>
            </w:pPr>
            <w:r>
              <w:rPr>
                <w:sz w:val="20"/>
                <w:szCs w:val="20"/>
              </w:rPr>
              <w:t>17</w:t>
            </w:r>
          </w:p>
        </w:tc>
      </w:tr>
      <w:tr w:rsidR="00A64EBF" w14:paraId="56EBDA8A" w14:textId="77777777" w:rsidTr="00A64EBF">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FC47A33" w14:textId="77777777" w:rsidR="00A64EBF" w:rsidRDefault="00A64EBF">
            <w:pPr>
              <w:spacing w:after="0" w:line="240" w:lineRule="auto"/>
              <w:rPr>
                <w:b/>
                <w:bCs/>
                <w:sz w:val="20"/>
                <w:szCs w:val="20"/>
              </w:rPr>
            </w:pPr>
            <w:r>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5F90F3F5" w14:textId="3CEBF978" w:rsidR="00A64EBF" w:rsidRDefault="00CF3378">
            <w:pPr>
              <w:spacing w:after="0" w:line="240" w:lineRule="auto"/>
              <w:jc w:val="center"/>
              <w:rPr>
                <w:b/>
                <w:bCs/>
                <w:sz w:val="20"/>
                <w:szCs w:val="20"/>
              </w:rPr>
            </w:pPr>
            <w:r>
              <w:rPr>
                <w:b/>
                <w:bCs/>
                <w:sz w:val="20"/>
                <w:szCs w:val="20"/>
              </w:rPr>
              <w:t>2.192</w:t>
            </w:r>
          </w:p>
        </w:tc>
      </w:tr>
    </w:tbl>
    <w:p w14:paraId="312BC67C" w14:textId="6EF21F8A" w:rsidR="00A64EBF" w:rsidRDefault="00A64EBF" w:rsidP="00A64EBF">
      <w:pPr>
        <w:spacing w:after="0" w:line="240" w:lineRule="auto"/>
        <w:jc w:val="center"/>
        <w:rPr>
          <w:sz w:val="20"/>
          <w:szCs w:val="20"/>
        </w:rPr>
      </w:pPr>
      <w:r>
        <w:rPr>
          <w:sz w:val="20"/>
          <w:szCs w:val="20"/>
        </w:rPr>
        <w:t xml:space="preserve">Izvor: Hrvatski zavod za mirovinsko osiguranje, </w:t>
      </w:r>
      <w:r w:rsidR="00CF3378">
        <w:rPr>
          <w:sz w:val="20"/>
          <w:szCs w:val="20"/>
        </w:rPr>
        <w:t>28</w:t>
      </w:r>
      <w:r>
        <w:rPr>
          <w:sz w:val="20"/>
          <w:szCs w:val="20"/>
        </w:rPr>
        <w:t>.2.202</w:t>
      </w:r>
      <w:r w:rsidR="00CF3378">
        <w:rPr>
          <w:sz w:val="20"/>
          <w:szCs w:val="20"/>
        </w:rPr>
        <w:t>5</w:t>
      </w:r>
      <w:r>
        <w:rPr>
          <w:sz w:val="20"/>
          <w:szCs w:val="20"/>
        </w:rPr>
        <w:t>.god.</w:t>
      </w:r>
    </w:p>
    <w:p w14:paraId="7A001AC3" w14:textId="77777777" w:rsidR="00A64EBF" w:rsidRPr="00A64EBF" w:rsidRDefault="00A64EBF" w:rsidP="00A64EBF">
      <w:pPr>
        <w:rPr>
          <w:lang w:eastAsia="zh-CN"/>
        </w:rPr>
      </w:pPr>
    </w:p>
    <w:p w14:paraId="4275DEFB" w14:textId="367BB3F0" w:rsidR="005F3A83" w:rsidRPr="0011549C" w:rsidRDefault="00744194" w:rsidP="00744194">
      <w:pPr>
        <w:pStyle w:val="Naslov3"/>
      </w:pPr>
      <w:bookmarkStart w:id="119" w:name="_Toc19619279"/>
      <w:bookmarkStart w:id="120" w:name="_Toc65656098"/>
      <w:bookmarkStart w:id="121" w:name="_Toc196290529"/>
      <w:bookmarkEnd w:id="103"/>
      <w:r w:rsidRPr="0011549C">
        <w:lastRenderedPageBreak/>
        <w:t>Broj primatelja socijalnih, mirovinskih i sličnih naknada</w:t>
      </w:r>
      <w:bookmarkEnd w:id="119"/>
      <w:bookmarkEnd w:id="120"/>
      <w:bookmarkEnd w:id="121"/>
    </w:p>
    <w:p w14:paraId="37529B7F" w14:textId="77777777" w:rsidR="00CA01A9" w:rsidRDefault="003B3F19" w:rsidP="0011381E">
      <w:pPr>
        <w:spacing w:after="120" w:line="276" w:lineRule="auto"/>
        <w:jc w:val="both"/>
        <w:rPr>
          <w:sz w:val="24"/>
          <w:szCs w:val="24"/>
          <w:lang w:eastAsia="zh-CN"/>
        </w:rPr>
      </w:pPr>
      <w:r w:rsidRPr="0011549C">
        <w:rPr>
          <w:sz w:val="24"/>
          <w:szCs w:val="24"/>
          <w:lang w:eastAsia="zh-CN"/>
        </w:rPr>
        <w:t xml:space="preserve">Broj </w:t>
      </w:r>
      <w:r w:rsidR="005F3AD3" w:rsidRPr="0011549C">
        <w:rPr>
          <w:sz w:val="24"/>
          <w:szCs w:val="24"/>
          <w:lang w:eastAsia="zh-CN"/>
        </w:rPr>
        <w:t xml:space="preserve">stanovnika </w:t>
      </w:r>
      <w:r w:rsidR="00EE581D" w:rsidRPr="0011549C">
        <w:rPr>
          <w:sz w:val="24"/>
          <w:szCs w:val="24"/>
          <w:lang w:eastAsia="zh-CN"/>
        </w:rPr>
        <w:t>k</w:t>
      </w:r>
      <w:r w:rsidR="005F3AD3" w:rsidRPr="0011549C">
        <w:rPr>
          <w:sz w:val="24"/>
          <w:szCs w:val="24"/>
          <w:lang w:eastAsia="zh-CN"/>
        </w:rPr>
        <w:t>oji primaju socijalnu, mirovinsku i sličnu naknadu</w:t>
      </w:r>
      <w:r w:rsidRPr="0011549C">
        <w:rPr>
          <w:sz w:val="24"/>
          <w:szCs w:val="24"/>
          <w:lang w:eastAsia="zh-CN"/>
        </w:rPr>
        <w:t xml:space="preserve"> </w:t>
      </w:r>
      <w:r w:rsidR="00EE581D" w:rsidRPr="0011549C">
        <w:rPr>
          <w:sz w:val="24"/>
          <w:szCs w:val="24"/>
          <w:lang w:eastAsia="zh-CN"/>
        </w:rPr>
        <w:t xml:space="preserve">na području </w:t>
      </w:r>
      <w:r w:rsidR="005B182B" w:rsidRPr="0011549C">
        <w:rPr>
          <w:sz w:val="24"/>
          <w:szCs w:val="24"/>
          <w:lang w:eastAsia="zh-CN"/>
        </w:rPr>
        <w:t xml:space="preserve">Općine </w:t>
      </w:r>
      <w:r w:rsidR="007F048A" w:rsidRPr="0011549C">
        <w:rPr>
          <w:sz w:val="24"/>
          <w:szCs w:val="24"/>
          <w:lang w:eastAsia="zh-CN"/>
        </w:rPr>
        <w:t>Vidovec</w:t>
      </w:r>
      <w:r w:rsidR="005B182B" w:rsidRPr="0011549C">
        <w:rPr>
          <w:sz w:val="24"/>
          <w:szCs w:val="24"/>
          <w:lang w:eastAsia="zh-CN"/>
        </w:rPr>
        <w:t xml:space="preserve"> </w:t>
      </w:r>
      <w:r w:rsidRPr="0011549C">
        <w:rPr>
          <w:sz w:val="24"/>
          <w:szCs w:val="24"/>
          <w:lang w:eastAsia="zh-CN"/>
        </w:rPr>
        <w:t xml:space="preserve">prikazan je u sljedećoj tablici: </w:t>
      </w:r>
    </w:p>
    <w:p w14:paraId="449A83C4" w14:textId="2E74CDD8" w:rsidR="005F3AD3" w:rsidRPr="0011549C" w:rsidRDefault="005F3AD3" w:rsidP="005F3AD3">
      <w:pPr>
        <w:pStyle w:val="Opisslike"/>
        <w:keepNext/>
        <w:spacing w:line="276" w:lineRule="auto"/>
      </w:pPr>
      <w:bookmarkStart w:id="122" w:name="_Toc532992521"/>
      <w:bookmarkStart w:id="123" w:name="_Toc14434331"/>
      <w:bookmarkStart w:id="124" w:name="_Toc65650931"/>
      <w:bookmarkStart w:id="125" w:name="_Toc196291544"/>
      <w:r w:rsidRPr="0011549C">
        <w:t xml:space="preserve">Tablica </w:t>
      </w:r>
      <w:r w:rsidR="00EB3A0F" w:rsidRPr="0011549C">
        <w:rPr>
          <w:noProof/>
        </w:rPr>
        <w:fldChar w:fldCharType="begin"/>
      </w:r>
      <w:r w:rsidR="00EB3A0F" w:rsidRPr="0011549C">
        <w:rPr>
          <w:noProof/>
        </w:rPr>
        <w:instrText xml:space="preserve"> SEQ Tablica \* ARABIC </w:instrText>
      </w:r>
      <w:r w:rsidR="00EB3A0F" w:rsidRPr="0011549C">
        <w:rPr>
          <w:noProof/>
        </w:rPr>
        <w:fldChar w:fldCharType="separate"/>
      </w:r>
      <w:r w:rsidR="001E75CC">
        <w:rPr>
          <w:noProof/>
        </w:rPr>
        <w:t>10</w:t>
      </w:r>
      <w:r w:rsidR="00EB3A0F" w:rsidRPr="0011549C">
        <w:rPr>
          <w:noProof/>
        </w:rPr>
        <w:fldChar w:fldCharType="end"/>
      </w:r>
      <w:r w:rsidRPr="0011549C">
        <w:t>. Vrste i broj primatelja socijalnih, mirovinskih i sličnih naknada</w:t>
      </w:r>
      <w:bookmarkEnd w:id="122"/>
      <w:bookmarkEnd w:id="123"/>
      <w:bookmarkEnd w:id="124"/>
      <w:bookmarkEnd w:id="125"/>
      <w:r w:rsidR="00B21E93" w:rsidRPr="0011549C">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6"/>
        <w:gridCol w:w="2141"/>
      </w:tblGrid>
      <w:tr w:rsidR="005F3AD3" w:rsidRPr="0011549C" w14:paraId="529E424D" w14:textId="77777777" w:rsidTr="0011549C">
        <w:trPr>
          <w:trHeight w:val="509"/>
          <w:tblHeader/>
          <w:jc w:val="center"/>
        </w:trPr>
        <w:tc>
          <w:tcPr>
            <w:tcW w:w="840" w:type="dxa"/>
            <w:vAlign w:val="center"/>
          </w:tcPr>
          <w:p w14:paraId="76BDC3C0" w14:textId="77777777" w:rsidR="005F3AD3" w:rsidRPr="0011549C" w:rsidRDefault="005F3AD3" w:rsidP="005F3AD3">
            <w:pPr>
              <w:spacing w:after="0" w:line="276" w:lineRule="auto"/>
              <w:jc w:val="center"/>
              <w:rPr>
                <w:rFonts w:eastAsia="Calibri" w:cstheme="minorHAnsi"/>
                <w:b/>
                <w:sz w:val="20"/>
                <w:szCs w:val="20"/>
                <w:lang w:eastAsia="zh-CN"/>
              </w:rPr>
            </w:pPr>
            <w:bookmarkStart w:id="126" w:name="_Hlk509568997"/>
            <w:r w:rsidRPr="0011549C">
              <w:rPr>
                <w:rFonts w:eastAsia="Calibri" w:cstheme="minorHAnsi"/>
                <w:b/>
                <w:sz w:val="20"/>
                <w:szCs w:val="20"/>
                <w:lang w:eastAsia="zh-CN"/>
              </w:rPr>
              <w:t>R.BR.</w:t>
            </w:r>
          </w:p>
        </w:tc>
        <w:tc>
          <w:tcPr>
            <w:tcW w:w="5796" w:type="dxa"/>
            <w:vAlign w:val="center"/>
          </w:tcPr>
          <w:p w14:paraId="690B9CE0" w14:textId="77777777" w:rsidR="005F3AD3" w:rsidRPr="0011549C" w:rsidRDefault="005F3AD3" w:rsidP="005F3AD3">
            <w:pPr>
              <w:spacing w:after="0" w:line="276" w:lineRule="auto"/>
              <w:jc w:val="center"/>
              <w:rPr>
                <w:rFonts w:eastAsia="Calibri" w:cstheme="minorHAnsi"/>
                <w:b/>
                <w:sz w:val="20"/>
                <w:szCs w:val="20"/>
                <w:lang w:eastAsia="zh-CN"/>
              </w:rPr>
            </w:pPr>
            <w:r w:rsidRPr="0011549C">
              <w:rPr>
                <w:rFonts w:eastAsia="Calibri" w:cstheme="minorHAnsi"/>
                <w:b/>
                <w:sz w:val="20"/>
                <w:szCs w:val="20"/>
                <w:lang w:eastAsia="zh-CN"/>
              </w:rPr>
              <w:t>VRSTA NAKNADE</w:t>
            </w:r>
          </w:p>
        </w:tc>
        <w:tc>
          <w:tcPr>
            <w:tcW w:w="2141" w:type="dxa"/>
            <w:vAlign w:val="center"/>
          </w:tcPr>
          <w:p w14:paraId="7D8E2E97" w14:textId="77777777" w:rsidR="005F3AD3" w:rsidRPr="0011549C" w:rsidRDefault="005F3AD3" w:rsidP="005F3AD3">
            <w:pPr>
              <w:spacing w:after="0" w:line="276" w:lineRule="auto"/>
              <w:jc w:val="center"/>
              <w:rPr>
                <w:rFonts w:eastAsia="Calibri" w:cstheme="minorHAnsi"/>
                <w:b/>
                <w:sz w:val="20"/>
                <w:szCs w:val="20"/>
                <w:lang w:eastAsia="zh-CN"/>
              </w:rPr>
            </w:pPr>
            <w:r w:rsidRPr="0011549C">
              <w:rPr>
                <w:rFonts w:eastAsia="Calibri" w:cstheme="minorHAnsi"/>
                <w:b/>
                <w:sz w:val="20"/>
                <w:szCs w:val="20"/>
                <w:lang w:eastAsia="zh-CN"/>
              </w:rPr>
              <w:t>BROJ PRIMATELJA</w:t>
            </w:r>
          </w:p>
        </w:tc>
      </w:tr>
      <w:tr w:rsidR="00CF3378" w:rsidRPr="0011549C" w14:paraId="74900222" w14:textId="77777777" w:rsidTr="003A7A20">
        <w:trPr>
          <w:trHeight w:val="262"/>
          <w:jc w:val="center"/>
        </w:trPr>
        <w:tc>
          <w:tcPr>
            <w:tcW w:w="840" w:type="dxa"/>
            <w:vAlign w:val="center"/>
          </w:tcPr>
          <w:p w14:paraId="1C627019" w14:textId="77777777" w:rsidR="00CF3378" w:rsidRPr="0011549C" w:rsidRDefault="00CF3378" w:rsidP="00CF3378">
            <w:pPr>
              <w:spacing w:after="0" w:line="276" w:lineRule="auto"/>
              <w:jc w:val="center"/>
              <w:rPr>
                <w:rFonts w:eastAsia="Calibri" w:cstheme="minorHAnsi"/>
                <w:sz w:val="20"/>
                <w:szCs w:val="20"/>
                <w:lang w:eastAsia="zh-CN"/>
              </w:rPr>
            </w:pPr>
            <w:r w:rsidRPr="0011549C">
              <w:rPr>
                <w:rFonts w:eastAsia="Calibri" w:cstheme="minorHAnsi"/>
                <w:sz w:val="20"/>
                <w:szCs w:val="20"/>
                <w:lang w:eastAsia="zh-CN"/>
              </w:rPr>
              <w:t>1.</w:t>
            </w:r>
          </w:p>
        </w:tc>
        <w:tc>
          <w:tcPr>
            <w:tcW w:w="5796" w:type="dxa"/>
            <w:vAlign w:val="center"/>
          </w:tcPr>
          <w:p w14:paraId="077326AF" w14:textId="477E21FC" w:rsidR="00CF3378" w:rsidRPr="0011549C" w:rsidRDefault="00CF3378" w:rsidP="00CF3378">
            <w:pPr>
              <w:spacing w:after="0" w:line="276" w:lineRule="auto"/>
              <w:jc w:val="both"/>
              <w:rPr>
                <w:rFonts w:eastAsia="Calibri" w:cstheme="minorHAnsi"/>
                <w:sz w:val="20"/>
                <w:szCs w:val="20"/>
                <w:lang w:eastAsia="zh-CN"/>
              </w:rPr>
            </w:pPr>
            <w:r>
              <w:rPr>
                <w:sz w:val="20"/>
                <w:szCs w:val="20"/>
              </w:rPr>
              <w:t>Starosna mirovina</w:t>
            </w:r>
          </w:p>
        </w:tc>
        <w:tc>
          <w:tcPr>
            <w:tcW w:w="2141" w:type="dxa"/>
            <w:vAlign w:val="center"/>
          </w:tcPr>
          <w:p w14:paraId="679FB282" w14:textId="5D432FE1" w:rsidR="00CF3378" w:rsidRPr="0011549C" w:rsidRDefault="00CF3378" w:rsidP="00CF3378">
            <w:pPr>
              <w:spacing w:after="0" w:line="276" w:lineRule="auto"/>
              <w:jc w:val="center"/>
              <w:rPr>
                <w:rFonts w:eastAsia="Calibri" w:cstheme="minorHAnsi"/>
                <w:sz w:val="20"/>
                <w:szCs w:val="20"/>
                <w:lang w:eastAsia="zh-CN"/>
              </w:rPr>
            </w:pPr>
            <w:r>
              <w:rPr>
                <w:sz w:val="20"/>
                <w:szCs w:val="20"/>
              </w:rPr>
              <w:t>829</w:t>
            </w:r>
          </w:p>
        </w:tc>
      </w:tr>
      <w:tr w:rsidR="00CF3378" w:rsidRPr="0011549C" w14:paraId="3A2C4ABF" w14:textId="77777777" w:rsidTr="003A7A20">
        <w:trPr>
          <w:trHeight w:val="248"/>
          <w:jc w:val="center"/>
        </w:trPr>
        <w:tc>
          <w:tcPr>
            <w:tcW w:w="840" w:type="dxa"/>
            <w:vAlign w:val="center"/>
          </w:tcPr>
          <w:p w14:paraId="53AEDB8B" w14:textId="77777777" w:rsidR="00CF3378" w:rsidRPr="0011549C" w:rsidRDefault="00CF3378" w:rsidP="00CF3378">
            <w:pPr>
              <w:spacing w:after="0" w:line="276" w:lineRule="auto"/>
              <w:jc w:val="center"/>
              <w:rPr>
                <w:rFonts w:eastAsia="Calibri" w:cstheme="minorHAnsi"/>
                <w:sz w:val="20"/>
                <w:szCs w:val="20"/>
                <w:lang w:eastAsia="zh-CN"/>
              </w:rPr>
            </w:pPr>
            <w:r w:rsidRPr="0011549C">
              <w:rPr>
                <w:rFonts w:eastAsia="Calibri" w:cstheme="minorHAnsi"/>
                <w:sz w:val="20"/>
                <w:szCs w:val="20"/>
                <w:lang w:eastAsia="zh-CN"/>
              </w:rPr>
              <w:t>2.</w:t>
            </w:r>
          </w:p>
        </w:tc>
        <w:tc>
          <w:tcPr>
            <w:tcW w:w="5796" w:type="dxa"/>
            <w:vAlign w:val="center"/>
          </w:tcPr>
          <w:p w14:paraId="762953D0" w14:textId="7590B668" w:rsidR="00CF3378" w:rsidRPr="0011549C" w:rsidRDefault="00CF3378" w:rsidP="00CF3378">
            <w:pPr>
              <w:spacing w:after="0" w:line="276" w:lineRule="auto"/>
              <w:jc w:val="both"/>
              <w:rPr>
                <w:rFonts w:eastAsia="Calibri" w:cstheme="minorHAnsi"/>
                <w:sz w:val="20"/>
                <w:szCs w:val="20"/>
                <w:lang w:eastAsia="zh-CN"/>
              </w:rPr>
            </w:pPr>
            <w:r>
              <w:rPr>
                <w:sz w:val="20"/>
                <w:szCs w:val="20"/>
              </w:rPr>
              <w:t>Invalidska mirovina</w:t>
            </w:r>
          </w:p>
        </w:tc>
        <w:tc>
          <w:tcPr>
            <w:tcW w:w="2141" w:type="dxa"/>
            <w:vAlign w:val="center"/>
          </w:tcPr>
          <w:p w14:paraId="2A81371E" w14:textId="21C97B0F" w:rsidR="00CF3378" w:rsidRPr="0011549C" w:rsidRDefault="00CF3378" w:rsidP="00CF3378">
            <w:pPr>
              <w:spacing w:after="0" w:line="276" w:lineRule="auto"/>
              <w:jc w:val="center"/>
              <w:rPr>
                <w:rFonts w:eastAsia="Calibri" w:cstheme="minorHAnsi"/>
                <w:sz w:val="20"/>
                <w:szCs w:val="20"/>
                <w:lang w:eastAsia="zh-CN"/>
              </w:rPr>
            </w:pPr>
            <w:r>
              <w:rPr>
                <w:sz w:val="20"/>
                <w:szCs w:val="20"/>
              </w:rPr>
              <w:t>193</w:t>
            </w:r>
          </w:p>
        </w:tc>
      </w:tr>
      <w:tr w:rsidR="00CF3378" w:rsidRPr="0011549C" w14:paraId="66F0C2B8" w14:textId="77777777" w:rsidTr="003A7A20">
        <w:trPr>
          <w:trHeight w:val="248"/>
          <w:jc w:val="center"/>
        </w:trPr>
        <w:tc>
          <w:tcPr>
            <w:tcW w:w="840" w:type="dxa"/>
            <w:vAlign w:val="center"/>
          </w:tcPr>
          <w:p w14:paraId="503C5ADA" w14:textId="77777777" w:rsidR="00CF3378" w:rsidRPr="0011549C" w:rsidRDefault="00CF3378" w:rsidP="00CF3378">
            <w:pPr>
              <w:spacing w:after="0" w:line="276" w:lineRule="auto"/>
              <w:jc w:val="center"/>
              <w:rPr>
                <w:rFonts w:eastAsia="Calibri" w:cstheme="minorHAnsi"/>
                <w:sz w:val="20"/>
                <w:szCs w:val="20"/>
                <w:lang w:eastAsia="zh-CN"/>
              </w:rPr>
            </w:pPr>
            <w:r w:rsidRPr="0011549C">
              <w:rPr>
                <w:rFonts w:eastAsia="Calibri" w:cstheme="minorHAnsi"/>
                <w:sz w:val="20"/>
                <w:szCs w:val="20"/>
                <w:lang w:eastAsia="zh-CN"/>
              </w:rPr>
              <w:t>3.</w:t>
            </w:r>
          </w:p>
        </w:tc>
        <w:tc>
          <w:tcPr>
            <w:tcW w:w="5796" w:type="dxa"/>
            <w:vAlign w:val="center"/>
          </w:tcPr>
          <w:p w14:paraId="36763264" w14:textId="4982A2C0" w:rsidR="00CF3378" w:rsidRPr="0011549C" w:rsidRDefault="00CF3378" w:rsidP="00CF3378">
            <w:pPr>
              <w:spacing w:after="0" w:line="276" w:lineRule="auto"/>
              <w:jc w:val="both"/>
              <w:rPr>
                <w:rFonts w:eastAsia="Calibri" w:cstheme="minorHAnsi"/>
                <w:sz w:val="20"/>
                <w:szCs w:val="20"/>
                <w:lang w:eastAsia="zh-CN"/>
              </w:rPr>
            </w:pPr>
            <w:r>
              <w:rPr>
                <w:sz w:val="20"/>
                <w:szCs w:val="20"/>
              </w:rPr>
              <w:t>Ostale mirovine</w:t>
            </w:r>
          </w:p>
        </w:tc>
        <w:tc>
          <w:tcPr>
            <w:tcW w:w="2141" w:type="dxa"/>
            <w:vAlign w:val="center"/>
          </w:tcPr>
          <w:p w14:paraId="6F77EDF5" w14:textId="33AA7159" w:rsidR="00CF3378" w:rsidRPr="0011549C" w:rsidRDefault="00CF3378" w:rsidP="00CF3378">
            <w:pPr>
              <w:spacing w:after="0" w:line="276" w:lineRule="auto"/>
              <w:jc w:val="center"/>
              <w:rPr>
                <w:rFonts w:eastAsia="Calibri" w:cstheme="minorHAnsi"/>
                <w:sz w:val="20"/>
                <w:szCs w:val="20"/>
                <w:lang w:eastAsia="zh-CN"/>
              </w:rPr>
            </w:pPr>
            <w:r>
              <w:rPr>
                <w:sz w:val="20"/>
                <w:szCs w:val="20"/>
              </w:rPr>
              <w:t>146</w:t>
            </w:r>
          </w:p>
        </w:tc>
      </w:tr>
      <w:tr w:rsidR="00CF3378" w:rsidRPr="0011549C" w14:paraId="02087EC1" w14:textId="77777777" w:rsidTr="003A7A20">
        <w:trPr>
          <w:trHeight w:val="248"/>
          <w:jc w:val="center"/>
        </w:trPr>
        <w:tc>
          <w:tcPr>
            <w:tcW w:w="840" w:type="dxa"/>
            <w:vAlign w:val="center"/>
          </w:tcPr>
          <w:p w14:paraId="3D6AEA48" w14:textId="77777777" w:rsidR="00CF3378" w:rsidRPr="0011549C" w:rsidRDefault="00CF3378" w:rsidP="00CF3378">
            <w:pPr>
              <w:spacing w:after="0" w:line="276" w:lineRule="auto"/>
              <w:jc w:val="center"/>
              <w:rPr>
                <w:rFonts w:eastAsia="Calibri" w:cstheme="minorHAnsi"/>
                <w:sz w:val="20"/>
                <w:szCs w:val="20"/>
                <w:lang w:eastAsia="zh-CN"/>
              </w:rPr>
            </w:pPr>
            <w:r w:rsidRPr="0011549C">
              <w:rPr>
                <w:rFonts w:eastAsia="Calibri" w:cstheme="minorHAnsi"/>
                <w:sz w:val="20"/>
                <w:szCs w:val="20"/>
                <w:lang w:eastAsia="zh-CN"/>
              </w:rPr>
              <w:t>4.</w:t>
            </w:r>
          </w:p>
        </w:tc>
        <w:tc>
          <w:tcPr>
            <w:tcW w:w="5796" w:type="dxa"/>
            <w:vAlign w:val="center"/>
          </w:tcPr>
          <w:p w14:paraId="49AA930A" w14:textId="2CCB35C1" w:rsidR="00CF3378" w:rsidRPr="0011549C" w:rsidRDefault="00CF3378" w:rsidP="00CF3378">
            <w:pPr>
              <w:spacing w:after="0" w:line="276" w:lineRule="auto"/>
              <w:jc w:val="both"/>
              <w:rPr>
                <w:rFonts w:eastAsia="Calibri" w:cstheme="minorHAnsi"/>
                <w:sz w:val="20"/>
                <w:szCs w:val="20"/>
                <w:lang w:eastAsia="zh-CN"/>
              </w:rPr>
            </w:pPr>
            <w:r>
              <w:rPr>
                <w:sz w:val="20"/>
                <w:szCs w:val="20"/>
              </w:rPr>
              <w:t>Ostali prihodi – nacionalna naknada</w:t>
            </w:r>
          </w:p>
        </w:tc>
        <w:tc>
          <w:tcPr>
            <w:tcW w:w="2141" w:type="dxa"/>
            <w:vAlign w:val="center"/>
          </w:tcPr>
          <w:p w14:paraId="2FD7BA08" w14:textId="0AD9FF77" w:rsidR="00CF3378" w:rsidRPr="0011549C" w:rsidRDefault="00CF3378" w:rsidP="00CF3378">
            <w:pPr>
              <w:spacing w:after="0" w:line="276" w:lineRule="auto"/>
              <w:jc w:val="center"/>
              <w:rPr>
                <w:rFonts w:eastAsia="Calibri" w:cstheme="minorHAnsi"/>
                <w:sz w:val="20"/>
                <w:szCs w:val="20"/>
                <w:lang w:eastAsia="zh-CN"/>
              </w:rPr>
            </w:pPr>
            <w:r>
              <w:rPr>
                <w:sz w:val="20"/>
                <w:szCs w:val="20"/>
              </w:rPr>
              <w:t>17</w:t>
            </w:r>
          </w:p>
        </w:tc>
      </w:tr>
      <w:tr w:rsidR="005B182B" w:rsidRPr="0011549C" w14:paraId="55C7FF5E" w14:textId="77777777" w:rsidTr="00EB244B">
        <w:trPr>
          <w:trHeight w:val="126"/>
          <w:jc w:val="center"/>
        </w:trPr>
        <w:tc>
          <w:tcPr>
            <w:tcW w:w="840" w:type="dxa"/>
          </w:tcPr>
          <w:p w14:paraId="1AF36E49" w14:textId="77777777" w:rsidR="005B182B" w:rsidRPr="0011549C" w:rsidRDefault="005B182B" w:rsidP="005B182B">
            <w:pPr>
              <w:spacing w:after="0" w:line="276" w:lineRule="auto"/>
              <w:jc w:val="both"/>
              <w:rPr>
                <w:rFonts w:eastAsia="Calibri" w:cstheme="minorHAnsi"/>
                <w:sz w:val="20"/>
                <w:szCs w:val="20"/>
                <w:lang w:eastAsia="zh-CN"/>
              </w:rPr>
            </w:pPr>
          </w:p>
        </w:tc>
        <w:tc>
          <w:tcPr>
            <w:tcW w:w="5796" w:type="dxa"/>
          </w:tcPr>
          <w:p w14:paraId="07DA9488" w14:textId="77777777" w:rsidR="005B182B" w:rsidRPr="0011549C" w:rsidRDefault="005B182B" w:rsidP="005B182B">
            <w:pPr>
              <w:spacing w:after="0" w:line="276" w:lineRule="auto"/>
              <w:jc w:val="both"/>
              <w:rPr>
                <w:rFonts w:eastAsia="Calibri" w:cstheme="minorHAnsi"/>
                <w:b/>
                <w:sz w:val="20"/>
                <w:szCs w:val="20"/>
                <w:lang w:eastAsia="zh-CN"/>
              </w:rPr>
            </w:pPr>
            <w:r w:rsidRPr="0011549C">
              <w:rPr>
                <w:rFonts w:eastAsia="Calibri" w:cstheme="minorHAnsi"/>
                <w:b/>
                <w:sz w:val="20"/>
                <w:szCs w:val="20"/>
                <w:lang w:eastAsia="zh-CN"/>
              </w:rPr>
              <w:t>UKUPNO:</w:t>
            </w:r>
          </w:p>
        </w:tc>
        <w:tc>
          <w:tcPr>
            <w:tcW w:w="2141" w:type="dxa"/>
          </w:tcPr>
          <w:p w14:paraId="6780DDC0" w14:textId="6C357240" w:rsidR="005B182B" w:rsidRPr="0011549C" w:rsidRDefault="00CF3378" w:rsidP="005B182B">
            <w:pPr>
              <w:spacing w:after="0" w:line="276" w:lineRule="auto"/>
              <w:jc w:val="center"/>
              <w:rPr>
                <w:rFonts w:eastAsia="Calibri" w:cstheme="minorHAnsi"/>
                <w:b/>
                <w:sz w:val="20"/>
                <w:szCs w:val="20"/>
                <w:lang w:eastAsia="zh-CN"/>
              </w:rPr>
            </w:pPr>
            <w:r>
              <w:rPr>
                <w:rFonts w:eastAsia="Calibri" w:cstheme="minorHAnsi"/>
                <w:b/>
                <w:sz w:val="20"/>
                <w:szCs w:val="20"/>
                <w:lang w:eastAsia="zh-CN"/>
              </w:rPr>
              <w:t>1.185</w:t>
            </w:r>
          </w:p>
        </w:tc>
      </w:tr>
    </w:tbl>
    <w:bookmarkEnd w:id="126"/>
    <w:p w14:paraId="41D87F30" w14:textId="29941FF8" w:rsidR="00CF3378" w:rsidRDefault="00CF3378" w:rsidP="00CF3378">
      <w:pPr>
        <w:spacing w:after="0" w:line="240" w:lineRule="auto"/>
        <w:jc w:val="center"/>
        <w:rPr>
          <w:sz w:val="20"/>
          <w:szCs w:val="20"/>
        </w:rPr>
      </w:pPr>
      <w:r>
        <w:rPr>
          <w:sz w:val="20"/>
          <w:szCs w:val="20"/>
        </w:rPr>
        <w:t>Izvor: Hrvatski zavod za mirovinsko osiguranje, 28.2.2025.god.</w:t>
      </w:r>
    </w:p>
    <w:p w14:paraId="329B242B" w14:textId="77777777" w:rsidR="00CF3378" w:rsidRDefault="00CF3378" w:rsidP="00CF3378">
      <w:pPr>
        <w:spacing w:after="0" w:line="240" w:lineRule="auto"/>
        <w:jc w:val="center"/>
        <w:rPr>
          <w:sz w:val="20"/>
          <w:szCs w:val="20"/>
        </w:rPr>
      </w:pPr>
    </w:p>
    <w:p w14:paraId="2F67D6C0" w14:textId="75ED04E0" w:rsidR="00C1534B" w:rsidRPr="00C1534B" w:rsidRDefault="00B4723C" w:rsidP="00B4723C">
      <w:pPr>
        <w:spacing w:after="120" w:line="276" w:lineRule="auto"/>
        <w:jc w:val="both"/>
        <w:rPr>
          <w:sz w:val="24"/>
          <w:szCs w:val="24"/>
          <w:lang w:eastAsia="zh-CN"/>
        </w:rPr>
      </w:pPr>
      <w:r w:rsidRPr="005B7F44">
        <w:rPr>
          <w:sz w:val="24"/>
          <w:szCs w:val="24"/>
          <w:lang w:eastAsia="zh-CN"/>
        </w:rPr>
        <w:t xml:space="preserve">Općina </w:t>
      </w:r>
      <w:r w:rsidR="0011549C" w:rsidRPr="005B7F44">
        <w:rPr>
          <w:sz w:val="24"/>
          <w:szCs w:val="24"/>
          <w:lang w:eastAsia="zh-CN"/>
        </w:rPr>
        <w:t xml:space="preserve">Vidovec </w:t>
      </w:r>
      <w:r w:rsidRPr="005B7F44">
        <w:rPr>
          <w:sz w:val="24"/>
          <w:szCs w:val="24"/>
          <w:lang w:eastAsia="zh-CN"/>
        </w:rPr>
        <w:t xml:space="preserve">„Programom </w:t>
      </w:r>
      <w:r w:rsidR="0011549C" w:rsidRPr="005B7F44">
        <w:rPr>
          <w:sz w:val="24"/>
          <w:szCs w:val="24"/>
          <w:lang w:eastAsia="zh-CN"/>
        </w:rPr>
        <w:t xml:space="preserve">javnih potreba u socijalnoj </w:t>
      </w:r>
      <w:r w:rsidRPr="005B7F44">
        <w:rPr>
          <w:sz w:val="24"/>
          <w:szCs w:val="24"/>
          <w:lang w:eastAsia="zh-CN"/>
        </w:rPr>
        <w:t>skrbi“ za svaku proračunsku godinu izdvaja sredstva</w:t>
      </w:r>
      <w:r w:rsidR="00C1534B" w:rsidRPr="005B7F44">
        <w:rPr>
          <w:sz w:val="24"/>
          <w:szCs w:val="24"/>
          <w:lang w:eastAsia="zh-CN"/>
        </w:rPr>
        <w:t xml:space="preserve"> namijenjena prvenstveno sljedećim kategorijama stanovnika: socijalno ugroženi pojedinci i obitelj, nezaposleni, bolesni i nemoćni, osobe s invaliditetom, nova djeca i mladi.</w:t>
      </w:r>
      <w:r w:rsidR="00C1534B" w:rsidRPr="00C1534B">
        <w:rPr>
          <w:sz w:val="24"/>
          <w:szCs w:val="24"/>
          <w:lang w:eastAsia="zh-CN"/>
        </w:rPr>
        <w:t xml:space="preserve"> </w:t>
      </w:r>
    </w:p>
    <w:p w14:paraId="5033ED03" w14:textId="47690567" w:rsidR="00222229" w:rsidRPr="0011549C" w:rsidRDefault="0011549C" w:rsidP="00B4723C">
      <w:pPr>
        <w:spacing w:after="120" w:line="276" w:lineRule="auto"/>
        <w:jc w:val="both"/>
        <w:rPr>
          <w:sz w:val="24"/>
          <w:szCs w:val="24"/>
          <w:lang w:eastAsia="zh-CN"/>
        </w:rPr>
      </w:pPr>
      <w:r w:rsidRPr="00C1534B">
        <w:rPr>
          <w:sz w:val="24"/>
          <w:szCs w:val="24"/>
          <w:lang w:eastAsia="zh-CN"/>
        </w:rPr>
        <w:t xml:space="preserve">Za područje Općine Vidovec nadležan je </w:t>
      </w:r>
      <w:r w:rsidR="00CF3378">
        <w:rPr>
          <w:sz w:val="24"/>
          <w:szCs w:val="24"/>
          <w:lang w:eastAsia="zh-CN"/>
        </w:rPr>
        <w:t>Hrvatski zavod za socijalni rad Varaždin</w:t>
      </w:r>
      <w:r w:rsidR="00222229" w:rsidRPr="00C1534B">
        <w:rPr>
          <w:sz w:val="24"/>
          <w:szCs w:val="24"/>
          <w:lang w:eastAsia="zh-CN"/>
        </w:rPr>
        <w:t>.</w:t>
      </w:r>
    </w:p>
    <w:p w14:paraId="35C86532" w14:textId="26F5A395" w:rsidR="00744194" w:rsidRDefault="00744194" w:rsidP="00744194">
      <w:pPr>
        <w:pStyle w:val="Naslov3"/>
      </w:pPr>
      <w:bookmarkStart w:id="127" w:name="_Toc19619280"/>
      <w:bookmarkStart w:id="128" w:name="_Toc65656099"/>
      <w:bookmarkStart w:id="129" w:name="_Toc196290530"/>
      <w:r>
        <w:t>Proračun</w:t>
      </w:r>
      <w:bookmarkEnd w:id="127"/>
      <w:bookmarkEnd w:id="128"/>
      <w:bookmarkEnd w:id="129"/>
      <w:r>
        <w:t xml:space="preserve"> </w:t>
      </w:r>
    </w:p>
    <w:p w14:paraId="59541A52" w14:textId="3CA2106A" w:rsidR="00DC5A98" w:rsidRDefault="00951AF7" w:rsidP="00DC5A98">
      <w:pPr>
        <w:spacing w:after="120" w:line="276" w:lineRule="auto"/>
        <w:jc w:val="both"/>
        <w:rPr>
          <w:rFonts w:cs="Arial"/>
          <w:sz w:val="24"/>
          <w:szCs w:val="24"/>
          <w:shd w:val="clear" w:color="auto" w:fill="FFFFFF"/>
        </w:rPr>
      </w:pPr>
      <w:r w:rsidRPr="00951AF7">
        <w:rPr>
          <w:rFonts w:cs="Arial"/>
          <w:bCs/>
          <w:sz w:val="24"/>
          <w:szCs w:val="24"/>
          <w:shd w:val="clear" w:color="auto" w:fill="FFFFFF"/>
        </w:rPr>
        <w:t xml:space="preserve">Proračun je </w:t>
      </w:r>
      <w:r w:rsidRPr="00951AF7">
        <w:rPr>
          <w:rFonts w:cs="Arial"/>
          <w:sz w:val="24"/>
          <w:szCs w:val="24"/>
          <w:shd w:val="clear" w:color="auto" w:fill="FFFFFF"/>
        </w:rPr>
        <w:t xml:space="preserve">temeljni financijski dokument jedinice </w:t>
      </w:r>
      <w:r w:rsidR="00771D24">
        <w:rPr>
          <w:rFonts w:cs="Arial"/>
          <w:sz w:val="24"/>
          <w:szCs w:val="24"/>
          <w:shd w:val="clear" w:color="auto" w:fill="FFFFFF"/>
        </w:rPr>
        <w:t xml:space="preserve">regionalne (područne) </w:t>
      </w:r>
      <w:r w:rsidRPr="00951AF7">
        <w:rPr>
          <w:rFonts w:cs="Arial"/>
          <w:sz w:val="24"/>
          <w:szCs w:val="24"/>
          <w:shd w:val="clear" w:color="auto" w:fill="FFFFFF"/>
        </w:rPr>
        <w:t xml:space="preserve">samouprave. Sadrži sve planirane prihode i primitke, kao i rashode i izdatke jedne proračunske godine te predstavlja instrument ostvarenja zacrtanih ciljeva. </w:t>
      </w:r>
    </w:p>
    <w:p w14:paraId="1870EBA6" w14:textId="1AA56C45" w:rsidR="00CF3378" w:rsidRPr="0076015A" w:rsidRDefault="00CF3378" w:rsidP="00CF3378">
      <w:pPr>
        <w:pStyle w:val="Odlomakpopisa"/>
      </w:pPr>
      <w:r>
        <w:t xml:space="preserve">Proračun Općine Vidovec za 2025. god. </w:t>
      </w:r>
      <w:r w:rsidR="008651DB">
        <w:t>I</w:t>
      </w:r>
      <w:r>
        <w:t>znosi</w:t>
      </w:r>
      <w:r w:rsidR="008651DB">
        <w:t xml:space="preserve"> 9.544.536,55 </w:t>
      </w:r>
      <w:r w:rsidRPr="007E391A">
        <w:t>eura</w:t>
      </w:r>
    </w:p>
    <w:p w14:paraId="7C809304" w14:textId="145FF7F5" w:rsidR="00744194" w:rsidRDefault="00744194" w:rsidP="00744194">
      <w:pPr>
        <w:pStyle w:val="Naslov3"/>
      </w:pPr>
      <w:bookmarkStart w:id="130" w:name="_Toc19619281"/>
      <w:bookmarkStart w:id="131" w:name="_Toc65656100"/>
      <w:bookmarkStart w:id="132" w:name="_Toc196290531"/>
      <w:r w:rsidRPr="007A384F">
        <w:t>Gospodarske grane</w:t>
      </w:r>
      <w:bookmarkEnd w:id="130"/>
      <w:bookmarkEnd w:id="131"/>
      <w:bookmarkEnd w:id="132"/>
      <w:r w:rsidR="00206159">
        <w:t xml:space="preserve"> </w:t>
      </w:r>
    </w:p>
    <w:p w14:paraId="3E8DE3E7" w14:textId="77777777" w:rsidR="00CF3378" w:rsidRDefault="00CF3378" w:rsidP="007C7842">
      <w:pPr>
        <w:pStyle w:val="Odlomakpopisa"/>
        <w:numPr>
          <w:ilvl w:val="0"/>
          <w:numId w:val="50"/>
        </w:numPr>
        <w:spacing w:after="200"/>
        <w:contextualSpacing/>
        <w:rPr>
          <w:bCs/>
          <w:szCs w:val="24"/>
        </w:rPr>
      </w:pPr>
      <w:r>
        <w:rPr>
          <w:bCs/>
          <w:szCs w:val="24"/>
        </w:rPr>
        <w:t>Poljoprivredna proizvodnja</w:t>
      </w:r>
    </w:p>
    <w:p w14:paraId="1691020A" w14:textId="6927FAA1" w:rsidR="00014E09" w:rsidRDefault="00382063" w:rsidP="00382063">
      <w:pPr>
        <w:spacing w:after="120" w:line="276" w:lineRule="auto"/>
        <w:jc w:val="both"/>
        <w:rPr>
          <w:sz w:val="24"/>
          <w:szCs w:val="24"/>
          <w:lang w:eastAsia="zh-CN"/>
        </w:rPr>
      </w:pPr>
      <w:r w:rsidRPr="00382063">
        <w:rPr>
          <w:sz w:val="24"/>
          <w:szCs w:val="24"/>
          <w:lang w:eastAsia="zh-CN"/>
        </w:rPr>
        <w:t>Za razvoj Općine Vidovec, poljoprivreda predstavlja najznačajniju gospodarsku djelatnost. Najvažniji proizvod Općine, koji je postao simbol lokalne zajednice i izvan nacionalnih okvira i koji je ugrađen u grb Općine, je tradicionalno proizvedeno varaždinsko zelje. Lokalno stanovništvo bavi se i poljoprivrednom proizvodnjom krumpira i ostalog povrća, cvijeća te je na ovom području prisutna duga tradicija proizvodnje bučinog ulja.</w:t>
      </w:r>
    </w:p>
    <w:p w14:paraId="1C321A54" w14:textId="77777777" w:rsidR="00CF3378" w:rsidRPr="00CF3378" w:rsidRDefault="00CF3378" w:rsidP="00CF3378">
      <w:pPr>
        <w:spacing w:after="0"/>
        <w:jc w:val="both"/>
        <w:rPr>
          <w:sz w:val="24"/>
          <w:szCs w:val="24"/>
          <w:lang w:eastAsia="zh-CN"/>
        </w:rPr>
      </w:pPr>
      <w:r w:rsidRPr="00CF3378">
        <w:rPr>
          <w:sz w:val="24"/>
          <w:szCs w:val="24"/>
          <w:lang w:eastAsia="zh-CN"/>
        </w:rPr>
        <w:t xml:space="preserve">Sukladno podacima Agencije za plaćanja u poljoprivredi, ribarstvu i ruralnom razvoju, završno s 31. prosinca 2023. godine, na području Općine nalazi se 17,36 ha oranica, 86,74 ha livada, 172,26 ha krških pašnjaka, 0,09 ha voćnjaka, ukupno 276,45 ha ARKOD parcela. </w:t>
      </w:r>
    </w:p>
    <w:p w14:paraId="4928D8FD" w14:textId="77777777" w:rsidR="00CF3378" w:rsidRPr="00CF3378" w:rsidRDefault="00CF3378" w:rsidP="00CF3378">
      <w:pPr>
        <w:spacing w:after="0" w:line="240" w:lineRule="auto"/>
        <w:rPr>
          <w:sz w:val="24"/>
          <w:szCs w:val="24"/>
          <w:lang w:eastAsia="zh-CN"/>
        </w:rPr>
      </w:pPr>
    </w:p>
    <w:p w14:paraId="3F193EE6" w14:textId="61D026D1" w:rsidR="00CF3378" w:rsidRDefault="00CF3378" w:rsidP="00CF3378">
      <w:pPr>
        <w:pStyle w:val="Opisslike"/>
        <w:spacing w:line="240" w:lineRule="auto"/>
        <w:jc w:val="left"/>
        <w:rPr>
          <w:rFonts w:cs="Calibri"/>
          <w:bCs w:val="0"/>
        </w:rPr>
      </w:pPr>
      <w:bookmarkStart w:id="133" w:name="_Toc190014928"/>
      <w:bookmarkStart w:id="134" w:name="_Toc196291545"/>
      <w:r>
        <w:rPr>
          <w:rFonts w:cs="Calibri"/>
        </w:rPr>
        <w:t xml:space="preserve">Tablica </w:t>
      </w:r>
      <w:r>
        <w:fldChar w:fldCharType="begin"/>
      </w:r>
      <w:r>
        <w:rPr>
          <w:rFonts w:cs="Calibri"/>
        </w:rPr>
        <w:instrText xml:space="preserve"> SEQ Tablica \* ARABIC </w:instrText>
      </w:r>
      <w:r>
        <w:fldChar w:fldCharType="separate"/>
      </w:r>
      <w:r w:rsidR="001E75CC">
        <w:rPr>
          <w:rFonts w:cs="Calibri"/>
          <w:noProof/>
        </w:rPr>
        <w:t>11</w:t>
      </w:r>
      <w:r>
        <w:fldChar w:fldCharType="end"/>
      </w:r>
      <w:r>
        <w:t>.</w:t>
      </w:r>
      <w:r>
        <w:rPr>
          <w:rFonts w:cs="Calibri"/>
        </w:rPr>
        <w:t xml:space="preserve"> Prikaz broja i površine ARKOD – a i broja PG – a s obzirom na veličinu i sjedište PG -a za područje Općine</w:t>
      </w:r>
      <w:bookmarkEnd w:id="133"/>
      <w:bookmarkEnd w:id="134"/>
    </w:p>
    <w:tbl>
      <w:tblPr>
        <w:tblStyle w:val="Reetkatablice8"/>
        <w:tblW w:w="9067" w:type="dxa"/>
        <w:jc w:val="center"/>
        <w:tblLook w:val="04A0" w:firstRow="1" w:lastRow="0" w:firstColumn="1" w:lastColumn="0" w:noHBand="0" w:noVBand="1"/>
      </w:tblPr>
      <w:tblGrid>
        <w:gridCol w:w="1805"/>
        <w:gridCol w:w="2301"/>
        <w:gridCol w:w="2552"/>
        <w:gridCol w:w="2409"/>
      </w:tblGrid>
      <w:tr w:rsidR="00CF3378" w14:paraId="0CE5FF92"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hideMark/>
          </w:tcPr>
          <w:p w14:paraId="468EC0FD" w14:textId="77777777" w:rsidR="00CF3378" w:rsidRDefault="00CF3378">
            <w:pPr>
              <w:jc w:val="center"/>
              <w:rPr>
                <w:rFonts w:ascii="Calibri" w:hAnsi="Calibri" w:cs="Calibri"/>
                <w:b/>
                <w:sz w:val="20"/>
                <w:szCs w:val="20"/>
              </w:rPr>
            </w:pPr>
            <w:r>
              <w:rPr>
                <w:rFonts w:ascii="Calibri" w:hAnsi="Calibri" w:cs="Calibri"/>
                <w:b/>
                <w:sz w:val="20"/>
                <w:szCs w:val="20"/>
              </w:rPr>
              <w:t>Naselje</w:t>
            </w:r>
          </w:p>
        </w:tc>
        <w:tc>
          <w:tcPr>
            <w:tcW w:w="2301" w:type="dxa"/>
            <w:tcBorders>
              <w:top w:val="single" w:sz="4" w:space="0" w:color="auto"/>
              <w:left w:val="single" w:sz="4" w:space="0" w:color="auto"/>
              <w:bottom w:val="single" w:sz="4" w:space="0" w:color="auto"/>
              <w:right w:val="single" w:sz="4" w:space="0" w:color="auto"/>
            </w:tcBorders>
            <w:vAlign w:val="center"/>
            <w:hideMark/>
          </w:tcPr>
          <w:p w14:paraId="6D8E9607" w14:textId="77777777" w:rsidR="00CF3378" w:rsidRDefault="00CF3378">
            <w:pPr>
              <w:jc w:val="center"/>
              <w:rPr>
                <w:rFonts w:ascii="Calibri" w:hAnsi="Calibri" w:cs="Calibri"/>
                <w:b/>
                <w:sz w:val="20"/>
                <w:szCs w:val="20"/>
              </w:rPr>
            </w:pPr>
            <w:r>
              <w:rPr>
                <w:rFonts w:ascii="Calibri" w:hAnsi="Calibri" w:cs="Calibri"/>
                <w:b/>
                <w:sz w:val="20"/>
                <w:szCs w:val="20"/>
              </w:rPr>
              <w:t>Broj PG - a</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21E8EDF" w14:textId="77777777" w:rsidR="00CF3378" w:rsidRDefault="00CF3378">
            <w:pPr>
              <w:jc w:val="center"/>
              <w:rPr>
                <w:rFonts w:ascii="Calibri" w:hAnsi="Calibri" w:cs="Calibri"/>
                <w:b/>
                <w:sz w:val="20"/>
                <w:szCs w:val="20"/>
              </w:rPr>
            </w:pPr>
            <w:r>
              <w:rPr>
                <w:rFonts w:ascii="Calibri" w:hAnsi="Calibri" w:cs="Calibri"/>
                <w:b/>
                <w:sz w:val="20"/>
                <w:szCs w:val="20"/>
              </w:rPr>
              <w:t>Broj ARKOD parcela</w:t>
            </w:r>
          </w:p>
        </w:tc>
        <w:tc>
          <w:tcPr>
            <w:tcW w:w="2409" w:type="dxa"/>
            <w:tcBorders>
              <w:top w:val="single" w:sz="4" w:space="0" w:color="auto"/>
              <w:left w:val="single" w:sz="4" w:space="0" w:color="auto"/>
              <w:bottom w:val="single" w:sz="4" w:space="0" w:color="auto"/>
              <w:right w:val="single" w:sz="4" w:space="0" w:color="auto"/>
            </w:tcBorders>
            <w:vAlign w:val="center"/>
            <w:hideMark/>
          </w:tcPr>
          <w:p w14:paraId="395BAC19" w14:textId="77777777" w:rsidR="00CF3378" w:rsidRDefault="00CF3378">
            <w:pPr>
              <w:jc w:val="center"/>
              <w:rPr>
                <w:rFonts w:ascii="Calibri" w:hAnsi="Calibri" w:cs="Calibri"/>
                <w:b/>
                <w:sz w:val="20"/>
                <w:szCs w:val="20"/>
              </w:rPr>
            </w:pPr>
            <w:r>
              <w:rPr>
                <w:rFonts w:ascii="Calibri" w:hAnsi="Calibri" w:cs="Calibri"/>
                <w:b/>
                <w:sz w:val="20"/>
                <w:szCs w:val="20"/>
              </w:rPr>
              <w:t>Površina (ha)</w:t>
            </w:r>
          </w:p>
        </w:tc>
      </w:tr>
      <w:tr w:rsidR="00CF3378" w14:paraId="504A274D"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6E8A3843" w14:textId="41F0D6B9" w:rsidR="00CF3378" w:rsidRDefault="009C5255">
            <w:pPr>
              <w:jc w:val="center"/>
              <w:rPr>
                <w:rFonts w:ascii="Calibri" w:hAnsi="Calibri" w:cs="Calibri"/>
                <w:bCs/>
                <w:sz w:val="20"/>
                <w:szCs w:val="20"/>
              </w:rPr>
            </w:pPr>
            <w:r>
              <w:rPr>
                <w:rFonts w:ascii="Calibri" w:hAnsi="Calibri" w:cs="Calibri"/>
                <w:bCs/>
                <w:sz w:val="20"/>
                <w:szCs w:val="20"/>
              </w:rPr>
              <w:t>Budislavec</w:t>
            </w:r>
          </w:p>
        </w:tc>
        <w:tc>
          <w:tcPr>
            <w:tcW w:w="2301" w:type="dxa"/>
            <w:tcBorders>
              <w:top w:val="single" w:sz="4" w:space="0" w:color="auto"/>
              <w:left w:val="single" w:sz="4" w:space="0" w:color="auto"/>
              <w:bottom w:val="single" w:sz="4" w:space="0" w:color="auto"/>
              <w:right w:val="single" w:sz="4" w:space="0" w:color="auto"/>
            </w:tcBorders>
            <w:vAlign w:val="center"/>
          </w:tcPr>
          <w:p w14:paraId="479D5355" w14:textId="6BEDF670" w:rsidR="00CF3378" w:rsidRDefault="00860E13">
            <w:pPr>
              <w:jc w:val="center"/>
              <w:rPr>
                <w:rFonts w:ascii="Calibri" w:hAnsi="Calibri" w:cs="Calibri"/>
                <w:bCs/>
                <w:sz w:val="20"/>
                <w:szCs w:val="20"/>
              </w:rPr>
            </w:pPr>
            <w:r>
              <w:rPr>
                <w:rFonts w:ascii="Calibri" w:hAnsi="Calibri" w:cs="Calibri"/>
                <w:bCs/>
                <w:sz w:val="20"/>
                <w:szCs w:val="20"/>
              </w:rPr>
              <w:t>24</w:t>
            </w:r>
          </w:p>
        </w:tc>
        <w:tc>
          <w:tcPr>
            <w:tcW w:w="2552" w:type="dxa"/>
            <w:tcBorders>
              <w:top w:val="single" w:sz="4" w:space="0" w:color="auto"/>
              <w:left w:val="single" w:sz="4" w:space="0" w:color="auto"/>
              <w:bottom w:val="single" w:sz="4" w:space="0" w:color="auto"/>
              <w:right w:val="single" w:sz="4" w:space="0" w:color="auto"/>
            </w:tcBorders>
            <w:vAlign w:val="center"/>
          </w:tcPr>
          <w:p w14:paraId="7992BA6B" w14:textId="3573464C" w:rsidR="00CF3378" w:rsidRDefault="00ED1558">
            <w:pPr>
              <w:jc w:val="center"/>
              <w:rPr>
                <w:rFonts w:ascii="Calibri" w:hAnsi="Calibri" w:cs="Calibri"/>
                <w:bCs/>
                <w:sz w:val="20"/>
                <w:szCs w:val="20"/>
              </w:rPr>
            </w:pPr>
            <w:r>
              <w:rPr>
                <w:rFonts w:ascii="Calibri" w:hAnsi="Calibri" w:cs="Calibri"/>
                <w:bCs/>
                <w:sz w:val="20"/>
                <w:szCs w:val="20"/>
              </w:rPr>
              <w:t>307</w:t>
            </w:r>
          </w:p>
        </w:tc>
        <w:tc>
          <w:tcPr>
            <w:tcW w:w="2409" w:type="dxa"/>
            <w:tcBorders>
              <w:top w:val="single" w:sz="4" w:space="0" w:color="auto"/>
              <w:left w:val="single" w:sz="4" w:space="0" w:color="auto"/>
              <w:bottom w:val="single" w:sz="4" w:space="0" w:color="auto"/>
              <w:right w:val="single" w:sz="4" w:space="0" w:color="auto"/>
            </w:tcBorders>
            <w:vAlign w:val="center"/>
          </w:tcPr>
          <w:p w14:paraId="0D069336" w14:textId="14D9B2D9" w:rsidR="00CF3378" w:rsidRDefault="00ED1558">
            <w:pPr>
              <w:jc w:val="center"/>
              <w:rPr>
                <w:rFonts w:ascii="Calibri" w:hAnsi="Calibri" w:cs="Calibri"/>
                <w:bCs/>
                <w:sz w:val="20"/>
                <w:szCs w:val="20"/>
              </w:rPr>
            </w:pPr>
            <w:r>
              <w:rPr>
                <w:rFonts w:ascii="Calibri" w:hAnsi="Calibri" w:cs="Calibri"/>
                <w:bCs/>
                <w:sz w:val="20"/>
                <w:szCs w:val="20"/>
              </w:rPr>
              <w:t>129,92</w:t>
            </w:r>
          </w:p>
        </w:tc>
      </w:tr>
      <w:tr w:rsidR="00CF3378" w14:paraId="19A052C6"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47D2A703" w14:textId="6ABC9069" w:rsidR="00CF3378" w:rsidRDefault="009C5255">
            <w:pPr>
              <w:jc w:val="center"/>
              <w:rPr>
                <w:rFonts w:ascii="Calibri" w:hAnsi="Calibri" w:cs="Calibri"/>
                <w:bCs/>
                <w:sz w:val="20"/>
                <w:szCs w:val="20"/>
              </w:rPr>
            </w:pPr>
            <w:r>
              <w:rPr>
                <w:rFonts w:ascii="Calibri" w:hAnsi="Calibri" w:cs="Calibri"/>
                <w:bCs/>
                <w:sz w:val="20"/>
                <w:szCs w:val="20"/>
              </w:rPr>
              <w:t>Cargovec</w:t>
            </w:r>
          </w:p>
        </w:tc>
        <w:tc>
          <w:tcPr>
            <w:tcW w:w="2301" w:type="dxa"/>
            <w:tcBorders>
              <w:top w:val="single" w:sz="4" w:space="0" w:color="auto"/>
              <w:left w:val="single" w:sz="4" w:space="0" w:color="auto"/>
              <w:bottom w:val="single" w:sz="4" w:space="0" w:color="auto"/>
              <w:right w:val="single" w:sz="4" w:space="0" w:color="auto"/>
            </w:tcBorders>
            <w:vAlign w:val="center"/>
          </w:tcPr>
          <w:p w14:paraId="775E0976" w14:textId="5539409D" w:rsidR="00CF3378" w:rsidRDefault="00860E13">
            <w:pPr>
              <w:jc w:val="center"/>
              <w:rPr>
                <w:rFonts w:ascii="Calibri" w:hAnsi="Calibri" w:cs="Calibri"/>
                <w:bCs/>
                <w:sz w:val="20"/>
                <w:szCs w:val="20"/>
              </w:rPr>
            </w:pPr>
            <w:r>
              <w:rPr>
                <w:rFonts w:ascii="Calibri" w:hAnsi="Calibri" w:cs="Calibri"/>
                <w:bCs/>
                <w:sz w:val="20"/>
                <w:szCs w:val="20"/>
              </w:rPr>
              <w:t>30</w:t>
            </w:r>
          </w:p>
        </w:tc>
        <w:tc>
          <w:tcPr>
            <w:tcW w:w="2552" w:type="dxa"/>
            <w:tcBorders>
              <w:top w:val="single" w:sz="4" w:space="0" w:color="auto"/>
              <w:left w:val="single" w:sz="4" w:space="0" w:color="auto"/>
              <w:bottom w:val="single" w:sz="4" w:space="0" w:color="auto"/>
              <w:right w:val="single" w:sz="4" w:space="0" w:color="auto"/>
            </w:tcBorders>
            <w:vAlign w:val="center"/>
          </w:tcPr>
          <w:p w14:paraId="6D9DD8DE" w14:textId="64F8112A" w:rsidR="00CF3378" w:rsidRDefault="00ED1558">
            <w:pPr>
              <w:jc w:val="center"/>
              <w:rPr>
                <w:rFonts w:ascii="Calibri" w:hAnsi="Calibri" w:cs="Calibri"/>
                <w:bCs/>
                <w:sz w:val="20"/>
                <w:szCs w:val="20"/>
              </w:rPr>
            </w:pPr>
            <w:r>
              <w:rPr>
                <w:rFonts w:ascii="Calibri" w:hAnsi="Calibri" w:cs="Calibri"/>
                <w:bCs/>
                <w:sz w:val="20"/>
                <w:szCs w:val="20"/>
              </w:rPr>
              <w:t>300</w:t>
            </w:r>
          </w:p>
        </w:tc>
        <w:tc>
          <w:tcPr>
            <w:tcW w:w="2409" w:type="dxa"/>
            <w:tcBorders>
              <w:top w:val="single" w:sz="4" w:space="0" w:color="auto"/>
              <w:left w:val="single" w:sz="4" w:space="0" w:color="auto"/>
              <w:bottom w:val="single" w:sz="4" w:space="0" w:color="auto"/>
              <w:right w:val="single" w:sz="4" w:space="0" w:color="auto"/>
            </w:tcBorders>
            <w:vAlign w:val="center"/>
          </w:tcPr>
          <w:p w14:paraId="5B95B728" w14:textId="7113A7E5" w:rsidR="00CF3378" w:rsidRDefault="00ED1558">
            <w:pPr>
              <w:jc w:val="center"/>
              <w:rPr>
                <w:rFonts w:ascii="Calibri" w:hAnsi="Calibri" w:cs="Calibri"/>
                <w:bCs/>
                <w:sz w:val="20"/>
                <w:szCs w:val="20"/>
              </w:rPr>
            </w:pPr>
            <w:r>
              <w:rPr>
                <w:rFonts w:ascii="Calibri" w:hAnsi="Calibri" w:cs="Calibri"/>
                <w:bCs/>
                <w:sz w:val="20"/>
                <w:szCs w:val="20"/>
              </w:rPr>
              <w:t>109,71</w:t>
            </w:r>
          </w:p>
        </w:tc>
      </w:tr>
      <w:tr w:rsidR="00CF3378" w14:paraId="5A62D0B3"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36943638" w14:textId="7C1695A6" w:rsidR="00CF3378" w:rsidRDefault="009C5255">
            <w:pPr>
              <w:jc w:val="center"/>
              <w:rPr>
                <w:rFonts w:ascii="Calibri" w:hAnsi="Calibri" w:cs="Calibri"/>
                <w:bCs/>
                <w:sz w:val="20"/>
                <w:szCs w:val="20"/>
              </w:rPr>
            </w:pPr>
            <w:r>
              <w:rPr>
                <w:rFonts w:ascii="Calibri" w:hAnsi="Calibri" w:cs="Calibri"/>
                <w:bCs/>
                <w:sz w:val="20"/>
                <w:szCs w:val="20"/>
              </w:rPr>
              <w:t>Domitrovec</w:t>
            </w:r>
          </w:p>
        </w:tc>
        <w:tc>
          <w:tcPr>
            <w:tcW w:w="2301" w:type="dxa"/>
            <w:tcBorders>
              <w:top w:val="single" w:sz="4" w:space="0" w:color="auto"/>
              <w:left w:val="single" w:sz="4" w:space="0" w:color="auto"/>
              <w:bottom w:val="single" w:sz="4" w:space="0" w:color="auto"/>
              <w:right w:val="single" w:sz="4" w:space="0" w:color="auto"/>
            </w:tcBorders>
            <w:vAlign w:val="center"/>
          </w:tcPr>
          <w:p w14:paraId="6EF0D656" w14:textId="4DE68B61" w:rsidR="00CF3378" w:rsidRDefault="00860E13">
            <w:pPr>
              <w:jc w:val="center"/>
              <w:rPr>
                <w:rFonts w:ascii="Calibri" w:hAnsi="Calibri" w:cs="Calibri"/>
                <w:bCs/>
                <w:sz w:val="20"/>
                <w:szCs w:val="20"/>
              </w:rPr>
            </w:pPr>
            <w:r>
              <w:rPr>
                <w:rFonts w:ascii="Calibri" w:hAnsi="Calibri" w:cs="Calibri"/>
                <w:bCs/>
                <w:sz w:val="20"/>
                <w:szCs w:val="20"/>
              </w:rPr>
              <w:t>39</w:t>
            </w:r>
          </w:p>
        </w:tc>
        <w:tc>
          <w:tcPr>
            <w:tcW w:w="2552" w:type="dxa"/>
            <w:tcBorders>
              <w:top w:val="single" w:sz="4" w:space="0" w:color="auto"/>
              <w:left w:val="single" w:sz="4" w:space="0" w:color="auto"/>
              <w:bottom w:val="single" w:sz="4" w:space="0" w:color="auto"/>
              <w:right w:val="single" w:sz="4" w:space="0" w:color="auto"/>
            </w:tcBorders>
            <w:vAlign w:val="center"/>
          </w:tcPr>
          <w:p w14:paraId="285B92D6" w14:textId="76392277" w:rsidR="00CF3378" w:rsidRDefault="00ED1558">
            <w:pPr>
              <w:jc w:val="center"/>
              <w:rPr>
                <w:rFonts w:ascii="Calibri" w:hAnsi="Calibri" w:cs="Calibri"/>
                <w:bCs/>
                <w:sz w:val="20"/>
                <w:szCs w:val="20"/>
              </w:rPr>
            </w:pPr>
            <w:r>
              <w:rPr>
                <w:rFonts w:ascii="Calibri" w:hAnsi="Calibri" w:cs="Calibri"/>
                <w:bCs/>
                <w:sz w:val="20"/>
                <w:szCs w:val="20"/>
              </w:rPr>
              <w:t>493</w:t>
            </w:r>
          </w:p>
        </w:tc>
        <w:tc>
          <w:tcPr>
            <w:tcW w:w="2409" w:type="dxa"/>
            <w:tcBorders>
              <w:top w:val="single" w:sz="4" w:space="0" w:color="auto"/>
              <w:left w:val="single" w:sz="4" w:space="0" w:color="auto"/>
              <w:bottom w:val="single" w:sz="4" w:space="0" w:color="auto"/>
              <w:right w:val="single" w:sz="4" w:space="0" w:color="auto"/>
            </w:tcBorders>
            <w:vAlign w:val="center"/>
          </w:tcPr>
          <w:p w14:paraId="5C1CDD4E" w14:textId="48D80206" w:rsidR="00CF3378" w:rsidRDefault="00ED1558">
            <w:pPr>
              <w:jc w:val="center"/>
              <w:rPr>
                <w:rFonts w:ascii="Calibri" w:hAnsi="Calibri" w:cs="Calibri"/>
                <w:bCs/>
                <w:sz w:val="20"/>
                <w:szCs w:val="20"/>
              </w:rPr>
            </w:pPr>
            <w:r>
              <w:rPr>
                <w:rFonts w:ascii="Calibri" w:hAnsi="Calibri" w:cs="Calibri"/>
                <w:bCs/>
                <w:sz w:val="20"/>
                <w:szCs w:val="20"/>
              </w:rPr>
              <w:t>223,17</w:t>
            </w:r>
          </w:p>
        </w:tc>
      </w:tr>
      <w:tr w:rsidR="00CF3378" w14:paraId="3E58C1A0"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1BED5B4A" w14:textId="432320FC" w:rsidR="00CF3378" w:rsidRDefault="009C5255">
            <w:pPr>
              <w:jc w:val="center"/>
              <w:rPr>
                <w:rFonts w:ascii="Calibri" w:hAnsi="Calibri" w:cs="Calibri"/>
                <w:bCs/>
                <w:sz w:val="20"/>
                <w:szCs w:val="20"/>
              </w:rPr>
            </w:pPr>
            <w:r>
              <w:rPr>
                <w:rFonts w:ascii="Calibri" w:hAnsi="Calibri" w:cs="Calibri"/>
                <w:bCs/>
                <w:sz w:val="20"/>
                <w:szCs w:val="20"/>
              </w:rPr>
              <w:lastRenderedPageBreak/>
              <w:t>Krkanec</w:t>
            </w:r>
          </w:p>
        </w:tc>
        <w:tc>
          <w:tcPr>
            <w:tcW w:w="2301" w:type="dxa"/>
            <w:tcBorders>
              <w:top w:val="single" w:sz="4" w:space="0" w:color="auto"/>
              <w:left w:val="single" w:sz="4" w:space="0" w:color="auto"/>
              <w:bottom w:val="single" w:sz="4" w:space="0" w:color="auto"/>
              <w:right w:val="single" w:sz="4" w:space="0" w:color="auto"/>
            </w:tcBorders>
            <w:vAlign w:val="center"/>
          </w:tcPr>
          <w:p w14:paraId="7BD3EDD0" w14:textId="1A3CB516" w:rsidR="00CF3378" w:rsidRDefault="00860E13">
            <w:pPr>
              <w:jc w:val="center"/>
              <w:rPr>
                <w:rFonts w:ascii="Calibri" w:hAnsi="Calibri" w:cs="Calibri"/>
                <w:bCs/>
                <w:sz w:val="20"/>
                <w:szCs w:val="20"/>
              </w:rPr>
            </w:pPr>
            <w:r>
              <w:rPr>
                <w:rFonts w:ascii="Calibri" w:hAnsi="Calibri" w:cs="Calibri"/>
                <w:bCs/>
                <w:sz w:val="20"/>
                <w:szCs w:val="20"/>
              </w:rPr>
              <w:t>29</w:t>
            </w:r>
          </w:p>
        </w:tc>
        <w:tc>
          <w:tcPr>
            <w:tcW w:w="2552" w:type="dxa"/>
            <w:tcBorders>
              <w:top w:val="single" w:sz="4" w:space="0" w:color="auto"/>
              <w:left w:val="single" w:sz="4" w:space="0" w:color="auto"/>
              <w:bottom w:val="single" w:sz="4" w:space="0" w:color="auto"/>
              <w:right w:val="single" w:sz="4" w:space="0" w:color="auto"/>
            </w:tcBorders>
            <w:vAlign w:val="center"/>
          </w:tcPr>
          <w:p w14:paraId="0C572CCB" w14:textId="42F97F9F" w:rsidR="00CF3378" w:rsidRDefault="00ED1558">
            <w:pPr>
              <w:jc w:val="center"/>
              <w:rPr>
                <w:rFonts w:ascii="Calibri" w:hAnsi="Calibri" w:cs="Calibri"/>
                <w:bCs/>
                <w:sz w:val="20"/>
                <w:szCs w:val="20"/>
              </w:rPr>
            </w:pPr>
            <w:r>
              <w:rPr>
                <w:rFonts w:ascii="Calibri" w:hAnsi="Calibri" w:cs="Calibri"/>
                <w:bCs/>
                <w:sz w:val="20"/>
                <w:szCs w:val="20"/>
              </w:rPr>
              <w:t>295</w:t>
            </w:r>
          </w:p>
        </w:tc>
        <w:tc>
          <w:tcPr>
            <w:tcW w:w="2409" w:type="dxa"/>
            <w:tcBorders>
              <w:top w:val="single" w:sz="4" w:space="0" w:color="auto"/>
              <w:left w:val="single" w:sz="4" w:space="0" w:color="auto"/>
              <w:bottom w:val="single" w:sz="4" w:space="0" w:color="auto"/>
              <w:right w:val="single" w:sz="4" w:space="0" w:color="auto"/>
            </w:tcBorders>
            <w:vAlign w:val="center"/>
          </w:tcPr>
          <w:p w14:paraId="075E0E57" w14:textId="1E7E17FC" w:rsidR="00CF3378" w:rsidRDefault="00ED1558">
            <w:pPr>
              <w:jc w:val="center"/>
              <w:rPr>
                <w:rFonts w:ascii="Calibri" w:hAnsi="Calibri" w:cs="Calibri"/>
                <w:bCs/>
                <w:sz w:val="20"/>
                <w:szCs w:val="20"/>
              </w:rPr>
            </w:pPr>
            <w:r>
              <w:rPr>
                <w:rFonts w:ascii="Calibri" w:hAnsi="Calibri" w:cs="Calibri"/>
                <w:bCs/>
                <w:sz w:val="20"/>
                <w:szCs w:val="20"/>
              </w:rPr>
              <w:t>109,11</w:t>
            </w:r>
          </w:p>
        </w:tc>
      </w:tr>
      <w:tr w:rsidR="00CF3378" w14:paraId="38CDE63F"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6E08DC6E" w14:textId="5EB320E3" w:rsidR="00CF3378" w:rsidRDefault="009C5255">
            <w:pPr>
              <w:jc w:val="center"/>
              <w:rPr>
                <w:rFonts w:ascii="Calibri" w:hAnsi="Calibri" w:cs="Calibri"/>
                <w:bCs/>
                <w:sz w:val="20"/>
                <w:szCs w:val="20"/>
              </w:rPr>
            </w:pPr>
            <w:r>
              <w:rPr>
                <w:rFonts w:ascii="Calibri" w:hAnsi="Calibri" w:cs="Calibri"/>
                <w:bCs/>
                <w:sz w:val="20"/>
                <w:szCs w:val="20"/>
              </w:rPr>
              <w:t>Nedeljanec</w:t>
            </w:r>
          </w:p>
        </w:tc>
        <w:tc>
          <w:tcPr>
            <w:tcW w:w="2301" w:type="dxa"/>
            <w:tcBorders>
              <w:top w:val="single" w:sz="4" w:space="0" w:color="auto"/>
              <w:left w:val="single" w:sz="4" w:space="0" w:color="auto"/>
              <w:bottom w:val="single" w:sz="4" w:space="0" w:color="auto"/>
              <w:right w:val="single" w:sz="4" w:space="0" w:color="auto"/>
            </w:tcBorders>
            <w:vAlign w:val="center"/>
          </w:tcPr>
          <w:p w14:paraId="64FD68D6" w14:textId="59BE1A63" w:rsidR="00CF3378" w:rsidRDefault="00860E13">
            <w:pPr>
              <w:jc w:val="center"/>
              <w:rPr>
                <w:rFonts w:ascii="Calibri" w:hAnsi="Calibri" w:cs="Calibri"/>
                <w:bCs/>
                <w:sz w:val="20"/>
                <w:szCs w:val="20"/>
              </w:rPr>
            </w:pPr>
            <w:r>
              <w:rPr>
                <w:rFonts w:ascii="Calibri" w:hAnsi="Calibri" w:cs="Calibri"/>
                <w:bCs/>
                <w:sz w:val="20"/>
                <w:szCs w:val="20"/>
              </w:rPr>
              <w:t>118</w:t>
            </w:r>
          </w:p>
        </w:tc>
        <w:tc>
          <w:tcPr>
            <w:tcW w:w="2552" w:type="dxa"/>
            <w:tcBorders>
              <w:top w:val="single" w:sz="4" w:space="0" w:color="auto"/>
              <w:left w:val="single" w:sz="4" w:space="0" w:color="auto"/>
              <w:bottom w:val="single" w:sz="4" w:space="0" w:color="auto"/>
              <w:right w:val="single" w:sz="4" w:space="0" w:color="auto"/>
            </w:tcBorders>
            <w:vAlign w:val="center"/>
          </w:tcPr>
          <w:p w14:paraId="68ABC3C3" w14:textId="04236B55" w:rsidR="00CF3378" w:rsidRDefault="00ED1558">
            <w:pPr>
              <w:jc w:val="center"/>
              <w:rPr>
                <w:rFonts w:ascii="Calibri" w:hAnsi="Calibri" w:cs="Calibri"/>
                <w:bCs/>
                <w:sz w:val="20"/>
                <w:szCs w:val="20"/>
              </w:rPr>
            </w:pPr>
            <w:r>
              <w:rPr>
                <w:rFonts w:ascii="Calibri" w:hAnsi="Calibri" w:cs="Calibri"/>
                <w:bCs/>
                <w:sz w:val="20"/>
                <w:szCs w:val="20"/>
              </w:rPr>
              <w:t>1521</w:t>
            </w:r>
          </w:p>
        </w:tc>
        <w:tc>
          <w:tcPr>
            <w:tcW w:w="2409" w:type="dxa"/>
            <w:tcBorders>
              <w:top w:val="single" w:sz="4" w:space="0" w:color="auto"/>
              <w:left w:val="single" w:sz="4" w:space="0" w:color="auto"/>
              <w:bottom w:val="single" w:sz="4" w:space="0" w:color="auto"/>
              <w:right w:val="single" w:sz="4" w:space="0" w:color="auto"/>
            </w:tcBorders>
            <w:vAlign w:val="center"/>
          </w:tcPr>
          <w:p w14:paraId="208210DE" w14:textId="6CF389DE" w:rsidR="00CF3378" w:rsidRDefault="007F500C">
            <w:pPr>
              <w:jc w:val="center"/>
              <w:rPr>
                <w:rFonts w:ascii="Calibri" w:hAnsi="Calibri" w:cs="Calibri"/>
                <w:bCs/>
                <w:sz w:val="20"/>
                <w:szCs w:val="20"/>
              </w:rPr>
            </w:pPr>
            <w:r>
              <w:rPr>
                <w:rFonts w:ascii="Calibri" w:hAnsi="Calibri" w:cs="Calibri"/>
                <w:bCs/>
                <w:sz w:val="20"/>
                <w:szCs w:val="20"/>
              </w:rPr>
              <w:t>605,46</w:t>
            </w:r>
          </w:p>
        </w:tc>
      </w:tr>
      <w:tr w:rsidR="00CF3378" w14:paraId="69308AC2"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4E06D14F" w14:textId="31960BC7" w:rsidR="00CF3378" w:rsidRDefault="009C5255">
            <w:pPr>
              <w:jc w:val="center"/>
              <w:rPr>
                <w:rFonts w:ascii="Calibri" w:hAnsi="Calibri" w:cs="Calibri"/>
                <w:bCs/>
                <w:sz w:val="20"/>
                <w:szCs w:val="20"/>
              </w:rPr>
            </w:pPr>
            <w:r>
              <w:rPr>
                <w:rFonts w:ascii="Calibri" w:hAnsi="Calibri" w:cs="Calibri"/>
                <w:bCs/>
                <w:sz w:val="20"/>
                <w:szCs w:val="20"/>
              </w:rPr>
              <w:t>Papinec</w:t>
            </w:r>
          </w:p>
        </w:tc>
        <w:tc>
          <w:tcPr>
            <w:tcW w:w="2301" w:type="dxa"/>
            <w:tcBorders>
              <w:top w:val="single" w:sz="4" w:space="0" w:color="auto"/>
              <w:left w:val="single" w:sz="4" w:space="0" w:color="auto"/>
              <w:bottom w:val="single" w:sz="4" w:space="0" w:color="auto"/>
              <w:right w:val="single" w:sz="4" w:space="0" w:color="auto"/>
            </w:tcBorders>
            <w:vAlign w:val="center"/>
          </w:tcPr>
          <w:p w14:paraId="7698960B" w14:textId="44E5364D" w:rsidR="00CF3378" w:rsidRDefault="00860E13">
            <w:pPr>
              <w:jc w:val="center"/>
              <w:rPr>
                <w:rFonts w:ascii="Calibri" w:hAnsi="Calibri" w:cs="Calibri"/>
                <w:bCs/>
                <w:sz w:val="20"/>
                <w:szCs w:val="20"/>
              </w:rPr>
            </w:pPr>
            <w:r>
              <w:rPr>
                <w:rFonts w:ascii="Calibri" w:hAnsi="Calibri" w:cs="Calibri"/>
                <w:bCs/>
                <w:sz w:val="20"/>
                <w:szCs w:val="20"/>
              </w:rPr>
              <w:t>15</w:t>
            </w:r>
          </w:p>
        </w:tc>
        <w:tc>
          <w:tcPr>
            <w:tcW w:w="2552" w:type="dxa"/>
            <w:tcBorders>
              <w:top w:val="single" w:sz="4" w:space="0" w:color="auto"/>
              <w:left w:val="single" w:sz="4" w:space="0" w:color="auto"/>
              <w:bottom w:val="single" w:sz="4" w:space="0" w:color="auto"/>
              <w:right w:val="single" w:sz="4" w:space="0" w:color="auto"/>
            </w:tcBorders>
            <w:vAlign w:val="center"/>
          </w:tcPr>
          <w:p w14:paraId="56C115BC" w14:textId="6D405F4D" w:rsidR="00CF3378" w:rsidRDefault="00ED1558">
            <w:pPr>
              <w:jc w:val="center"/>
              <w:rPr>
                <w:rFonts w:ascii="Calibri" w:hAnsi="Calibri" w:cs="Calibri"/>
                <w:bCs/>
                <w:sz w:val="20"/>
                <w:szCs w:val="20"/>
              </w:rPr>
            </w:pPr>
            <w:r>
              <w:rPr>
                <w:rFonts w:ascii="Calibri" w:hAnsi="Calibri" w:cs="Calibri"/>
                <w:bCs/>
                <w:sz w:val="20"/>
                <w:szCs w:val="20"/>
              </w:rPr>
              <w:t>239</w:t>
            </w:r>
          </w:p>
        </w:tc>
        <w:tc>
          <w:tcPr>
            <w:tcW w:w="2409" w:type="dxa"/>
            <w:tcBorders>
              <w:top w:val="single" w:sz="4" w:space="0" w:color="auto"/>
              <w:left w:val="single" w:sz="4" w:space="0" w:color="auto"/>
              <w:bottom w:val="single" w:sz="4" w:space="0" w:color="auto"/>
              <w:right w:val="single" w:sz="4" w:space="0" w:color="auto"/>
            </w:tcBorders>
            <w:vAlign w:val="center"/>
          </w:tcPr>
          <w:p w14:paraId="486BC34F" w14:textId="0731ABEC" w:rsidR="00CF3378" w:rsidRDefault="007F500C">
            <w:pPr>
              <w:jc w:val="center"/>
              <w:rPr>
                <w:rFonts w:ascii="Calibri" w:hAnsi="Calibri" w:cs="Calibri"/>
                <w:bCs/>
                <w:sz w:val="20"/>
                <w:szCs w:val="20"/>
              </w:rPr>
            </w:pPr>
            <w:r>
              <w:rPr>
                <w:rFonts w:ascii="Calibri" w:hAnsi="Calibri" w:cs="Calibri"/>
                <w:bCs/>
                <w:sz w:val="20"/>
                <w:szCs w:val="20"/>
              </w:rPr>
              <w:t>90,89</w:t>
            </w:r>
          </w:p>
        </w:tc>
      </w:tr>
      <w:tr w:rsidR="00CF3378" w14:paraId="35CC04BE"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648253F" w14:textId="505CAAF2" w:rsidR="00CF3378" w:rsidRDefault="009C5255">
            <w:pPr>
              <w:jc w:val="center"/>
              <w:rPr>
                <w:rFonts w:ascii="Calibri" w:hAnsi="Calibri" w:cs="Calibri"/>
                <w:bCs/>
                <w:sz w:val="20"/>
                <w:szCs w:val="20"/>
              </w:rPr>
            </w:pPr>
            <w:r>
              <w:rPr>
                <w:rFonts w:ascii="Calibri" w:hAnsi="Calibri" w:cs="Calibri"/>
                <w:bCs/>
                <w:sz w:val="20"/>
                <w:szCs w:val="20"/>
              </w:rPr>
              <w:t>Prekno</w:t>
            </w:r>
          </w:p>
        </w:tc>
        <w:tc>
          <w:tcPr>
            <w:tcW w:w="2301" w:type="dxa"/>
            <w:tcBorders>
              <w:top w:val="single" w:sz="4" w:space="0" w:color="auto"/>
              <w:left w:val="single" w:sz="4" w:space="0" w:color="auto"/>
              <w:bottom w:val="single" w:sz="4" w:space="0" w:color="auto"/>
              <w:right w:val="single" w:sz="4" w:space="0" w:color="auto"/>
            </w:tcBorders>
            <w:vAlign w:val="center"/>
          </w:tcPr>
          <w:p w14:paraId="18C9A387" w14:textId="2E444694" w:rsidR="00CF3378" w:rsidRDefault="00860E13">
            <w:pPr>
              <w:jc w:val="center"/>
              <w:rPr>
                <w:rFonts w:ascii="Calibri" w:hAnsi="Calibri" w:cs="Calibri"/>
                <w:bCs/>
                <w:sz w:val="20"/>
                <w:szCs w:val="20"/>
              </w:rPr>
            </w:pPr>
            <w:r>
              <w:rPr>
                <w:rFonts w:ascii="Calibri" w:hAnsi="Calibri" w:cs="Calibri"/>
                <w:bCs/>
                <w:sz w:val="20"/>
                <w:szCs w:val="20"/>
              </w:rPr>
              <w:t>15</w:t>
            </w:r>
          </w:p>
        </w:tc>
        <w:tc>
          <w:tcPr>
            <w:tcW w:w="2552" w:type="dxa"/>
            <w:tcBorders>
              <w:top w:val="single" w:sz="4" w:space="0" w:color="auto"/>
              <w:left w:val="single" w:sz="4" w:space="0" w:color="auto"/>
              <w:bottom w:val="single" w:sz="4" w:space="0" w:color="auto"/>
              <w:right w:val="single" w:sz="4" w:space="0" w:color="auto"/>
            </w:tcBorders>
            <w:vAlign w:val="center"/>
          </w:tcPr>
          <w:p w14:paraId="0A932A05" w14:textId="21F451F1" w:rsidR="00CF3378" w:rsidRDefault="00ED1558">
            <w:pPr>
              <w:jc w:val="center"/>
              <w:rPr>
                <w:rFonts w:ascii="Calibri" w:hAnsi="Calibri" w:cs="Calibri"/>
                <w:bCs/>
                <w:sz w:val="20"/>
                <w:szCs w:val="20"/>
              </w:rPr>
            </w:pPr>
            <w:r>
              <w:rPr>
                <w:rFonts w:ascii="Calibri" w:hAnsi="Calibri" w:cs="Calibri"/>
                <w:bCs/>
                <w:sz w:val="20"/>
                <w:szCs w:val="20"/>
              </w:rPr>
              <w:t>182</w:t>
            </w:r>
          </w:p>
        </w:tc>
        <w:tc>
          <w:tcPr>
            <w:tcW w:w="2409" w:type="dxa"/>
            <w:tcBorders>
              <w:top w:val="single" w:sz="4" w:space="0" w:color="auto"/>
              <w:left w:val="single" w:sz="4" w:space="0" w:color="auto"/>
              <w:bottom w:val="single" w:sz="4" w:space="0" w:color="auto"/>
              <w:right w:val="single" w:sz="4" w:space="0" w:color="auto"/>
            </w:tcBorders>
            <w:vAlign w:val="center"/>
          </w:tcPr>
          <w:p w14:paraId="4ABFA93A" w14:textId="1CE48B54" w:rsidR="00CF3378" w:rsidRDefault="007F500C">
            <w:pPr>
              <w:jc w:val="center"/>
              <w:rPr>
                <w:rFonts w:ascii="Calibri" w:hAnsi="Calibri" w:cs="Calibri"/>
                <w:bCs/>
                <w:sz w:val="20"/>
                <w:szCs w:val="20"/>
              </w:rPr>
            </w:pPr>
            <w:r>
              <w:rPr>
                <w:rFonts w:ascii="Calibri" w:hAnsi="Calibri" w:cs="Calibri"/>
                <w:bCs/>
                <w:sz w:val="20"/>
                <w:szCs w:val="20"/>
              </w:rPr>
              <w:t>55,72</w:t>
            </w:r>
          </w:p>
        </w:tc>
      </w:tr>
      <w:tr w:rsidR="00CF3378" w14:paraId="360C1D8A"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6EDEAB5C" w14:textId="33AC9A14" w:rsidR="00CF3378" w:rsidRDefault="009C5255">
            <w:pPr>
              <w:jc w:val="center"/>
              <w:rPr>
                <w:rFonts w:ascii="Calibri" w:hAnsi="Calibri" w:cs="Calibri"/>
                <w:bCs/>
                <w:sz w:val="20"/>
                <w:szCs w:val="20"/>
              </w:rPr>
            </w:pPr>
            <w:r>
              <w:rPr>
                <w:rFonts w:ascii="Calibri" w:hAnsi="Calibri" w:cs="Calibri"/>
                <w:bCs/>
                <w:sz w:val="20"/>
                <w:szCs w:val="20"/>
              </w:rPr>
              <w:t>Šijanec</w:t>
            </w:r>
          </w:p>
        </w:tc>
        <w:tc>
          <w:tcPr>
            <w:tcW w:w="2301" w:type="dxa"/>
            <w:tcBorders>
              <w:top w:val="single" w:sz="4" w:space="0" w:color="auto"/>
              <w:left w:val="single" w:sz="4" w:space="0" w:color="auto"/>
              <w:bottom w:val="single" w:sz="4" w:space="0" w:color="auto"/>
              <w:right w:val="single" w:sz="4" w:space="0" w:color="auto"/>
            </w:tcBorders>
            <w:vAlign w:val="center"/>
          </w:tcPr>
          <w:p w14:paraId="6F60ED6B" w14:textId="1D3C637C" w:rsidR="00CF3378" w:rsidRDefault="00860E13">
            <w:pPr>
              <w:jc w:val="center"/>
              <w:rPr>
                <w:rFonts w:ascii="Calibri" w:hAnsi="Calibri" w:cs="Calibri"/>
                <w:bCs/>
                <w:sz w:val="20"/>
                <w:szCs w:val="20"/>
              </w:rPr>
            </w:pPr>
            <w:r>
              <w:rPr>
                <w:rFonts w:ascii="Calibri" w:hAnsi="Calibri" w:cs="Calibri"/>
                <w:bCs/>
                <w:sz w:val="20"/>
                <w:szCs w:val="20"/>
              </w:rPr>
              <w:t>21</w:t>
            </w:r>
          </w:p>
        </w:tc>
        <w:tc>
          <w:tcPr>
            <w:tcW w:w="2552" w:type="dxa"/>
            <w:tcBorders>
              <w:top w:val="single" w:sz="4" w:space="0" w:color="auto"/>
              <w:left w:val="single" w:sz="4" w:space="0" w:color="auto"/>
              <w:bottom w:val="single" w:sz="4" w:space="0" w:color="auto"/>
              <w:right w:val="single" w:sz="4" w:space="0" w:color="auto"/>
            </w:tcBorders>
            <w:vAlign w:val="center"/>
          </w:tcPr>
          <w:p w14:paraId="74810B98" w14:textId="673751B8" w:rsidR="00CF3378" w:rsidRDefault="00ED1558">
            <w:pPr>
              <w:jc w:val="center"/>
              <w:rPr>
                <w:rFonts w:ascii="Calibri" w:hAnsi="Calibri" w:cs="Calibri"/>
                <w:bCs/>
                <w:sz w:val="20"/>
                <w:szCs w:val="20"/>
              </w:rPr>
            </w:pPr>
            <w:r>
              <w:rPr>
                <w:rFonts w:ascii="Calibri" w:hAnsi="Calibri" w:cs="Calibri"/>
                <w:bCs/>
                <w:sz w:val="20"/>
                <w:szCs w:val="20"/>
              </w:rPr>
              <w:t>259</w:t>
            </w:r>
          </w:p>
        </w:tc>
        <w:tc>
          <w:tcPr>
            <w:tcW w:w="2409" w:type="dxa"/>
            <w:tcBorders>
              <w:top w:val="single" w:sz="4" w:space="0" w:color="auto"/>
              <w:left w:val="single" w:sz="4" w:space="0" w:color="auto"/>
              <w:bottom w:val="single" w:sz="4" w:space="0" w:color="auto"/>
              <w:right w:val="single" w:sz="4" w:space="0" w:color="auto"/>
            </w:tcBorders>
            <w:vAlign w:val="center"/>
          </w:tcPr>
          <w:p w14:paraId="15A6AB73" w14:textId="21624752" w:rsidR="00CF3378" w:rsidRDefault="007F500C">
            <w:pPr>
              <w:jc w:val="center"/>
              <w:rPr>
                <w:rFonts w:ascii="Calibri" w:hAnsi="Calibri" w:cs="Calibri"/>
                <w:bCs/>
                <w:sz w:val="20"/>
                <w:szCs w:val="20"/>
              </w:rPr>
            </w:pPr>
            <w:r>
              <w:rPr>
                <w:rFonts w:ascii="Calibri" w:hAnsi="Calibri" w:cs="Calibri"/>
                <w:bCs/>
                <w:sz w:val="20"/>
                <w:szCs w:val="20"/>
              </w:rPr>
              <w:t>109,55</w:t>
            </w:r>
          </w:p>
        </w:tc>
      </w:tr>
      <w:tr w:rsidR="00CF3378" w14:paraId="23A83419"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09D60AE8" w14:textId="5504A22B" w:rsidR="00CF3378" w:rsidRPr="009C5255" w:rsidRDefault="009C5255">
            <w:pPr>
              <w:jc w:val="center"/>
              <w:rPr>
                <w:rFonts w:ascii="Calibri" w:hAnsi="Calibri" w:cs="Calibri"/>
                <w:bCs/>
                <w:sz w:val="20"/>
                <w:szCs w:val="20"/>
              </w:rPr>
            </w:pPr>
            <w:r w:rsidRPr="009C5255">
              <w:rPr>
                <w:rFonts w:ascii="Calibri" w:hAnsi="Calibri" w:cs="Calibri"/>
                <w:bCs/>
                <w:sz w:val="20"/>
                <w:szCs w:val="20"/>
              </w:rPr>
              <w:t>Tužno</w:t>
            </w:r>
          </w:p>
        </w:tc>
        <w:tc>
          <w:tcPr>
            <w:tcW w:w="2301" w:type="dxa"/>
            <w:tcBorders>
              <w:top w:val="single" w:sz="4" w:space="0" w:color="auto"/>
              <w:left w:val="single" w:sz="4" w:space="0" w:color="auto"/>
              <w:bottom w:val="single" w:sz="4" w:space="0" w:color="auto"/>
              <w:right w:val="single" w:sz="4" w:space="0" w:color="auto"/>
            </w:tcBorders>
            <w:vAlign w:val="center"/>
          </w:tcPr>
          <w:p w14:paraId="736D1C9A" w14:textId="04971C5A" w:rsidR="00CF3378" w:rsidRPr="009C5255" w:rsidRDefault="00860E13">
            <w:pPr>
              <w:jc w:val="center"/>
              <w:rPr>
                <w:rFonts w:ascii="Calibri" w:hAnsi="Calibri" w:cs="Calibri"/>
                <w:bCs/>
                <w:sz w:val="20"/>
                <w:szCs w:val="20"/>
              </w:rPr>
            </w:pPr>
            <w:r>
              <w:rPr>
                <w:rFonts w:ascii="Calibri" w:hAnsi="Calibri" w:cs="Calibri"/>
                <w:bCs/>
                <w:sz w:val="20"/>
                <w:szCs w:val="20"/>
              </w:rPr>
              <w:t>68</w:t>
            </w:r>
          </w:p>
        </w:tc>
        <w:tc>
          <w:tcPr>
            <w:tcW w:w="2552" w:type="dxa"/>
            <w:tcBorders>
              <w:top w:val="single" w:sz="4" w:space="0" w:color="auto"/>
              <w:left w:val="single" w:sz="4" w:space="0" w:color="auto"/>
              <w:bottom w:val="single" w:sz="4" w:space="0" w:color="auto"/>
              <w:right w:val="single" w:sz="4" w:space="0" w:color="auto"/>
            </w:tcBorders>
            <w:vAlign w:val="center"/>
          </w:tcPr>
          <w:p w14:paraId="3BEF343C" w14:textId="239444F6" w:rsidR="00CF3378" w:rsidRPr="009C5255" w:rsidRDefault="00ED1558">
            <w:pPr>
              <w:jc w:val="center"/>
              <w:rPr>
                <w:rFonts w:ascii="Calibri" w:hAnsi="Calibri" w:cs="Calibri"/>
                <w:bCs/>
                <w:sz w:val="20"/>
                <w:szCs w:val="20"/>
              </w:rPr>
            </w:pPr>
            <w:r>
              <w:rPr>
                <w:rFonts w:ascii="Calibri" w:hAnsi="Calibri" w:cs="Calibri"/>
                <w:bCs/>
                <w:sz w:val="20"/>
                <w:szCs w:val="20"/>
              </w:rPr>
              <w:t>653</w:t>
            </w:r>
          </w:p>
        </w:tc>
        <w:tc>
          <w:tcPr>
            <w:tcW w:w="2409" w:type="dxa"/>
            <w:tcBorders>
              <w:top w:val="single" w:sz="4" w:space="0" w:color="auto"/>
              <w:left w:val="single" w:sz="4" w:space="0" w:color="auto"/>
              <w:bottom w:val="single" w:sz="4" w:space="0" w:color="auto"/>
              <w:right w:val="single" w:sz="4" w:space="0" w:color="auto"/>
            </w:tcBorders>
            <w:vAlign w:val="center"/>
          </w:tcPr>
          <w:p w14:paraId="62B3B80A" w14:textId="12F02013" w:rsidR="00CF3378" w:rsidRPr="009C5255" w:rsidRDefault="007F500C">
            <w:pPr>
              <w:jc w:val="center"/>
              <w:rPr>
                <w:rFonts w:ascii="Calibri" w:hAnsi="Calibri" w:cs="Calibri"/>
                <w:bCs/>
                <w:sz w:val="20"/>
                <w:szCs w:val="20"/>
              </w:rPr>
            </w:pPr>
            <w:r>
              <w:rPr>
                <w:rFonts w:ascii="Calibri" w:hAnsi="Calibri" w:cs="Calibri"/>
                <w:bCs/>
                <w:sz w:val="20"/>
                <w:szCs w:val="20"/>
              </w:rPr>
              <w:t>171,16</w:t>
            </w:r>
          </w:p>
        </w:tc>
      </w:tr>
      <w:tr w:rsidR="009C5255" w14:paraId="21ED3B08"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305EED5B" w14:textId="1CF9FCF7" w:rsidR="009C5255" w:rsidRPr="009C5255" w:rsidRDefault="009C5255">
            <w:pPr>
              <w:jc w:val="center"/>
              <w:rPr>
                <w:rFonts w:ascii="Calibri" w:hAnsi="Calibri" w:cs="Calibri"/>
                <w:bCs/>
                <w:sz w:val="20"/>
                <w:szCs w:val="20"/>
              </w:rPr>
            </w:pPr>
            <w:r>
              <w:rPr>
                <w:rFonts w:ascii="Calibri" w:hAnsi="Calibri" w:cs="Calibri"/>
                <w:bCs/>
                <w:sz w:val="20"/>
                <w:szCs w:val="20"/>
              </w:rPr>
              <w:t>Vidovec</w:t>
            </w:r>
          </w:p>
        </w:tc>
        <w:tc>
          <w:tcPr>
            <w:tcW w:w="2301" w:type="dxa"/>
            <w:tcBorders>
              <w:top w:val="single" w:sz="4" w:space="0" w:color="auto"/>
              <w:left w:val="single" w:sz="4" w:space="0" w:color="auto"/>
              <w:bottom w:val="single" w:sz="4" w:space="0" w:color="auto"/>
              <w:right w:val="single" w:sz="4" w:space="0" w:color="auto"/>
            </w:tcBorders>
            <w:vAlign w:val="center"/>
          </w:tcPr>
          <w:p w14:paraId="44C4790D" w14:textId="62C32FC7" w:rsidR="009C5255" w:rsidRPr="009C5255" w:rsidRDefault="00860E13">
            <w:pPr>
              <w:jc w:val="center"/>
              <w:rPr>
                <w:rFonts w:ascii="Calibri" w:hAnsi="Calibri" w:cs="Calibri"/>
                <w:bCs/>
                <w:sz w:val="20"/>
                <w:szCs w:val="20"/>
              </w:rPr>
            </w:pPr>
            <w:r>
              <w:rPr>
                <w:rFonts w:ascii="Calibri" w:hAnsi="Calibri" w:cs="Calibri"/>
                <w:bCs/>
                <w:sz w:val="20"/>
                <w:szCs w:val="20"/>
              </w:rPr>
              <w:t>62</w:t>
            </w:r>
          </w:p>
        </w:tc>
        <w:tc>
          <w:tcPr>
            <w:tcW w:w="2552" w:type="dxa"/>
            <w:tcBorders>
              <w:top w:val="single" w:sz="4" w:space="0" w:color="auto"/>
              <w:left w:val="single" w:sz="4" w:space="0" w:color="auto"/>
              <w:bottom w:val="single" w:sz="4" w:space="0" w:color="auto"/>
              <w:right w:val="single" w:sz="4" w:space="0" w:color="auto"/>
            </w:tcBorders>
            <w:vAlign w:val="center"/>
          </w:tcPr>
          <w:p w14:paraId="4064BC04" w14:textId="73C86ACB" w:rsidR="009C5255" w:rsidRPr="009C5255" w:rsidRDefault="00ED1558">
            <w:pPr>
              <w:jc w:val="center"/>
              <w:rPr>
                <w:rFonts w:ascii="Calibri" w:hAnsi="Calibri" w:cs="Calibri"/>
                <w:bCs/>
                <w:sz w:val="20"/>
                <w:szCs w:val="20"/>
              </w:rPr>
            </w:pPr>
            <w:r>
              <w:rPr>
                <w:rFonts w:ascii="Calibri" w:hAnsi="Calibri" w:cs="Calibri"/>
                <w:bCs/>
                <w:sz w:val="20"/>
                <w:szCs w:val="20"/>
              </w:rPr>
              <w:t>672</w:t>
            </w:r>
          </w:p>
        </w:tc>
        <w:tc>
          <w:tcPr>
            <w:tcW w:w="2409" w:type="dxa"/>
            <w:tcBorders>
              <w:top w:val="single" w:sz="4" w:space="0" w:color="auto"/>
              <w:left w:val="single" w:sz="4" w:space="0" w:color="auto"/>
              <w:bottom w:val="single" w:sz="4" w:space="0" w:color="auto"/>
              <w:right w:val="single" w:sz="4" w:space="0" w:color="auto"/>
            </w:tcBorders>
            <w:vAlign w:val="center"/>
          </w:tcPr>
          <w:p w14:paraId="738DCC8D" w14:textId="473894B5" w:rsidR="009C5255" w:rsidRPr="009C5255" w:rsidRDefault="001D1D4E">
            <w:pPr>
              <w:jc w:val="center"/>
              <w:rPr>
                <w:rFonts w:ascii="Calibri" w:hAnsi="Calibri" w:cs="Calibri"/>
                <w:bCs/>
                <w:sz w:val="20"/>
                <w:szCs w:val="20"/>
              </w:rPr>
            </w:pPr>
            <w:r>
              <w:rPr>
                <w:rFonts w:ascii="Calibri" w:hAnsi="Calibri" w:cs="Calibri"/>
                <w:bCs/>
                <w:sz w:val="20"/>
                <w:szCs w:val="20"/>
              </w:rPr>
              <w:t>257,18</w:t>
            </w:r>
          </w:p>
        </w:tc>
      </w:tr>
      <w:tr w:rsidR="009C5255" w14:paraId="7B96688B"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62FE80B5" w14:textId="2BB8F58E" w:rsidR="009C5255" w:rsidRDefault="009C5255">
            <w:pPr>
              <w:jc w:val="center"/>
              <w:rPr>
                <w:rFonts w:ascii="Calibri" w:hAnsi="Calibri" w:cs="Calibri"/>
                <w:bCs/>
                <w:sz w:val="20"/>
                <w:szCs w:val="20"/>
              </w:rPr>
            </w:pPr>
            <w:r>
              <w:rPr>
                <w:rFonts w:ascii="Calibri" w:hAnsi="Calibri" w:cs="Calibri"/>
                <w:bCs/>
                <w:sz w:val="20"/>
                <w:szCs w:val="20"/>
              </w:rPr>
              <w:t>Zamlača</w:t>
            </w:r>
          </w:p>
        </w:tc>
        <w:tc>
          <w:tcPr>
            <w:tcW w:w="2301" w:type="dxa"/>
            <w:tcBorders>
              <w:top w:val="single" w:sz="4" w:space="0" w:color="auto"/>
              <w:left w:val="single" w:sz="4" w:space="0" w:color="auto"/>
              <w:bottom w:val="single" w:sz="4" w:space="0" w:color="auto"/>
              <w:right w:val="single" w:sz="4" w:space="0" w:color="auto"/>
            </w:tcBorders>
            <w:vAlign w:val="center"/>
          </w:tcPr>
          <w:p w14:paraId="589C7E63" w14:textId="09011F81" w:rsidR="009C5255" w:rsidRPr="009C5255" w:rsidRDefault="00860E13">
            <w:pPr>
              <w:jc w:val="center"/>
              <w:rPr>
                <w:rFonts w:ascii="Calibri" w:hAnsi="Calibri" w:cs="Calibri"/>
                <w:bCs/>
                <w:sz w:val="20"/>
                <w:szCs w:val="20"/>
              </w:rPr>
            </w:pPr>
            <w:r>
              <w:rPr>
                <w:rFonts w:ascii="Calibri" w:hAnsi="Calibri" w:cs="Calibri"/>
                <w:bCs/>
                <w:sz w:val="20"/>
                <w:szCs w:val="20"/>
              </w:rPr>
              <w:t>32</w:t>
            </w:r>
          </w:p>
        </w:tc>
        <w:tc>
          <w:tcPr>
            <w:tcW w:w="2552" w:type="dxa"/>
            <w:tcBorders>
              <w:top w:val="single" w:sz="4" w:space="0" w:color="auto"/>
              <w:left w:val="single" w:sz="4" w:space="0" w:color="auto"/>
              <w:bottom w:val="single" w:sz="4" w:space="0" w:color="auto"/>
              <w:right w:val="single" w:sz="4" w:space="0" w:color="auto"/>
            </w:tcBorders>
            <w:vAlign w:val="center"/>
          </w:tcPr>
          <w:p w14:paraId="06A9859E" w14:textId="3C9B8DF2" w:rsidR="009C5255" w:rsidRPr="009C5255" w:rsidRDefault="00ED1558">
            <w:pPr>
              <w:jc w:val="center"/>
              <w:rPr>
                <w:rFonts w:ascii="Calibri" w:hAnsi="Calibri" w:cs="Calibri"/>
                <w:bCs/>
                <w:sz w:val="20"/>
                <w:szCs w:val="20"/>
              </w:rPr>
            </w:pPr>
            <w:r>
              <w:rPr>
                <w:rFonts w:ascii="Calibri" w:hAnsi="Calibri" w:cs="Calibri"/>
                <w:bCs/>
                <w:sz w:val="20"/>
                <w:szCs w:val="20"/>
              </w:rPr>
              <w:t>328</w:t>
            </w:r>
          </w:p>
        </w:tc>
        <w:tc>
          <w:tcPr>
            <w:tcW w:w="2409" w:type="dxa"/>
            <w:tcBorders>
              <w:top w:val="single" w:sz="4" w:space="0" w:color="auto"/>
              <w:left w:val="single" w:sz="4" w:space="0" w:color="auto"/>
              <w:bottom w:val="single" w:sz="4" w:space="0" w:color="auto"/>
              <w:right w:val="single" w:sz="4" w:space="0" w:color="auto"/>
            </w:tcBorders>
            <w:vAlign w:val="center"/>
          </w:tcPr>
          <w:p w14:paraId="3077B639" w14:textId="337CEDA5" w:rsidR="009C5255" w:rsidRPr="009C5255" w:rsidRDefault="001D1D4E">
            <w:pPr>
              <w:jc w:val="center"/>
              <w:rPr>
                <w:rFonts w:ascii="Calibri" w:hAnsi="Calibri" w:cs="Calibri"/>
                <w:bCs/>
                <w:sz w:val="20"/>
                <w:szCs w:val="20"/>
              </w:rPr>
            </w:pPr>
            <w:r>
              <w:rPr>
                <w:rFonts w:ascii="Calibri" w:hAnsi="Calibri" w:cs="Calibri"/>
                <w:bCs/>
                <w:sz w:val="20"/>
                <w:szCs w:val="20"/>
              </w:rPr>
              <w:t>112,90</w:t>
            </w:r>
          </w:p>
        </w:tc>
      </w:tr>
      <w:tr w:rsidR="009C5255" w14:paraId="44208E9E" w14:textId="77777777" w:rsidTr="00CF3378">
        <w:trPr>
          <w:jc w:val="center"/>
        </w:trPr>
        <w:tc>
          <w:tcPr>
            <w:tcW w:w="1805" w:type="dxa"/>
            <w:tcBorders>
              <w:top w:val="single" w:sz="4" w:space="0" w:color="auto"/>
              <w:left w:val="single" w:sz="4" w:space="0" w:color="auto"/>
              <w:bottom w:val="single" w:sz="4" w:space="0" w:color="auto"/>
              <w:right w:val="single" w:sz="4" w:space="0" w:color="auto"/>
            </w:tcBorders>
            <w:vAlign w:val="center"/>
          </w:tcPr>
          <w:p w14:paraId="751434AE" w14:textId="686E23E9" w:rsidR="009C5255" w:rsidRPr="009C5255" w:rsidRDefault="009C5255">
            <w:pPr>
              <w:jc w:val="center"/>
              <w:rPr>
                <w:rFonts w:ascii="Calibri" w:hAnsi="Calibri" w:cs="Calibri"/>
                <w:b/>
                <w:sz w:val="20"/>
                <w:szCs w:val="20"/>
              </w:rPr>
            </w:pPr>
            <w:r w:rsidRPr="009C5255">
              <w:rPr>
                <w:rFonts w:ascii="Calibri" w:hAnsi="Calibri" w:cs="Calibri"/>
                <w:b/>
                <w:sz w:val="20"/>
                <w:szCs w:val="20"/>
              </w:rPr>
              <w:t>Ukupno:</w:t>
            </w:r>
          </w:p>
        </w:tc>
        <w:tc>
          <w:tcPr>
            <w:tcW w:w="2301" w:type="dxa"/>
            <w:tcBorders>
              <w:top w:val="single" w:sz="4" w:space="0" w:color="auto"/>
              <w:left w:val="single" w:sz="4" w:space="0" w:color="auto"/>
              <w:bottom w:val="single" w:sz="4" w:space="0" w:color="auto"/>
              <w:right w:val="single" w:sz="4" w:space="0" w:color="auto"/>
            </w:tcBorders>
            <w:vAlign w:val="center"/>
          </w:tcPr>
          <w:p w14:paraId="2335F8EA" w14:textId="4D392CA5" w:rsidR="009C5255" w:rsidRPr="009C5255" w:rsidRDefault="00624540">
            <w:pPr>
              <w:jc w:val="center"/>
              <w:rPr>
                <w:rFonts w:ascii="Calibri" w:hAnsi="Calibri" w:cs="Calibri"/>
                <w:b/>
                <w:sz w:val="20"/>
                <w:szCs w:val="20"/>
              </w:rPr>
            </w:pPr>
            <w:r>
              <w:rPr>
                <w:rFonts w:ascii="Calibri" w:hAnsi="Calibri" w:cs="Calibri"/>
                <w:b/>
                <w:sz w:val="20"/>
                <w:szCs w:val="20"/>
              </w:rPr>
              <w:t>453</w:t>
            </w:r>
          </w:p>
        </w:tc>
        <w:tc>
          <w:tcPr>
            <w:tcW w:w="2552" w:type="dxa"/>
            <w:tcBorders>
              <w:top w:val="single" w:sz="4" w:space="0" w:color="auto"/>
              <w:left w:val="single" w:sz="4" w:space="0" w:color="auto"/>
              <w:bottom w:val="single" w:sz="4" w:space="0" w:color="auto"/>
              <w:right w:val="single" w:sz="4" w:space="0" w:color="auto"/>
            </w:tcBorders>
            <w:vAlign w:val="center"/>
          </w:tcPr>
          <w:p w14:paraId="689AECAA" w14:textId="6686BBCB" w:rsidR="009C5255" w:rsidRPr="009C5255" w:rsidRDefault="00624540">
            <w:pPr>
              <w:jc w:val="center"/>
              <w:rPr>
                <w:rFonts w:ascii="Calibri" w:hAnsi="Calibri" w:cs="Calibri"/>
                <w:b/>
                <w:sz w:val="20"/>
                <w:szCs w:val="20"/>
              </w:rPr>
            </w:pPr>
            <w:r>
              <w:rPr>
                <w:rFonts w:ascii="Calibri" w:hAnsi="Calibri" w:cs="Calibri"/>
                <w:b/>
                <w:sz w:val="20"/>
                <w:szCs w:val="20"/>
              </w:rPr>
              <w:t>5.303</w:t>
            </w:r>
          </w:p>
        </w:tc>
        <w:tc>
          <w:tcPr>
            <w:tcW w:w="2409" w:type="dxa"/>
            <w:tcBorders>
              <w:top w:val="single" w:sz="4" w:space="0" w:color="auto"/>
              <w:left w:val="single" w:sz="4" w:space="0" w:color="auto"/>
              <w:bottom w:val="single" w:sz="4" w:space="0" w:color="auto"/>
              <w:right w:val="single" w:sz="4" w:space="0" w:color="auto"/>
            </w:tcBorders>
            <w:vAlign w:val="center"/>
          </w:tcPr>
          <w:p w14:paraId="1A7636C9" w14:textId="1796E7A9" w:rsidR="009C5255" w:rsidRPr="009C5255" w:rsidRDefault="00F20377">
            <w:pPr>
              <w:jc w:val="center"/>
              <w:rPr>
                <w:rFonts w:ascii="Calibri" w:hAnsi="Calibri" w:cs="Calibri"/>
                <w:b/>
                <w:sz w:val="20"/>
                <w:szCs w:val="20"/>
              </w:rPr>
            </w:pPr>
            <w:r>
              <w:rPr>
                <w:rFonts w:ascii="Calibri" w:hAnsi="Calibri" w:cs="Calibri"/>
                <w:b/>
                <w:sz w:val="20"/>
                <w:szCs w:val="20"/>
              </w:rPr>
              <w:t>1.974,77</w:t>
            </w:r>
          </w:p>
        </w:tc>
      </w:tr>
    </w:tbl>
    <w:p w14:paraId="06E35C1B" w14:textId="05AD9220" w:rsidR="00CF3378" w:rsidRDefault="00CF3378" w:rsidP="00CF3378">
      <w:pPr>
        <w:spacing w:after="0" w:line="240" w:lineRule="auto"/>
        <w:jc w:val="center"/>
        <w:rPr>
          <w:rFonts w:ascii="Calibri" w:hAnsi="Calibri" w:cs="Calibri"/>
          <w:bCs/>
          <w:sz w:val="20"/>
          <w:szCs w:val="20"/>
        </w:rPr>
      </w:pPr>
      <w:r>
        <w:rPr>
          <w:rFonts w:ascii="Calibri" w:hAnsi="Calibri" w:cs="Calibri"/>
          <w:bCs/>
          <w:sz w:val="20"/>
          <w:szCs w:val="20"/>
        </w:rPr>
        <w:t>Izvor: Agencija za plaćanja u poljoprivredi, ribarstvu i ruralnom razvoju, 202</w:t>
      </w:r>
      <w:r w:rsidR="000544F7">
        <w:rPr>
          <w:rFonts w:ascii="Calibri" w:hAnsi="Calibri" w:cs="Calibri"/>
          <w:bCs/>
          <w:sz w:val="20"/>
          <w:szCs w:val="20"/>
        </w:rPr>
        <w:t>4</w:t>
      </w:r>
      <w:r>
        <w:rPr>
          <w:rFonts w:ascii="Calibri" w:hAnsi="Calibri" w:cs="Calibri"/>
          <w:bCs/>
          <w:sz w:val="20"/>
          <w:szCs w:val="20"/>
        </w:rPr>
        <w:t>.god.</w:t>
      </w:r>
    </w:p>
    <w:p w14:paraId="19008F68" w14:textId="77777777" w:rsidR="009C5255" w:rsidRDefault="009C5255" w:rsidP="00CF3378">
      <w:pPr>
        <w:spacing w:after="0" w:line="240" w:lineRule="auto"/>
        <w:jc w:val="center"/>
        <w:rPr>
          <w:rFonts w:ascii="Calibri" w:hAnsi="Calibri" w:cs="Calibri"/>
          <w:bCs/>
          <w:sz w:val="20"/>
          <w:szCs w:val="20"/>
        </w:rPr>
      </w:pPr>
    </w:p>
    <w:p w14:paraId="3CB12990" w14:textId="77777777" w:rsidR="009C5255" w:rsidRDefault="009C5255" w:rsidP="007C7842">
      <w:pPr>
        <w:pStyle w:val="Odlomakpopisa"/>
        <w:numPr>
          <w:ilvl w:val="0"/>
          <w:numId w:val="50"/>
        </w:numPr>
        <w:spacing w:after="200"/>
        <w:contextualSpacing/>
        <w:rPr>
          <w:rFonts w:cstheme="minorHAnsi"/>
          <w:bCs/>
          <w:szCs w:val="24"/>
        </w:rPr>
      </w:pPr>
      <w:r>
        <w:rPr>
          <w:rFonts w:cstheme="minorHAnsi"/>
          <w:bCs/>
          <w:szCs w:val="24"/>
        </w:rPr>
        <w:t>Gospodarstvo</w:t>
      </w:r>
    </w:p>
    <w:p w14:paraId="73945A91" w14:textId="197D5E87" w:rsidR="009C5255" w:rsidRPr="009C5255" w:rsidRDefault="009D0DF6" w:rsidP="009C5255">
      <w:pPr>
        <w:spacing w:after="120" w:line="276" w:lineRule="auto"/>
        <w:jc w:val="both"/>
        <w:rPr>
          <w:sz w:val="24"/>
          <w:szCs w:val="24"/>
          <w:lang w:eastAsia="zh-CN"/>
        </w:rPr>
      </w:pPr>
      <w:r>
        <w:rPr>
          <w:sz w:val="24"/>
          <w:szCs w:val="24"/>
          <w:lang w:eastAsia="zh-CN"/>
        </w:rPr>
        <w:t>Na području Općine prema podacima dostupnih na „Digitalna komora.hr“ ukupno se nalazi 1</w:t>
      </w:r>
      <w:r w:rsidR="00CF1D67">
        <w:rPr>
          <w:sz w:val="24"/>
          <w:szCs w:val="24"/>
          <w:lang w:eastAsia="zh-CN"/>
        </w:rPr>
        <w:t>13</w:t>
      </w:r>
      <w:r>
        <w:rPr>
          <w:sz w:val="24"/>
          <w:szCs w:val="24"/>
          <w:lang w:eastAsia="zh-CN"/>
        </w:rPr>
        <w:t xml:space="preserve"> gospodarskih subjekata, od kojih je 1</w:t>
      </w:r>
      <w:r w:rsidR="00CF1D67">
        <w:rPr>
          <w:sz w:val="24"/>
          <w:szCs w:val="24"/>
          <w:lang w:eastAsia="zh-CN"/>
        </w:rPr>
        <w:t>3</w:t>
      </w:r>
      <w:r>
        <w:rPr>
          <w:sz w:val="24"/>
          <w:szCs w:val="24"/>
          <w:lang w:eastAsia="zh-CN"/>
        </w:rPr>
        <w:t xml:space="preserve"> srednje i </w:t>
      </w:r>
      <w:r w:rsidR="00CF1D67">
        <w:rPr>
          <w:sz w:val="24"/>
          <w:szCs w:val="24"/>
          <w:lang w:eastAsia="zh-CN"/>
        </w:rPr>
        <w:t xml:space="preserve">male </w:t>
      </w:r>
      <w:r>
        <w:rPr>
          <w:sz w:val="24"/>
          <w:szCs w:val="24"/>
          <w:lang w:eastAsia="zh-CN"/>
        </w:rPr>
        <w:t xml:space="preserve">veličine te su prikazani u nastavnoj tablici, a ostali (njih </w:t>
      </w:r>
      <w:r w:rsidR="00CF1D67">
        <w:rPr>
          <w:sz w:val="24"/>
          <w:szCs w:val="24"/>
          <w:lang w:eastAsia="zh-CN"/>
        </w:rPr>
        <w:t>100</w:t>
      </w:r>
      <w:r>
        <w:rPr>
          <w:sz w:val="24"/>
          <w:szCs w:val="24"/>
          <w:lang w:eastAsia="zh-CN"/>
        </w:rPr>
        <w:t>) je mikro veličine.</w:t>
      </w:r>
    </w:p>
    <w:p w14:paraId="1D63640A" w14:textId="3F89F5B7" w:rsidR="009C5255" w:rsidRDefault="009C5255" w:rsidP="000703FB">
      <w:pPr>
        <w:pStyle w:val="Opisslike"/>
        <w:spacing w:line="276" w:lineRule="auto"/>
      </w:pPr>
      <w:bookmarkStart w:id="135" w:name="_Toc65151682"/>
      <w:bookmarkStart w:id="136" w:name="_Toc66196030"/>
      <w:bookmarkStart w:id="137" w:name="_Toc69296692"/>
      <w:bookmarkStart w:id="138" w:name="_Toc69900317"/>
      <w:bookmarkStart w:id="139" w:name="_Toc190014929"/>
      <w:bookmarkStart w:id="140" w:name="_Toc196291546"/>
      <w:r>
        <w:t xml:space="preserve">Tablica </w:t>
      </w:r>
      <w:fldSimple w:instr=" SEQ Tablica \* ARABIC ">
        <w:r w:rsidR="001E75CC">
          <w:rPr>
            <w:noProof/>
          </w:rPr>
          <w:t>12</w:t>
        </w:r>
      </w:fldSimple>
      <w:r>
        <w:t>. Prikaz pravnih osoba srednje i male veličine u gospodarstvu prema djelatnosti</w:t>
      </w:r>
      <w:bookmarkEnd w:id="135"/>
      <w:bookmarkEnd w:id="136"/>
      <w:bookmarkEnd w:id="137"/>
      <w:bookmarkEnd w:id="138"/>
      <w:bookmarkEnd w:id="139"/>
      <w:bookmarkEnd w:id="140"/>
    </w:p>
    <w:tbl>
      <w:tblPr>
        <w:tblStyle w:val="Reetkatablice8"/>
        <w:tblW w:w="0" w:type="auto"/>
        <w:tblLook w:val="04A0" w:firstRow="1" w:lastRow="0" w:firstColumn="1" w:lastColumn="0" w:noHBand="0" w:noVBand="1"/>
      </w:tblPr>
      <w:tblGrid>
        <w:gridCol w:w="2628"/>
        <w:gridCol w:w="2472"/>
        <w:gridCol w:w="3677"/>
      </w:tblGrid>
      <w:tr w:rsidR="009C5255" w14:paraId="3917C40D" w14:textId="77777777" w:rsidTr="00CA1762">
        <w:tc>
          <w:tcPr>
            <w:tcW w:w="2677" w:type="dxa"/>
            <w:tcBorders>
              <w:top w:val="single" w:sz="4" w:space="0" w:color="auto"/>
              <w:left w:val="single" w:sz="4" w:space="0" w:color="auto"/>
              <w:bottom w:val="single" w:sz="4" w:space="0" w:color="auto"/>
              <w:right w:val="single" w:sz="4" w:space="0" w:color="auto"/>
            </w:tcBorders>
            <w:vAlign w:val="center"/>
            <w:hideMark/>
          </w:tcPr>
          <w:p w14:paraId="090194C0" w14:textId="77777777" w:rsidR="009C5255" w:rsidRDefault="009C5255">
            <w:pPr>
              <w:jc w:val="center"/>
              <w:rPr>
                <w:b/>
                <w:bCs/>
                <w:sz w:val="20"/>
                <w:szCs w:val="20"/>
              </w:rPr>
            </w:pPr>
            <w:r>
              <w:rPr>
                <w:b/>
                <w:bCs/>
                <w:sz w:val="20"/>
                <w:szCs w:val="20"/>
              </w:rPr>
              <w:t>Naziv pravne osobe</w:t>
            </w:r>
          </w:p>
        </w:tc>
        <w:tc>
          <w:tcPr>
            <w:tcW w:w="2534" w:type="dxa"/>
            <w:tcBorders>
              <w:top w:val="single" w:sz="4" w:space="0" w:color="auto"/>
              <w:left w:val="single" w:sz="4" w:space="0" w:color="auto"/>
              <w:bottom w:val="single" w:sz="4" w:space="0" w:color="auto"/>
              <w:right w:val="single" w:sz="4" w:space="0" w:color="auto"/>
            </w:tcBorders>
            <w:vAlign w:val="center"/>
            <w:hideMark/>
          </w:tcPr>
          <w:p w14:paraId="1CB4374F" w14:textId="77777777" w:rsidR="009C5255" w:rsidRDefault="009C5255">
            <w:pPr>
              <w:jc w:val="center"/>
              <w:rPr>
                <w:b/>
                <w:bCs/>
                <w:sz w:val="20"/>
                <w:szCs w:val="20"/>
              </w:rPr>
            </w:pPr>
            <w:r>
              <w:rPr>
                <w:b/>
                <w:bCs/>
                <w:sz w:val="20"/>
                <w:szCs w:val="20"/>
              </w:rPr>
              <w:t>Lokacija pravne osobe</w:t>
            </w:r>
          </w:p>
        </w:tc>
        <w:tc>
          <w:tcPr>
            <w:tcW w:w="3792" w:type="dxa"/>
            <w:tcBorders>
              <w:top w:val="single" w:sz="4" w:space="0" w:color="auto"/>
              <w:left w:val="single" w:sz="4" w:space="0" w:color="auto"/>
              <w:bottom w:val="single" w:sz="4" w:space="0" w:color="auto"/>
              <w:right w:val="single" w:sz="4" w:space="0" w:color="auto"/>
            </w:tcBorders>
            <w:vAlign w:val="center"/>
            <w:hideMark/>
          </w:tcPr>
          <w:p w14:paraId="48BA95F5" w14:textId="77777777" w:rsidR="009C5255" w:rsidRDefault="009C5255">
            <w:pPr>
              <w:jc w:val="center"/>
              <w:rPr>
                <w:b/>
                <w:bCs/>
                <w:sz w:val="20"/>
                <w:szCs w:val="20"/>
              </w:rPr>
            </w:pPr>
            <w:r>
              <w:rPr>
                <w:b/>
                <w:bCs/>
                <w:sz w:val="20"/>
                <w:szCs w:val="20"/>
              </w:rPr>
              <w:t>Djelatnost pravne osobe</w:t>
            </w:r>
          </w:p>
        </w:tc>
      </w:tr>
      <w:tr w:rsidR="009C5255" w14:paraId="76E6D6B4"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5FC8FDB6" w14:textId="342666D7" w:rsidR="009C5255" w:rsidRDefault="009C5255">
            <w:pPr>
              <w:rPr>
                <w:sz w:val="20"/>
                <w:szCs w:val="20"/>
              </w:rPr>
            </w:pPr>
            <w:r w:rsidRPr="009C5255">
              <w:rPr>
                <w:sz w:val="20"/>
                <w:szCs w:val="20"/>
              </w:rPr>
              <w:t>DESYRE d.o.o. za trgovinu, proizvodnju i usluge u poljoprivredi</w:t>
            </w:r>
          </w:p>
        </w:tc>
        <w:tc>
          <w:tcPr>
            <w:tcW w:w="2534" w:type="dxa"/>
            <w:tcBorders>
              <w:top w:val="single" w:sz="4" w:space="0" w:color="auto"/>
              <w:left w:val="single" w:sz="4" w:space="0" w:color="auto"/>
              <w:bottom w:val="single" w:sz="4" w:space="0" w:color="auto"/>
              <w:right w:val="single" w:sz="4" w:space="0" w:color="auto"/>
            </w:tcBorders>
            <w:vAlign w:val="center"/>
          </w:tcPr>
          <w:p w14:paraId="3CBA2AE6" w14:textId="11DD1690" w:rsidR="009C5255" w:rsidRDefault="009C5255">
            <w:pPr>
              <w:jc w:val="center"/>
              <w:rPr>
                <w:sz w:val="20"/>
                <w:szCs w:val="20"/>
              </w:rPr>
            </w:pPr>
            <w:r>
              <w:rPr>
                <w:sz w:val="20"/>
                <w:szCs w:val="20"/>
              </w:rPr>
              <w:t>Poljska ulica 35, Nedeljanec</w:t>
            </w:r>
          </w:p>
        </w:tc>
        <w:tc>
          <w:tcPr>
            <w:tcW w:w="3792" w:type="dxa"/>
            <w:tcBorders>
              <w:top w:val="single" w:sz="4" w:space="0" w:color="auto"/>
              <w:left w:val="single" w:sz="4" w:space="0" w:color="auto"/>
              <w:bottom w:val="single" w:sz="4" w:space="0" w:color="auto"/>
              <w:right w:val="single" w:sz="4" w:space="0" w:color="auto"/>
            </w:tcBorders>
            <w:vAlign w:val="center"/>
          </w:tcPr>
          <w:p w14:paraId="4D0C9617" w14:textId="4E320B3D" w:rsidR="009C5255" w:rsidRDefault="009C5255">
            <w:pPr>
              <w:rPr>
                <w:sz w:val="20"/>
                <w:szCs w:val="20"/>
              </w:rPr>
            </w:pPr>
            <w:r>
              <w:rPr>
                <w:sz w:val="20"/>
                <w:szCs w:val="20"/>
              </w:rPr>
              <w:t>G4631 – Trgovina ne veliko voćem i povrćem</w:t>
            </w:r>
          </w:p>
        </w:tc>
      </w:tr>
      <w:tr w:rsidR="009C5255" w14:paraId="5E8C6808"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10C7BC3E" w14:textId="47ADE6BD" w:rsidR="009C5255" w:rsidRDefault="009C5255">
            <w:pPr>
              <w:rPr>
                <w:sz w:val="20"/>
                <w:szCs w:val="20"/>
              </w:rPr>
            </w:pPr>
            <w:r>
              <w:rPr>
                <w:sz w:val="20"/>
                <w:szCs w:val="20"/>
              </w:rPr>
              <w:t>H-METAL d.o.o. za proizvodnju i usluge</w:t>
            </w:r>
          </w:p>
        </w:tc>
        <w:tc>
          <w:tcPr>
            <w:tcW w:w="2534" w:type="dxa"/>
            <w:tcBorders>
              <w:top w:val="single" w:sz="4" w:space="0" w:color="auto"/>
              <w:left w:val="single" w:sz="4" w:space="0" w:color="auto"/>
              <w:bottom w:val="single" w:sz="4" w:space="0" w:color="auto"/>
              <w:right w:val="single" w:sz="4" w:space="0" w:color="auto"/>
            </w:tcBorders>
            <w:vAlign w:val="center"/>
          </w:tcPr>
          <w:p w14:paraId="598D4BF2" w14:textId="372005A5" w:rsidR="009C5255" w:rsidRDefault="009C5255">
            <w:pPr>
              <w:jc w:val="center"/>
              <w:rPr>
                <w:sz w:val="20"/>
                <w:szCs w:val="20"/>
              </w:rPr>
            </w:pPr>
            <w:r>
              <w:rPr>
                <w:sz w:val="20"/>
                <w:szCs w:val="20"/>
              </w:rPr>
              <w:t>Ulica Alojzija Stepinca 52, Krkanec</w:t>
            </w:r>
          </w:p>
        </w:tc>
        <w:tc>
          <w:tcPr>
            <w:tcW w:w="3792" w:type="dxa"/>
            <w:tcBorders>
              <w:top w:val="single" w:sz="4" w:space="0" w:color="auto"/>
              <w:left w:val="single" w:sz="4" w:space="0" w:color="auto"/>
              <w:bottom w:val="single" w:sz="4" w:space="0" w:color="auto"/>
              <w:right w:val="single" w:sz="4" w:space="0" w:color="auto"/>
            </w:tcBorders>
            <w:vAlign w:val="center"/>
          </w:tcPr>
          <w:p w14:paraId="1CA77050" w14:textId="7BFA07ED" w:rsidR="009C5255" w:rsidRDefault="009C5255">
            <w:pPr>
              <w:rPr>
                <w:sz w:val="20"/>
                <w:szCs w:val="20"/>
              </w:rPr>
            </w:pPr>
            <w:r>
              <w:rPr>
                <w:sz w:val="20"/>
                <w:szCs w:val="20"/>
              </w:rPr>
              <w:t>C24330 – Hladno oblkovanje i profiliranje</w:t>
            </w:r>
          </w:p>
        </w:tc>
      </w:tr>
      <w:tr w:rsidR="009C5255" w14:paraId="28DAC644"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4B7FD2DF" w14:textId="4DD4A144" w:rsidR="009C5255" w:rsidRDefault="009C5255">
            <w:pPr>
              <w:rPr>
                <w:sz w:val="20"/>
                <w:szCs w:val="20"/>
              </w:rPr>
            </w:pPr>
            <w:r>
              <w:rPr>
                <w:sz w:val="20"/>
                <w:szCs w:val="20"/>
              </w:rPr>
              <w:t>HD MONT d.o.o. za usluge i proizvodnju</w:t>
            </w:r>
          </w:p>
        </w:tc>
        <w:tc>
          <w:tcPr>
            <w:tcW w:w="2534" w:type="dxa"/>
            <w:tcBorders>
              <w:top w:val="single" w:sz="4" w:space="0" w:color="auto"/>
              <w:left w:val="single" w:sz="4" w:space="0" w:color="auto"/>
              <w:bottom w:val="single" w:sz="4" w:space="0" w:color="auto"/>
              <w:right w:val="single" w:sz="4" w:space="0" w:color="auto"/>
            </w:tcBorders>
            <w:vAlign w:val="center"/>
          </w:tcPr>
          <w:p w14:paraId="01C9984C" w14:textId="29AA1C77" w:rsidR="009C5255" w:rsidRDefault="009C5255">
            <w:pPr>
              <w:jc w:val="center"/>
              <w:rPr>
                <w:sz w:val="20"/>
                <w:szCs w:val="20"/>
              </w:rPr>
            </w:pPr>
            <w:r>
              <w:rPr>
                <w:sz w:val="20"/>
                <w:szCs w:val="20"/>
              </w:rPr>
              <w:t>Vidnogradska ulica 2/B, Tužno</w:t>
            </w:r>
          </w:p>
        </w:tc>
        <w:tc>
          <w:tcPr>
            <w:tcW w:w="3792" w:type="dxa"/>
            <w:tcBorders>
              <w:top w:val="single" w:sz="4" w:space="0" w:color="auto"/>
              <w:left w:val="single" w:sz="4" w:space="0" w:color="auto"/>
              <w:bottom w:val="single" w:sz="4" w:space="0" w:color="auto"/>
              <w:right w:val="single" w:sz="4" w:space="0" w:color="auto"/>
            </w:tcBorders>
            <w:vAlign w:val="center"/>
          </w:tcPr>
          <w:p w14:paraId="2DE44293" w14:textId="3F06B017" w:rsidR="009C5255" w:rsidRDefault="009C5255">
            <w:pPr>
              <w:rPr>
                <w:sz w:val="20"/>
                <w:szCs w:val="20"/>
              </w:rPr>
            </w:pPr>
            <w:r>
              <w:rPr>
                <w:sz w:val="20"/>
                <w:szCs w:val="20"/>
              </w:rPr>
              <w:t>C3320 – Instaliranje industrijskih strojeva i opreme</w:t>
            </w:r>
          </w:p>
        </w:tc>
      </w:tr>
      <w:tr w:rsidR="009C5255" w14:paraId="148FDD40"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6BF4E668" w14:textId="1B7D709C" w:rsidR="009C5255" w:rsidRDefault="009C5255">
            <w:pPr>
              <w:rPr>
                <w:sz w:val="20"/>
                <w:szCs w:val="20"/>
              </w:rPr>
            </w:pPr>
            <w:r>
              <w:rPr>
                <w:sz w:val="20"/>
                <w:szCs w:val="20"/>
              </w:rPr>
              <w:t>DIVI</w:t>
            </w:r>
            <w:r w:rsidR="00D02FFA">
              <w:rPr>
                <w:sz w:val="20"/>
                <w:szCs w:val="20"/>
              </w:rPr>
              <w:t xml:space="preserve"> Construction d.o.o. za usluge</w:t>
            </w:r>
          </w:p>
        </w:tc>
        <w:tc>
          <w:tcPr>
            <w:tcW w:w="2534" w:type="dxa"/>
            <w:tcBorders>
              <w:top w:val="single" w:sz="4" w:space="0" w:color="auto"/>
              <w:left w:val="single" w:sz="4" w:space="0" w:color="auto"/>
              <w:bottom w:val="single" w:sz="4" w:space="0" w:color="auto"/>
              <w:right w:val="single" w:sz="4" w:space="0" w:color="auto"/>
            </w:tcBorders>
            <w:vAlign w:val="center"/>
          </w:tcPr>
          <w:p w14:paraId="2D381D77" w14:textId="69226417" w:rsidR="009C5255" w:rsidRDefault="00D02FFA">
            <w:pPr>
              <w:jc w:val="center"/>
              <w:rPr>
                <w:sz w:val="20"/>
                <w:szCs w:val="20"/>
              </w:rPr>
            </w:pPr>
            <w:r>
              <w:rPr>
                <w:sz w:val="20"/>
                <w:szCs w:val="20"/>
              </w:rPr>
              <w:t>Varaždinska ulica 84, Cargovec</w:t>
            </w:r>
          </w:p>
        </w:tc>
        <w:tc>
          <w:tcPr>
            <w:tcW w:w="3792" w:type="dxa"/>
            <w:tcBorders>
              <w:top w:val="single" w:sz="4" w:space="0" w:color="auto"/>
              <w:left w:val="single" w:sz="4" w:space="0" w:color="auto"/>
              <w:bottom w:val="single" w:sz="4" w:space="0" w:color="auto"/>
              <w:right w:val="single" w:sz="4" w:space="0" w:color="auto"/>
            </w:tcBorders>
            <w:vAlign w:val="center"/>
          </w:tcPr>
          <w:p w14:paraId="5CCF3778" w14:textId="74D92836" w:rsidR="009C5255" w:rsidRDefault="00D02FFA">
            <w:pPr>
              <w:rPr>
                <w:sz w:val="20"/>
                <w:szCs w:val="20"/>
              </w:rPr>
            </w:pPr>
            <w:r>
              <w:rPr>
                <w:sz w:val="20"/>
                <w:szCs w:val="20"/>
              </w:rPr>
              <w:t>N71200 – Tehničko ispitivanje i analiza</w:t>
            </w:r>
          </w:p>
        </w:tc>
      </w:tr>
      <w:tr w:rsidR="009C5255" w14:paraId="6169FE7E"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6E278DE1" w14:textId="5D370F23" w:rsidR="009C5255" w:rsidRDefault="00D02FFA">
            <w:pPr>
              <w:rPr>
                <w:sz w:val="20"/>
                <w:szCs w:val="20"/>
              </w:rPr>
            </w:pPr>
            <w:r>
              <w:rPr>
                <w:sz w:val="20"/>
                <w:szCs w:val="20"/>
              </w:rPr>
              <w:t>BERNARDA NOVA d.o.o. za proizvodnju i usluge</w:t>
            </w:r>
          </w:p>
        </w:tc>
        <w:tc>
          <w:tcPr>
            <w:tcW w:w="2534" w:type="dxa"/>
            <w:tcBorders>
              <w:top w:val="single" w:sz="4" w:space="0" w:color="auto"/>
              <w:left w:val="single" w:sz="4" w:space="0" w:color="auto"/>
              <w:bottom w:val="single" w:sz="4" w:space="0" w:color="auto"/>
              <w:right w:val="single" w:sz="4" w:space="0" w:color="auto"/>
            </w:tcBorders>
            <w:vAlign w:val="center"/>
          </w:tcPr>
          <w:p w14:paraId="7E7AE253" w14:textId="49A7D295" w:rsidR="009C5255" w:rsidRDefault="00D02FFA">
            <w:pPr>
              <w:jc w:val="center"/>
              <w:rPr>
                <w:sz w:val="20"/>
                <w:szCs w:val="20"/>
              </w:rPr>
            </w:pPr>
            <w:r>
              <w:rPr>
                <w:sz w:val="20"/>
                <w:szCs w:val="20"/>
              </w:rPr>
              <w:t>Varaždinske ulica 29/A, Nedeljanec</w:t>
            </w:r>
          </w:p>
        </w:tc>
        <w:tc>
          <w:tcPr>
            <w:tcW w:w="3792" w:type="dxa"/>
            <w:tcBorders>
              <w:top w:val="single" w:sz="4" w:space="0" w:color="auto"/>
              <w:left w:val="single" w:sz="4" w:space="0" w:color="auto"/>
              <w:bottom w:val="single" w:sz="4" w:space="0" w:color="auto"/>
              <w:right w:val="single" w:sz="4" w:space="0" w:color="auto"/>
            </w:tcBorders>
            <w:vAlign w:val="center"/>
          </w:tcPr>
          <w:p w14:paraId="4B499871" w14:textId="67130826" w:rsidR="009C5255" w:rsidRDefault="00D02FFA">
            <w:pPr>
              <w:rPr>
                <w:sz w:val="20"/>
                <w:szCs w:val="20"/>
              </w:rPr>
            </w:pPr>
            <w:r>
              <w:rPr>
                <w:sz w:val="20"/>
                <w:szCs w:val="20"/>
              </w:rPr>
              <w:t>C20160 – Proizvodnja plastike u primarnim oblicima</w:t>
            </w:r>
          </w:p>
        </w:tc>
      </w:tr>
      <w:tr w:rsidR="009C5255" w14:paraId="689FD907"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3A5500A4" w14:textId="158796CD" w:rsidR="009C5255" w:rsidRDefault="00D02FFA">
            <w:pPr>
              <w:rPr>
                <w:sz w:val="20"/>
                <w:szCs w:val="20"/>
              </w:rPr>
            </w:pPr>
            <w:r>
              <w:rPr>
                <w:sz w:val="20"/>
                <w:szCs w:val="20"/>
              </w:rPr>
              <w:t>PEKARA EDI</w:t>
            </w:r>
          </w:p>
        </w:tc>
        <w:tc>
          <w:tcPr>
            <w:tcW w:w="2534" w:type="dxa"/>
            <w:tcBorders>
              <w:top w:val="single" w:sz="4" w:space="0" w:color="auto"/>
              <w:left w:val="single" w:sz="4" w:space="0" w:color="auto"/>
              <w:bottom w:val="single" w:sz="4" w:space="0" w:color="auto"/>
              <w:right w:val="single" w:sz="4" w:space="0" w:color="auto"/>
            </w:tcBorders>
            <w:vAlign w:val="center"/>
          </w:tcPr>
          <w:p w14:paraId="6A065763" w14:textId="05FADEE5" w:rsidR="009C5255" w:rsidRDefault="00D02FFA">
            <w:pPr>
              <w:jc w:val="center"/>
              <w:rPr>
                <w:sz w:val="20"/>
                <w:szCs w:val="20"/>
              </w:rPr>
            </w:pPr>
            <w:r>
              <w:rPr>
                <w:sz w:val="20"/>
                <w:szCs w:val="20"/>
              </w:rPr>
              <w:t>Varaždinska 207, Nedeljanec</w:t>
            </w:r>
          </w:p>
        </w:tc>
        <w:tc>
          <w:tcPr>
            <w:tcW w:w="3792" w:type="dxa"/>
            <w:tcBorders>
              <w:top w:val="single" w:sz="4" w:space="0" w:color="auto"/>
              <w:left w:val="single" w:sz="4" w:space="0" w:color="auto"/>
              <w:bottom w:val="single" w:sz="4" w:space="0" w:color="auto"/>
              <w:right w:val="single" w:sz="4" w:space="0" w:color="auto"/>
            </w:tcBorders>
            <w:vAlign w:val="center"/>
          </w:tcPr>
          <w:p w14:paraId="10535991" w14:textId="7B1B790B" w:rsidR="009C5255" w:rsidRDefault="00D02FFA">
            <w:pPr>
              <w:rPr>
                <w:sz w:val="20"/>
                <w:szCs w:val="20"/>
              </w:rPr>
            </w:pPr>
            <w:r>
              <w:rPr>
                <w:sz w:val="20"/>
                <w:szCs w:val="20"/>
              </w:rPr>
              <w:t>1071 – Proizvodnja kruha, proizvodnja svježih peciva, slastičarskih proizvoda i kolača</w:t>
            </w:r>
          </w:p>
        </w:tc>
      </w:tr>
      <w:tr w:rsidR="009C5255" w14:paraId="021CFA4A"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5755DB13" w14:textId="5DD5A06B" w:rsidR="009C5255" w:rsidRDefault="00D02FFA">
            <w:pPr>
              <w:rPr>
                <w:sz w:val="20"/>
                <w:szCs w:val="20"/>
              </w:rPr>
            </w:pPr>
            <w:r>
              <w:rPr>
                <w:sz w:val="20"/>
                <w:szCs w:val="20"/>
              </w:rPr>
              <w:t>HANTAF d.o.o. za trgovinu, proizvodnju i usluge</w:t>
            </w:r>
          </w:p>
        </w:tc>
        <w:tc>
          <w:tcPr>
            <w:tcW w:w="2534" w:type="dxa"/>
            <w:tcBorders>
              <w:top w:val="single" w:sz="4" w:space="0" w:color="auto"/>
              <w:left w:val="single" w:sz="4" w:space="0" w:color="auto"/>
              <w:bottom w:val="single" w:sz="4" w:space="0" w:color="auto"/>
              <w:right w:val="single" w:sz="4" w:space="0" w:color="auto"/>
            </w:tcBorders>
            <w:vAlign w:val="center"/>
          </w:tcPr>
          <w:p w14:paraId="13C25992" w14:textId="329CB406" w:rsidR="009C5255" w:rsidRDefault="00D02FFA">
            <w:pPr>
              <w:jc w:val="center"/>
              <w:rPr>
                <w:sz w:val="20"/>
                <w:szCs w:val="20"/>
              </w:rPr>
            </w:pPr>
            <w:r>
              <w:rPr>
                <w:sz w:val="20"/>
                <w:szCs w:val="20"/>
              </w:rPr>
              <w:t>Ulica Stjepana Radića 1, Vidovec</w:t>
            </w:r>
          </w:p>
        </w:tc>
        <w:tc>
          <w:tcPr>
            <w:tcW w:w="3792" w:type="dxa"/>
            <w:tcBorders>
              <w:top w:val="single" w:sz="4" w:space="0" w:color="auto"/>
              <w:left w:val="single" w:sz="4" w:space="0" w:color="auto"/>
              <w:bottom w:val="single" w:sz="4" w:space="0" w:color="auto"/>
              <w:right w:val="single" w:sz="4" w:space="0" w:color="auto"/>
            </w:tcBorders>
            <w:vAlign w:val="center"/>
          </w:tcPr>
          <w:p w14:paraId="21F2FE92" w14:textId="3735C9C5" w:rsidR="009C5255" w:rsidRDefault="00D02FFA">
            <w:pPr>
              <w:rPr>
                <w:sz w:val="20"/>
                <w:szCs w:val="20"/>
              </w:rPr>
            </w:pPr>
            <w:r>
              <w:rPr>
                <w:sz w:val="20"/>
                <w:szCs w:val="20"/>
              </w:rPr>
              <w:t>F43220 – Uvođenje instalacija vodovoda, kanalizacije i plina te instalacija za grijanje i klimatizaciju</w:t>
            </w:r>
          </w:p>
        </w:tc>
      </w:tr>
      <w:tr w:rsidR="00D02FFA" w14:paraId="5A489DDF"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1AEFC76C" w14:textId="4E5FF024" w:rsidR="00D02FFA" w:rsidRDefault="00D02FFA">
            <w:pPr>
              <w:rPr>
                <w:sz w:val="20"/>
                <w:szCs w:val="20"/>
              </w:rPr>
            </w:pPr>
            <w:r>
              <w:rPr>
                <w:sz w:val="20"/>
                <w:szCs w:val="20"/>
              </w:rPr>
              <w:t>DISKONT TD, trgovački obrt, vl. Božidar Zagorec</w:t>
            </w:r>
          </w:p>
        </w:tc>
        <w:tc>
          <w:tcPr>
            <w:tcW w:w="2534" w:type="dxa"/>
            <w:tcBorders>
              <w:top w:val="single" w:sz="4" w:space="0" w:color="auto"/>
              <w:left w:val="single" w:sz="4" w:space="0" w:color="auto"/>
              <w:bottom w:val="single" w:sz="4" w:space="0" w:color="auto"/>
              <w:right w:val="single" w:sz="4" w:space="0" w:color="auto"/>
            </w:tcBorders>
            <w:vAlign w:val="center"/>
          </w:tcPr>
          <w:p w14:paraId="7BC2368C" w14:textId="5CE6F7CE" w:rsidR="00D02FFA" w:rsidRDefault="00D02FFA">
            <w:pPr>
              <w:jc w:val="center"/>
              <w:rPr>
                <w:sz w:val="20"/>
                <w:szCs w:val="20"/>
              </w:rPr>
            </w:pPr>
            <w:r>
              <w:rPr>
                <w:sz w:val="20"/>
                <w:szCs w:val="20"/>
              </w:rPr>
              <w:t>Ulica kralja Bele IV 19, Šijanec</w:t>
            </w:r>
          </w:p>
        </w:tc>
        <w:tc>
          <w:tcPr>
            <w:tcW w:w="3792" w:type="dxa"/>
            <w:tcBorders>
              <w:top w:val="single" w:sz="4" w:space="0" w:color="auto"/>
              <w:left w:val="single" w:sz="4" w:space="0" w:color="auto"/>
              <w:bottom w:val="single" w:sz="4" w:space="0" w:color="auto"/>
              <w:right w:val="single" w:sz="4" w:space="0" w:color="auto"/>
            </w:tcBorders>
            <w:vAlign w:val="center"/>
          </w:tcPr>
          <w:p w14:paraId="64B3A187" w14:textId="0B0843B4" w:rsidR="00D02FFA" w:rsidRDefault="00D02FFA">
            <w:pPr>
              <w:rPr>
                <w:sz w:val="20"/>
                <w:szCs w:val="20"/>
              </w:rPr>
            </w:pPr>
            <w:r>
              <w:rPr>
                <w:sz w:val="20"/>
                <w:szCs w:val="20"/>
              </w:rPr>
              <w:t>G47120 – Ostala nespecijalizirana trgovina na malo</w:t>
            </w:r>
          </w:p>
        </w:tc>
      </w:tr>
      <w:tr w:rsidR="00D02FFA" w14:paraId="7B3816FA"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20CF4164" w14:textId="7F881B83" w:rsidR="00D02FFA" w:rsidRDefault="00D02FFA">
            <w:pPr>
              <w:rPr>
                <w:sz w:val="20"/>
                <w:szCs w:val="20"/>
              </w:rPr>
            </w:pPr>
            <w:r>
              <w:rPr>
                <w:sz w:val="20"/>
                <w:szCs w:val="20"/>
              </w:rPr>
              <w:t>VULKANIZERSTVO, TRGOVINA I USLUGE VLADIMIR ĐURAS</w:t>
            </w:r>
          </w:p>
        </w:tc>
        <w:tc>
          <w:tcPr>
            <w:tcW w:w="2534" w:type="dxa"/>
            <w:tcBorders>
              <w:top w:val="single" w:sz="4" w:space="0" w:color="auto"/>
              <w:left w:val="single" w:sz="4" w:space="0" w:color="auto"/>
              <w:bottom w:val="single" w:sz="4" w:space="0" w:color="auto"/>
              <w:right w:val="single" w:sz="4" w:space="0" w:color="auto"/>
            </w:tcBorders>
            <w:vAlign w:val="center"/>
          </w:tcPr>
          <w:p w14:paraId="4A0C5785" w14:textId="19339576" w:rsidR="00D02FFA" w:rsidRDefault="00D02FFA">
            <w:pPr>
              <w:jc w:val="center"/>
              <w:rPr>
                <w:sz w:val="20"/>
                <w:szCs w:val="20"/>
              </w:rPr>
            </w:pPr>
            <w:r>
              <w:rPr>
                <w:sz w:val="20"/>
                <w:szCs w:val="20"/>
              </w:rPr>
              <w:t>S. Radića 32, Vidovec</w:t>
            </w:r>
          </w:p>
        </w:tc>
        <w:tc>
          <w:tcPr>
            <w:tcW w:w="3792" w:type="dxa"/>
            <w:tcBorders>
              <w:top w:val="single" w:sz="4" w:space="0" w:color="auto"/>
              <w:left w:val="single" w:sz="4" w:space="0" w:color="auto"/>
              <w:bottom w:val="single" w:sz="4" w:space="0" w:color="auto"/>
              <w:right w:val="single" w:sz="4" w:space="0" w:color="auto"/>
            </w:tcBorders>
            <w:vAlign w:val="center"/>
          </w:tcPr>
          <w:p w14:paraId="56865A03" w14:textId="6ED2EEAF" w:rsidR="00D02FFA" w:rsidRDefault="00D02FFA">
            <w:pPr>
              <w:rPr>
                <w:sz w:val="20"/>
                <w:szCs w:val="20"/>
              </w:rPr>
            </w:pPr>
            <w:r>
              <w:rPr>
                <w:sz w:val="20"/>
                <w:szCs w:val="20"/>
              </w:rPr>
              <w:t>4520 – Održavanje i popravak motornih vozila</w:t>
            </w:r>
          </w:p>
        </w:tc>
      </w:tr>
      <w:tr w:rsidR="00D02FFA" w14:paraId="558C87A6"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4CE54F01" w14:textId="151214D0" w:rsidR="00D02FFA" w:rsidRDefault="00D02FFA">
            <w:pPr>
              <w:rPr>
                <w:sz w:val="20"/>
                <w:szCs w:val="20"/>
              </w:rPr>
            </w:pPr>
            <w:r>
              <w:rPr>
                <w:sz w:val="20"/>
                <w:szCs w:val="20"/>
              </w:rPr>
              <w:t>Poljoprivredna zadruga VARAŽDINSKO POVRĆE</w:t>
            </w:r>
          </w:p>
        </w:tc>
        <w:tc>
          <w:tcPr>
            <w:tcW w:w="2534" w:type="dxa"/>
            <w:tcBorders>
              <w:top w:val="single" w:sz="4" w:space="0" w:color="auto"/>
              <w:left w:val="single" w:sz="4" w:space="0" w:color="auto"/>
              <w:bottom w:val="single" w:sz="4" w:space="0" w:color="auto"/>
              <w:right w:val="single" w:sz="4" w:space="0" w:color="auto"/>
            </w:tcBorders>
            <w:vAlign w:val="center"/>
          </w:tcPr>
          <w:p w14:paraId="1414A797" w14:textId="404E4A07" w:rsidR="00D02FFA" w:rsidRDefault="00D02FFA">
            <w:pPr>
              <w:jc w:val="center"/>
              <w:rPr>
                <w:sz w:val="20"/>
                <w:szCs w:val="20"/>
              </w:rPr>
            </w:pPr>
            <w:r>
              <w:rPr>
                <w:sz w:val="20"/>
                <w:szCs w:val="20"/>
              </w:rPr>
              <w:t>Trg Svetog Vida 9, Vidovec</w:t>
            </w:r>
          </w:p>
        </w:tc>
        <w:tc>
          <w:tcPr>
            <w:tcW w:w="3792" w:type="dxa"/>
            <w:tcBorders>
              <w:top w:val="single" w:sz="4" w:space="0" w:color="auto"/>
              <w:left w:val="single" w:sz="4" w:space="0" w:color="auto"/>
              <w:bottom w:val="single" w:sz="4" w:space="0" w:color="auto"/>
              <w:right w:val="single" w:sz="4" w:space="0" w:color="auto"/>
            </w:tcBorders>
            <w:vAlign w:val="center"/>
          </w:tcPr>
          <w:p w14:paraId="776E179B" w14:textId="57F96281" w:rsidR="00D02FFA" w:rsidRDefault="00D02FFA">
            <w:pPr>
              <w:rPr>
                <w:sz w:val="20"/>
                <w:szCs w:val="20"/>
              </w:rPr>
            </w:pPr>
            <w:r>
              <w:rPr>
                <w:sz w:val="20"/>
                <w:szCs w:val="20"/>
              </w:rPr>
              <w:t>A01130 – Uzgoj povrća, dinja i lubenica, korijenastog i gomoljastog povrća</w:t>
            </w:r>
          </w:p>
        </w:tc>
      </w:tr>
      <w:tr w:rsidR="00CA1762" w14:paraId="5D3FEC20"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6048BA32" w14:textId="1C82EE23" w:rsidR="00CA1762" w:rsidRDefault="00CA1762">
            <w:pPr>
              <w:rPr>
                <w:sz w:val="20"/>
                <w:szCs w:val="20"/>
              </w:rPr>
            </w:pPr>
            <w:r>
              <w:rPr>
                <w:sz w:val="20"/>
                <w:szCs w:val="20"/>
              </w:rPr>
              <w:t xml:space="preserve">KK2S d.o.o. za usluge i savjetovanje </w:t>
            </w:r>
          </w:p>
        </w:tc>
        <w:tc>
          <w:tcPr>
            <w:tcW w:w="2534" w:type="dxa"/>
            <w:tcBorders>
              <w:top w:val="single" w:sz="4" w:space="0" w:color="auto"/>
              <w:left w:val="single" w:sz="4" w:space="0" w:color="auto"/>
              <w:bottom w:val="single" w:sz="4" w:space="0" w:color="auto"/>
              <w:right w:val="single" w:sz="4" w:space="0" w:color="auto"/>
            </w:tcBorders>
            <w:vAlign w:val="center"/>
          </w:tcPr>
          <w:p w14:paraId="611C0726" w14:textId="13E71563" w:rsidR="00CA1762" w:rsidRDefault="00672DB8">
            <w:pPr>
              <w:jc w:val="center"/>
              <w:rPr>
                <w:sz w:val="20"/>
                <w:szCs w:val="20"/>
              </w:rPr>
            </w:pPr>
            <w:r>
              <w:rPr>
                <w:sz w:val="20"/>
                <w:szCs w:val="20"/>
              </w:rPr>
              <w:t>Varaždinska ulica 212, Nedeljanec</w:t>
            </w:r>
          </w:p>
        </w:tc>
        <w:tc>
          <w:tcPr>
            <w:tcW w:w="3792" w:type="dxa"/>
            <w:tcBorders>
              <w:top w:val="single" w:sz="4" w:space="0" w:color="auto"/>
              <w:left w:val="single" w:sz="4" w:space="0" w:color="auto"/>
              <w:bottom w:val="single" w:sz="4" w:space="0" w:color="auto"/>
              <w:right w:val="single" w:sz="4" w:space="0" w:color="auto"/>
            </w:tcBorders>
            <w:vAlign w:val="center"/>
          </w:tcPr>
          <w:p w14:paraId="0B4B27BB" w14:textId="01641243" w:rsidR="00CA1762" w:rsidRDefault="00672DB8">
            <w:pPr>
              <w:rPr>
                <w:sz w:val="20"/>
                <w:szCs w:val="20"/>
              </w:rPr>
            </w:pPr>
            <w:r>
              <w:rPr>
                <w:sz w:val="20"/>
                <w:szCs w:val="20"/>
              </w:rPr>
              <w:t>C33200 – Inastalacija industrijskih strojeva i opreme</w:t>
            </w:r>
          </w:p>
        </w:tc>
      </w:tr>
      <w:tr w:rsidR="00D02FFA" w14:paraId="143B0822"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0B9B7968" w14:textId="286298B7" w:rsidR="00D02FFA" w:rsidRDefault="00D02FFA">
            <w:pPr>
              <w:rPr>
                <w:sz w:val="20"/>
                <w:szCs w:val="20"/>
              </w:rPr>
            </w:pPr>
            <w:r>
              <w:rPr>
                <w:sz w:val="20"/>
                <w:szCs w:val="20"/>
              </w:rPr>
              <w:t>FOTEX d.o.o. za proizvodnju tekstila i trgovinu</w:t>
            </w:r>
          </w:p>
        </w:tc>
        <w:tc>
          <w:tcPr>
            <w:tcW w:w="2534" w:type="dxa"/>
            <w:tcBorders>
              <w:top w:val="single" w:sz="4" w:space="0" w:color="auto"/>
              <w:left w:val="single" w:sz="4" w:space="0" w:color="auto"/>
              <w:bottom w:val="single" w:sz="4" w:space="0" w:color="auto"/>
              <w:right w:val="single" w:sz="4" w:space="0" w:color="auto"/>
            </w:tcBorders>
            <w:vAlign w:val="center"/>
          </w:tcPr>
          <w:p w14:paraId="668D3929" w14:textId="3C6C1891" w:rsidR="00D02FFA" w:rsidRDefault="00D02FFA">
            <w:pPr>
              <w:jc w:val="center"/>
              <w:rPr>
                <w:sz w:val="20"/>
                <w:szCs w:val="20"/>
              </w:rPr>
            </w:pPr>
            <w:r>
              <w:rPr>
                <w:sz w:val="20"/>
                <w:szCs w:val="20"/>
              </w:rPr>
              <w:t>Varaždinska ulica 50, Nedeljanec</w:t>
            </w:r>
          </w:p>
        </w:tc>
        <w:tc>
          <w:tcPr>
            <w:tcW w:w="3792" w:type="dxa"/>
            <w:tcBorders>
              <w:top w:val="single" w:sz="4" w:space="0" w:color="auto"/>
              <w:left w:val="single" w:sz="4" w:space="0" w:color="auto"/>
              <w:bottom w:val="single" w:sz="4" w:space="0" w:color="auto"/>
              <w:right w:val="single" w:sz="4" w:space="0" w:color="auto"/>
            </w:tcBorders>
            <w:vAlign w:val="center"/>
          </w:tcPr>
          <w:p w14:paraId="52D6C471" w14:textId="16F4EB17" w:rsidR="00D02FFA" w:rsidRDefault="00D02FFA">
            <w:pPr>
              <w:rPr>
                <w:sz w:val="20"/>
                <w:szCs w:val="20"/>
              </w:rPr>
            </w:pPr>
            <w:r>
              <w:rPr>
                <w:sz w:val="20"/>
                <w:szCs w:val="20"/>
              </w:rPr>
              <w:t>C14290 – Proizvodnja ostale odjeće i pribora za odjeću, d.n.</w:t>
            </w:r>
          </w:p>
        </w:tc>
      </w:tr>
      <w:tr w:rsidR="00A06C8A" w14:paraId="41DBB1F9" w14:textId="77777777" w:rsidTr="00CA1762">
        <w:tc>
          <w:tcPr>
            <w:tcW w:w="2677" w:type="dxa"/>
            <w:tcBorders>
              <w:top w:val="single" w:sz="4" w:space="0" w:color="auto"/>
              <w:left w:val="single" w:sz="4" w:space="0" w:color="auto"/>
              <w:bottom w:val="single" w:sz="4" w:space="0" w:color="auto"/>
              <w:right w:val="single" w:sz="4" w:space="0" w:color="auto"/>
            </w:tcBorders>
            <w:vAlign w:val="center"/>
          </w:tcPr>
          <w:p w14:paraId="2735C68B" w14:textId="56CD8B41" w:rsidR="00A06C8A" w:rsidRDefault="00A06C8A">
            <w:pPr>
              <w:rPr>
                <w:sz w:val="20"/>
                <w:szCs w:val="20"/>
              </w:rPr>
            </w:pPr>
            <w:r>
              <w:rPr>
                <w:sz w:val="20"/>
                <w:szCs w:val="20"/>
              </w:rPr>
              <w:t>GS DESIGN d.o.o. za dizajn i proizvodnju</w:t>
            </w:r>
          </w:p>
        </w:tc>
        <w:tc>
          <w:tcPr>
            <w:tcW w:w="2534" w:type="dxa"/>
            <w:tcBorders>
              <w:top w:val="single" w:sz="4" w:space="0" w:color="auto"/>
              <w:left w:val="single" w:sz="4" w:space="0" w:color="auto"/>
              <w:bottom w:val="single" w:sz="4" w:space="0" w:color="auto"/>
              <w:right w:val="single" w:sz="4" w:space="0" w:color="auto"/>
            </w:tcBorders>
            <w:vAlign w:val="center"/>
          </w:tcPr>
          <w:p w14:paraId="550E9883" w14:textId="2E9A52F1" w:rsidR="00A06C8A" w:rsidRDefault="00A06C8A">
            <w:pPr>
              <w:jc w:val="center"/>
              <w:rPr>
                <w:sz w:val="20"/>
                <w:szCs w:val="20"/>
              </w:rPr>
            </w:pPr>
            <w:r>
              <w:rPr>
                <w:sz w:val="20"/>
                <w:szCs w:val="20"/>
              </w:rPr>
              <w:t>Varaždinska ulica 8, Nedeljanec</w:t>
            </w:r>
          </w:p>
        </w:tc>
        <w:tc>
          <w:tcPr>
            <w:tcW w:w="3792" w:type="dxa"/>
            <w:tcBorders>
              <w:top w:val="single" w:sz="4" w:space="0" w:color="auto"/>
              <w:left w:val="single" w:sz="4" w:space="0" w:color="auto"/>
              <w:bottom w:val="single" w:sz="4" w:space="0" w:color="auto"/>
              <w:right w:val="single" w:sz="4" w:space="0" w:color="auto"/>
            </w:tcBorders>
            <w:vAlign w:val="center"/>
          </w:tcPr>
          <w:p w14:paraId="2BFDC783" w14:textId="7F54E3C8" w:rsidR="00A06C8A" w:rsidRDefault="00A06C8A">
            <w:pPr>
              <w:rPr>
                <w:sz w:val="20"/>
                <w:szCs w:val="20"/>
              </w:rPr>
            </w:pPr>
            <w:r>
              <w:rPr>
                <w:sz w:val="20"/>
                <w:szCs w:val="20"/>
              </w:rPr>
              <w:t>C31009 – Proizvodnja ostalog namještaja</w:t>
            </w:r>
          </w:p>
        </w:tc>
      </w:tr>
    </w:tbl>
    <w:p w14:paraId="2CBA94CB" w14:textId="77777777" w:rsidR="009C5255" w:rsidRDefault="009C5255" w:rsidP="009C5255">
      <w:pPr>
        <w:spacing w:after="0" w:line="240" w:lineRule="auto"/>
        <w:jc w:val="center"/>
        <w:rPr>
          <w:rFonts w:cstheme="minorHAnsi"/>
          <w:bCs/>
          <w:sz w:val="20"/>
          <w:szCs w:val="20"/>
        </w:rPr>
      </w:pPr>
      <w:r>
        <w:rPr>
          <w:rFonts w:cstheme="minorHAnsi"/>
          <w:bCs/>
          <w:sz w:val="20"/>
          <w:szCs w:val="20"/>
        </w:rPr>
        <w:t>Izvor: Digitalna komora, 2025., Fininfo 2025.god.</w:t>
      </w:r>
    </w:p>
    <w:p w14:paraId="0CEAF429" w14:textId="77777777" w:rsidR="009C5255" w:rsidRDefault="009C5255" w:rsidP="009C5255">
      <w:pPr>
        <w:spacing w:after="0" w:line="240" w:lineRule="auto"/>
        <w:jc w:val="center"/>
        <w:rPr>
          <w:rFonts w:cstheme="minorHAnsi"/>
          <w:bCs/>
          <w:sz w:val="20"/>
          <w:szCs w:val="20"/>
          <w:highlight w:val="yellow"/>
        </w:rPr>
      </w:pPr>
    </w:p>
    <w:p w14:paraId="70AB7FB8" w14:textId="77777777" w:rsidR="009C5255" w:rsidRDefault="009C5255" w:rsidP="00CF3378">
      <w:pPr>
        <w:spacing w:after="0" w:line="240" w:lineRule="auto"/>
        <w:jc w:val="center"/>
        <w:rPr>
          <w:rFonts w:ascii="Calibri" w:hAnsi="Calibri" w:cs="Calibri"/>
          <w:bCs/>
          <w:sz w:val="20"/>
          <w:szCs w:val="20"/>
        </w:rPr>
      </w:pPr>
    </w:p>
    <w:p w14:paraId="0278C55D" w14:textId="1A41CE83" w:rsidR="00175970" w:rsidRDefault="00175970" w:rsidP="00175970">
      <w:pPr>
        <w:pStyle w:val="Naslov3"/>
        <w:rPr>
          <w:rFonts w:eastAsia="TT5Et00"/>
        </w:rPr>
      </w:pPr>
      <w:bookmarkStart w:id="141" w:name="_Toc19619283"/>
      <w:bookmarkStart w:id="142" w:name="_Toc65656102"/>
      <w:bookmarkStart w:id="143" w:name="_Toc196290532"/>
      <w:r>
        <w:rPr>
          <w:rFonts w:eastAsia="TT5Et00"/>
        </w:rPr>
        <w:lastRenderedPageBreak/>
        <w:t>Objekti kritične infrastrukture</w:t>
      </w:r>
      <w:bookmarkEnd w:id="141"/>
      <w:bookmarkEnd w:id="142"/>
      <w:bookmarkEnd w:id="143"/>
    </w:p>
    <w:p w14:paraId="5B4AC3F2" w14:textId="26E2B2C7" w:rsidR="00175970" w:rsidRDefault="00175970" w:rsidP="00175970">
      <w:pPr>
        <w:pStyle w:val="Naslov4"/>
      </w:pPr>
      <w:bookmarkStart w:id="144" w:name="_Toc65656103"/>
      <w:bookmarkStart w:id="145" w:name="_Toc196290533"/>
      <w:r>
        <w:t>Dalekovodi i transformatorske stanice</w:t>
      </w:r>
      <w:bookmarkEnd w:id="144"/>
      <w:bookmarkEnd w:id="145"/>
    </w:p>
    <w:p w14:paraId="41425221" w14:textId="77777777" w:rsidR="00FA37DB" w:rsidRPr="003E2326" w:rsidRDefault="0039415B" w:rsidP="006A4DEB">
      <w:pPr>
        <w:pStyle w:val="Odlomakpopisa11"/>
      </w:pPr>
      <w:r w:rsidRPr="003E2326">
        <w:t xml:space="preserve">Distribuciju električne energije na području Općine </w:t>
      </w:r>
      <w:r w:rsidR="00C1534B" w:rsidRPr="003E2326">
        <w:t>Vidovec</w:t>
      </w:r>
      <w:r w:rsidRPr="003E2326">
        <w:t xml:space="preserve"> vrši tvrtka HEP Operator distribucijskog sustava d.o.o. – Elektra Varaždin</w:t>
      </w:r>
      <w:r w:rsidR="00FA37DB" w:rsidRPr="003E2326">
        <w:t>.</w:t>
      </w:r>
    </w:p>
    <w:p w14:paraId="4C69C03E" w14:textId="16C36ABF" w:rsidR="003836B1" w:rsidRDefault="003836B1" w:rsidP="003836B1">
      <w:pPr>
        <w:pStyle w:val="Odlomakpopisa11"/>
      </w:pPr>
      <w:r w:rsidRPr="003E2326">
        <w:t>Popis transformatorskih stanica na području Općine</w:t>
      </w:r>
      <w:r w:rsidR="00FA37DB" w:rsidRPr="003E2326">
        <w:t xml:space="preserve"> Vidovec u nadležnosti Elektre Varaždin </w:t>
      </w:r>
      <w:r w:rsidRPr="003E2326">
        <w:t>prikazan je u sljedećoj tablici.</w:t>
      </w:r>
    </w:p>
    <w:p w14:paraId="3CB070CA" w14:textId="49FEFC39" w:rsidR="003836B1" w:rsidRDefault="003836B1" w:rsidP="003836B1">
      <w:pPr>
        <w:pStyle w:val="Opisslike"/>
        <w:keepNext/>
        <w:spacing w:line="276" w:lineRule="auto"/>
      </w:pPr>
      <w:bookmarkStart w:id="146" w:name="_Toc65650932"/>
      <w:bookmarkStart w:id="147" w:name="_Toc196291547"/>
      <w:r>
        <w:t xml:space="preserve">Tablica </w:t>
      </w:r>
      <w:fldSimple w:instr=" SEQ Tablica \* ARABIC ">
        <w:r w:rsidR="001E75CC">
          <w:rPr>
            <w:noProof/>
          </w:rPr>
          <w:t>13</w:t>
        </w:r>
      </w:fldSimple>
      <w:r>
        <w:t>.</w:t>
      </w:r>
      <w:r w:rsidRPr="003836B1">
        <w:t xml:space="preserve"> Popis transformatorskih stanica</w:t>
      </w:r>
      <w:bookmarkEnd w:id="146"/>
      <w:bookmarkEnd w:id="147"/>
    </w:p>
    <w:tbl>
      <w:tblPr>
        <w:tblStyle w:val="Reetkatablice"/>
        <w:tblW w:w="7181" w:type="dxa"/>
        <w:jc w:val="center"/>
        <w:tblLook w:val="04A0" w:firstRow="1" w:lastRow="0" w:firstColumn="1" w:lastColumn="0" w:noHBand="0" w:noVBand="1"/>
      </w:tblPr>
      <w:tblGrid>
        <w:gridCol w:w="2928"/>
        <w:gridCol w:w="2160"/>
        <w:gridCol w:w="2093"/>
      </w:tblGrid>
      <w:tr w:rsidR="003E2326" w14:paraId="1CAC6E6C" w14:textId="77777777" w:rsidTr="007E239C">
        <w:trPr>
          <w:trHeight w:val="379"/>
          <w:tblHeader/>
          <w:jc w:val="center"/>
        </w:trPr>
        <w:tc>
          <w:tcPr>
            <w:tcW w:w="2928" w:type="dxa"/>
            <w:vAlign w:val="center"/>
          </w:tcPr>
          <w:p w14:paraId="347D2A0C" w14:textId="36C8CEAB" w:rsidR="003E2326" w:rsidRDefault="003E2326" w:rsidP="00AF1E8F">
            <w:pPr>
              <w:jc w:val="center"/>
              <w:rPr>
                <w:rFonts w:cs="Calibri"/>
                <w:b/>
                <w:bCs/>
                <w:lang w:eastAsia="zh-CN"/>
              </w:rPr>
            </w:pPr>
            <w:r>
              <w:rPr>
                <w:rFonts w:cs="Calibri"/>
                <w:b/>
                <w:bCs/>
                <w:lang w:eastAsia="zh-CN"/>
              </w:rPr>
              <w:t>NAZIV TS</w:t>
            </w:r>
          </w:p>
        </w:tc>
        <w:tc>
          <w:tcPr>
            <w:tcW w:w="2160" w:type="dxa"/>
            <w:vAlign w:val="center"/>
          </w:tcPr>
          <w:p w14:paraId="04BE5ABC" w14:textId="238120F5" w:rsidR="003E2326" w:rsidRDefault="003E2326" w:rsidP="00AF1E8F">
            <w:pPr>
              <w:jc w:val="center"/>
              <w:rPr>
                <w:rFonts w:cs="Calibri"/>
                <w:b/>
                <w:bCs/>
                <w:lang w:eastAsia="zh-CN"/>
              </w:rPr>
            </w:pPr>
            <w:r>
              <w:rPr>
                <w:rFonts w:cs="Calibri"/>
                <w:b/>
                <w:bCs/>
                <w:lang w:eastAsia="zh-CN"/>
              </w:rPr>
              <w:t>PRIJENOSNI OMJER (kV)</w:t>
            </w:r>
          </w:p>
        </w:tc>
        <w:tc>
          <w:tcPr>
            <w:tcW w:w="2093" w:type="dxa"/>
            <w:vAlign w:val="center"/>
          </w:tcPr>
          <w:p w14:paraId="4AEDB7AE" w14:textId="150CA9F8" w:rsidR="003E2326" w:rsidRDefault="003E2326" w:rsidP="00AF1E8F">
            <w:pPr>
              <w:jc w:val="center"/>
              <w:rPr>
                <w:rFonts w:cs="Calibri"/>
                <w:b/>
                <w:bCs/>
                <w:lang w:eastAsia="zh-CN"/>
              </w:rPr>
            </w:pPr>
            <w:r>
              <w:rPr>
                <w:rFonts w:cs="Calibri"/>
                <w:b/>
                <w:bCs/>
                <w:lang w:eastAsia="zh-CN"/>
              </w:rPr>
              <w:t>NAZIVNI NAPON MREŽE (kV)</w:t>
            </w:r>
          </w:p>
        </w:tc>
      </w:tr>
      <w:tr w:rsidR="003E2326" w14:paraId="422B5DEC" w14:textId="77777777" w:rsidTr="007E239C">
        <w:trPr>
          <w:jc w:val="center"/>
        </w:trPr>
        <w:tc>
          <w:tcPr>
            <w:tcW w:w="2928" w:type="dxa"/>
          </w:tcPr>
          <w:p w14:paraId="4E59FA76" w14:textId="6BDD5B47" w:rsidR="003E2326" w:rsidRDefault="003E2326" w:rsidP="003E2326">
            <w:pPr>
              <w:rPr>
                <w:rFonts w:cs="Calibri"/>
                <w:lang w:eastAsia="zh-CN"/>
              </w:rPr>
            </w:pPr>
            <w:r>
              <w:rPr>
                <w:rFonts w:cs="Calibri"/>
                <w:lang w:eastAsia="zh-CN"/>
              </w:rPr>
              <w:t xml:space="preserve">STRAŽARA </w:t>
            </w:r>
          </w:p>
        </w:tc>
        <w:tc>
          <w:tcPr>
            <w:tcW w:w="2160" w:type="dxa"/>
          </w:tcPr>
          <w:p w14:paraId="6CEA596E" w14:textId="2603AF67" w:rsidR="003E2326" w:rsidRDefault="003E2326" w:rsidP="003E2326">
            <w:pPr>
              <w:jc w:val="center"/>
              <w:rPr>
                <w:rFonts w:cs="Calibri"/>
                <w:lang w:eastAsia="zh-CN"/>
              </w:rPr>
            </w:pPr>
            <w:r>
              <w:rPr>
                <w:rFonts w:cs="Calibri"/>
                <w:lang w:eastAsia="zh-CN"/>
              </w:rPr>
              <w:t>10/0,4</w:t>
            </w:r>
          </w:p>
        </w:tc>
        <w:tc>
          <w:tcPr>
            <w:tcW w:w="2093" w:type="dxa"/>
            <w:vAlign w:val="center"/>
          </w:tcPr>
          <w:p w14:paraId="7575C59F" w14:textId="43F25F35" w:rsidR="003E2326" w:rsidRDefault="003E2326" w:rsidP="003E2326">
            <w:pPr>
              <w:jc w:val="center"/>
              <w:rPr>
                <w:rFonts w:cs="Calibri"/>
                <w:lang w:eastAsia="zh-CN"/>
              </w:rPr>
            </w:pPr>
            <w:r>
              <w:rPr>
                <w:rFonts w:cs="Calibri"/>
                <w:lang w:eastAsia="zh-CN"/>
              </w:rPr>
              <w:t>10</w:t>
            </w:r>
          </w:p>
        </w:tc>
      </w:tr>
      <w:tr w:rsidR="003E2326" w14:paraId="36CCB684" w14:textId="77777777" w:rsidTr="007E239C">
        <w:trPr>
          <w:jc w:val="center"/>
        </w:trPr>
        <w:tc>
          <w:tcPr>
            <w:tcW w:w="2928" w:type="dxa"/>
          </w:tcPr>
          <w:p w14:paraId="716CD4D1" w14:textId="1AF75520" w:rsidR="003E2326" w:rsidRDefault="003E2326" w:rsidP="003E2326">
            <w:pPr>
              <w:rPr>
                <w:rFonts w:cs="Calibri"/>
                <w:lang w:eastAsia="zh-CN"/>
              </w:rPr>
            </w:pPr>
            <w:r>
              <w:rPr>
                <w:rFonts w:cs="Calibri"/>
                <w:lang w:eastAsia="zh-CN"/>
              </w:rPr>
              <w:t>VIDOVEC 2</w:t>
            </w:r>
          </w:p>
        </w:tc>
        <w:tc>
          <w:tcPr>
            <w:tcW w:w="2160" w:type="dxa"/>
          </w:tcPr>
          <w:p w14:paraId="772D5B12" w14:textId="1D895D68" w:rsidR="003E2326" w:rsidRDefault="003E2326" w:rsidP="003E2326">
            <w:pPr>
              <w:jc w:val="center"/>
              <w:rPr>
                <w:rFonts w:cs="Calibri"/>
                <w:lang w:eastAsia="zh-CN"/>
              </w:rPr>
            </w:pPr>
            <w:r>
              <w:rPr>
                <w:rFonts w:cs="Calibri"/>
                <w:lang w:eastAsia="zh-CN"/>
              </w:rPr>
              <w:t>20/0,4</w:t>
            </w:r>
          </w:p>
        </w:tc>
        <w:tc>
          <w:tcPr>
            <w:tcW w:w="2093" w:type="dxa"/>
            <w:vAlign w:val="center"/>
          </w:tcPr>
          <w:p w14:paraId="220BB934" w14:textId="26234F3A" w:rsidR="003E2326" w:rsidRDefault="003E2326" w:rsidP="003E2326">
            <w:pPr>
              <w:jc w:val="center"/>
              <w:rPr>
                <w:rFonts w:cs="Calibri"/>
                <w:lang w:eastAsia="zh-CN"/>
              </w:rPr>
            </w:pPr>
            <w:r>
              <w:rPr>
                <w:rFonts w:cs="Calibri"/>
                <w:lang w:eastAsia="zh-CN"/>
              </w:rPr>
              <w:t>20</w:t>
            </w:r>
          </w:p>
        </w:tc>
      </w:tr>
      <w:tr w:rsidR="003E2326" w14:paraId="5A79FEAD" w14:textId="77777777" w:rsidTr="007E239C">
        <w:trPr>
          <w:jc w:val="center"/>
        </w:trPr>
        <w:tc>
          <w:tcPr>
            <w:tcW w:w="2928" w:type="dxa"/>
          </w:tcPr>
          <w:p w14:paraId="1A876420" w14:textId="33A324CF" w:rsidR="003E2326" w:rsidRDefault="003E2326" w:rsidP="003E2326">
            <w:pPr>
              <w:rPr>
                <w:rFonts w:cs="Calibri"/>
                <w:lang w:eastAsia="zh-CN"/>
              </w:rPr>
            </w:pPr>
            <w:r>
              <w:rPr>
                <w:rFonts w:cs="Calibri"/>
                <w:lang w:eastAsia="zh-CN"/>
              </w:rPr>
              <w:t xml:space="preserve">DOMITROVEC </w:t>
            </w:r>
          </w:p>
        </w:tc>
        <w:tc>
          <w:tcPr>
            <w:tcW w:w="2160" w:type="dxa"/>
          </w:tcPr>
          <w:p w14:paraId="60951A2A" w14:textId="025056C9" w:rsidR="003E2326" w:rsidRDefault="003E2326" w:rsidP="003E2326">
            <w:pPr>
              <w:jc w:val="center"/>
              <w:rPr>
                <w:rFonts w:cs="Calibri"/>
                <w:lang w:eastAsia="zh-CN"/>
              </w:rPr>
            </w:pPr>
            <w:r>
              <w:rPr>
                <w:rFonts w:cs="Calibri"/>
                <w:lang w:eastAsia="zh-CN"/>
              </w:rPr>
              <w:t>20/0,4</w:t>
            </w:r>
          </w:p>
        </w:tc>
        <w:tc>
          <w:tcPr>
            <w:tcW w:w="2093" w:type="dxa"/>
            <w:vAlign w:val="center"/>
          </w:tcPr>
          <w:p w14:paraId="0DE30D18" w14:textId="55679C71" w:rsidR="003E2326" w:rsidRDefault="003E2326" w:rsidP="003E2326">
            <w:pPr>
              <w:jc w:val="center"/>
              <w:rPr>
                <w:rFonts w:cs="Calibri"/>
                <w:lang w:eastAsia="zh-CN"/>
              </w:rPr>
            </w:pPr>
            <w:r>
              <w:rPr>
                <w:rFonts w:cs="Calibri"/>
                <w:lang w:eastAsia="zh-CN"/>
              </w:rPr>
              <w:t>20</w:t>
            </w:r>
          </w:p>
        </w:tc>
      </w:tr>
      <w:tr w:rsidR="003E2326" w14:paraId="523C826E" w14:textId="77777777" w:rsidTr="007E239C">
        <w:trPr>
          <w:jc w:val="center"/>
        </w:trPr>
        <w:tc>
          <w:tcPr>
            <w:tcW w:w="2928" w:type="dxa"/>
          </w:tcPr>
          <w:p w14:paraId="1EF70743" w14:textId="5888EE48" w:rsidR="003E2326" w:rsidRDefault="003E2326" w:rsidP="003E2326">
            <w:pPr>
              <w:rPr>
                <w:rFonts w:cs="Calibri"/>
                <w:lang w:eastAsia="zh-CN"/>
              </w:rPr>
            </w:pPr>
            <w:r>
              <w:rPr>
                <w:rFonts w:cs="Calibri"/>
                <w:lang w:eastAsia="zh-CN"/>
              </w:rPr>
              <w:t>BUDISLAVEC</w:t>
            </w:r>
          </w:p>
        </w:tc>
        <w:tc>
          <w:tcPr>
            <w:tcW w:w="2160" w:type="dxa"/>
          </w:tcPr>
          <w:p w14:paraId="05DE5795" w14:textId="182A1308" w:rsidR="003E2326" w:rsidRDefault="003E2326" w:rsidP="003E2326">
            <w:pPr>
              <w:jc w:val="center"/>
              <w:rPr>
                <w:rFonts w:cs="Calibri"/>
                <w:lang w:eastAsia="zh-CN"/>
              </w:rPr>
            </w:pPr>
            <w:r>
              <w:rPr>
                <w:rFonts w:cs="Calibri"/>
                <w:lang w:eastAsia="zh-CN"/>
              </w:rPr>
              <w:t>20/0,4</w:t>
            </w:r>
          </w:p>
        </w:tc>
        <w:tc>
          <w:tcPr>
            <w:tcW w:w="2093" w:type="dxa"/>
            <w:vAlign w:val="center"/>
          </w:tcPr>
          <w:p w14:paraId="3DD2921F" w14:textId="34C0C142" w:rsidR="003E2326" w:rsidRDefault="003E2326" w:rsidP="003E2326">
            <w:pPr>
              <w:jc w:val="center"/>
              <w:rPr>
                <w:rFonts w:cs="Calibri"/>
                <w:lang w:eastAsia="zh-CN"/>
              </w:rPr>
            </w:pPr>
            <w:r>
              <w:rPr>
                <w:rFonts w:cs="Calibri"/>
                <w:lang w:eastAsia="zh-CN"/>
              </w:rPr>
              <w:t>20</w:t>
            </w:r>
          </w:p>
        </w:tc>
      </w:tr>
      <w:tr w:rsidR="003E2326" w14:paraId="577825F9" w14:textId="77777777" w:rsidTr="007E239C">
        <w:trPr>
          <w:jc w:val="center"/>
        </w:trPr>
        <w:tc>
          <w:tcPr>
            <w:tcW w:w="2928" w:type="dxa"/>
          </w:tcPr>
          <w:p w14:paraId="3BFFF3C9" w14:textId="1A9D5AE7" w:rsidR="003E2326" w:rsidRDefault="003E2326" w:rsidP="003E2326">
            <w:pPr>
              <w:rPr>
                <w:rFonts w:cs="Calibri"/>
                <w:lang w:eastAsia="zh-CN"/>
              </w:rPr>
            </w:pPr>
            <w:r>
              <w:rPr>
                <w:rFonts w:cs="Calibri"/>
                <w:lang w:eastAsia="zh-CN"/>
              </w:rPr>
              <w:t>CARGOVEC</w:t>
            </w:r>
          </w:p>
        </w:tc>
        <w:tc>
          <w:tcPr>
            <w:tcW w:w="2160" w:type="dxa"/>
          </w:tcPr>
          <w:p w14:paraId="65382E79" w14:textId="21B5020C" w:rsidR="003E2326" w:rsidRDefault="003E2326" w:rsidP="003E2326">
            <w:pPr>
              <w:jc w:val="center"/>
              <w:rPr>
                <w:rFonts w:cs="Calibri"/>
                <w:lang w:eastAsia="zh-CN"/>
              </w:rPr>
            </w:pPr>
            <w:r>
              <w:rPr>
                <w:rFonts w:cs="Calibri"/>
                <w:lang w:eastAsia="zh-CN"/>
              </w:rPr>
              <w:t>20/0,4</w:t>
            </w:r>
          </w:p>
        </w:tc>
        <w:tc>
          <w:tcPr>
            <w:tcW w:w="2093" w:type="dxa"/>
            <w:vAlign w:val="center"/>
          </w:tcPr>
          <w:p w14:paraId="375BCA99" w14:textId="30DD5625" w:rsidR="003E2326" w:rsidRDefault="003E2326" w:rsidP="003E2326">
            <w:pPr>
              <w:jc w:val="center"/>
              <w:rPr>
                <w:rFonts w:cs="Calibri"/>
                <w:lang w:eastAsia="zh-CN"/>
              </w:rPr>
            </w:pPr>
            <w:r>
              <w:rPr>
                <w:rFonts w:cs="Calibri"/>
                <w:lang w:eastAsia="zh-CN"/>
              </w:rPr>
              <w:t>20</w:t>
            </w:r>
          </w:p>
        </w:tc>
      </w:tr>
      <w:tr w:rsidR="003E2326" w14:paraId="4627946F" w14:textId="77777777" w:rsidTr="007E239C">
        <w:trPr>
          <w:jc w:val="center"/>
        </w:trPr>
        <w:tc>
          <w:tcPr>
            <w:tcW w:w="2928" w:type="dxa"/>
          </w:tcPr>
          <w:p w14:paraId="2145EA55" w14:textId="556BF1FE" w:rsidR="003E2326" w:rsidRDefault="003E2326" w:rsidP="003E2326">
            <w:pPr>
              <w:rPr>
                <w:rFonts w:cs="Calibri"/>
                <w:lang w:eastAsia="zh-CN"/>
              </w:rPr>
            </w:pPr>
            <w:r>
              <w:rPr>
                <w:rFonts w:cs="Calibri"/>
                <w:lang w:eastAsia="zh-CN"/>
              </w:rPr>
              <w:t>ZAMLAČA</w:t>
            </w:r>
          </w:p>
        </w:tc>
        <w:tc>
          <w:tcPr>
            <w:tcW w:w="2160" w:type="dxa"/>
          </w:tcPr>
          <w:p w14:paraId="123B7714" w14:textId="292F8A4C" w:rsidR="003E2326" w:rsidRDefault="003E2326" w:rsidP="003E2326">
            <w:pPr>
              <w:jc w:val="center"/>
              <w:rPr>
                <w:rFonts w:cs="Calibri"/>
                <w:lang w:eastAsia="zh-CN"/>
              </w:rPr>
            </w:pPr>
            <w:r>
              <w:rPr>
                <w:rFonts w:cs="Calibri"/>
                <w:lang w:eastAsia="zh-CN"/>
              </w:rPr>
              <w:t>20/0,4</w:t>
            </w:r>
          </w:p>
        </w:tc>
        <w:tc>
          <w:tcPr>
            <w:tcW w:w="2093" w:type="dxa"/>
            <w:vAlign w:val="center"/>
          </w:tcPr>
          <w:p w14:paraId="0E53F696" w14:textId="6D165FA7" w:rsidR="003E2326" w:rsidRDefault="003E2326" w:rsidP="003E2326">
            <w:pPr>
              <w:jc w:val="center"/>
              <w:rPr>
                <w:rFonts w:cs="Calibri"/>
                <w:lang w:eastAsia="zh-CN"/>
              </w:rPr>
            </w:pPr>
            <w:r>
              <w:rPr>
                <w:rFonts w:cs="Calibri"/>
                <w:lang w:eastAsia="zh-CN"/>
              </w:rPr>
              <w:t>20</w:t>
            </w:r>
          </w:p>
        </w:tc>
      </w:tr>
      <w:tr w:rsidR="003E2326" w14:paraId="3DD02F8B" w14:textId="77777777" w:rsidTr="007E239C">
        <w:trPr>
          <w:jc w:val="center"/>
        </w:trPr>
        <w:tc>
          <w:tcPr>
            <w:tcW w:w="2928" w:type="dxa"/>
          </w:tcPr>
          <w:p w14:paraId="550E619E" w14:textId="5455DDE6" w:rsidR="003E2326" w:rsidRDefault="003E2326" w:rsidP="003E2326">
            <w:pPr>
              <w:rPr>
                <w:rFonts w:cs="Calibri"/>
                <w:lang w:eastAsia="zh-CN"/>
              </w:rPr>
            </w:pPr>
            <w:r>
              <w:rPr>
                <w:rFonts w:cs="Calibri"/>
                <w:lang w:eastAsia="zh-CN"/>
              </w:rPr>
              <w:t>VIDOVEC 3</w:t>
            </w:r>
          </w:p>
        </w:tc>
        <w:tc>
          <w:tcPr>
            <w:tcW w:w="2160" w:type="dxa"/>
          </w:tcPr>
          <w:p w14:paraId="23C3D21A" w14:textId="7D2E93DF" w:rsidR="003E2326" w:rsidRDefault="003E2326" w:rsidP="003E2326">
            <w:pPr>
              <w:jc w:val="center"/>
              <w:rPr>
                <w:rFonts w:cs="Calibri"/>
                <w:lang w:eastAsia="zh-CN"/>
              </w:rPr>
            </w:pPr>
            <w:r>
              <w:rPr>
                <w:rFonts w:cs="Calibri"/>
                <w:lang w:eastAsia="zh-CN"/>
              </w:rPr>
              <w:t>20/0,4</w:t>
            </w:r>
          </w:p>
        </w:tc>
        <w:tc>
          <w:tcPr>
            <w:tcW w:w="2093" w:type="dxa"/>
            <w:vAlign w:val="center"/>
          </w:tcPr>
          <w:p w14:paraId="2A5FF1E9" w14:textId="37D55AC3" w:rsidR="003E2326" w:rsidRDefault="003E2326" w:rsidP="003E2326">
            <w:pPr>
              <w:jc w:val="center"/>
              <w:rPr>
                <w:rFonts w:cs="Calibri"/>
                <w:lang w:eastAsia="zh-CN"/>
              </w:rPr>
            </w:pPr>
            <w:r>
              <w:rPr>
                <w:rFonts w:cs="Calibri"/>
                <w:lang w:eastAsia="zh-CN"/>
              </w:rPr>
              <w:t>20</w:t>
            </w:r>
          </w:p>
        </w:tc>
      </w:tr>
      <w:tr w:rsidR="003E2326" w14:paraId="6D086FEE" w14:textId="77777777" w:rsidTr="007E239C">
        <w:trPr>
          <w:jc w:val="center"/>
        </w:trPr>
        <w:tc>
          <w:tcPr>
            <w:tcW w:w="2928" w:type="dxa"/>
          </w:tcPr>
          <w:p w14:paraId="1367753F" w14:textId="0A582659" w:rsidR="003E2326" w:rsidRDefault="003E2326" w:rsidP="003E2326">
            <w:pPr>
              <w:rPr>
                <w:rFonts w:cs="Calibri"/>
                <w:lang w:eastAsia="zh-CN"/>
              </w:rPr>
            </w:pPr>
            <w:r>
              <w:rPr>
                <w:rFonts w:cs="Calibri"/>
                <w:lang w:eastAsia="zh-CN"/>
              </w:rPr>
              <w:t>VIDOVEC 1</w:t>
            </w:r>
          </w:p>
        </w:tc>
        <w:tc>
          <w:tcPr>
            <w:tcW w:w="2160" w:type="dxa"/>
          </w:tcPr>
          <w:p w14:paraId="0309B04E" w14:textId="72C3E837" w:rsidR="003E2326" w:rsidRDefault="003E2326" w:rsidP="003E2326">
            <w:pPr>
              <w:jc w:val="center"/>
              <w:rPr>
                <w:rFonts w:cs="Calibri"/>
                <w:lang w:eastAsia="zh-CN"/>
              </w:rPr>
            </w:pPr>
            <w:r>
              <w:rPr>
                <w:rFonts w:cs="Calibri"/>
                <w:lang w:eastAsia="zh-CN"/>
              </w:rPr>
              <w:t>20/0,4</w:t>
            </w:r>
          </w:p>
        </w:tc>
        <w:tc>
          <w:tcPr>
            <w:tcW w:w="2093" w:type="dxa"/>
            <w:vAlign w:val="center"/>
          </w:tcPr>
          <w:p w14:paraId="25BD5F94" w14:textId="6C9A6787" w:rsidR="003E2326" w:rsidRDefault="003E2326" w:rsidP="003E2326">
            <w:pPr>
              <w:jc w:val="center"/>
              <w:rPr>
                <w:rFonts w:cs="Calibri"/>
                <w:lang w:eastAsia="zh-CN"/>
              </w:rPr>
            </w:pPr>
            <w:r>
              <w:rPr>
                <w:rFonts w:cs="Calibri"/>
                <w:lang w:eastAsia="zh-CN"/>
              </w:rPr>
              <w:t>20</w:t>
            </w:r>
          </w:p>
        </w:tc>
      </w:tr>
      <w:tr w:rsidR="003E2326" w14:paraId="55F8FB4F" w14:textId="77777777" w:rsidTr="007E239C">
        <w:trPr>
          <w:jc w:val="center"/>
        </w:trPr>
        <w:tc>
          <w:tcPr>
            <w:tcW w:w="2928" w:type="dxa"/>
          </w:tcPr>
          <w:p w14:paraId="643A6487" w14:textId="345F8607" w:rsidR="003E2326" w:rsidRDefault="003E2326" w:rsidP="003E2326">
            <w:pPr>
              <w:rPr>
                <w:rFonts w:cs="Calibri"/>
                <w:lang w:eastAsia="zh-CN"/>
              </w:rPr>
            </w:pPr>
            <w:r>
              <w:rPr>
                <w:rFonts w:cs="Calibri"/>
                <w:lang w:eastAsia="zh-CN"/>
              </w:rPr>
              <w:t xml:space="preserve">KRKANEC </w:t>
            </w:r>
          </w:p>
        </w:tc>
        <w:tc>
          <w:tcPr>
            <w:tcW w:w="2160" w:type="dxa"/>
          </w:tcPr>
          <w:p w14:paraId="2F2F68D9" w14:textId="4FA59581" w:rsidR="003E2326" w:rsidRDefault="003E2326" w:rsidP="003E2326">
            <w:pPr>
              <w:jc w:val="center"/>
              <w:rPr>
                <w:rFonts w:cs="Calibri"/>
                <w:lang w:eastAsia="zh-CN"/>
              </w:rPr>
            </w:pPr>
            <w:r>
              <w:rPr>
                <w:rFonts w:cs="Calibri"/>
                <w:lang w:eastAsia="zh-CN"/>
              </w:rPr>
              <w:t>20/0,4</w:t>
            </w:r>
          </w:p>
        </w:tc>
        <w:tc>
          <w:tcPr>
            <w:tcW w:w="2093" w:type="dxa"/>
            <w:vAlign w:val="center"/>
          </w:tcPr>
          <w:p w14:paraId="48D607E0" w14:textId="32A09C2E" w:rsidR="003E2326" w:rsidRDefault="003E2326" w:rsidP="003E2326">
            <w:pPr>
              <w:jc w:val="center"/>
              <w:rPr>
                <w:rFonts w:cs="Calibri"/>
                <w:lang w:eastAsia="zh-CN"/>
              </w:rPr>
            </w:pPr>
            <w:r>
              <w:rPr>
                <w:rFonts w:cs="Calibri"/>
                <w:lang w:eastAsia="zh-CN"/>
              </w:rPr>
              <w:t>20</w:t>
            </w:r>
          </w:p>
        </w:tc>
      </w:tr>
      <w:tr w:rsidR="003E2326" w14:paraId="48D737DC" w14:textId="77777777" w:rsidTr="007E239C">
        <w:trPr>
          <w:jc w:val="center"/>
        </w:trPr>
        <w:tc>
          <w:tcPr>
            <w:tcW w:w="2928" w:type="dxa"/>
          </w:tcPr>
          <w:p w14:paraId="590CA217" w14:textId="111C7996" w:rsidR="003E2326" w:rsidRDefault="003E2326" w:rsidP="003E2326">
            <w:pPr>
              <w:rPr>
                <w:rFonts w:cs="Calibri"/>
                <w:lang w:eastAsia="zh-CN"/>
              </w:rPr>
            </w:pPr>
            <w:r>
              <w:rPr>
                <w:rFonts w:cs="Calibri"/>
                <w:lang w:eastAsia="zh-CN"/>
              </w:rPr>
              <w:t>FARMA 3 BELA ŽENKA</w:t>
            </w:r>
          </w:p>
        </w:tc>
        <w:tc>
          <w:tcPr>
            <w:tcW w:w="2160" w:type="dxa"/>
          </w:tcPr>
          <w:p w14:paraId="3E4F2E57" w14:textId="166E15C3" w:rsidR="003E2326" w:rsidRDefault="003E2326" w:rsidP="003E2326">
            <w:pPr>
              <w:jc w:val="center"/>
              <w:rPr>
                <w:rFonts w:cs="Calibri"/>
                <w:lang w:eastAsia="zh-CN"/>
              </w:rPr>
            </w:pPr>
            <w:r>
              <w:rPr>
                <w:rFonts w:cs="Calibri"/>
                <w:lang w:eastAsia="zh-CN"/>
              </w:rPr>
              <w:t>10/0,4</w:t>
            </w:r>
          </w:p>
        </w:tc>
        <w:tc>
          <w:tcPr>
            <w:tcW w:w="2093" w:type="dxa"/>
            <w:vAlign w:val="center"/>
          </w:tcPr>
          <w:p w14:paraId="6E5EE07E" w14:textId="15E27F3E" w:rsidR="003E2326" w:rsidRDefault="003E2326" w:rsidP="003E2326">
            <w:pPr>
              <w:jc w:val="center"/>
              <w:rPr>
                <w:rFonts w:cs="Calibri"/>
                <w:lang w:eastAsia="zh-CN"/>
              </w:rPr>
            </w:pPr>
            <w:r>
              <w:rPr>
                <w:rFonts w:cs="Calibri"/>
                <w:lang w:eastAsia="zh-CN"/>
              </w:rPr>
              <w:t>10</w:t>
            </w:r>
          </w:p>
        </w:tc>
      </w:tr>
      <w:tr w:rsidR="003E2326" w14:paraId="75DA4BF6" w14:textId="77777777" w:rsidTr="007E239C">
        <w:trPr>
          <w:jc w:val="center"/>
        </w:trPr>
        <w:tc>
          <w:tcPr>
            <w:tcW w:w="2928" w:type="dxa"/>
          </w:tcPr>
          <w:p w14:paraId="3CE5C0F9" w14:textId="28478E53" w:rsidR="003E2326" w:rsidRDefault="003E2326" w:rsidP="003E2326">
            <w:pPr>
              <w:rPr>
                <w:rFonts w:cs="Calibri"/>
                <w:lang w:eastAsia="zh-CN"/>
              </w:rPr>
            </w:pPr>
            <w:r>
              <w:rPr>
                <w:rFonts w:cs="Calibri"/>
                <w:lang w:eastAsia="zh-CN"/>
              </w:rPr>
              <w:t>FARMA 6</w:t>
            </w:r>
          </w:p>
        </w:tc>
        <w:tc>
          <w:tcPr>
            <w:tcW w:w="2160" w:type="dxa"/>
          </w:tcPr>
          <w:p w14:paraId="5528DFBB" w14:textId="5C2BD26E" w:rsidR="003E2326" w:rsidRDefault="003E2326" w:rsidP="003E2326">
            <w:pPr>
              <w:jc w:val="center"/>
              <w:rPr>
                <w:rFonts w:cs="Calibri"/>
                <w:lang w:eastAsia="zh-CN"/>
              </w:rPr>
            </w:pPr>
            <w:r>
              <w:rPr>
                <w:rFonts w:cs="Calibri"/>
                <w:lang w:eastAsia="zh-CN"/>
              </w:rPr>
              <w:t>10/0,4</w:t>
            </w:r>
          </w:p>
        </w:tc>
        <w:tc>
          <w:tcPr>
            <w:tcW w:w="2093" w:type="dxa"/>
            <w:vAlign w:val="center"/>
          </w:tcPr>
          <w:p w14:paraId="1C1BE985" w14:textId="355F1318" w:rsidR="003E2326" w:rsidRDefault="003E2326" w:rsidP="003E2326">
            <w:pPr>
              <w:jc w:val="center"/>
              <w:rPr>
                <w:rFonts w:cs="Calibri"/>
                <w:lang w:eastAsia="zh-CN"/>
              </w:rPr>
            </w:pPr>
            <w:r>
              <w:rPr>
                <w:rFonts w:cs="Calibri"/>
                <w:lang w:eastAsia="zh-CN"/>
              </w:rPr>
              <w:t>10</w:t>
            </w:r>
          </w:p>
        </w:tc>
      </w:tr>
      <w:tr w:rsidR="003E2326" w14:paraId="610B2EFC" w14:textId="77777777" w:rsidTr="007E239C">
        <w:trPr>
          <w:jc w:val="center"/>
        </w:trPr>
        <w:tc>
          <w:tcPr>
            <w:tcW w:w="2928" w:type="dxa"/>
          </w:tcPr>
          <w:p w14:paraId="25A9E54E" w14:textId="694B097E" w:rsidR="003E2326" w:rsidRDefault="003E2326" w:rsidP="003E2326">
            <w:pPr>
              <w:rPr>
                <w:rFonts w:cs="Calibri"/>
                <w:lang w:eastAsia="zh-CN"/>
              </w:rPr>
            </w:pPr>
            <w:r>
              <w:rPr>
                <w:rFonts w:cs="Calibri"/>
                <w:lang w:eastAsia="zh-CN"/>
              </w:rPr>
              <w:t>NEDELJANEC 3</w:t>
            </w:r>
          </w:p>
        </w:tc>
        <w:tc>
          <w:tcPr>
            <w:tcW w:w="2160" w:type="dxa"/>
          </w:tcPr>
          <w:p w14:paraId="73BB694C" w14:textId="0F9D969C" w:rsidR="003E2326" w:rsidRDefault="003E2326" w:rsidP="003E2326">
            <w:pPr>
              <w:jc w:val="center"/>
              <w:rPr>
                <w:rFonts w:cs="Calibri"/>
                <w:lang w:eastAsia="zh-CN"/>
              </w:rPr>
            </w:pPr>
            <w:r>
              <w:rPr>
                <w:rFonts w:cs="Calibri"/>
                <w:lang w:eastAsia="zh-CN"/>
              </w:rPr>
              <w:t>20/0,4</w:t>
            </w:r>
          </w:p>
        </w:tc>
        <w:tc>
          <w:tcPr>
            <w:tcW w:w="2093" w:type="dxa"/>
            <w:vAlign w:val="center"/>
          </w:tcPr>
          <w:p w14:paraId="49BC8A1C" w14:textId="264D1947" w:rsidR="003E2326" w:rsidRDefault="003E2326" w:rsidP="003E2326">
            <w:pPr>
              <w:jc w:val="center"/>
              <w:rPr>
                <w:rFonts w:cs="Calibri"/>
                <w:lang w:eastAsia="zh-CN"/>
              </w:rPr>
            </w:pPr>
            <w:r>
              <w:rPr>
                <w:rFonts w:cs="Calibri"/>
                <w:lang w:eastAsia="zh-CN"/>
              </w:rPr>
              <w:t>20</w:t>
            </w:r>
          </w:p>
        </w:tc>
      </w:tr>
      <w:tr w:rsidR="003E2326" w14:paraId="3A0303F2" w14:textId="77777777" w:rsidTr="007E239C">
        <w:trPr>
          <w:jc w:val="center"/>
        </w:trPr>
        <w:tc>
          <w:tcPr>
            <w:tcW w:w="2928" w:type="dxa"/>
          </w:tcPr>
          <w:p w14:paraId="053CB38A" w14:textId="7BE50872" w:rsidR="003E2326" w:rsidRDefault="003E2326" w:rsidP="003E2326">
            <w:pPr>
              <w:rPr>
                <w:rFonts w:cs="Calibri"/>
                <w:lang w:eastAsia="zh-CN"/>
              </w:rPr>
            </w:pPr>
            <w:r>
              <w:rPr>
                <w:rFonts w:cs="Calibri"/>
                <w:lang w:eastAsia="zh-CN"/>
              </w:rPr>
              <w:t>NEDELJANEC 1</w:t>
            </w:r>
          </w:p>
        </w:tc>
        <w:tc>
          <w:tcPr>
            <w:tcW w:w="2160" w:type="dxa"/>
          </w:tcPr>
          <w:p w14:paraId="709113DC" w14:textId="1C81FF6B" w:rsidR="003E2326" w:rsidRDefault="003E2326" w:rsidP="003E2326">
            <w:pPr>
              <w:jc w:val="center"/>
              <w:rPr>
                <w:rFonts w:cs="Calibri"/>
                <w:lang w:eastAsia="zh-CN"/>
              </w:rPr>
            </w:pPr>
            <w:r>
              <w:rPr>
                <w:rFonts w:cs="Calibri"/>
                <w:lang w:eastAsia="zh-CN"/>
              </w:rPr>
              <w:t>20/0,4</w:t>
            </w:r>
          </w:p>
        </w:tc>
        <w:tc>
          <w:tcPr>
            <w:tcW w:w="2093" w:type="dxa"/>
            <w:vAlign w:val="center"/>
          </w:tcPr>
          <w:p w14:paraId="32B08C4C" w14:textId="55A1212D" w:rsidR="003E2326" w:rsidRDefault="003E2326" w:rsidP="003E2326">
            <w:pPr>
              <w:jc w:val="center"/>
              <w:rPr>
                <w:rFonts w:cs="Calibri"/>
                <w:lang w:eastAsia="zh-CN"/>
              </w:rPr>
            </w:pPr>
            <w:r>
              <w:rPr>
                <w:rFonts w:cs="Calibri"/>
                <w:lang w:eastAsia="zh-CN"/>
              </w:rPr>
              <w:t>20</w:t>
            </w:r>
          </w:p>
        </w:tc>
      </w:tr>
      <w:tr w:rsidR="003E2326" w14:paraId="076F0C09" w14:textId="77777777" w:rsidTr="007E239C">
        <w:trPr>
          <w:jc w:val="center"/>
        </w:trPr>
        <w:tc>
          <w:tcPr>
            <w:tcW w:w="2928" w:type="dxa"/>
          </w:tcPr>
          <w:p w14:paraId="1003734B" w14:textId="36BDE384" w:rsidR="003E2326" w:rsidRDefault="003E2326" w:rsidP="003E2326">
            <w:pPr>
              <w:rPr>
                <w:rFonts w:cs="Calibri"/>
                <w:lang w:eastAsia="zh-CN"/>
              </w:rPr>
            </w:pPr>
            <w:r>
              <w:rPr>
                <w:rFonts w:cs="Calibri"/>
                <w:lang w:eastAsia="zh-CN"/>
              </w:rPr>
              <w:t>NEDELJANEC 2</w:t>
            </w:r>
          </w:p>
        </w:tc>
        <w:tc>
          <w:tcPr>
            <w:tcW w:w="2160" w:type="dxa"/>
          </w:tcPr>
          <w:p w14:paraId="6F6AB3AC" w14:textId="04F45090" w:rsidR="003E2326" w:rsidRDefault="003E2326" w:rsidP="003E2326">
            <w:pPr>
              <w:jc w:val="center"/>
              <w:rPr>
                <w:rFonts w:cs="Calibri"/>
                <w:lang w:eastAsia="zh-CN"/>
              </w:rPr>
            </w:pPr>
            <w:r>
              <w:rPr>
                <w:rFonts w:cs="Calibri"/>
                <w:lang w:eastAsia="zh-CN"/>
              </w:rPr>
              <w:t>20/0,4</w:t>
            </w:r>
          </w:p>
        </w:tc>
        <w:tc>
          <w:tcPr>
            <w:tcW w:w="2093" w:type="dxa"/>
            <w:vAlign w:val="center"/>
          </w:tcPr>
          <w:p w14:paraId="6B7BCCDC" w14:textId="2BC346A2" w:rsidR="003E2326" w:rsidRDefault="003E2326" w:rsidP="003E2326">
            <w:pPr>
              <w:jc w:val="center"/>
              <w:rPr>
                <w:rFonts w:cs="Calibri"/>
                <w:lang w:eastAsia="zh-CN"/>
              </w:rPr>
            </w:pPr>
            <w:r>
              <w:rPr>
                <w:rFonts w:cs="Calibri"/>
                <w:lang w:eastAsia="zh-CN"/>
              </w:rPr>
              <w:t>20</w:t>
            </w:r>
          </w:p>
        </w:tc>
      </w:tr>
      <w:tr w:rsidR="003E2326" w14:paraId="7DA7E7AE" w14:textId="77777777" w:rsidTr="007E239C">
        <w:trPr>
          <w:jc w:val="center"/>
        </w:trPr>
        <w:tc>
          <w:tcPr>
            <w:tcW w:w="2928" w:type="dxa"/>
          </w:tcPr>
          <w:p w14:paraId="25061420" w14:textId="372105F9" w:rsidR="003E2326" w:rsidRDefault="003E2326" w:rsidP="003E2326">
            <w:pPr>
              <w:rPr>
                <w:rFonts w:cs="Calibri"/>
                <w:lang w:eastAsia="zh-CN"/>
              </w:rPr>
            </w:pPr>
            <w:r>
              <w:rPr>
                <w:rFonts w:cs="Calibri"/>
                <w:lang w:eastAsia="zh-CN"/>
              </w:rPr>
              <w:t>TUŽNO 4</w:t>
            </w:r>
          </w:p>
        </w:tc>
        <w:tc>
          <w:tcPr>
            <w:tcW w:w="2160" w:type="dxa"/>
          </w:tcPr>
          <w:p w14:paraId="608BD707" w14:textId="31186C5C" w:rsidR="003E2326" w:rsidRDefault="003E2326" w:rsidP="003E2326">
            <w:pPr>
              <w:jc w:val="center"/>
              <w:rPr>
                <w:rFonts w:cs="Calibri"/>
                <w:lang w:eastAsia="zh-CN"/>
              </w:rPr>
            </w:pPr>
            <w:r>
              <w:rPr>
                <w:rFonts w:cs="Calibri"/>
                <w:lang w:eastAsia="zh-CN"/>
              </w:rPr>
              <w:t>10</w:t>
            </w:r>
            <w:r w:rsidR="007E239C">
              <w:rPr>
                <w:rFonts w:cs="Calibri"/>
                <w:lang w:eastAsia="zh-CN"/>
              </w:rPr>
              <w:t>(20)</w:t>
            </w:r>
            <w:r>
              <w:rPr>
                <w:rFonts w:cs="Calibri"/>
                <w:lang w:eastAsia="zh-CN"/>
              </w:rPr>
              <w:t>/0,4</w:t>
            </w:r>
          </w:p>
        </w:tc>
        <w:tc>
          <w:tcPr>
            <w:tcW w:w="2093" w:type="dxa"/>
            <w:vAlign w:val="center"/>
          </w:tcPr>
          <w:p w14:paraId="0F59A8A8" w14:textId="0BBFEE7A" w:rsidR="003E2326" w:rsidRDefault="007E239C" w:rsidP="003E2326">
            <w:pPr>
              <w:jc w:val="center"/>
              <w:rPr>
                <w:rFonts w:cs="Calibri"/>
                <w:lang w:eastAsia="zh-CN"/>
              </w:rPr>
            </w:pPr>
            <w:r>
              <w:rPr>
                <w:rFonts w:cs="Calibri"/>
                <w:lang w:eastAsia="zh-CN"/>
              </w:rPr>
              <w:t>10</w:t>
            </w:r>
          </w:p>
        </w:tc>
      </w:tr>
      <w:tr w:rsidR="007E239C" w14:paraId="6B9297A9" w14:textId="77777777" w:rsidTr="007E239C">
        <w:trPr>
          <w:jc w:val="center"/>
        </w:trPr>
        <w:tc>
          <w:tcPr>
            <w:tcW w:w="2928" w:type="dxa"/>
          </w:tcPr>
          <w:p w14:paraId="101843F3" w14:textId="6BFFAEB2" w:rsidR="007E239C" w:rsidRDefault="007E239C" w:rsidP="007E239C">
            <w:pPr>
              <w:rPr>
                <w:rFonts w:cs="Calibri"/>
                <w:lang w:eastAsia="zh-CN"/>
              </w:rPr>
            </w:pPr>
            <w:r>
              <w:rPr>
                <w:rFonts w:cs="Calibri"/>
                <w:lang w:eastAsia="zh-CN"/>
              </w:rPr>
              <w:t>TUŽNO 2</w:t>
            </w:r>
          </w:p>
        </w:tc>
        <w:tc>
          <w:tcPr>
            <w:tcW w:w="2160" w:type="dxa"/>
          </w:tcPr>
          <w:p w14:paraId="33680288" w14:textId="4ADDD202" w:rsidR="007E239C" w:rsidRDefault="007E239C" w:rsidP="007E239C">
            <w:pPr>
              <w:jc w:val="center"/>
              <w:rPr>
                <w:rFonts w:cs="Calibri"/>
                <w:lang w:eastAsia="zh-CN"/>
              </w:rPr>
            </w:pPr>
            <w:r>
              <w:rPr>
                <w:rFonts w:cs="Calibri"/>
                <w:lang w:eastAsia="zh-CN"/>
              </w:rPr>
              <w:t>10/0,4</w:t>
            </w:r>
          </w:p>
        </w:tc>
        <w:tc>
          <w:tcPr>
            <w:tcW w:w="2093" w:type="dxa"/>
            <w:vAlign w:val="center"/>
          </w:tcPr>
          <w:p w14:paraId="0EFBC3C8" w14:textId="1C4E4186" w:rsidR="007E239C" w:rsidRDefault="007E239C" w:rsidP="007E239C">
            <w:pPr>
              <w:jc w:val="center"/>
              <w:rPr>
                <w:rFonts w:cs="Calibri"/>
                <w:lang w:eastAsia="zh-CN"/>
              </w:rPr>
            </w:pPr>
            <w:r>
              <w:rPr>
                <w:rFonts w:cs="Calibri"/>
                <w:lang w:eastAsia="zh-CN"/>
              </w:rPr>
              <w:t>10</w:t>
            </w:r>
          </w:p>
        </w:tc>
      </w:tr>
      <w:tr w:rsidR="007E239C" w14:paraId="231D6E82" w14:textId="77777777" w:rsidTr="007E239C">
        <w:trPr>
          <w:jc w:val="center"/>
        </w:trPr>
        <w:tc>
          <w:tcPr>
            <w:tcW w:w="2928" w:type="dxa"/>
          </w:tcPr>
          <w:p w14:paraId="131B9E2D" w14:textId="46007C1D" w:rsidR="007E239C" w:rsidRDefault="007E239C" w:rsidP="007E239C">
            <w:pPr>
              <w:rPr>
                <w:rFonts w:cs="Calibri"/>
                <w:lang w:eastAsia="zh-CN"/>
              </w:rPr>
            </w:pPr>
            <w:r>
              <w:rPr>
                <w:rFonts w:cs="Calibri"/>
                <w:lang w:eastAsia="zh-CN"/>
              </w:rPr>
              <w:t>TUŽNO</w:t>
            </w:r>
          </w:p>
        </w:tc>
        <w:tc>
          <w:tcPr>
            <w:tcW w:w="2160" w:type="dxa"/>
          </w:tcPr>
          <w:p w14:paraId="07D736CB" w14:textId="2B4EF25A" w:rsidR="007E239C" w:rsidRDefault="007E239C" w:rsidP="007E239C">
            <w:pPr>
              <w:jc w:val="center"/>
              <w:rPr>
                <w:rFonts w:cs="Calibri"/>
                <w:lang w:eastAsia="zh-CN"/>
              </w:rPr>
            </w:pPr>
            <w:r>
              <w:rPr>
                <w:rFonts w:cs="Calibri"/>
                <w:lang w:eastAsia="zh-CN"/>
              </w:rPr>
              <w:t>10/0,4</w:t>
            </w:r>
          </w:p>
        </w:tc>
        <w:tc>
          <w:tcPr>
            <w:tcW w:w="2093" w:type="dxa"/>
            <w:vAlign w:val="center"/>
          </w:tcPr>
          <w:p w14:paraId="1B3032E6" w14:textId="53BD2E52" w:rsidR="007E239C" w:rsidRDefault="007E239C" w:rsidP="007E239C">
            <w:pPr>
              <w:jc w:val="center"/>
              <w:rPr>
                <w:rFonts w:cs="Calibri"/>
                <w:lang w:eastAsia="zh-CN"/>
              </w:rPr>
            </w:pPr>
            <w:r>
              <w:rPr>
                <w:rFonts w:cs="Calibri"/>
                <w:lang w:eastAsia="zh-CN"/>
              </w:rPr>
              <w:t>10</w:t>
            </w:r>
          </w:p>
        </w:tc>
      </w:tr>
      <w:tr w:rsidR="007E239C" w14:paraId="4B1AFBB0" w14:textId="77777777" w:rsidTr="007E239C">
        <w:trPr>
          <w:jc w:val="center"/>
        </w:trPr>
        <w:tc>
          <w:tcPr>
            <w:tcW w:w="2928" w:type="dxa"/>
          </w:tcPr>
          <w:p w14:paraId="18AFD986" w14:textId="535B9B4E" w:rsidR="007E239C" w:rsidRDefault="007E239C" w:rsidP="007E239C">
            <w:pPr>
              <w:rPr>
                <w:rFonts w:cs="Calibri"/>
                <w:lang w:eastAsia="zh-CN"/>
              </w:rPr>
            </w:pPr>
            <w:r>
              <w:rPr>
                <w:rFonts w:cs="Calibri"/>
                <w:lang w:eastAsia="zh-CN"/>
              </w:rPr>
              <w:t>TUŽNO 1E KARDELJA</w:t>
            </w:r>
          </w:p>
        </w:tc>
        <w:tc>
          <w:tcPr>
            <w:tcW w:w="2160" w:type="dxa"/>
          </w:tcPr>
          <w:p w14:paraId="64EEDF36" w14:textId="7C61E862" w:rsidR="007E239C" w:rsidRDefault="007E239C" w:rsidP="007E239C">
            <w:pPr>
              <w:jc w:val="center"/>
              <w:rPr>
                <w:rFonts w:cs="Calibri"/>
                <w:lang w:eastAsia="zh-CN"/>
              </w:rPr>
            </w:pPr>
            <w:r>
              <w:rPr>
                <w:rFonts w:cs="Calibri"/>
                <w:lang w:eastAsia="zh-CN"/>
              </w:rPr>
              <w:t>10/0,4</w:t>
            </w:r>
          </w:p>
        </w:tc>
        <w:tc>
          <w:tcPr>
            <w:tcW w:w="2093" w:type="dxa"/>
            <w:vAlign w:val="center"/>
          </w:tcPr>
          <w:p w14:paraId="4720A9B2" w14:textId="17674217" w:rsidR="007E239C" w:rsidRDefault="007E239C" w:rsidP="007E239C">
            <w:pPr>
              <w:jc w:val="center"/>
              <w:rPr>
                <w:rFonts w:cs="Calibri"/>
                <w:lang w:eastAsia="zh-CN"/>
              </w:rPr>
            </w:pPr>
            <w:r>
              <w:rPr>
                <w:rFonts w:cs="Calibri"/>
                <w:lang w:eastAsia="zh-CN"/>
              </w:rPr>
              <w:t>10</w:t>
            </w:r>
          </w:p>
        </w:tc>
      </w:tr>
    </w:tbl>
    <w:p w14:paraId="5CF1FBAB" w14:textId="73CC5488" w:rsidR="003836B1" w:rsidRDefault="00E22DC7" w:rsidP="00E22DC7">
      <w:pPr>
        <w:pStyle w:val="Odlomakpopisa11"/>
        <w:jc w:val="center"/>
        <w:rPr>
          <w:sz w:val="20"/>
          <w:szCs w:val="20"/>
        </w:rPr>
      </w:pPr>
      <w:r w:rsidRPr="00E22DC7">
        <w:rPr>
          <w:sz w:val="20"/>
          <w:szCs w:val="20"/>
        </w:rPr>
        <w:t>Izvor: HEP ODS d.o.o.</w:t>
      </w:r>
      <w:r w:rsidR="00C1534B">
        <w:rPr>
          <w:sz w:val="20"/>
          <w:szCs w:val="20"/>
        </w:rPr>
        <w:t xml:space="preserve"> – Elektra Varaždin</w:t>
      </w:r>
    </w:p>
    <w:p w14:paraId="7A07713B" w14:textId="77777777" w:rsidR="000F73FE" w:rsidRPr="000F73FE" w:rsidRDefault="000F73FE" w:rsidP="000F73FE">
      <w:pPr>
        <w:spacing w:after="120" w:line="240" w:lineRule="auto"/>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Preko područja području Općine Vidovec, Varaždinska županija, prelazi tj. postoje objekti prijenosne mreže (dalekovodi nazivnog napona 110 kV) u nadležnosti Hrvatskog operatora prijenosnog sustava d.d., Prijenosnog područja Zagreb.</w:t>
      </w:r>
    </w:p>
    <w:p w14:paraId="0A8FDB80"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NEDELJANEC – Varaždin GRAD   </w:t>
      </w:r>
    </w:p>
    <w:p w14:paraId="4BE462BD"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godina izgradnje: 1976.</w:t>
      </w:r>
    </w:p>
    <w:p w14:paraId="13ACD111"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duljina voda: 10,4 km</w:t>
      </w:r>
    </w:p>
    <w:p w14:paraId="67DD3BEF" w14:textId="77777777" w:rsidR="000F73FE" w:rsidRPr="000F73FE" w:rsidRDefault="000F73FE" w:rsidP="007C7842">
      <w:pPr>
        <w:pStyle w:val="Odlomakpopisa"/>
        <w:numPr>
          <w:ilvl w:val="0"/>
          <w:numId w:val="51"/>
        </w:numPr>
        <w:spacing w:after="0" w:line="240" w:lineRule="auto"/>
        <w:textAlignment w:val="bottom"/>
        <w:rPr>
          <w:lang w:val="hr-HR" w:eastAsia="hr-HR"/>
        </w:rPr>
      </w:pPr>
      <w:r w:rsidRPr="000F73FE">
        <w:rPr>
          <w:lang w:eastAsia="hr-HR"/>
        </w:rPr>
        <w:t>duljina voda na području Općine Vidovec: ~ 340 m</w:t>
      </w:r>
    </w:p>
    <w:p w14:paraId="2D5139F5"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vodiči: Al/Fe 3x240/40 mm2</w:t>
      </w:r>
    </w:p>
    <w:p w14:paraId="202948B1"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zaštitno uže: OPGW</w:t>
      </w:r>
    </w:p>
    <w:p w14:paraId="6AD67C39"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izolatori: kapasti stakleni KT-120</w:t>
      </w:r>
    </w:p>
    <w:p w14:paraId="41689350"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broj stupova: 45</w:t>
      </w:r>
    </w:p>
    <w:p w14:paraId="63E84099" w14:textId="77777777" w:rsidR="000F73FE" w:rsidRPr="000F73FE" w:rsidRDefault="000F73FE" w:rsidP="007C7842">
      <w:pPr>
        <w:pStyle w:val="Odlomakpopisa"/>
        <w:numPr>
          <w:ilvl w:val="0"/>
          <w:numId w:val="51"/>
        </w:numPr>
        <w:spacing w:after="0" w:line="240" w:lineRule="auto"/>
        <w:textAlignment w:val="bottom"/>
        <w:rPr>
          <w:lang w:val="hr-HR" w:eastAsia="hr-HR"/>
        </w:rPr>
      </w:pPr>
      <w:r w:rsidRPr="000F73FE">
        <w:rPr>
          <w:lang w:eastAsia="hr-HR"/>
        </w:rPr>
        <w:t>broj stupova na području Općine Vidovec: 3</w:t>
      </w:r>
    </w:p>
    <w:p w14:paraId="600313EF" w14:textId="77777777" w:rsidR="000F73FE" w:rsidRPr="000F73FE" w:rsidRDefault="000F73FE" w:rsidP="007C7842">
      <w:pPr>
        <w:pStyle w:val="Odlomakpopisa"/>
        <w:numPr>
          <w:ilvl w:val="1"/>
          <w:numId w:val="51"/>
        </w:numPr>
        <w:spacing w:after="0" w:line="240" w:lineRule="auto"/>
        <w:textAlignment w:val="bottom"/>
        <w:rPr>
          <w:lang w:val="hr-HR" w:eastAsia="hr-HR"/>
        </w:rPr>
      </w:pPr>
      <w:r w:rsidRPr="000F73FE">
        <w:rPr>
          <w:lang w:eastAsia="hr-HR"/>
        </w:rPr>
        <w:t>tip stupova: čelično-rešetkasti tipa ˝JELA i PORTAL˝</w:t>
      </w:r>
    </w:p>
    <w:p w14:paraId="7120964E" w14:textId="5182E6DC" w:rsidR="000F73FE" w:rsidRPr="000F73FE" w:rsidRDefault="000F73FE" w:rsidP="007C7842">
      <w:pPr>
        <w:pStyle w:val="Odlomakpopisa"/>
        <w:numPr>
          <w:ilvl w:val="0"/>
          <w:numId w:val="51"/>
        </w:numPr>
        <w:spacing w:after="0" w:line="240" w:lineRule="auto"/>
        <w:textAlignment w:val="bottom"/>
        <w:rPr>
          <w:lang w:val="hr-HR" w:eastAsia="hr-HR"/>
        </w:rPr>
      </w:pPr>
      <w:r w:rsidRPr="000F73FE">
        <w:rPr>
          <w:lang w:eastAsia="hr-HR"/>
        </w:rPr>
        <w:t>tip stupova na području Općine Vidovec: čelično rešetkasti tipa ˝JELA˝</w:t>
      </w:r>
    </w:p>
    <w:p w14:paraId="25DF6409" w14:textId="77777777" w:rsidR="000F73FE" w:rsidRPr="000F73FE" w:rsidRDefault="000F73FE" w:rsidP="000F73FE">
      <w:pPr>
        <w:spacing w:after="0" w:line="240" w:lineRule="auto"/>
        <w:textAlignment w:val="bottom"/>
        <w:rPr>
          <w:lang w:eastAsia="hr-HR"/>
        </w:rPr>
      </w:pPr>
    </w:p>
    <w:p w14:paraId="68D51292"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HE VARaždin – Nedeljanec I   </w:t>
      </w:r>
    </w:p>
    <w:p w14:paraId="5136507E"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t>godina izgradnje: 1975.</w:t>
      </w:r>
    </w:p>
    <w:p w14:paraId="2BBAC95E"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lastRenderedPageBreak/>
        <w:t>duljina voda: 7,1 km</w:t>
      </w:r>
    </w:p>
    <w:p w14:paraId="37CBDB96" w14:textId="77777777" w:rsidR="000F73FE" w:rsidRPr="000F73FE" w:rsidRDefault="000F73FE" w:rsidP="007C7842">
      <w:pPr>
        <w:pStyle w:val="Odlomakpopisa"/>
        <w:numPr>
          <w:ilvl w:val="0"/>
          <w:numId w:val="52"/>
        </w:numPr>
        <w:spacing w:after="0" w:line="240" w:lineRule="auto"/>
        <w:textAlignment w:val="bottom"/>
        <w:rPr>
          <w:lang w:val="hr-HR" w:eastAsia="hr-HR"/>
        </w:rPr>
      </w:pPr>
      <w:r w:rsidRPr="000F73FE">
        <w:rPr>
          <w:lang w:eastAsia="hr-HR"/>
        </w:rPr>
        <w:t>duljina voda na području Općine Vidovec: ~ 1,9 km</w:t>
      </w:r>
    </w:p>
    <w:p w14:paraId="22B3EB6D"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t>vodiči: Al/Fe 3x240/40 mm2</w:t>
      </w:r>
    </w:p>
    <w:p w14:paraId="6B5B7795"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t>zaštitno uže: OPGW</w:t>
      </w:r>
    </w:p>
    <w:p w14:paraId="2F0777CE"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t>izolatori: kapasti stakleni U-120</w:t>
      </w:r>
    </w:p>
    <w:p w14:paraId="4C8BEA3C"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t>broj stupova: 21</w:t>
      </w:r>
    </w:p>
    <w:p w14:paraId="2EA5D5D1" w14:textId="77777777" w:rsidR="000F73FE" w:rsidRPr="000F73FE" w:rsidRDefault="000F73FE" w:rsidP="007C7842">
      <w:pPr>
        <w:pStyle w:val="Odlomakpopisa"/>
        <w:numPr>
          <w:ilvl w:val="0"/>
          <w:numId w:val="52"/>
        </w:numPr>
        <w:spacing w:after="0" w:line="240" w:lineRule="auto"/>
        <w:textAlignment w:val="bottom"/>
        <w:rPr>
          <w:lang w:val="hr-HR" w:eastAsia="hr-HR"/>
        </w:rPr>
      </w:pPr>
      <w:r w:rsidRPr="000F73FE">
        <w:rPr>
          <w:lang w:eastAsia="hr-HR"/>
        </w:rPr>
        <w:t>broj stupova na području Općine Vidovec: 7</w:t>
      </w:r>
    </w:p>
    <w:p w14:paraId="2B087A7C" w14:textId="77777777" w:rsidR="000F73FE" w:rsidRPr="000F73FE" w:rsidRDefault="000F73FE" w:rsidP="007C7842">
      <w:pPr>
        <w:pStyle w:val="Odlomakpopisa"/>
        <w:numPr>
          <w:ilvl w:val="1"/>
          <w:numId w:val="52"/>
        </w:numPr>
        <w:spacing w:after="0" w:line="240" w:lineRule="auto"/>
        <w:textAlignment w:val="bottom"/>
        <w:rPr>
          <w:lang w:val="hr-HR" w:eastAsia="hr-HR"/>
        </w:rPr>
      </w:pPr>
      <w:r w:rsidRPr="000F73FE">
        <w:rPr>
          <w:lang w:eastAsia="hr-HR"/>
        </w:rPr>
        <w:t>tip stupova: čelično-rešetkasti tipa ˝JELA˝</w:t>
      </w:r>
    </w:p>
    <w:p w14:paraId="7F4FAC6D" w14:textId="77777777" w:rsidR="000F73FE" w:rsidRPr="000F73FE" w:rsidRDefault="000F73FE" w:rsidP="007C7842">
      <w:pPr>
        <w:pStyle w:val="Odlomakpopisa"/>
        <w:numPr>
          <w:ilvl w:val="0"/>
          <w:numId w:val="52"/>
        </w:numPr>
        <w:spacing w:after="0" w:line="240" w:lineRule="auto"/>
        <w:textAlignment w:val="bottom"/>
        <w:rPr>
          <w:lang w:val="hr-HR" w:eastAsia="hr-HR"/>
        </w:rPr>
      </w:pPr>
      <w:r w:rsidRPr="000F73FE">
        <w:rPr>
          <w:lang w:eastAsia="hr-HR"/>
        </w:rPr>
        <w:t>tip stupova na području Općine Vidovec: čelično rešetkasti tipa ˝</w:t>
      </w:r>
      <w:proofErr w:type="gramStart"/>
      <w:r w:rsidRPr="000F73FE">
        <w:rPr>
          <w:lang w:eastAsia="hr-HR"/>
        </w:rPr>
        <w:t>JELA“</w:t>
      </w:r>
      <w:proofErr w:type="gramEnd"/>
    </w:p>
    <w:p w14:paraId="2E96D972" w14:textId="77777777" w:rsidR="000F73FE" w:rsidRPr="000F73FE" w:rsidRDefault="000F73FE" w:rsidP="000F73FE">
      <w:pPr>
        <w:spacing w:after="0" w:line="240" w:lineRule="auto"/>
        <w:ind w:firstLine="708"/>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w:t>
      </w:r>
    </w:p>
    <w:p w14:paraId="6C20AA07"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HE VARaždin – Nedeljanec II  </w:t>
      </w:r>
    </w:p>
    <w:p w14:paraId="3C27B08D"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godina izgradnje: 1975.</w:t>
      </w:r>
    </w:p>
    <w:p w14:paraId="59ACDB2D"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duljina voda: 7,1 km</w:t>
      </w:r>
    </w:p>
    <w:p w14:paraId="576131E6" w14:textId="77777777" w:rsidR="000F73FE" w:rsidRPr="000F73FE" w:rsidRDefault="000F73FE" w:rsidP="007C7842">
      <w:pPr>
        <w:pStyle w:val="Odlomakpopisa"/>
        <w:numPr>
          <w:ilvl w:val="0"/>
          <w:numId w:val="53"/>
        </w:numPr>
        <w:spacing w:after="0" w:line="240" w:lineRule="auto"/>
        <w:textAlignment w:val="bottom"/>
        <w:rPr>
          <w:lang w:val="hr-HR" w:eastAsia="hr-HR"/>
        </w:rPr>
      </w:pPr>
      <w:r w:rsidRPr="000F73FE">
        <w:rPr>
          <w:lang w:eastAsia="hr-HR"/>
        </w:rPr>
        <w:t>duljina voda na području Općine Vidovec: ~ 1,9 km</w:t>
      </w:r>
    </w:p>
    <w:p w14:paraId="46C43B9E"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vodiči: Al/Fe 3x240/40 mm2</w:t>
      </w:r>
    </w:p>
    <w:p w14:paraId="712FE7EC"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zaštitno uže: Fe II</w:t>
      </w:r>
    </w:p>
    <w:p w14:paraId="55E14C88"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izolatori: kapasti stakleni U-120</w:t>
      </w:r>
    </w:p>
    <w:p w14:paraId="3F41EABA"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broj stupova: 22</w:t>
      </w:r>
    </w:p>
    <w:p w14:paraId="5ED6BBEF" w14:textId="77777777" w:rsidR="000F73FE" w:rsidRPr="000F73FE" w:rsidRDefault="000F73FE" w:rsidP="007C7842">
      <w:pPr>
        <w:pStyle w:val="Odlomakpopisa"/>
        <w:numPr>
          <w:ilvl w:val="0"/>
          <w:numId w:val="53"/>
        </w:numPr>
        <w:spacing w:after="0" w:line="240" w:lineRule="auto"/>
        <w:textAlignment w:val="bottom"/>
        <w:rPr>
          <w:lang w:val="hr-HR" w:eastAsia="hr-HR"/>
        </w:rPr>
      </w:pPr>
      <w:r w:rsidRPr="000F73FE">
        <w:rPr>
          <w:lang w:eastAsia="hr-HR"/>
        </w:rPr>
        <w:t>broj stupova na području Općine Vidovec: 7</w:t>
      </w:r>
    </w:p>
    <w:p w14:paraId="6EF49BE9" w14:textId="77777777" w:rsidR="000F73FE" w:rsidRPr="000F73FE" w:rsidRDefault="000F73FE" w:rsidP="007C7842">
      <w:pPr>
        <w:pStyle w:val="Odlomakpopisa"/>
        <w:numPr>
          <w:ilvl w:val="1"/>
          <w:numId w:val="53"/>
        </w:numPr>
        <w:spacing w:after="0" w:line="240" w:lineRule="auto"/>
        <w:textAlignment w:val="bottom"/>
        <w:rPr>
          <w:lang w:val="hr-HR" w:eastAsia="hr-HR"/>
        </w:rPr>
      </w:pPr>
      <w:r w:rsidRPr="000F73FE">
        <w:rPr>
          <w:lang w:eastAsia="hr-HR"/>
        </w:rPr>
        <w:t>tip stupova: čelično-rešetkasti tipa ˝JELA˝</w:t>
      </w:r>
    </w:p>
    <w:p w14:paraId="390E1C8D" w14:textId="77777777" w:rsidR="000F73FE" w:rsidRPr="000F73FE" w:rsidRDefault="000F73FE" w:rsidP="007C7842">
      <w:pPr>
        <w:pStyle w:val="Odlomakpopisa"/>
        <w:numPr>
          <w:ilvl w:val="0"/>
          <w:numId w:val="53"/>
        </w:numPr>
        <w:spacing w:after="0" w:line="240" w:lineRule="auto"/>
        <w:textAlignment w:val="bottom"/>
        <w:rPr>
          <w:lang w:val="hr-HR" w:eastAsia="hr-HR"/>
        </w:rPr>
      </w:pPr>
      <w:r w:rsidRPr="000F73FE">
        <w:rPr>
          <w:lang w:eastAsia="hr-HR"/>
        </w:rPr>
        <w:t>tip stupova na području Općine Vidovec: čelično rešetkasti tipa ˝</w:t>
      </w:r>
      <w:proofErr w:type="gramStart"/>
      <w:r w:rsidRPr="000F73FE">
        <w:rPr>
          <w:lang w:eastAsia="hr-HR"/>
        </w:rPr>
        <w:t>JELA“</w:t>
      </w:r>
      <w:proofErr w:type="gramEnd"/>
    </w:p>
    <w:p w14:paraId="6D6A1E11" w14:textId="77777777" w:rsidR="000F73FE" w:rsidRPr="000F73FE" w:rsidRDefault="000F73FE" w:rsidP="000F73FE">
      <w:pPr>
        <w:spacing w:after="0" w:line="240" w:lineRule="auto"/>
        <w:ind w:firstLine="708"/>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w:t>
      </w:r>
    </w:p>
    <w:p w14:paraId="1B107202"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NEDEljanec – Čakovec   </w:t>
      </w:r>
    </w:p>
    <w:p w14:paraId="60F265B4"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godina izgradnje: 1964.</w:t>
      </w:r>
    </w:p>
    <w:p w14:paraId="4E34A652"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duljina voda: 13,4 km</w:t>
      </w:r>
    </w:p>
    <w:p w14:paraId="54DD8243" w14:textId="77777777" w:rsidR="000F73FE" w:rsidRPr="000F73FE" w:rsidRDefault="000F73FE" w:rsidP="007C7842">
      <w:pPr>
        <w:pStyle w:val="Odlomakpopisa"/>
        <w:numPr>
          <w:ilvl w:val="0"/>
          <w:numId w:val="54"/>
        </w:numPr>
        <w:spacing w:after="0" w:line="240" w:lineRule="auto"/>
        <w:textAlignment w:val="bottom"/>
        <w:rPr>
          <w:lang w:val="hr-HR" w:eastAsia="hr-HR"/>
        </w:rPr>
      </w:pPr>
      <w:r w:rsidRPr="000F73FE">
        <w:rPr>
          <w:lang w:eastAsia="hr-HR"/>
        </w:rPr>
        <w:t>duljina voda na području Općine Vidovec: ~ 305 m</w:t>
      </w:r>
    </w:p>
    <w:p w14:paraId="50DB2273"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vodiči: Al/Fe 3x150/25 mm2</w:t>
      </w:r>
    </w:p>
    <w:p w14:paraId="01C57504"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zaštitno uže: OPGW</w:t>
      </w:r>
    </w:p>
    <w:p w14:paraId="0F26C8C3"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izolatori: kapasti stakleni U-120</w:t>
      </w:r>
    </w:p>
    <w:p w14:paraId="5DF09E0F"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broj stupova: 40</w:t>
      </w:r>
    </w:p>
    <w:p w14:paraId="72EC7F49" w14:textId="77777777" w:rsidR="000F73FE" w:rsidRPr="000F73FE" w:rsidRDefault="000F73FE" w:rsidP="007C7842">
      <w:pPr>
        <w:pStyle w:val="Odlomakpopisa"/>
        <w:numPr>
          <w:ilvl w:val="0"/>
          <w:numId w:val="54"/>
        </w:numPr>
        <w:spacing w:after="0" w:line="240" w:lineRule="auto"/>
        <w:textAlignment w:val="bottom"/>
        <w:rPr>
          <w:lang w:val="hr-HR" w:eastAsia="hr-HR"/>
        </w:rPr>
      </w:pPr>
      <w:r w:rsidRPr="000F73FE">
        <w:rPr>
          <w:lang w:eastAsia="hr-HR"/>
        </w:rPr>
        <w:t>broj stupova na području Općine Vidovec: 2</w:t>
      </w:r>
    </w:p>
    <w:p w14:paraId="75DC0B8D" w14:textId="77777777" w:rsidR="000F73FE" w:rsidRPr="000F73FE" w:rsidRDefault="000F73FE" w:rsidP="007C7842">
      <w:pPr>
        <w:pStyle w:val="Odlomakpopisa"/>
        <w:numPr>
          <w:ilvl w:val="1"/>
          <w:numId w:val="54"/>
        </w:numPr>
        <w:spacing w:after="0" w:line="240" w:lineRule="auto"/>
        <w:textAlignment w:val="bottom"/>
        <w:rPr>
          <w:lang w:val="hr-HR" w:eastAsia="hr-HR"/>
        </w:rPr>
      </w:pPr>
      <w:r w:rsidRPr="000F73FE">
        <w:rPr>
          <w:lang w:eastAsia="hr-HR"/>
        </w:rPr>
        <w:t>tip stupova: čelično-rešetkasti tipa ˝JELA˝</w:t>
      </w:r>
    </w:p>
    <w:p w14:paraId="15B42021" w14:textId="77777777" w:rsidR="000F73FE" w:rsidRPr="000F73FE" w:rsidRDefault="000F73FE" w:rsidP="007C7842">
      <w:pPr>
        <w:pStyle w:val="Odlomakpopisa"/>
        <w:numPr>
          <w:ilvl w:val="0"/>
          <w:numId w:val="54"/>
        </w:numPr>
        <w:spacing w:after="0" w:line="240" w:lineRule="auto"/>
        <w:textAlignment w:val="bottom"/>
        <w:rPr>
          <w:lang w:val="hr-HR" w:eastAsia="hr-HR"/>
        </w:rPr>
      </w:pPr>
      <w:r w:rsidRPr="000F73FE">
        <w:rPr>
          <w:lang w:eastAsia="hr-HR"/>
        </w:rPr>
        <w:t>tip stupova na području Općine Vidovec: čelično rešetkasti tipa ˝</w:t>
      </w:r>
      <w:proofErr w:type="gramStart"/>
      <w:r w:rsidRPr="000F73FE">
        <w:rPr>
          <w:lang w:eastAsia="hr-HR"/>
        </w:rPr>
        <w:t>JELA“</w:t>
      </w:r>
      <w:proofErr w:type="gramEnd"/>
    </w:p>
    <w:p w14:paraId="3A4147DD" w14:textId="77777777" w:rsidR="000F73FE" w:rsidRPr="000F73FE" w:rsidRDefault="000F73FE" w:rsidP="000F73FE">
      <w:pPr>
        <w:spacing w:after="120" w:line="240" w:lineRule="auto"/>
        <w:ind w:firstLine="708"/>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w:t>
      </w:r>
    </w:p>
    <w:p w14:paraId="756EB3C3"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NEDEljanec – Čakovec 2   </w:t>
      </w:r>
    </w:p>
    <w:p w14:paraId="32F32ECF"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 xml:space="preserve">godina izgradnje: </w:t>
      </w:r>
      <w:proofErr w:type="gramStart"/>
      <w:r w:rsidRPr="000F73FE">
        <w:rPr>
          <w:lang w:eastAsia="hr-HR"/>
        </w:rPr>
        <w:t>1958./2000./</w:t>
      </w:r>
      <w:proofErr w:type="gramEnd"/>
      <w:r w:rsidRPr="000F73FE">
        <w:rPr>
          <w:lang w:eastAsia="hr-HR"/>
        </w:rPr>
        <w:t>21.</w:t>
      </w:r>
    </w:p>
    <w:p w14:paraId="3657957D"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duljina voda: 14,6 km</w:t>
      </w:r>
    </w:p>
    <w:p w14:paraId="590EB187" w14:textId="77777777" w:rsidR="000F73FE" w:rsidRPr="000F73FE" w:rsidRDefault="000F73FE" w:rsidP="007C7842">
      <w:pPr>
        <w:pStyle w:val="Odlomakpopisa"/>
        <w:numPr>
          <w:ilvl w:val="0"/>
          <w:numId w:val="55"/>
        </w:numPr>
        <w:spacing w:after="0" w:line="240" w:lineRule="auto"/>
        <w:textAlignment w:val="bottom"/>
        <w:rPr>
          <w:lang w:val="hr-HR" w:eastAsia="hr-HR"/>
        </w:rPr>
      </w:pPr>
      <w:r w:rsidRPr="000F73FE">
        <w:rPr>
          <w:lang w:eastAsia="hr-HR"/>
        </w:rPr>
        <w:t>duljina voda na području Općine Vidovec: ~ 210 m</w:t>
      </w:r>
    </w:p>
    <w:p w14:paraId="23BD6F12"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vodiči: Al/Fe 3x150/25 mm2 i Al/Fe 3x240/40 mm2</w:t>
      </w:r>
    </w:p>
    <w:p w14:paraId="355AD603"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zaštitno uže: OPGW</w:t>
      </w:r>
    </w:p>
    <w:p w14:paraId="78D10E13"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izolatori: kapasti stakleni U-120</w:t>
      </w:r>
    </w:p>
    <w:p w14:paraId="0715D8B4"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broj stupova: 45</w:t>
      </w:r>
    </w:p>
    <w:p w14:paraId="6C273726" w14:textId="77777777" w:rsidR="000F73FE" w:rsidRPr="000F73FE" w:rsidRDefault="000F73FE" w:rsidP="007C7842">
      <w:pPr>
        <w:pStyle w:val="Odlomakpopisa"/>
        <w:numPr>
          <w:ilvl w:val="0"/>
          <w:numId w:val="55"/>
        </w:numPr>
        <w:spacing w:after="0" w:line="240" w:lineRule="auto"/>
        <w:textAlignment w:val="bottom"/>
        <w:rPr>
          <w:lang w:val="hr-HR" w:eastAsia="hr-HR"/>
        </w:rPr>
      </w:pPr>
      <w:r w:rsidRPr="000F73FE">
        <w:rPr>
          <w:lang w:eastAsia="hr-HR"/>
        </w:rPr>
        <w:t>broj stupova na području Općine Vidovec: 1</w:t>
      </w:r>
    </w:p>
    <w:p w14:paraId="377B8AC4" w14:textId="77777777" w:rsidR="000F73FE" w:rsidRPr="000F73FE" w:rsidRDefault="000F73FE" w:rsidP="007C7842">
      <w:pPr>
        <w:pStyle w:val="Odlomakpopisa"/>
        <w:numPr>
          <w:ilvl w:val="1"/>
          <w:numId w:val="55"/>
        </w:numPr>
        <w:spacing w:after="0" w:line="240" w:lineRule="auto"/>
        <w:textAlignment w:val="bottom"/>
        <w:rPr>
          <w:lang w:val="hr-HR" w:eastAsia="hr-HR"/>
        </w:rPr>
      </w:pPr>
      <w:r w:rsidRPr="000F73FE">
        <w:rPr>
          <w:lang w:eastAsia="hr-HR"/>
        </w:rPr>
        <w:t>tip stupova: čelično-rešetkasti tipa ˝JELA i BAČVA˝</w:t>
      </w:r>
    </w:p>
    <w:p w14:paraId="198752A7" w14:textId="77777777" w:rsidR="000F73FE" w:rsidRPr="000F73FE" w:rsidRDefault="000F73FE" w:rsidP="007C7842">
      <w:pPr>
        <w:pStyle w:val="Odlomakpopisa"/>
        <w:numPr>
          <w:ilvl w:val="0"/>
          <w:numId w:val="55"/>
        </w:numPr>
        <w:spacing w:after="0" w:line="240" w:lineRule="auto"/>
        <w:textAlignment w:val="bottom"/>
        <w:rPr>
          <w:lang w:val="hr-HR" w:eastAsia="hr-HR"/>
        </w:rPr>
      </w:pPr>
      <w:r w:rsidRPr="000F73FE">
        <w:rPr>
          <w:lang w:eastAsia="hr-HR"/>
        </w:rPr>
        <w:t>tip stupova na području Općine Vidovec: čelično rešetkasti tipa ˝</w:t>
      </w:r>
      <w:proofErr w:type="gramStart"/>
      <w:r w:rsidRPr="000F73FE">
        <w:rPr>
          <w:lang w:eastAsia="hr-HR"/>
        </w:rPr>
        <w:t>JELA“</w:t>
      </w:r>
      <w:proofErr w:type="gramEnd"/>
    </w:p>
    <w:p w14:paraId="777A9526" w14:textId="77777777" w:rsidR="000F73FE" w:rsidRPr="000F73FE" w:rsidRDefault="000F73FE" w:rsidP="000F73FE">
      <w:pPr>
        <w:spacing w:after="0" w:line="240" w:lineRule="auto"/>
        <w:ind w:firstLine="708"/>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lastRenderedPageBreak/>
        <w:t> </w:t>
      </w:r>
    </w:p>
    <w:p w14:paraId="34B8D3C2" w14:textId="4EDA8AC9"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TE JERTOVEC – NEDELJANEC    </w:t>
      </w:r>
    </w:p>
    <w:p w14:paraId="31A0842E"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godina izgradnje: 1952.</w:t>
      </w:r>
    </w:p>
    <w:p w14:paraId="75FBB638"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duljina voda: 35,7 km</w:t>
      </w:r>
    </w:p>
    <w:p w14:paraId="548A768E" w14:textId="77777777" w:rsidR="000F73FE" w:rsidRPr="000F73FE" w:rsidRDefault="000F73FE" w:rsidP="007C7842">
      <w:pPr>
        <w:pStyle w:val="Odlomakpopisa"/>
        <w:numPr>
          <w:ilvl w:val="0"/>
          <w:numId w:val="56"/>
        </w:numPr>
        <w:spacing w:after="0" w:line="240" w:lineRule="auto"/>
        <w:textAlignment w:val="bottom"/>
        <w:rPr>
          <w:lang w:val="hr-HR" w:eastAsia="hr-HR"/>
        </w:rPr>
      </w:pPr>
      <w:r w:rsidRPr="000F73FE">
        <w:rPr>
          <w:lang w:eastAsia="hr-HR"/>
        </w:rPr>
        <w:t>duljina voda na području Općine Vidovec: ~ 354m</w:t>
      </w:r>
    </w:p>
    <w:p w14:paraId="5EF31B4C"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vodiči: Al/Fe 3x240/40 mm2</w:t>
      </w:r>
    </w:p>
    <w:p w14:paraId="2F6B1A29"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zaštitno uže: OPGW</w:t>
      </w:r>
    </w:p>
    <w:p w14:paraId="3AD771C8"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izolatori: kapasti stakleni U-120</w:t>
      </w:r>
    </w:p>
    <w:p w14:paraId="7634EC28"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broj stupova: 128</w:t>
      </w:r>
    </w:p>
    <w:p w14:paraId="6754A6F3" w14:textId="77777777" w:rsidR="000F73FE" w:rsidRPr="000F73FE" w:rsidRDefault="000F73FE" w:rsidP="007C7842">
      <w:pPr>
        <w:pStyle w:val="Odlomakpopisa"/>
        <w:numPr>
          <w:ilvl w:val="0"/>
          <w:numId w:val="56"/>
        </w:numPr>
        <w:spacing w:after="0" w:line="240" w:lineRule="auto"/>
        <w:textAlignment w:val="bottom"/>
        <w:rPr>
          <w:lang w:val="hr-HR" w:eastAsia="hr-HR"/>
        </w:rPr>
      </w:pPr>
      <w:r w:rsidRPr="000F73FE">
        <w:rPr>
          <w:lang w:eastAsia="hr-HR"/>
        </w:rPr>
        <w:t>broj stupova na području Općine Vidovec: 1</w:t>
      </w:r>
    </w:p>
    <w:p w14:paraId="3595B230" w14:textId="77777777" w:rsidR="000F73FE" w:rsidRPr="000F73FE" w:rsidRDefault="000F73FE" w:rsidP="007C7842">
      <w:pPr>
        <w:pStyle w:val="Odlomakpopisa"/>
        <w:numPr>
          <w:ilvl w:val="1"/>
          <w:numId w:val="56"/>
        </w:numPr>
        <w:spacing w:after="0" w:line="240" w:lineRule="auto"/>
        <w:textAlignment w:val="bottom"/>
        <w:rPr>
          <w:lang w:val="hr-HR" w:eastAsia="hr-HR"/>
        </w:rPr>
      </w:pPr>
      <w:r w:rsidRPr="000F73FE">
        <w:rPr>
          <w:lang w:eastAsia="hr-HR"/>
        </w:rPr>
        <w:t>tip stupova: čelično-rešetkasti tipa ˝JELA˝</w:t>
      </w:r>
    </w:p>
    <w:p w14:paraId="4AE1A338" w14:textId="77777777" w:rsidR="000F73FE" w:rsidRPr="000F73FE" w:rsidRDefault="000F73FE" w:rsidP="007C7842">
      <w:pPr>
        <w:pStyle w:val="Odlomakpopisa"/>
        <w:numPr>
          <w:ilvl w:val="0"/>
          <w:numId w:val="56"/>
        </w:numPr>
        <w:spacing w:after="0" w:line="240" w:lineRule="auto"/>
        <w:textAlignment w:val="bottom"/>
        <w:rPr>
          <w:lang w:val="hr-HR" w:eastAsia="hr-HR"/>
        </w:rPr>
      </w:pPr>
      <w:r w:rsidRPr="000F73FE">
        <w:rPr>
          <w:lang w:eastAsia="hr-HR"/>
        </w:rPr>
        <w:t>tip stupova na području Općine Vidovec: čelično rešetkasti tipa ˝</w:t>
      </w:r>
      <w:proofErr w:type="gramStart"/>
      <w:r w:rsidRPr="000F73FE">
        <w:rPr>
          <w:lang w:eastAsia="hr-HR"/>
        </w:rPr>
        <w:t>JELA“</w:t>
      </w:r>
      <w:proofErr w:type="gramEnd"/>
    </w:p>
    <w:p w14:paraId="4D3F75A2" w14:textId="77777777" w:rsidR="000F73FE" w:rsidRPr="000F73FE" w:rsidRDefault="000F73FE" w:rsidP="000F73FE">
      <w:pPr>
        <w:spacing w:after="0" w:line="240" w:lineRule="auto"/>
        <w:ind w:firstLine="708"/>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w:t>
      </w:r>
    </w:p>
    <w:p w14:paraId="16909CF9"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NEDELJANEC – IVANEC     </w:t>
      </w:r>
    </w:p>
    <w:p w14:paraId="44E2BD1F"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 xml:space="preserve">godina izgradnje: </w:t>
      </w:r>
      <w:proofErr w:type="gramStart"/>
      <w:r w:rsidRPr="000F73FE">
        <w:rPr>
          <w:lang w:eastAsia="hr-HR"/>
        </w:rPr>
        <w:t>1975./</w:t>
      </w:r>
      <w:proofErr w:type="gramEnd"/>
      <w:r w:rsidRPr="000F73FE">
        <w:rPr>
          <w:lang w:eastAsia="hr-HR"/>
        </w:rPr>
        <w:t>2012.</w:t>
      </w:r>
    </w:p>
    <w:p w14:paraId="497E1EBC"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duljina voda: 16,3 km</w:t>
      </w:r>
    </w:p>
    <w:p w14:paraId="066DEF49" w14:textId="77777777" w:rsidR="000F73FE" w:rsidRPr="000F73FE" w:rsidRDefault="000F73FE" w:rsidP="007C7842">
      <w:pPr>
        <w:pStyle w:val="Odlomakpopisa"/>
        <w:numPr>
          <w:ilvl w:val="0"/>
          <w:numId w:val="57"/>
        </w:numPr>
        <w:spacing w:after="0" w:line="240" w:lineRule="auto"/>
        <w:textAlignment w:val="bottom"/>
        <w:rPr>
          <w:lang w:val="hr-HR" w:eastAsia="hr-HR"/>
        </w:rPr>
      </w:pPr>
      <w:r w:rsidRPr="000F73FE">
        <w:rPr>
          <w:lang w:eastAsia="hr-HR"/>
        </w:rPr>
        <w:t>duljina voda na području Općine Vidovec: ~ 5,5 km</w:t>
      </w:r>
    </w:p>
    <w:p w14:paraId="428186F5"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vodiči: Al/Fe 3x240/40 mm2</w:t>
      </w:r>
    </w:p>
    <w:p w14:paraId="7E232AC2"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zaštitno uže: OPGW</w:t>
      </w:r>
    </w:p>
    <w:p w14:paraId="262C58CD"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izolatori: kapasti stakleni U-120</w:t>
      </w:r>
    </w:p>
    <w:p w14:paraId="0E5781EC"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broj stupova: 51</w:t>
      </w:r>
    </w:p>
    <w:p w14:paraId="4E1FFF38" w14:textId="77777777" w:rsidR="000F73FE" w:rsidRPr="000F73FE" w:rsidRDefault="000F73FE" w:rsidP="007C7842">
      <w:pPr>
        <w:pStyle w:val="Odlomakpopisa"/>
        <w:numPr>
          <w:ilvl w:val="0"/>
          <w:numId w:val="57"/>
        </w:numPr>
        <w:spacing w:after="0" w:line="240" w:lineRule="auto"/>
        <w:textAlignment w:val="bottom"/>
        <w:rPr>
          <w:lang w:val="hr-HR" w:eastAsia="hr-HR"/>
        </w:rPr>
      </w:pPr>
      <w:r w:rsidRPr="000F73FE">
        <w:rPr>
          <w:lang w:eastAsia="hr-HR"/>
        </w:rPr>
        <w:t>broj stupova na području Općine Vidovec: 17</w:t>
      </w:r>
    </w:p>
    <w:p w14:paraId="3C8EE1EF" w14:textId="77777777" w:rsidR="000F73FE" w:rsidRPr="000F73FE" w:rsidRDefault="000F73FE" w:rsidP="007C7842">
      <w:pPr>
        <w:pStyle w:val="Odlomakpopisa"/>
        <w:numPr>
          <w:ilvl w:val="1"/>
          <w:numId w:val="57"/>
        </w:numPr>
        <w:spacing w:after="0" w:line="240" w:lineRule="auto"/>
        <w:textAlignment w:val="bottom"/>
        <w:rPr>
          <w:lang w:val="hr-HR" w:eastAsia="hr-HR"/>
        </w:rPr>
      </w:pPr>
      <w:r w:rsidRPr="000F73FE">
        <w:rPr>
          <w:lang w:eastAsia="hr-HR"/>
        </w:rPr>
        <w:t>tip stupova: čelično-rešetkasti tipa ˝JELA˝</w:t>
      </w:r>
    </w:p>
    <w:p w14:paraId="507E5874" w14:textId="77777777" w:rsidR="000F73FE" w:rsidRPr="000F73FE" w:rsidRDefault="000F73FE" w:rsidP="007C7842">
      <w:pPr>
        <w:pStyle w:val="Odlomakpopisa"/>
        <w:numPr>
          <w:ilvl w:val="0"/>
          <w:numId w:val="57"/>
        </w:numPr>
        <w:spacing w:after="0" w:line="240" w:lineRule="auto"/>
        <w:textAlignment w:val="bottom"/>
        <w:rPr>
          <w:lang w:val="hr-HR" w:eastAsia="hr-HR"/>
        </w:rPr>
      </w:pPr>
      <w:r w:rsidRPr="000F73FE">
        <w:rPr>
          <w:lang w:eastAsia="hr-HR"/>
        </w:rPr>
        <w:t>tip stupova na području Općine Vidovec: čelično rešetkasti tipa ˝</w:t>
      </w:r>
      <w:proofErr w:type="gramStart"/>
      <w:r w:rsidRPr="000F73FE">
        <w:rPr>
          <w:lang w:eastAsia="hr-HR"/>
        </w:rPr>
        <w:t>JELA“</w:t>
      </w:r>
      <w:proofErr w:type="gramEnd"/>
    </w:p>
    <w:p w14:paraId="1A1430AF" w14:textId="77777777" w:rsidR="000F73FE" w:rsidRPr="000F73FE" w:rsidRDefault="000F73FE" w:rsidP="000F73FE">
      <w:pPr>
        <w:spacing w:after="0" w:line="240" w:lineRule="auto"/>
        <w:ind w:firstLine="708"/>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w:t>
      </w:r>
    </w:p>
    <w:p w14:paraId="139C7B8C"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DV 110 kV NEDELJANEC – FORMIN     </w:t>
      </w:r>
    </w:p>
    <w:p w14:paraId="753C78C2"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godina izgradnje: 1949.</w:t>
      </w:r>
    </w:p>
    <w:p w14:paraId="2BF18E95"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duljina voda: 21,9 km</w:t>
      </w:r>
    </w:p>
    <w:p w14:paraId="6CF7B761" w14:textId="77777777" w:rsidR="000F73FE" w:rsidRPr="000F73FE" w:rsidRDefault="000F73FE" w:rsidP="007C7842">
      <w:pPr>
        <w:pStyle w:val="Odlomakpopisa"/>
        <w:numPr>
          <w:ilvl w:val="0"/>
          <w:numId w:val="58"/>
        </w:numPr>
        <w:spacing w:after="0" w:line="240" w:lineRule="auto"/>
        <w:textAlignment w:val="bottom"/>
        <w:rPr>
          <w:lang w:val="hr-HR" w:eastAsia="hr-HR"/>
        </w:rPr>
      </w:pPr>
      <w:r w:rsidRPr="000F73FE">
        <w:rPr>
          <w:lang w:eastAsia="hr-HR"/>
        </w:rPr>
        <w:t>duljina voda na području Općine Vidovec: ~ 3 km</w:t>
      </w:r>
    </w:p>
    <w:p w14:paraId="7642E87D"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vodiči: Al/Fe 3x240/40 mm2</w:t>
      </w:r>
    </w:p>
    <w:p w14:paraId="7FDE051C"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zaštitno uže: Fe II</w:t>
      </w:r>
    </w:p>
    <w:p w14:paraId="0376ED33"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izolatori: kapasti stakleni U-120, kapasti porculanski K-3(M)</w:t>
      </w:r>
    </w:p>
    <w:p w14:paraId="047671E8"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broj stupova: betonski 89, čelično rešetkasti 2, ukupno 91</w:t>
      </w:r>
    </w:p>
    <w:p w14:paraId="4EFC837C" w14:textId="77777777" w:rsidR="000F73FE" w:rsidRPr="000F73FE" w:rsidRDefault="000F73FE" w:rsidP="007C7842">
      <w:pPr>
        <w:pStyle w:val="Odlomakpopisa"/>
        <w:numPr>
          <w:ilvl w:val="0"/>
          <w:numId w:val="58"/>
        </w:numPr>
        <w:spacing w:after="0" w:line="240" w:lineRule="auto"/>
        <w:textAlignment w:val="bottom"/>
        <w:rPr>
          <w:lang w:val="hr-HR" w:eastAsia="hr-HR"/>
        </w:rPr>
      </w:pPr>
      <w:r w:rsidRPr="000F73FE">
        <w:rPr>
          <w:lang w:eastAsia="hr-HR"/>
        </w:rPr>
        <w:t>broj stupova na području Općine Vidovec: 13</w:t>
      </w:r>
    </w:p>
    <w:p w14:paraId="484CFA59" w14:textId="77777777" w:rsidR="000F73FE" w:rsidRPr="000F73FE" w:rsidRDefault="000F73FE" w:rsidP="007C7842">
      <w:pPr>
        <w:pStyle w:val="Odlomakpopisa"/>
        <w:numPr>
          <w:ilvl w:val="1"/>
          <w:numId w:val="58"/>
        </w:numPr>
        <w:spacing w:after="0" w:line="240" w:lineRule="auto"/>
        <w:textAlignment w:val="bottom"/>
        <w:rPr>
          <w:lang w:val="hr-HR" w:eastAsia="hr-HR"/>
        </w:rPr>
      </w:pPr>
      <w:r w:rsidRPr="000F73FE">
        <w:rPr>
          <w:lang w:eastAsia="hr-HR"/>
        </w:rPr>
        <w:t>tip stupova: ˝PORTAL˝</w:t>
      </w:r>
    </w:p>
    <w:p w14:paraId="4C2CFB0D" w14:textId="77777777" w:rsidR="000F73FE" w:rsidRPr="000F73FE" w:rsidRDefault="000F73FE" w:rsidP="007C7842">
      <w:pPr>
        <w:pStyle w:val="Odlomakpopisa"/>
        <w:numPr>
          <w:ilvl w:val="0"/>
          <w:numId w:val="58"/>
        </w:numPr>
        <w:spacing w:after="0" w:line="240" w:lineRule="auto"/>
        <w:textAlignment w:val="bottom"/>
        <w:rPr>
          <w:lang w:val="hr-HR" w:eastAsia="hr-HR"/>
        </w:rPr>
      </w:pPr>
      <w:r w:rsidRPr="000F73FE">
        <w:rPr>
          <w:lang w:eastAsia="hr-HR"/>
        </w:rPr>
        <w:t>tip stupova na području Općine Vidovec: ˝</w:t>
      </w:r>
      <w:proofErr w:type="gramStart"/>
      <w:r w:rsidRPr="000F73FE">
        <w:rPr>
          <w:lang w:eastAsia="hr-HR"/>
        </w:rPr>
        <w:t>PORTAL“</w:t>
      </w:r>
      <w:proofErr w:type="gramEnd"/>
    </w:p>
    <w:p w14:paraId="73A466CF" w14:textId="77777777" w:rsidR="000F73FE" w:rsidRDefault="000F73FE" w:rsidP="000F73FE">
      <w:pPr>
        <w:spacing w:after="0" w:line="240" w:lineRule="auto"/>
        <w:jc w:val="both"/>
        <w:textAlignment w:val="bottom"/>
        <w:rPr>
          <w:rFonts w:ascii="Calibri" w:eastAsia="Calibri" w:hAnsi="Calibri" w:cs="Times New Roman"/>
          <w:sz w:val="24"/>
          <w:lang w:eastAsia="hr-HR"/>
        </w:rPr>
      </w:pPr>
    </w:p>
    <w:p w14:paraId="1DB2E359" w14:textId="5A867787" w:rsidR="000F73FE" w:rsidRPr="000F73FE" w:rsidRDefault="000F73FE" w:rsidP="000F73FE">
      <w:pPr>
        <w:spacing w:after="0" w:line="240" w:lineRule="auto"/>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Na području Općine Vidovec, Varaždinska županija, nalazi se transformatorska stanica nazivnog napona 110 kV, 220 kV odnosno 400 kV u nadležnosti Hrvatskog operatora prijenosnog sustava d.d.</w:t>
      </w:r>
    </w:p>
    <w:p w14:paraId="72C89C61" w14:textId="77777777" w:rsidR="000F73FE" w:rsidRPr="000F73FE" w:rsidRDefault="000F73FE" w:rsidP="000F73FE">
      <w:pPr>
        <w:spacing w:after="0" w:line="240" w:lineRule="auto"/>
        <w:ind w:firstLine="708"/>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w:t>
      </w:r>
    </w:p>
    <w:p w14:paraId="15242748" w14:textId="77777777" w:rsidR="000F73FE" w:rsidRPr="000F73FE" w:rsidRDefault="000F73FE" w:rsidP="007C7842">
      <w:pPr>
        <w:pStyle w:val="Odlomakpopisa"/>
        <w:numPr>
          <w:ilvl w:val="0"/>
          <w:numId w:val="50"/>
        </w:numPr>
        <w:spacing w:line="240" w:lineRule="auto"/>
        <w:textAlignment w:val="bottom"/>
        <w:rPr>
          <w:lang w:val="hr-HR" w:eastAsia="hr-HR"/>
        </w:rPr>
      </w:pPr>
      <w:r w:rsidRPr="000F73FE">
        <w:rPr>
          <w:lang w:eastAsia="hr-HR"/>
        </w:rPr>
        <w:t>TS 110/35/20 kV NEDELJANEC</w:t>
      </w:r>
    </w:p>
    <w:p w14:paraId="2703BA51" w14:textId="066F98CF" w:rsidR="000F73FE" w:rsidRPr="000F73FE" w:rsidRDefault="000F73FE" w:rsidP="000F73FE">
      <w:pPr>
        <w:spacing w:after="0" w:line="240" w:lineRule="auto"/>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transformatori:       T1 110/20 kV – 40 MVA (nadležnost HEP Elektra Varaždin)</w:t>
      </w:r>
    </w:p>
    <w:p w14:paraId="550F8200" w14:textId="77777777" w:rsidR="000F73FE" w:rsidRPr="000F73FE" w:rsidRDefault="000F73FE" w:rsidP="000F73FE">
      <w:pPr>
        <w:spacing w:after="0" w:line="240" w:lineRule="auto"/>
        <w:jc w:val="both"/>
        <w:textAlignment w:val="bottom"/>
        <w:rPr>
          <w:rFonts w:ascii="Calibri" w:eastAsia="Calibri" w:hAnsi="Calibri" w:cs="Times New Roman"/>
          <w:sz w:val="24"/>
          <w:lang w:eastAsia="hr-HR"/>
        </w:rPr>
      </w:pPr>
      <w:r w:rsidRPr="000F73FE">
        <w:rPr>
          <w:rFonts w:ascii="Calibri" w:eastAsia="Calibri" w:hAnsi="Calibri" w:cs="Times New Roman"/>
          <w:sz w:val="24"/>
          <w:lang w:eastAsia="hr-HR"/>
        </w:rPr>
        <w:t>                                               T2 110/35/10kV – 40 MVA (nadležnost HOPS d.d. Prp Zagreb)</w:t>
      </w:r>
    </w:p>
    <w:p w14:paraId="00D3E96F" w14:textId="77777777" w:rsidR="000F73FE" w:rsidRDefault="000F73FE" w:rsidP="00E22DC7">
      <w:pPr>
        <w:pStyle w:val="Odlomakpopisa11"/>
        <w:jc w:val="center"/>
        <w:rPr>
          <w:sz w:val="20"/>
          <w:szCs w:val="20"/>
        </w:rPr>
      </w:pPr>
    </w:p>
    <w:p w14:paraId="6DE547F8" w14:textId="15860E75" w:rsidR="00E609E7" w:rsidRDefault="005D3FD6" w:rsidP="005D3FD6">
      <w:pPr>
        <w:pStyle w:val="Naslov4"/>
      </w:pPr>
      <w:bookmarkStart w:id="148" w:name="_Toc65656104"/>
      <w:bookmarkStart w:id="149" w:name="_Toc196290534"/>
      <w:r>
        <w:lastRenderedPageBreak/>
        <w:t>Energetski sustavi</w:t>
      </w:r>
      <w:bookmarkEnd w:id="148"/>
      <w:bookmarkEnd w:id="149"/>
    </w:p>
    <w:p w14:paraId="75CE3386" w14:textId="72E20860" w:rsidR="00CE3680" w:rsidRPr="00CE3680" w:rsidRDefault="00CE3680" w:rsidP="00CE3680">
      <w:pPr>
        <w:pStyle w:val="Odlomakpopisa12"/>
        <w:rPr>
          <w:lang w:eastAsia="zh-CN"/>
        </w:rPr>
      </w:pPr>
      <w:r w:rsidRPr="00DC5A98">
        <w:t>Na krovu skladišta poljoprivrednog imanja u naselju Vidovec postavljeno je 320 m</w:t>
      </w:r>
      <w:r w:rsidRPr="00DC5A98">
        <w:rPr>
          <w:vertAlign w:val="superscript"/>
        </w:rPr>
        <w:t>2</w:t>
      </w:r>
      <w:r w:rsidRPr="00DC5A98">
        <w:t xml:space="preserve"> solarnih panela. Solarna elektrana snage je 30 kW. Ugovor o otkupu struje sklopljen je s HEP Operatorom distribucijskog sustava d.o.o., Elektre Varaždin.</w:t>
      </w:r>
    </w:p>
    <w:p w14:paraId="15A56A74" w14:textId="3EC91C02" w:rsidR="00D56328" w:rsidRPr="00775AF6" w:rsidRDefault="00D56328" w:rsidP="00D56328">
      <w:pPr>
        <w:pStyle w:val="Naslov4"/>
      </w:pPr>
      <w:bookmarkStart w:id="150" w:name="_Toc65656105"/>
      <w:bookmarkStart w:id="151" w:name="_Toc196290535"/>
      <w:r>
        <w:t>Plinovodi</w:t>
      </w:r>
      <w:bookmarkEnd w:id="150"/>
      <w:bookmarkEnd w:id="151"/>
      <w:r>
        <w:t xml:space="preserve"> </w:t>
      </w:r>
    </w:p>
    <w:p w14:paraId="51BF5B5C" w14:textId="72C79D28" w:rsidR="00CE3680" w:rsidRDefault="005B4CA4" w:rsidP="008454CC">
      <w:pPr>
        <w:pStyle w:val="Odlomakpopisa"/>
        <w:rPr>
          <w:lang w:val="hr-HR"/>
        </w:rPr>
      </w:pPr>
      <w:r w:rsidRPr="002E0E07">
        <w:rPr>
          <w:lang w:val="hr-HR"/>
        </w:rPr>
        <w:t xml:space="preserve">Za obavljanje djelatnosti distribucije plina na području Općine </w:t>
      </w:r>
      <w:r>
        <w:rPr>
          <w:lang w:val="hr-HR"/>
        </w:rPr>
        <w:t xml:space="preserve">Vidovec </w:t>
      </w:r>
      <w:r w:rsidRPr="002E0E07">
        <w:rPr>
          <w:lang w:val="hr-HR"/>
        </w:rPr>
        <w:t>nadležan je Termoplin d.d., Varaždin.</w:t>
      </w:r>
      <w:r w:rsidR="003A1A01">
        <w:rPr>
          <w:lang w:val="hr-HR"/>
        </w:rPr>
        <w:t xml:space="preserve"> </w:t>
      </w:r>
      <w:r w:rsidR="003A1A01" w:rsidRPr="003A1A01">
        <w:rPr>
          <w:lang w:val="hr-HR"/>
        </w:rPr>
        <w:t>Plinovodna infrastruktura se prostire kroz distribucijsko područje katastarskih Općina Tužno, Vidovec, Zamlača i Nedeljanec i dio Varaždin II te obuhvaća naselja Tužno, Domitrovec, Krkanec, Zamlača, Prekno, Nedeljanec, Carovec, Papinec, Šijanec, Vidovec i Budislavec.</w:t>
      </w:r>
      <w:r w:rsidR="003A1A01">
        <w:rPr>
          <w:lang w:val="hr-HR"/>
        </w:rPr>
        <w:t xml:space="preserve"> </w:t>
      </w:r>
      <w:r w:rsidR="003A1A01" w:rsidRPr="003A1A01">
        <w:rPr>
          <w:lang w:val="hr-HR"/>
        </w:rPr>
        <w:t>Duljina plinovodne infrastrukture Termoplina d.d. na traženom području iznosi 33.987,81 m polietilen-skih cijevi (PE HD) radnog tlaka 3 bara.</w:t>
      </w:r>
      <w:r w:rsidR="003A1A01">
        <w:rPr>
          <w:lang w:val="hr-HR"/>
        </w:rPr>
        <w:t xml:space="preserve"> </w:t>
      </w:r>
      <w:r w:rsidR="003A1A01" w:rsidRPr="003A1A01">
        <w:rPr>
          <w:lang w:val="hr-HR"/>
        </w:rPr>
        <w:t>Opskrba plinom na području zahvaćenim izradom Procjene rizika od velikih nesreća za Općinu Vidovec se vrši preko mjerno redukcijske stanice Cerje Tužno i mjerno redukcijske stanice Varaždin I koje se lokacijski ne nalaze u predmetnoj općini, kao ni pripadajuće odorizacijske stanice. Spomenute mjerno redukcije stanice nalaze se na ulazu u distribucijski sustav i njima upravlja operator transpor-tnog sustava PLINACRO d.o.o.</w:t>
      </w:r>
      <w:r w:rsidR="003A1A01">
        <w:rPr>
          <w:lang w:val="hr-HR"/>
        </w:rPr>
        <w:t xml:space="preserve"> </w:t>
      </w:r>
      <w:r w:rsidR="003A1A01" w:rsidRPr="003A1A01">
        <w:rPr>
          <w:lang w:val="hr-HR"/>
        </w:rPr>
        <w:t>Ukupan broj korisnika u distribucijskom sustavu plinooskrbe je 1 073, od toga broj kućanstva 997 i pravnih 76 osoba.</w:t>
      </w:r>
    </w:p>
    <w:p w14:paraId="103598C8" w14:textId="0DB30EA9" w:rsidR="00EF2699" w:rsidRDefault="00EF2699" w:rsidP="00EF2699">
      <w:pPr>
        <w:pStyle w:val="Naslov4"/>
      </w:pPr>
      <w:bookmarkStart w:id="152" w:name="_Toc65656106"/>
      <w:bookmarkStart w:id="153" w:name="_Toc196290536"/>
      <w:r>
        <w:t>Naftovodi</w:t>
      </w:r>
      <w:bookmarkEnd w:id="152"/>
      <w:bookmarkEnd w:id="153"/>
    </w:p>
    <w:p w14:paraId="294623EA" w14:textId="2AFE457F" w:rsidR="00EF2699" w:rsidRPr="00172DB7" w:rsidRDefault="00EF2699" w:rsidP="00172DB7">
      <w:pPr>
        <w:spacing w:line="276" w:lineRule="auto"/>
        <w:jc w:val="both"/>
        <w:rPr>
          <w:sz w:val="24"/>
          <w:szCs w:val="24"/>
          <w:lang w:eastAsia="zh-CN"/>
        </w:rPr>
      </w:pPr>
      <w:r w:rsidRPr="00172DB7">
        <w:rPr>
          <w:sz w:val="24"/>
          <w:szCs w:val="24"/>
          <w:lang w:eastAsia="zh-CN"/>
        </w:rPr>
        <w:t>Na području</w:t>
      </w:r>
      <w:r w:rsidR="00466893">
        <w:rPr>
          <w:sz w:val="24"/>
          <w:szCs w:val="24"/>
          <w:lang w:eastAsia="zh-CN"/>
        </w:rPr>
        <w:t xml:space="preserve"> </w:t>
      </w:r>
      <w:r w:rsidR="002E0E07">
        <w:rPr>
          <w:sz w:val="24"/>
          <w:szCs w:val="24"/>
          <w:lang w:eastAsia="zh-CN"/>
        </w:rPr>
        <w:t xml:space="preserve">Općine </w:t>
      </w:r>
      <w:r w:rsidRPr="00172DB7">
        <w:rPr>
          <w:sz w:val="24"/>
          <w:szCs w:val="24"/>
          <w:lang w:eastAsia="zh-CN"/>
        </w:rPr>
        <w:t>nema nalazišta nafte, kao niti sustava naftovoda.</w:t>
      </w:r>
    </w:p>
    <w:p w14:paraId="65F960FA" w14:textId="68F7CA9C" w:rsidR="00EF2699" w:rsidRDefault="00EF2699" w:rsidP="00EF2699">
      <w:pPr>
        <w:pStyle w:val="Naslov4"/>
      </w:pPr>
      <w:bookmarkStart w:id="154" w:name="_Toc65656107"/>
      <w:bookmarkStart w:id="155" w:name="_Toc196290537"/>
      <w:r>
        <w:t>Vodoopskrba</w:t>
      </w:r>
      <w:r w:rsidR="003C081F">
        <w:t xml:space="preserve"> i odvodnja</w:t>
      </w:r>
      <w:bookmarkEnd w:id="154"/>
      <w:bookmarkEnd w:id="155"/>
      <w:r w:rsidR="003C081F">
        <w:t xml:space="preserve"> </w:t>
      </w:r>
    </w:p>
    <w:p w14:paraId="1DE4DFE3" w14:textId="77777777" w:rsidR="005C57D0" w:rsidRPr="005C57D0" w:rsidRDefault="005C57D0" w:rsidP="005C57D0">
      <w:pPr>
        <w:jc w:val="both"/>
        <w:rPr>
          <w:rFonts w:ascii="Calibri" w:eastAsia="Calibri" w:hAnsi="Calibri" w:cs="Times New Roman"/>
          <w:sz w:val="24"/>
        </w:rPr>
      </w:pPr>
      <w:r w:rsidRPr="005C57D0">
        <w:rPr>
          <w:rFonts w:ascii="Calibri" w:eastAsia="Calibri" w:hAnsi="Calibri" w:cs="Times New Roman"/>
          <w:sz w:val="24"/>
        </w:rPr>
        <w:t>Na području općine Vidovec nemamo hidrotehničkih objekata tipa vodosprema ili precrpnih stanica.</w:t>
      </w:r>
    </w:p>
    <w:p w14:paraId="706DB9F7" w14:textId="77777777" w:rsidR="005C57D0" w:rsidRPr="005C57D0" w:rsidRDefault="005C57D0" w:rsidP="005C57D0">
      <w:pPr>
        <w:jc w:val="both"/>
        <w:rPr>
          <w:rFonts w:ascii="Calibri" w:eastAsia="Calibri" w:hAnsi="Calibri" w:cs="Times New Roman"/>
          <w:sz w:val="24"/>
        </w:rPr>
      </w:pPr>
      <w:r w:rsidRPr="005C57D0">
        <w:rPr>
          <w:rFonts w:ascii="Calibri" w:eastAsia="Calibri" w:hAnsi="Calibri" w:cs="Times New Roman"/>
          <w:sz w:val="24"/>
        </w:rPr>
        <w:t>Dobava vode za sva naselja općine (osim naselja Tužno) je iz pravca Varaždina. Glavni opskrbni vod priključen ja na prsten oko Varaždina profila DN 900.</w:t>
      </w:r>
    </w:p>
    <w:p w14:paraId="3C8422E8" w14:textId="77777777" w:rsidR="005C57D0" w:rsidRPr="005C57D0" w:rsidRDefault="005C57D0" w:rsidP="005C57D0">
      <w:pPr>
        <w:jc w:val="both"/>
        <w:rPr>
          <w:rFonts w:ascii="Calibri" w:eastAsia="Calibri" w:hAnsi="Calibri" w:cs="Times New Roman"/>
          <w:sz w:val="24"/>
        </w:rPr>
      </w:pPr>
      <w:r w:rsidRPr="005C57D0">
        <w:rPr>
          <w:rFonts w:ascii="Calibri" w:eastAsia="Calibri" w:hAnsi="Calibri" w:cs="Times New Roman"/>
          <w:sz w:val="24"/>
        </w:rPr>
        <w:t>Kroz općinu Vidovec također prolazi magistralni vod profila DN 300 (od Doljana do Petrijanca) pa postoji i rezervni priključak u slučaju havarije.</w:t>
      </w:r>
    </w:p>
    <w:p w14:paraId="0524A14F" w14:textId="273B12FA" w:rsidR="005C57D0" w:rsidRDefault="005C57D0" w:rsidP="005C57D0">
      <w:pPr>
        <w:jc w:val="both"/>
        <w:rPr>
          <w:rFonts w:ascii="Calibri" w:eastAsia="Calibri" w:hAnsi="Calibri" w:cs="Times New Roman"/>
          <w:sz w:val="24"/>
        </w:rPr>
      </w:pPr>
      <w:r w:rsidRPr="005C57D0">
        <w:rPr>
          <w:rFonts w:ascii="Calibri" w:eastAsia="Calibri" w:hAnsi="Calibri" w:cs="Times New Roman"/>
          <w:sz w:val="24"/>
        </w:rPr>
        <w:t>Naselje Tužno dobiva vodu iz izvora Belski Dol (pravac kaptaža Belski Dol – precrpna stanica Filipić – vodosprema Briška).</w:t>
      </w:r>
    </w:p>
    <w:p w14:paraId="5074AE3B" w14:textId="257B6618" w:rsidR="005C57D0" w:rsidRDefault="005C57D0" w:rsidP="005C57D0">
      <w:pPr>
        <w:pStyle w:val="Opisslike"/>
        <w:keepNext/>
      </w:pPr>
      <w:bookmarkStart w:id="156" w:name="_Toc196291548"/>
      <w:r>
        <w:t xml:space="preserve">Tablica </w:t>
      </w:r>
      <w:fldSimple w:instr=" SEQ Tablica \* ARABIC ">
        <w:r w:rsidR="001E75CC">
          <w:rPr>
            <w:noProof/>
          </w:rPr>
          <w:t>14</w:t>
        </w:r>
      </w:fldSimple>
      <w:r>
        <w:t>. Pregled broja aktivnih usluga za sve kategorije - Općina Vidovec</w:t>
      </w:r>
      <w:bookmarkEnd w:id="156"/>
    </w:p>
    <w:tbl>
      <w:tblPr>
        <w:tblStyle w:val="Reetkatablice"/>
        <w:tblW w:w="0" w:type="auto"/>
        <w:jc w:val="center"/>
        <w:tblLook w:val="04A0" w:firstRow="1" w:lastRow="0" w:firstColumn="1" w:lastColumn="0" w:noHBand="0" w:noVBand="1"/>
      </w:tblPr>
      <w:tblGrid>
        <w:gridCol w:w="949"/>
        <w:gridCol w:w="4901"/>
        <w:gridCol w:w="2927"/>
      </w:tblGrid>
      <w:tr w:rsidR="005C57D0" w:rsidRPr="005A7482" w14:paraId="7B461542" w14:textId="77777777" w:rsidTr="005C57D0">
        <w:trPr>
          <w:jc w:val="center"/>
        </w:trPr>
        <w:tc>
          <w:tcPr>
            <w:tcW w:w="959" w:type="dxa"/>
          </w:tcPr>
          <w:p w14:paraId="25582C66" w14:textId="75A768BE" w:rsidR="005C57D0" w:rsidRPr="005A7482" w:rsidRDefault="005C57D0" w:rsidP="005C57D0">
            <w:pPr>
              <w:jc w:val="center"/>
              <w:rPr>
                <w:b/>
                <w:bCs/>
                <w:szCs w:val="16"/>
              </w:rPr>
            </w:pPr>
            <w:r w:rsidRPr="005A7482">
              <w:rPr>
                <w:b/>
                <w:bCs/>
                <w:szCs w:val="16"/>
              </w:rPr>
              <w:t>ŠIFRA</w:t>
            </w:r>
          </w:p>
        </w:tc>
        <w:tc>
          <w:tcPr>
            <w:tcW w:w="5043" w:type="dxa"/>
          </w:tcPr>
          <w:p w14:paraId="42AC0D5C" w14:textId="388A728B" w:rsidR="005C57D0" w:rsidRPr="005A7482" w:rsidRDefault="005C57D0" w:rsidP="005C57D0">
            <w:pPr>
              <w:jc w:val="center"/>
              <w:rPr>
                <w:b/>
                <w:bCs/>
                <w:szCs w:val="16"/>
              </w:rPr>
            </w:pPr>
            <w:r w:rsidRPr="005A7482">
              <w:rPr>
                <w:b/>
                <w:bCs/>
                <w:szCs w:val="16"/>
              </w:rPr>
              <w:t>NAZIV USLUGE</w:t>
            </w:r>
          </w:p>
        </w:tc>
        <w:tc>
          <w:tcPr>
            <w:tcW w:w="3001" w:type="dxa"/>
          </w:tcPr>
          <w:p w14:paraId="5D896720" w14:textId="674CC285" w:rsidR="005C57D0" w:rsidRPr="005A7482" w:rsidRDefault="005C57D0" w:rsidP="005C57D0">
            <w:pPr>
              <w:jc w:val="center"/>
              <w:rPr>
                <w:b/>
                <w:bCs/>
                <w:szCs w:val="16"/>
              </w:rPr>
            </w:pPr>
            <w:r w:rsidRPr="005A7482">
              <w:rPr>
                <w:b/>
                <w:bCs/>
                <w:szCs w:val="16"/>
              </w:rPr>
              <w:t>UKUPAN BROJ AKTIVNIH</w:t>
            </w:r>
          </w:p>
        </w:tc>
      </w:tr>
      <w:tr w:rsidR="005C57D0" w:rsidRPr="005A7482" w14:paraId="6C4A4C3F" w14:textId="77777777" w:rsidTr="005C57D0">
        <w:trPr>
          <w:jc w:val="center"/>
        </w:trPr>
        <w:tc>
          <w:tcPr>
            <w:tcW w:w="959" w:type="dxa"/>
          </w:tcPr>
          <w:p w14:paraId="4AAA6EA0" w14:textId="5B0E689D" w:rsidR="005C57D0" w:rsidRPr="005A7482" w:rsidRDefault="005C57D0" w:rsidP="005C57D0">
            <w:pPr>
              <w:jc w:val="center"/>
              <w:rPr>
                <w:szCs w:val="16"/>
              </w:rPr>
            </w:pPr>
            <w:r w:rsidRPr="005A7482">
              <w:rPr>
                <w:szCs w:val="16"/>
              </w:rPr>
              <w:t>1</w:t>
            </w:r>
          </w:p>
        </w:tc>
        <w:tc>
          <w:tcPr>
            <w:tcW w:w="5043" w:type="dxa"/>
          </w:tcPr>
          <w:p w14:paraId="0762CE77" w14:textId="29698B76" w:rsidR="005C57D0" w:rsidRPr="005A7482" w:rsidRDefault="005C57D0" w:rsidP="005C57D0">
            <w:pPr>
              <w:jc w:val="both"/>
              <w:rPr>
                <w:szCs w:val="16"/>
              </w:rPr>
            </w:pPr>
            <w:r w:rsidRPr="005A7482">
              <w:rPr>
                <w:szCs w:val="16"/>
              </w:rPr>
              <w:t>Voda</w:t>
            </w:r>
          </w:p>
        </w:tc>
        <w:tc>
          <w:tcPr>
            <w:tcW w:w="3001" w:type="dxa"/>
          </w:tcPr>
          <w:p w14:paraId="749752A4" w14:textId="2FB434E1" w:rsidR="005C57D0" w:rsidRPr="005A7482" w:rsidRDefault="005C57D0" w:rsidP="005C57D0">
            <w:pPr>
              <w:jc w:val="center"/>
              <w:rPr>
                <w:szCs w:val="16"/>
              </w:rPr>
            </w:pPr>
            <w:r w:rsidRPr="005A7482">
              <w:rPr>
                <w:szCs w:val="16"/>
              </w:rPr>
              <w:t>1.378</w:t>
            </w:r>
          </w:p>
        </w:tc>
      </w:tr>
      <w:tr w:rsidR="005C57D0" w:rsidRPr="005A7482" w14:paraId="34571499" w14:textId="77777777" w:rsidTr="005C57D0">
        <w:trPr>
          <w:jc w:val="center"/>
        </w:trPr>
        <w:tc>
          <w:tcPr>
            <w:tcW w:w="959" w:type="dxa"/>
          </w:tcPr>
          <w:p w14:paraId="795BF1A9" w14:textId="52D02CB2" w:rsidR="005C57D0" w:rsidRPr="005A7482" w:rsidRDefault="005C57D0" w:rsidP="005C57D0">
            <w:pPr>
              <w:jc w:val="center"/>
              <w:rPr>
                <w:szCs w:val="16"/>
              </w:rPr>
            </w:pPr>
            <w:r w:rsidRPr="005A7482">
              <w:rPr>
                <w:szCs w:val="16"/>
              </w:rPr>
              <w:t>2</w:t>
            </w:r>
          </w:p>
        </w:tc>
        <w:tc>
          <w:tcPr>
            <w:tcW w:w="5043" w:type="dxa"/>
          </w:tcPr>
          <w:p w14:paraId="5752EC6F" w14:textId="21D995D3" w:rsidR="005C57D0" w:rsidRPr="005A7482" w:rsidRDefault="005C57D0" w:rsidP="005C57D0">
            <w:pPr>
              <w:jc w:val="both"/>
              <w:rPr>
                <w:szCs w:val="16"/>
              </w:rPr>
            </w:pPr>
            <w:r w:rsidRPr="005A7482">
              <w:rPr>
                <w:szCs w:val="16"/>
              </w:rPr>
              <w:t>Naknada za korištenje</w:t>
            </w:r>
          </w:p>
        </w:tc>
        <w:tc>
          <w:tcPr>
            <w:tcW w:w="3001" w:type="dxa"/>
          </w:tcPr>
          <w:p w14:paraId="23454AE6" w14:textId="359EF531" w:rsidR="005C57D0" w:rsidRPr="005A7482" w:rsidRDefault="005C57D0" w:rsidP="005C57D0">
            <w:pPr>
              <w:jc w:val="center"/>
              <w:rPr>
                <w:szCs w:val="16"/>
              </w:rPr>
            </w:pPr>
            <w:r w:rsidRPr="005A7482">
              <w:rPr>
                <w:szCs w:val="16"/>
              </w:rPr>
              <w:t>1.371</w:t>
            </w:r>
          </w:p>
        </w:tc>
      </w:tr>
      <w:tr w:rsidR="005C57D0" w:rsidRPr="005A7482" w14:paraId="6419227F" w14:textId="77777777" w:rsidTr="005C57D0">
        <w:trPr>
          <w:jc w:val="center"/>
        </w:trPr>
        <w:tc>
          <w:tcPr>
            <w:tcW w:w="959" w:type="dxa"/>
          </w:tcPr>
          <w:p w14:paraId="0BBE1085" w14:textId="174F8474" w:rsidR="005C57D0" w:rsidRPr="005A7482" w:rsidRDefault="005C57D0" w:rsidP="005C57D0">
            <w:pPr>
              <w:jc w:val="center"/>
              <w:rPr>
                <w:szCs w:val="16"/>
              </w:rPr>
            </w:pPr>
            <w:r w:rsidRPr="005A7482">
              <w:rPr>
                <w:szCs w:val="16"/>
              </w:rPr>
              <w:t>3</w:t>
            </w:r>
          </w:p>
        </w:tc>
        <w:tc>
          <w:tcPr>
            <w:tcW w:w="5043" w:type="dxa"/>
          </w:tcPr>
          <w:p w14:paraId="158C771D" w14:textId="7C51F441" w:rsidR="005C57D0" w:rsidRPr="005A7482" w:rsidRDefault="005C57D0" w:rsidP="005C57D0">
            <w:pPr>
              <w:jc w:val="both"/>
              <w:rPr>
                <w:szCs w:val="16"/>
              </w:rPr>
            </w:pPr>
            <w:r w:rsidRPr="005A7482">
              <w:rPr>
                <w:szCs w:val="16"/>
              </w:rPr>
              <w:t>Naknada za zaštitu - nema kanalizaciju</w:t>
            </w:r>
          </w:p>
        </w:tc>
        <w:tc>
          <w:tcPr>
            <w:tcW w:w="3001" w:type="dxa"/>
          </w:tcPr>
          <w:p w14:paraId="48C2613C" w14:textId="7D51523D" w:rsidR="005C57D0" w:rsidRPr="005A7482" w:rsidRDefault="005C57D0" w:rsidP="005C57D0">
            <w:pPr>
              <w:jc w:val="center"/>
              <w:rPr>
                <w:szCs w:val="16"/>
              </w:rPr>
            </w:pPr>
            <w:r w:rsidRPr="005A7482">
              <w:rPr>
                <w:szCs w:val="16"/>
              </w:rPr>
              <w:t>425</w:t>
            </w:r>
          </w:p>
        </w:tc>
      </w:tr>
      <w:tr w:rsidR="005C57D0" w:rsidRPr="005A7482" w14:paraId="68376009" w14:textId="77777777" w:rsidTr="005C57D0">
        <w:trPr>
          <w:jc w:val="center"/>
        </w:trPr>
        <w:tc>
          <w:tcPr>
            <w:tcW w:w="959" w:type="dxa"/>
          </w:tcPr>
          <w:p w14:paraId="334D4AF6" w14:textId="60991D2C" w:rsidR="005C57D0" w:rsidRPr="005A7482" w:rsidRDefault="005C57D0" w:rsidP="005C57D0">
            <w:pPr>
              <w:jc w:val="center"/>
              <w:rPr>
                <w:szCs w:val="16"/>
              </w:rPr>
            </w:pPr>
            <w:r w:rsidRPr="005A7482">
              <w:rPr>
                <w:szCs w:val="16"/>
              </w:rPr>
              <w:t>4</w:t>
            </w:r>
          </w:p>
        </w:tc>
        <w:tc>
          <w:tcPr>
            <w:tcW w:w="5043" w:type="dxa"/>
          </w:tcPr>
          <w:p w14:paraId="37419DA1" w14:textId="39798E46" w:rsidR="005C57D0" w:rsidRPr="005A7482" w:rsidRDefault="005C57D0" w:rsidP="005C57D0">
            <w:pPr>
              <w:jc w:val="both"/>
              <w:rPr>
                <w:szCs w:val="16"/>
              </w:rPr>
            </w:pPr>
            <w:r w:rsidRPr="005A7482">
              <w:rPr>
                <w:szCs w:val="16"/>
              </w:rPr>
              <w:t>Naknada za zaštitu - ima kanalizaciju</w:t>
            </w:r>
          </w:p>
        </w:tc>
        <w:tc>
          <w:tcPr>
            <w:tcW w:w="3001" w:type="dxa"/>
          </w:tcPr>
          <w:p w14:paraId="6B48F04B" w14:textId="2FB258C1" w:rsidR="005C57D0" w:rsidRPr="005A7482" w:rsidRDefault="005C57D0" w:rsidP="005C57D0">
            <w:pPr>
              <w:jc w:val="center"/>
              <w:rPr>
                <w:szCs w:val="16"/>
              </w:rPr>
            </w:pPr>
            <w:r w:rsidRPr="005A7482">
              <w:rPr>
                <w:szCs w:val="16"/>
              </w:rPr>
              <w:t>997</w:t>
            </w:r>
          </w:p>
        </w:tc>
      </w:tr>
      <w:tr w:rsidR="005C57D0" w:rsidRPr="005A7482" w14:paraId="1007578A" w14:textId="77777777" w:rsidTr="005C57D0">
        <w:trPr>
          <w:jc w:val="center"/>
        </w:trPr>
        <w:tc>
          <w:tcPr>
            <w:tcW w:w="959" w:type="dxa"/>
          </w:tcPr>
          <w:p w14:paraId="2F6C1D9A" w14:textId="6D010250" w:rsidR="005C57D0" w:rsidRPr="005A7482" w:rsidRDefault="005C57D0" w:rsidP="005C57D0">
            <w:pPr>
              <w:jc w:val="center"/>
              <w:rPr>
                <w:szCs w:val="16"/>
              </w:rPr>
            </w:pPr>
            <w:r w:rsidRPr="005A7482">
              <w:rPr>
                <w:szCs w:val="16"/>
              </w:rPr>
              <w:t>9</w:t>
            </w:r>
          </w:p>
        </w:tc>
        <w:tc>
          <w:tcPr>
            <w:tcW w:w="5043" w:type="dxa"/>
          </w:tcPr>
          <w:p w14:paraId="61B858BD" w14:textId="3C88393A" w:rsidR="005C57D0" w:rsidRPr="005A7482" w:rsidRDefault="005C57D0" w:rsidP="005C57D0">
            <w:pPr>
              <w:jc w:val="both"/>
              <w:rPr>
                <w:szCs w:val="16"/>
              </w:rPr>
            </w:pPr>
            <w:r w:rsidRPr="005A7482">
              <w:rPr>
                <w:szCs w:val="16"/>
              </w:rPr>
              <w:t>NZR vodoopskrba centralna</w:t>
            </w:r>
          </w:p>
        </w:tc>
        <w:tc>
          <w:tcPr>
            <w:tcW w:w="3001" w:type="dxa"/>
          </w:tcPr>
          <w:p w14:paraId="7831228C" w14:textId="563921BF" w:rsidR="005C57D0" w:rsidRPr="005A7482" w:rsidRDefault="005C57D0" w:rsidP="005C57D0">
            <w:pPr>
              <w:jc w:val="center"/>
              <w:rPr>
                <w:szCs w:val="16"/>
              </w:rPr>
            </w:pPr>
            <w:r w:rsidRPr="005A7482">
              <w:rPr>
                <w:szCs w:val="16"/>
              </w:rPr>
              <w:t>1.371</w:t>
            </w:r>
          </w:p>
        </w:tc>
      </w:tr>
      <w:tr w:rsidR="005C57D0" w:rsidRPr="005A7482" w14:paraId="2E45F3F0" w14:textId="77777777" w:rsidTr="005C57D0">
        <w:trPr>
          <w:jc w:val="center"/>
        </w:trPr>
        <w:tc>
          <w:tcPr>
            <w:tcW w:w="959" w:type="dxa"/>
          </w:tcPr>
          <w:p w14:paraId="04B5F438" w14:textId="7AB5A0C1" w:rsidR="005C57D0" w:rsidRPr="005A7482" w:rsidRDefault="005C57D0" w:rsidP="005C57D0">
            <w:pPr>
              <w:jc w:val="center"/>
              <w:rPr>
                <w:szCs w:val="16"/>
              </w:rPr>
            </w:pPr>
            <w:r w:rsidRPr="005A7482">
              <w:rPr>
                <w:szCs w:val="16"/>
              </w:rPr>
              <w:lastRenderedPageBreak/>
              <w:t>10</w:t>
            </w:r>
          </w:p>
        </w:tc>
        <w:tc>
          <w:tcPr>
            <w:tcW w:w="5043" w:type="dxa"/>
          </w:tcPr>
          <w:p w14:paraId="5366CCD4" w14:textId="3DFA78AB" w:rsidR="005C57D0" w:rsidRPr="005A7482" w:rsidRDefault="005C57D0" w:rsidP="005C57D0">
            <w:pPr>
              <w:jc w:val="both"/>
              <w:rPr>
                <w:szCs w:val="16"/>
              </w:rPr>
            </w:pPr>
            <w:r w:rsidRPr="005A7482">
              <w:rPr>
                <w:szCs w:val="16"/>
              </w:rPr>
              <w:t>NZR vodoopskrba lokalna</w:t>
            </w:r>
          </w:p>
        </w:tc>
        <w:tc>
          <w:tcPr>
            <w:tcW w:w="3001" w:type="dxa"/>
          </w:tcPr>
          <w:p w14:paraId="29CCBB9B" w14:textId="11CA72D8" w:rsidR="005C57D0" w:rsidRPr="005A7482" w:rsidRDefault="005C57D0" w:rsidP="005C57D0">
            <w:pPr>
              <w:jc w:val="center"/>
              <w:rPr>
                <w:szCs w:val="16"/>
              </w:rPr>
            </w:pPr>
            <w:r w:rsidRPr="005A7482">
              <w:rPr>
                <w:szCs w:val="16"/>
              </w:rPr>
              <w:t>1.371</w:t>
            </w:r>
          </w:p>
        </w:tc>
      </w:tr>
      <w:tr w:rsidR="005C57D0" w:rsidRPr="005A7482" w14:paraId="58F662D1" w14:textId="77777777" w:rsidTr="005C57D0">
        <w:trPr>
          <w:jc w:val="center"/>
        </w:trPr>
        <w:tc>
          <w:tcPr>
            <w:tcW w:w="959" w:type="dxa"/>
          </w:tcPr>
          <w:p w14:paraId="4CAC14BB" w14:textId="024CEECB" w:rsidR="005C57D0" w:rsidRPr="005A7482" w:rsidRDefault="005C57D0" w:rsidP="005C57D0">
            <w:pPr>
              <w:jc w:val="center"/>
              <w:rPr>
                <w:szCs w:val="16"/>
              </w:rPr>
            </w:pPr>
            <w:r w:rsidRPr="005A7482">
              <w:rPr>
                <w:szCs w:val="16"/>
              </w:rPr>
              <w:t>20</w:t>
            </w:r>
          </w:p>
        </w:tc>
        <w:tc>
          <w:tcPr>
            <w:tcW w:w="5043" w:type="dxa"/>
          </w:tcPr>
          <w:p w14:paraId="00A41BE9" w14:textId="527E0E9D" w:rsidR="005C57D0" w:rsidRPr="005A7482" w:rsidRDefault="005C57D0" w:rsidP="005C57D0">
            <w:pPr>
              <w:jc w:val="both"/>
              <w:rPr>
                <w:szCs w:val="16"/>
              </w:rPr>
            </w:pPr>
            <w:r w:rsidRPr="005A7482">
              <w:rPr>
                <w:szCs w:val="16"/>
              </w:rPr>
              <w:t>Odvodnja</w:t>
            </w:r>
          </w:p>
        </w:tc>
        <w:tc>
          <w:tcPr>
            <w:tcW w:w="3001" w:type="dxa"/>
          </w:tcPr>
          <w:p w14:paraId="32CF622F" w14:textId="4B02FB16" w:rsidR="005C57D0" w:rsidRPr="005A7482" w:rsidRDefault="005C57D0" w:rsidP="005C57D0">
            <w:pPr>
              <w:jc w:val="center"/>
              <w:rPr>
                <w:szCs w:val="16"/>
              </w:rPr>
            </w:pPr>
            <w:r w:rsidRPr="005A7482">
              <w:rPr>
                <w:szCs w:val="16"/>
              </w:rPr>
              <w:t>997</w:t>
            </w:r>
          </w:p>
        </w:tc>
      </w:tr>
      <w:tr w:rsidR="005C57D0" w:rsidRPr="005A7482" w14:paraId="6AC7DE8B" w14:textId="77777777" w:rsidTr="005C57D0">
        <w:trPr>
          <w:jc w:val="center"/>
        </w:trPr>
        <w:tc>
          <w:tcPr>
            <w:tcW w:w="959" w:type="dxa"/>
          </w:tcPr>
          <w:p w14:paraId="2DDEB326" w14:textId="01027621" w:rsidR="005C57D0" w:rsidRPr="005A7482" w:rsidRDefault="005C57D0" w:rsidP="005C57D0">
            <w:pPr>
              <w:jc w:val="center"/>
              <w:rPr>
                <w:szCs w:val="16"/>
              </w:rPr>
            </w:pPr>
            <w:r w:rsidRPr="005A7482">
              <w:rPr>
                <w:szCs w:val="16"/>
              </w:rPr>
              <w:t>24</w:t>
            </w:r>
          </w:p>
        </w:tc>
        <w:tc>
          <w:tcPr>
            <w:tcW w:w="5043" w:type="dxa"/>
          </w:tcPr>
          <w:p w14:paraId="538B89A7" w14:textId="013C17B3" w:rsidR="005C57D0" w:rsidRPr="005A7482" w:rsidRDefault="005C57D0" w:rsidP="005C57D0">
            <w:pPr>
              <w:jc w:val="both"/>
              <w:rPr>
                <w:szCs w:val="16"/>
              </w:rPr>
            </w:pPr>
            <w:r w:rsidRPr="005A7482">
              <w:rPr>
                <w:szCs w:val="16"/>
              </w:rPr>
              <w:t>NZR odvodnja</w:t>
            </w:r>
          </w:p>
        </w:tc>
        <w:tc>
          <w:tcPr>
            <w:tcW w:w="3001" w:type="dxa"/>
          </w:tcPr>
          <w:p w14:paraId="2B2CA522" w14:textId="1ABF8C13" w:rsidR="005C57D0" w:rsidRPr="005A7482" w:rsidRDefault="005C57D0" w:rsidP="005C57D0">
            <w:pPr>
              <w:jc w:val="center"/>
              <w:rPr>
                <w:szCs w:val="16"/>
              </w:rPr>
            </w:pPr>
            <w:r w:rsidRPr="005A7482">
              <w:rPr>
                <w:szCs w:val="16"/>
              </w:rPr>
              <w:t>997</w:t>
            </w:r>
          </w:p>
        </w:tc>
      </w:tr>
      <w:tr w:rsidR="005C57D0" w:rsidRPr="005A7482" w14:paraId="585D8DBB" w14:textId="77777777" w:rsidTr="005C57D0">
        <w:trPr>
          <w:jc w:val="center"/>
        </w:trPr>
        <w:tc>
          <w:tcPr>
            <w:tcW w:w="959" w:type="dxa"/>
          </w:tcPr>
          <w:p w14:paraId="49164AAB" w14:textId="3264B62D" w:rsidR="005C57D0" w:rsidRPr="005A7482" w:rsidRDefault="005C57D0" w:rsidP="005C57D0">
            <w:pPr>
              <w:jc w:val="center"/>
              <w:rPr>
                <w:szCs w:val="16"/>
              </w:rPr>
            </w:pPr>
            <w:r w:rsidRPr="005A7482">
              <w:rPr>
                <w:szCs w:val="16"/>
              </w:rPr>
              <w:t>93</w:t>
            </w:r>
          </w:p>
        </w:tc>
        <w:tc>
          <w:tcPr>
            <w:tcW w:w="5043" w:type="dxa"/>
          </w:tcPr>
          <w:p w14:paraId="773B5776" w14:textId="39CED44F" w:rsidR="005C57D0" w:rsidRPr="005A7482" w:rsidRDefault="005C57D0" w:rsidP="005C57D0">
            <w:pPr>
              <w:jc w:val="both"/>
              <w:rPr>
                <w:szCs w:val="16"/>
              </w:rPr>
            </w:pPr>
            <w:r w:rsidRPr="005A7482">
              <w:rPr>
                <w:szCs w:val="16"/>
              </w:rPr>
              <w:t>Fiksni dio cijene</w:t>
            </w:r>
          </w:p>
        </w:tc>
        <w:tc>
          <w:tcPr>
            <w:tcW w:w="3001" w:type="dxa"/>
          </w:tcPr>
          <w:p w14:paraId="3A9745CD" w14:textId="763C0406" w:rsidR="005C57D0" w:rsidRPr="005A7482" w:rsidRDefault="005C57D0" w:rsidP="005C57D0">
            <w:pPr>
              <w:jc w:val="center"/>
              <w:rPr>
                <w:szCs w:val="16"/>
              </w:rPr>
            </w:pPr>
            <w:r w:rsidRPr="005A7482">
              <w:rPr>
                <w:szCs w:val="16"/>
              </w:rPr>
              <w:t>1.369</w:t>
            </w:r>
          </w:p>
        </w:tc>
      </w:tr>
    </w:tbl>
    <w:p w14:paraId="2053D677" w14:textId="156FDB16" w:rsidR="005C57D0" w:rsidRDefault="005C57D0" w:rsidP="005C57D0">
      <w:pPr>
        <w:jc w:val="center"/>
        <w:rPr>
          <w:rFonts w:ascii="Calibri" w:eastAsia="Calibri" w:hAnsi="Calibri" w:cs="Times New Roman"/>
          <w:sz w:val="20"/>
          <w:szCs w:val="18"/>
        </w:rPr>
      </w:pPr>
      <w:r>
        <w:rPr>
          <w:rFonts w:ascii="Calibri" w:eastAsia="Calibri" w:hAnsi="Calibri" w:cs="Times New Roman"/>
          <w:sz w:val="20"/>
          <w:szCs w:val="18"/>
        </w:rPr>
        <w:t>Izvor: Varkom d.o.o.</w:t>
      </w:r>
    </w:p>
    <w:p w14:paraId="1F193A4D" w14:textId="2558C4BD" w:rsidR="001F2473" w:rsidRDefault="001F2473" w:rsidP="001F2473">
      <w:pPr>
        <w:pStyle w:val="Opisslike"/>
        <w:keepNext/>
      </w:pPr>
      <w:bookmarkStart w:id="157" w:name="_Toc196291549"/>
      <w:r>
        <w:t xml:space="preserve">Tablica </w:t>
      </w:r>
      <w:fldSimple w:instr=" SEQ Tablica \* ARABIC ">
        <w:r w:rsidR="001E75CC">
          <w:rPr>
            <w:noProof/>
          </w:rPr>
          <w:t>15</w:t>
        </w:r>
      </w:fldSimple>
      <w:r>
        <w:t xml:space="preserve">. </w:t>
      </w:r>
      <w:r w:rsidRPr="00B5421C">
        <w:t xml:space="preserve">Pregled broja aktivnih usluga </w:t>
      </w:r>
      <w:r>
        <w:t>po</w:t>
      </w:r>
      <w:r w:rsidRPr="00B5421C">
        <w:t xml:space="preserve"> kategorij</w:t>
      </w:r>
      <w:r>
        <w:t>ama</w:t>
      </w:r>
      <w:r w:rsidRPr="00B5421C">
        <w:t xml:space="preserve"> - Općina Vidovec</w:t>
      </w:r>
      <w:bookmarkEnd w:id="157"/>
    </w:p>
    <w:tbl>
      <w:tblPr>
        <w:tblStyle w:val="Reetkatablice"/>
        <w:tblW w:w="0" w:type="auto"/>
        <w:jc w:val="center"/>
        <w:tblLook w:val="04A0" w:firstRow="1" w:lastRow="0" w:firstColumn="1" w:lastColumn="0" w:noHBand="0" w:noVBand="1"/>
      </w:tblPr>
      <w:tblGrid>
        <w:gridCol w:w="940"/>
        <w:gridCol w:w="4915"/>
        <w:gridCol w:w="2922"/>
      </w:tblGrid>
      <w:tr w:rsidR="005C57D0" w:rsidRPr="005A7482" w14:paraId="1C4C276F" w14:textId="77777777" w:rsidTr="009A202C">
        <w:trPr>
          <w:jc w:val="center"/>
        </w:trPr>
        <w:tc>
          <w:tcPr>
            <w:tcW w:w="9003" w:type="dxa"/>
            <w:gridSpan w:val="3"/>
          </w:tcPr>
          <w:p w14:paraId="52297A78" w14:textId="6A09B9B0" w:rsidR="005C57D0" w:rsidRPr="005A7482" w:rsidRDefault="005C57D0" w:rsidP="005C57D0">
            <w:pPr>
              <w:rPr>
                <w:b/>
                <w:bCs/>
              </w:rPr>
            </w:pPr>
            <w:bookmarkStart w:id="158" w:name="_Hlk196246648"/>
            <w:r w:rsidRPr="005A7482">
              <w:rPr>
                <w:b/>
                <w:bCs/>
              </w:rPr>
              <w:t>Kategorija: 30900 - Privreda</w:t>
            </w:r>
          </w:p>
        </w:tc>
      </w:tr>
      <w:tr w:rsidR="005C57D0" w:rsidRPr="005A7482" w14:paraId="6BBE2951" w14:textId="77777777" w:rsidTr="005C57D0">
        <w:trPr>
          <w:jc w:val="center"/>
        </w:trPr>
        <w:tc>
          <w:tcPr>
            <w:tcW w:w="959" w:type="dxa"/>
            <w:tcBorders>
              <w:right w:val="nil"/>
            </w:tcBorders>
          </w:tcPr>
          <w:p w14:paraId="30919EFF" w14:textId="77777777" w:rsidR="005C57D0" w:rsidRPr="005A7482" w:rsidRDefault="005C57D0" w:rsidP="0023275E">
            <w:pPr>
              <w:jc w:val="center"/>
            </w:pPr>
            <w:r w:rsidRPr="005A7482">
              <w:t>1</w:t>
            </w:r>
          </w:p>
        </w:tc>
        <w:tc>
          <w:tcPr>
            <w:tcW w:w="5043" w:type="dxa"/>
            <w:tcBorders>
              <w:left w:val="nil"/>
              <w:right w:val="nil"/>
            </w:tcBorders>
          </w:tcPr>
          <w:p w14:paraId="5D8D7606" w14:textId="77777777" w:rsidR="005C57D0" w:rsidRPr="005A7482" w:rsidRDefault="005C57D0" w:rsidP="0023275E">
            <w:pPr>
              <w:jc w:val="both"/>
            </w:pPr>
            <w:r w:rsidRPr="005A7482">
              <w:t>Voda</w:t>
            </w:r>
          </w:p>
        </w:tc>
        <w:tc>
          <w:tcPr>
            <w:tcW w:w="3001" w:type="dxa"/>
            <w:tcBorders>
              <w:left w:val="nil"/>
            </w:tcBorders>
          </w:tcPr>
          <w:p w14:paraId="16F5B8C5" w14:textId="5677A5EA" w:rsidR="005C57D0" w:rsidRPr="005A7482" w:rsidRDefault="005C57D0" w:rsidP="0023275E">
            <w:pPr>
              <w:jc w:val="center"/>
            </w:pPr>
            <w:r w:rsidRPr="005A7482">
              <w:t>67</w:t>
            </w:r>
          </w:p>
        </w:tc>
      </w:tr>
      <w:tr w:rsidR="005C57D0" w:rsidRPr="005A7482" w14:paraId="7E5BECE2" w14:textId="77777777" w:rsidTr="005C57D0">
        <w:trPr>
          <w:jc w:val="center"/>
        </w:trPr>
        <w:tc>
          <w:tcPr>
            <w:tcW w:w="959" w:type="dxa"/>
            <w:tcBorders>
              <w:right w:val="nil"/>
            </w:tcBorders>
          </w:tcPr>
          <w:p w14:paraId="7943FAC3" w14:textId="77777777" w:rsidR="005C57D0" w:rsidRPr="005A7482" w:rsidRDefault="005C57D0" w:rsidP="0023275E">
            <w:pPr>
              <w:jc w:val="center"/>
            </w:pPr>
            <w:r w:rsidRPr="005A7482">
              <w:t>2</w:t>
            </w:r>
          </w:p>
        </w:tc>
        <w:tc>
          <w:tcPr>
            <w:tcW w:w="5043" w:type="dxa"/>
            <w:tcBorders>
              <w:left w:val="nil"/>
              <w:right w:val="nil"/>
            </w:tcBorders>
          </w:tcPr>
          <w:p w14:paraId="3FF8123C" w14:textId="77777777" w:rsidR="005C57D0" w:rsidRPr="005A7482" w:rsidRDefault="005C57D0" w:rsidP="0023275E">
            <w:pPr>
              <w:jc w:val="both"/>
            </w:pPr>
            <w:r w:rsidRPr="005A7482">
              <w:t>Naknada za korištenje</w:t>
            </w:r>
          </w:p>
        </w:tc>
        <w:tc>
          <w:tcPr>
            <w:tcW w:w="3001" w:type="dxa"/>
            <w:tcBorders>
              <w:left w:val="nil"/>
            </w:tcBorders>
          </w:tcPr>
          <w:p w14:paraId="2AE06A54" w14:textId="6E6E8A58" w:rsidR="005C57D0" w:rsidRPr="005A7482" w:rsidRDefault="005C57D0" w:rsidP="0023275E">
            <w:pPr>
              <w:jc w:val="center"/>
            </w:pPr>
            <w:r w:rsidRPr="005A7482">
              <w:t>67</w:t>
            </w:r>
          </w:p>
        </w:tc>
      </w:tr>
      <w:tr w:rsidR="005C57D0" w:rsidRPr="005A7482" w14:paraId="5330C7F2" w14:textId="77777777" w:rsidTr="005C57D0">
        <w:trPr>
          <w:jc w:val="center"/>
        </w:trPr>
        <w:tc>
          <w:tcPr>
            <w:tcW w:w="959" w:type="dxa"/>
            <w:tcBorders>
              <w:right w:val="nil"/>
            </w:tcBorders>
          </w:tcPr>
          <w:p w14:paraId="279B882C" w14:textId="77777777" w:rsidR="005C57D0" w:rsidRPr="005A7482" w:rsidRDefault="005C57D0" w:rsidP="0023275E">
            <w:pPr>
              <w:jc w:val="center"/>
            </w:pPr>
            <w:r w:rsidRPr="005A7482">
              <w:t>3</w:t>
            </w:r>
          </w:p>
        </w:tc>
        <w:tc>
          <w:tcPr>
            <w:tcW w:w="5043" w:type="dxa"/>
            <w:tcBorders>
              <w:left w:val="nil"/>
              <w:right w:val="nil"/>
            </w:tcBorders>
          </w:tcPr>
          <w:p w14:paraId="14C3D362" w14:textId="77777777" w:rsidR="005C57D0" w:rsidRPr="005A7482" w:rsidRDefault="005C57D0" w:rsidP="0023275E">
            <w:pPr>
              <w:jc w:val="both"/>
            </w:pPr>
            <w:r w:rsidRPr="005A7482">
              <w:t>Naknada za zaštitu - nema kanalizaciju</w:t>
            </w:r>
          </w:p>
        </w:tc>
        <w:tc>
          <w:tcPr>
            <w:tcW w:w="3001" w:type="dxa"/>
            <w:tcBorders>
              <w:left w:val="nil"/>
            </w:tcBorders>
          </w:tcPr>
          <w:p w14:paraId="37911072" w14:textId="1A1BD97F" w:rsidR="005C57D0" w:rsidRPr="005A7482" w:rsidRDefault="005C57D0" w:rsidP="0023275E">
            <w:pPr>
              <w:jc w:val="center"/>
            </w:pPr>
            <w:r w:rsidRPr="005A7482">
              <w:t>58</w:t>
            </w:r>
          </w:p>
        </w:tc>
      </w:tr>
      <w:tr w:rsidR="005C57D0" w:rsidRPr="005A7482" w14:paraId="49953091" w14:textId="77777777" w:rsidTr="005C57D0">
        <w:trPr>
          <w:jc w:val="center"/>
        </w:trPr>
        <w:tc>
          <w:tcPr>
            <w:tcW w:w="959" w:type="dxa"/>
            <w:tcBorders>
              <w:right w:val="nil"/>
            </w:tcBorders>
          </w:tcPr>
          <w:p w14:paraId="11736349" w14:textId="77777777" w:rsidR="005C57D0" w:rsidRPr="005A7482" w:rsidRDefault="005C57D0" w:rsidP="0023275E">
            <w:pPr>
              <w:jc w:val="center"/>
            </w:pPr>
            <w:r w:rsidRPr="005A7482">
              <w:t>4</w:t>
            </w:r>
          </w:p>
        </w:tc>
        <w:tc>
          <w:tcPr>
            <w:tcW w:w="5043" w:type="dxa"/>
            <w:tcBorders>
              <w:left w:val="nil"/>
              <w:right w:val="nil"/>
            </w:tcBorders>
          </w:tcPr>
          <w:p w14:paraId="12B4AF3B" w14:textId="77777777" w:rsidR="005C57D0" w:rsidRPr="005A7482" w:rsidRDefault="005C57D0" w:rsidP="0023275E">
            <w:pPr>
              <w:jc w:val="both"/>
            </w:pPr>
            <w:r w:rsidRPr="005A7482">
              <w:t>Naknada za zaštitu - ima kanalizaciju</w:t>
            </w:r>
          </w:p>
        </w:tc>
        <w:tc>
          <w:tcPr>
            <w:tcW w:w="3001" w:type="dxa"/>
            <w:tcBorders>
              <w:left w:val="nil"/>
            </w:tcBorders>
          </w:tcPr>
          <w:p w14:paraId="38B31764" w14:textId="3973A538" w:rsidR="005C57D0" w:rsidRPr="005A7482" w:rsidRDefault="005C57D0" w:rsidP="0023275E">
            <w:pPr>
              <w:jc w:val="center"/>
            </w:pPr>
            <w:r w:rsidRPr="005A7482">
              <w:t>9</w:t>
            </w:r>
          </w:p>
        </w:tc>
      </w:tr>
      <w:tr w:rsidR="005C57D0" w:rsidRPr="005A7482" w14:paraId="47C5E4B9" w14:textId="77777777" w:rsidTr="005C57D0">
        <w:trPr>
          <w:jc w:val="center"/>
        </w:trPr>
        <w:tc>
          <w:tcPr>
            <w:tcW w:w="959" w:type="dxa"/>
            <w:tcBorders>
              <w:right w:val="nil"/>
            </w:tcBorders>
          </w:tcPr>
          <w:p w14:paraId="7B751153" w14:textId="77777777" w:rsidR="005C57D0" w:rsidRPr="005A7482" w:rsidRDefault="005C57D0" w:rsidP="0023275E">
            <w:pPr>
              <w:jc w:val="center"/>
            </w:pPr>
            <w:r w:rsidRPr="005A7482">
              <w:t>9</w:t>
            </w:r>
          </w:p>
        </w:tc>
        <w:tc>
          <w:tcPr>
            <w:tcW w:w="5043" w:type="dxa"/>
            <w:tcBorders>
              <w:left w:val="nil"/>
              <w:right w:val="nil"/>
            </w:tcBorders>
          </w:tcPr>
          <w:p w14:paraId="55269782" w14:textId="77777777" w:rsidR="005C57D0" w:rsidRPr="005A7482" w:rsidRDefault="005C57D0" w:rsidP="0023275E">
            <w:pPr>
              <w:jc w:val="both"/>
            </w:pPr>
            <w:r w:rsidRPr="005A7482">
              <w:t>NZR vodoopskrba centralna</w:t>
            </w:r>
          </w:p>
        </w:tc>
        <w:tc>
          <w:tcPr>
            <w:tcW w:w="3001" w:type="dxa"/>
            <w:tcBorders>
              <w:left w:val="nil"/>
            </w:tcBorders>
          </w:tcPr>
          <w:p w14:paraId="448F47E5" w14:textId="2F1BC114" w:rsidR="005C57D0" w:rsidRPr="005A7482" w:rsidRDefault="005C57D0" w:rsidP="0023275E">
            <w:pPr>
              <w:jc w:val="center"/>
            </w:pPr>
            <w:r w:rsidRPr="005A7482">
              <w:t>67</w:t>
            </w:r>
          </w:p>
        </w:tc>
      </w:tr>
      <w:tr w:rsidR="005C57D0" w:rsidRPr="005A7482" w14:paraId="68CD0CFD" w14:textId="77777777" w:rsidTr="005C57D0">
        <w:trPr>
          <w:jc w:val="center"/>
        </w:trPr>
        <w:tc>
          <w:tcPr>
            <w:tcW w:w="959" w:type="dxa"/>
            <w:tcBorders>
              <w:right w:val="nil"/>
            </w:tcBorders>
          </w:tcPr>
          <w:p w14:paraId="0DE46075" w14:textId="77777777" w:rsidR="005C57D0" w:rsidRPr="005A7482" w:rsidRDefault="005C57D0" w:rsidP="0023275E">
            <w:pPr>
              <w:jc w:val="center"/>
            </w:pPr>
            <w:r w:rsidRPr="005A7482">
              <w:t>10</w:t>
            </w:r>
          </w:p>
        </w:tc>
        <w:tc>
          <w:tcPr>
            <w:tcW w:w="5043" w:type="dxa"/>
            <w:tcBorders>
              <w:left w:val="nil"/>
              <w:right w:val="nil"/>
            </w:tcBorders>
          </w:tcPr>
          <w:p w14:paraId="0D55146A" w14:textId="77777777" w:rsidR="005C57D0" w:rsidRPr="005A7482" w:rsidRDefault="005C57D0" w:rsidP="0023275E">
            <w:pPr>
              <w:jc w:val="both"/>
            </w:pPr>
            <w:r w:rsidRPr="005A7482">
              <w:t>NZR vodoopskrba lokalna</w:t>
            </w:r>
          </w:p>
        </w:tc>
        <w:tc>
          <w:tcPr>
            <w:tcW w:w="3001" w:type="dxa"/>
            <w:tcBorders>
              <w:left w:val="nil"/>
            </w:tcBorders>
          </w:tcPr>
          <w:p w14:paraId="13FCEAEC" w14:textId="3FC3E459" w:rsidR="005C57D0" w:rsidRPr="005A7482" w:rsidRDefault="005C57D0" w:rsidP="0023275E">
            <w:pPr>
              <w:jc w:val="center"/>
            </w:pPr>
            <w:r w:rsidRPr="005A7482">
              <w:t>67</w:t>
            </w:r>
          </w:p>
        </w:tc>
      </w:tr>
      <w:tr w:rsidR="005C57D0" w:rsidRPr="005A7482" w14:paraId="1E15E429" w14:textId="77777777" w:rsidTr="005C57D0">
        <w:trPr>
          <w:jc w:val="center"/>
        </w:trPr>
        <w:tc>
          <w:tcPr>
            <w:tcW w:w="959" w:type="dxa"/>
            <w:tcBorders>
              <w:right w:val="nil"/>
            </w:tcBorders>
          </w:tcPr>
          <w:p w14:paraId="1D783B07" w14:textId="77777777" w:rsidR="005C57D0" w:rsidRPr="005A7482" w:rsidRDefault="005C57D0" w:rsidP="0023275E">
            <w:pPr>
              <w:jc w:val="center"/>
            </w:pPr>
            <w:r w:rsidRPr="005A7482">
              <w:t>20</w:t>
            </w:r>
          </w:p>
        </w:tc>
        <w:tc>
          <w:tcPr>
            <w:tcW w:w="5043" w:type="dxa"/>
            <w:tcBorders>
              <w:left w:val="nil"/>
              <w:right w:val="nil"/>
            </w:tcBorders>
          </w:tcPr>
          <w:p w14:paraId="287D2B59" w14:textId="77777777" w:rsidR="005C57D0" w:rsidRPr="005A7482" w:rsidRDefault="005C57D0" w:rsidP="0023275E">
            <w:pPr>
              <w:jc w:val="both"/>
            </w:pPr>
            <w:r w:rsidRPr="005A7482">
              <w:t>Odvodnja</w:t>
            </w:r>
          </w:p>
        </w:tc>
        <w:tc>
          <w:tcPr>
            <w:tcW w:w="3001" w:type="dxa"/>
            <w:tcBorders>
              <w:left w:val="nil"/>
            </w:tcBorders>
          </w:tcPr>
          <w:p w14:paraId="64F4CAD3" w14:textId="591C019F" w:rsidR="005C57D0" w:rsidRPr="005A7482" w:rsidRDefault="005C57D0" w:rsidP="0023275E">
            <w:pPr>
              <w:jc w:val="center"/>
            </w:pPr>
            <w:r w:rsidRPr="005A7482">
              <w:t>9</w:t>
            </w:r>
          </w:p>
        </w:tc>
      </w:tr>
      <w:tr w:rsidR="005C57D0" w:rsidRPr="005A7482" w14:paraId="30E0E82B" w14:textId="77777777" w:rsidTr="005C57D0">
        <w:trPr>
          <w:jc w:val="center"/>
        </w:trPr>
        <w:tc>
          <w:tcPr>
            <w:tcW w:w="959" w:type="dxa"/>
            <w:tcBorders>
              <w:right w:val="nil"/>
            </w:tcBorders>
          </w:tcPr>
          <w:p w14:paraId="48DEB4C3" w14:textId="77777777" w:rsidR="005C57D0" w:rsidRPr="005A7482" w:rsidRDefault="005C57D0" w:rsidP="0023275E">
            <w:pPr>
              <w:jc w:val="center"/>
            </w:pPr>
            <w:r w:rsidRPr="005A7482">
              <w:t>24</w:t>
            </w:r>
          </w:p>
        </w:tc>
        <w:tc>
          <w:tcPr>
            <w:tcW w:w="5043" w:type="dxa"/>
            <w:tcBorders>
              <w:left w:val="nil"/>
              <w:right w:val="nil"/>
            </w:tcBorders>
          </w:tcPr>
          <w:p w14:paraId="22C97BB3" w14:textId="77777777" w:rsidR="005C57D0" w:rsidRPr="005A7482" w:rsidRDefault="005C57D0" w:rsidP="0023275E">
            <w:pPr>
              <w:jc w:val="both"/>
            </w:pPr>
            <w:r w:rsidRPr="005A7482">
              <w:t>NZR odvodnja</w:t>
            </w:r>
          </w:p>
        </w:tc>
        <w:tc>
          <w:tcPr>
            <w:tcW w:w="3001" w:type="dxa"/>
            <w:tcBorders>
              <w:left w:val="nil"/>
            </w:tcBorders>
          </w:tcPr>
          <w:p w14:paraId="269B5A38" w14:textId="2277220E" w:rsidR="005C57D0" w:rsidRPr="005A7482" w:rsidRDefault="005C57D0" w:rsidP="0023275E">
            <w:pPr>
              <w:jc w:val="center"/>
            </w:pPr>
            <w:r w:rsidRPr="005A7482">
              <w:t>9</w:t>
            </w:r>
          </w:p>
        </w:tc>
      </w:tr>
      <w:tr w:rsidR="005C57D0" w:rsidRPr="005A7482" w14:paraId="48C14996" w14:textId="77777777" w:rsidTr="005C57D0">
        <w:trPr>
          <w:jc w:val="center"/>
        </w:trPr>
        <w:tc>
          <w:tcPr>
            <w:tcW w:w="959" w:type="dxa"/>
            <w:tcBorders>
              <w:right w:val="nil"/>
            </w:tcBorders>
          </w:tcPr>
          <w:p w14:paraId="3F377A96" w14:textId="77777777" w:rsidR="005C57D0" w:rsidRPr="005A7482" w:rsidRDefault="005C57D0" w:rsidP="0023275E">
            <w:pPr>
              <w:jc w:val="center"/>
            </w:pPr>
            <w:r w:rsidRPr="005A7482">
              <w:t>93</w:t>
            </w:r>
          </w:p>
        </w:tc>
        <w:tc>
          <w:tcPr>
            <w:tcW w:w="5043" w:type="dxa"/>
            <w:tcBorders>
              <w:left w:val="nil"/>
              <w:right w:val="nil"/>
            </w:tcBorders>
          </w:tcPr>
          <w:p w14:paraId="4E66927A" w14:textId="77777777" w:rsidR="005C57D0" w:rsidRPr="005A7482" w:rsidRDefault="005C57D0" w:rsidP="0023275E">
            <w:pPr>
              <w:jc w:val="both"/>
            </w:pPr>
            <w:r w:rsidRPr="005A7482">
              <w:t>Fiksni dio cijene</w:t>
            </w:r>
          </w:p>
        </w:tc>
        <w:tc>
          <w:tcPr>
            <w:tcW w:w="3001" w:type="dxa"/>
            <w:tcBorders>
              <w:left w:val="nil"/>
            </w:tcBorders>
          </w:tcPr>
          <w:p w14:paraId="500E1ED2" w14:textId="071D0992" w:rsidR="005C57D0" w:rsidRPr="005A7482" w:rsidRDefault="005C57D0" w:rsidP="0023275E">
            <w:pPr>
              <w:jc w:val="center"/>
            </w:pPr>
            <w:r w:rsidRPr="005A7482">
              <w:t>67</w:t>
            </w:r>
          </w:p>
        </w:tc>
      </w:tr>
      <w:bookmarkEnd w:id="158"/>
      <w:tr w:rsidR="005C57D0" w:rsidRPr="005A7482" w14:paraId="562518AD" w14:textId="77777777" w:rsidTr="0023275E">
        <w:trPr>
          <w:jc w:val="center"/>
        </w:trPr>
        <w:tc>
          <w:tcPr>
            <w:tcW w:w="9003" w:type="dxa"/>
            <w:gridSpan w:val="3"/>
          </w:tcPr>
          <w:p w14:paraId="4D97DDCE" w14:textId="3DAD9557" w:rsidR="005C57D0" w:rsidRPr="005A7482" w:rsidRDefault="005C57D0" w:rsidP="0023275E">
            <w:pPr>
              <w:rPr>
                <w:b/>
                <w:bCs/>
              </w:rPr>
            </w:pPr>
            <w:r w:rsidRPr="005A7482">
              <w:rPr>
                <w:b/>
                <w:bCs/>
              </w:rPr>
              <w:t>Kategorija: 40100 – Privatnici kod privrede</w:t>
            </w:r>
          </w:p>
        </w:tc>
      </w:tr>
      <w:tr w:rsidR="005C57D0" w:rsidRPr="005A7482" w14:paraId="0F398E39" w14:textId="77777777" w:rsidTr="0023275E">
        <w:trPr>
          <w:jc w:val="center"/>
        </w:trPr>
        <w:tc>
          <w:tcPr>
            <w:tcW w:w="959" w:type="dxa"/>
            <w:tcBorders>
              <w:right w:val="nil"/>
            </w:tcBorders>
          </w:tcPr>
          <w:p w14:paraId="683093D0" w14:textId="77777777" w:rsidR="005C57D0" w:rsidRPr="005A7482" w:rsidRDefault="005C57D0" w:rsidP="0023275E">
            <w:pPr>
              <w:jc w:val="center"/>
            </w:pPr>
            <w:r w:rsidRPr="005A7482">
              <w:t>1</w:t>
            </w:r>
          </w:p>
        </w:tc>
        <w:tc>
          <w:tcPr>
            <w:tcW w:w="5043" w:type="dxa"/>
            <w:tcBorders>
              <w:left w:val="nil"/>
              <w:right w:val="nil"/>
            </w:tcBorders>
          </w:tcPr>
          <w:p w14:paraId="2AA39324" w14:textId="77777777" w:rsidR="005C57D0" w:rsidRPr="005A7482" w:rsidRDefault="005C57D0" w:rsidP="0023275E">
            <w:pPr>
              <w:jc w:val="both"/>
            </w:pPr>
            <w:r w:rsidRPr="005A7482">
              <w:t>Voda</w:t>
            </w:r>
          </w:p>
        </w:tc>
        <w:tc>
          <w:tcPr>
            <w:tcW w:w="3001" w:type="dxa"/>
            <w:tcBorders>
              <w:left w:val="nil"/>
            </w:tcBorders>
          </w:tcPr>
          <w:p w14:paraId="60509A3A" w14:textId="44864537" w:rsidR="005C57D0" w:rsidRPr="005A7482" w:rsidRDefault="00675D86" w:rsidP="0023275E">
            <w:pPr>
              <w:jc w:val="center"/>
            </w:pPr>
            <w:r w:rsidRPr="005A7482">
              <w:t>2</w:t>
            </w:r>
          </w:p>
        </w:tc>
      </w:tr>
      <w:tr w:rsidR="005C57D0" w:rsidRPr="005A7482" w14:paraId="14475E3D" w14:textId="77777777" w:rsidTr="0023275E">
        <w:trPr>
          <w:jc w:val="center"/>
        </w:trPr>
        <w:tc>
          <w:tcPr>
            <w:tcW w:w="959" w:type="dxa"/>
            <w:tcBorders>
              <w:right w:val="nil"/>
            </w:tcBorders>
          </w:tcPr>
          <w:p w14:paraId="2E11CA72" w14:textId="77777777" w:rsidR="005C57D0" w:rsidRPr="005A7482" w:rsidRDefault="005C57D0" w:rsidP="0023275E">
            <w:pPr>
              <w:jc w:val="center"/>
            </w:pPr>
            <w:r w:rsidRPr="005A7482">
              <w:t>2</w:t>
            </w:r>
          </w:p>
        </w:tc>
        <w:tc>
          <w:tcPr>
            <w:tcW w:w="5043" w:type="dxa"/>
            <w:tcBorders>
              <w:left w:val="nil"/>
              <w:right w:val="nil"/>
            </w:tcBorders>
          </w:tcPr>
          <w:p w14:paraId="7B90318E" w14:textId="77777777" w:rsidR="005C57D0" w:rsidRPr="005A7482" w:rsidRDefault="005C57D0" w:rsidP="0023275E">
            <w:pPr>
              <w:jc w:val="both"/>
            </w:pPr>
            <w:r w:rsidRPr="005A7482">
              <w:t>Naknada za korištenje</w:t>
            </w:r>
          </w:p>
        </w:tc>
        <w:tc>
          <w:tcPr>
            <w:tcW w:w="3001" w:type="dxa"/>
            <w:tcBorders>
              <w:left w:val="nil"/>
            </w:tcBorders>
          </w:tcPr>
          <w:p w14:paraId="65CA12FD" w14:textId="6E1A32EF" w:rsidR="005C57D0" w:rsidRPr="005A7482" w:rsidRDefault="00675D86" w:rsidP="0023275E">
            <w:pPr>
              <w:jc w:val="center"/>
            </w:pPr>
            <w:r w:rsidRPr="005A7482">
              <w:t>2</w:t>
            </w:r>
          </w:p>
        </w:tc>
      </w:tr>
      <w:tr w:rsidR="005C57D0" w:rsidRPr="005A7482" w14:paraId="290C1DA1" w14:textId="77777777" w:rsidTr="0023275E">
        <w:trPr>
          <w:jc w:val="center"/>
        </w:trPr>
        <w:tc>
          <w:tcPr>
            <w:tcW w:w="959" w:type="dxa"/>
            <w:tcBorders>
              <w:right w:val="nil"/>
            </w:tcBorders>
          </w:tcPr>
          <w:p w14:paraId="10F6F3F9" w14:textId="77777777" w:rsidR="005C57D0" w:rsidRPr="005A7482" w:rsidRDefault="005C57D0" w:rsidP="0023275E">
            <w:pPr>
              <w:jc w:val="center"/>
            </w:pPr>
            <w:r w:rsidRPr="005A7482">
              <w:t>3</w:t>
            </w:r>
          </w:p>
        </w:tc>
        <w:tc>
          <w:tcPr>
            <w:tcW w:w="5043" w:type="dxa"/>
            <w:tcBorders>
              <w:left w:val="nil"/>
              <w:right w:val="nil"/>
            </w:tcBorders>
          </w:tcPr>
          <w:p w14:paraId="6CFA5891" w14:textId="77777777" w:rsidR="005C57D0" w:rsidRPr="005A7482" w:rsidRDefault="005C57D0" w:rsidP="0023275E">
            <w:pPr>
              <w:jc w:val="both"/>
            </w:pPr>
            <w:r w:rsidRPr="005A7482">
              <w:t>Naknada za zaštitu - nema kanalizaciju</w:t>
            </w:r>
          </w:p>
        </w:tc>
        <w:tc>
          <w:tcPr>
            <w:tcW w:w="3001" w:type="dxa"/>
            <w:tcBorders>
              <w:left w:val="nil"/>
            </w:tcBorders>
          </w:tcPr>
          <w:p w14:paraId="5B24ACF5" w14:textId="7E20E080" w:rsidR="005C57D0" w:rsidRPr="005A7482" w:rsidRDefault="00675D86" w:rsidP="0023275E">
            <w:pPr>
              <w:jc w:val="center"/>
            </w:pPr>
            <w:r w:rsidRPr="005A7482">
              <w:t>2</w:t>
            </w:r>
          </w:p>
        </w:tc>
      </w:tr>
      <w:tr w:rsidR="005C57D0" w:rsidRPr="005A7482" w14:paraId="59D62AFB" w14:textId="77777777" w:rsidTr="0023275E">
        <w:trPr>
          <w:jc w:val="center"/>
        </w:trPr>
        <w:tc>
          <w:tcPr>
            <w:tcW w:w="959" w:type="dxa"/>
            <w:tcBorders>
              <w:right w:val="nil"/>
            </w:tcBorders>
          </w:tcPr>
          <w:p w14:paraId="233D0405" w14:textId="77777777" w:rsidR="005C57D0" w:rsidRPr="005A7482" w:rsidRDefault="005C57D0" w:rsidP="0023275E">
            <w:pPr>
              <w:jc w:val="center"/>
            </w:pPr>
            <w:r w:rsidRPr="005A7482">
              <w:t>9</w:t>
            </w:r>
          </w:p>
        </w:tc>
        <w:tc>
          <w:tcPr>
            <w:tcW w:w="5043" w:type="dxa"/>
            <w:tcBorders>
              <w:left w:val="nil"/>
              <w:right w:val="nil"/>
            </w:tcBorders>
          </w:tcPr>
          <w:p w14:paraId="76CFEBEF" w14:textId="77777777" w:rsidR="005C57D0" w:rsidRPr="005A7482" w:rsidRDefault="005C57D0" w:rsidP="0023275E">
            <w:pPr>
              <w:jc w:val="both"/>
            </w:pPr>
            <w:r w:rsidRPr="005A7482">
              <w:t>NZR vodoopskrba centralna</w:t>
            </w:r>
          </w:p>
        </w:tc>
        <w:tc>
          <w:tcPr>
            <w:tcW w:w="3001" w:type="dxa"/>
            <w:tcBorders>
              <w:left w:val="nil"/>
            </w:tcBorders>
          </w:tcPr>
          <w:p w14:paraId="219B31E7" w14:textId="4E517B12" w:rsidR="005C57D0" w:rsidRPr="005A7482" w:rsidRDefault="00675D86" w:rsidP="0023275E">
            <w:pPr>
              <w:jc w:val="center"/>
            </w:pPr>
            <w:r w:rsidRPr="005A7482">
              <w:t>2</w:t>
            </w:r>
          </w:p>
        </w:tc>
      </w:tr>
      <w:tr w:rsidR="005C57D0" w:rsidRPr="005A7482" w14:paraId="6F0B1825" w14:textId="77777777" w:rsidTr="0023275E">
        <w:trPr>
          <w:jc w:val="center"/>
        </w:trPr>
        <w:tc>
          <w:tcPr>
            <w:tcW w:w="959" w:type="dxa"/>
            <w:tcBorders>
              <w:right w:val="nil"/>
            </w:tcBorders>
          </w:tcPr>
          <w:p w14:paraId="083BC4A4" w14:textId="77777777" w:rsidR="005C57D0" w:rsidRPr="005A7482" w:rsidRDefault="005C57D0" w:rsidP="0023275E">
            <w:pPr>
              <w:jc w:val="center"/>
            </w:pPr>
            <w:r w:rsidRPr="005A7482">
              <w:t>10</w:t>
            </w:r>
          </w:p>
        </w:tc>
        <w:tc>
          <w:tcPr>
            <w:tcW w:w="5043" w:type="dxa"/>
            <w:tcBorders>
              <w:left w:val="nil"/>
              <w:right w:val="nil"/>
            </w:tcBorders>
          </w:tcPr>
          <w:p w14:paraId="77F378CE" w14:textId="77777777" w:rsidR="005C57D0" w:rsidRPr="005A7482" w:rsidRDefault="005C57D0" w:rsidP="0023275E">
            <w:pPr>
              <w:jc w:val="both"/>
            </w:pPr>
            <w:r w:rsidRPr="005A7482">
              <w:t>NZR vodoopskrba lokalna</w:t>
            </w:r>
          </w:p>
        </w:tc>
        <w:tc>
          <w:tcPr>
            <w:tcW w:w="3001" w:type="dxa"/>
            <w:tcBorders>
              <w:left w:val="nil"/>
            </w:tcBorders>
          </w:tcPr>
          <w:p w14:paraId="526E5DA3" w14:textId="26EB4306" w:rsidR="005C57D0" w:rsidRPr="005A7482" w:rsidRDefault="00675D86" w:rsidP="0023275E">
            <w:pPr>
              <w:jc w:val="center"/>
            </w:pPr>
            <w:r w:rsidRPr="005A7482">
              <w:t>2</w:t>
            </w:r>
          </w:p>
        </w:tc>
      </w:tr>
      <w:tr w:rsidR="005C57D0" w:rsidRPr="005A7482" w14:paraId="56D19209" w14:textId="77777777" w:rsidTr="0023275E">
        <w:trPr>
          <w:jc w:val="center"/>
        </w:trPr>
        <w:tc>
          <w:tcPr>
            <w:tcW w:w="959" w:type="dxa"/>
            <w:tcBorders>
              <w:right w:val="nil"/>
            </w:tcBorders>
          </w:tcPr>
          <w:p w14:paraId="1F6E75E3" w14:textId="77777777" w:rsidR="005C57D0" w:rsidRPr="005A7482" w:rsidRDefault="005C57D0" w:rsidP="0023275E">
            <w:pPr>
              <w:jc w:val="center"/>
            </w:pPr>
            <w:r w:rsidRPr="005A7482">
              <w:t>93</w:t>
            </w:r>
          </w:p>
        </w:tc>
        <w:tc>
          <w:tcPr>
            <w:tcW w:w="5043" w:type="dxa"/>
            <w:tcBorders>
              <w:left w:val="nil"/>
              <w:right w:val="nil"/>
            </w:tcBorders>
          </w:tcPr>
          <w:p w14:paraId="6BAD460D" w14:textId="77777777" w:rsidR="005C57D0" w:rsidRPr="005A7482" w:rsidRDefault="005C57D0" w:rsidP="0023275E">
            <w:pPr>
              <w:jc w:val="both"/>
            </w:pPr>
            <w:r w:rsidRPr="005A7482">
              <w:t>Fiksni dio cijene</w:t>
            </w:r>
          </w:p>
        </w:tc>
        <w:tc>
          <w:tcPr>
            <w:tcW w:w="3001" w:type="dxa"/>
            <w:tcBorders>
              <w:left w:val="nil"/>
            </w:tcBorders>
          </w:tcPr>
          <w:p w14:paraId="71655097" w14:textId="2A76FCB8" w:rsidR="005C57D0" w:rsidRPr="005A7482" w:rsidRDefault="00675D86" w:rsidP="0023275E">
            <w:pPr>
              <w:jc w:val="center"/>
            </w:pPr>
            <w:r w:rsidRPr="005A7482">
              <w:t>2</w:t>
            </w:r>
          </w:p>
        </w:tc>
      </w:tr>
      <w:tr w:rsidR="00675D86" w:rsidRPr="005A7482" w14:paraId="12CCA742" w14:textId="77777777" w:rsidTr="0023275E">
        <w:trPr>
          <w:jc w:val="center"/>
        </w:trPr>
        <w:tc>
          <w:tcPr>
            <w:tcW w:w="9003" w:type="dxa"/>
            <w:gridSpan w:val="3"/>
          </w:tcPr>
          <w:p w14:paraId="54E29074" w14:textId="4C46167E" w:rsidR="00675D86" w:rsidRPr="005A7482" w:rsidRDefault="00675D86" w:rsidP="0023275E">
            <w:pPr>
              <w:rPr>
                <w:b/>
                <w:bCs/>
              </w:rPr>
            </w:pPr>
            <w:r w:rsidRPr="005A7482">
              <w:rPr>
                <w:b/>
                <w:bCs/>
              </w:rPr>
              <w:t>Kategorija: 60100 – Privatne kuće</w:t>
            </w:r>
          </w:p>
        </w:tc>
      </w:tr>
      <w:tr w:rsidR="00675D86" w:rsidRPr="005A7482" w14:paraId="3736CDEE" w14:textId="77777777" w:rsidTr="0023275E">
        <w:trPr>
          <w:jc w:val="center"/>
        </w:trPr>
        <w:tc>
          <w:tcPr>
            <w:tcW w:w="959" w:type="dxa"/>
            <w:tcBorders>
              <w:right w:val="nil"/>
            </w:tcBorders>
          </w:tcPr>
          <w:p w14:paraId="50393EC8" w14:textId="77777777" w:rsidR="00675D86" w:rsidRPr="005A7482" w:rsidRDefault="00675D86" w:rsidP="0023275E">
            <w:pPr>
              <w:jc w:val="center"/>
            </w:pPr>
            <w:r w:rsidRPr="005A7482">
              <w:t>1</w:t>
            </w:r>
          </w:p>
        </w:tc>
        <w:tc>
          <w:tcPr>
            <w:tcW w:w="5043" w:type="dxa"/>
            <w:tcBorders>
              <w:left w:val="nil"/>
              <w:right w:val="nil"/>
            </w:tcBorders>
          </w:tcPr>
          <w:p w14:paraId="3F2A5426" w14:textId="77777777" w:rsidR="00675D86" w:rsidRPr="005A7482" w:rsidRDefault="00675D86" w:rsidP="0023275E">
            <w:pPr>
              <w:jc w:val="both"/>
            </w:pPr>
            <w:r w:rsidRPr="005A7482">
              <w:t>Voda</w:t>
            </w:r>
          </w:p>
        </w:tc>
        <w:tc>
          <w:tcPr>
            <w:tcW w:w="3001" w:type="dxa"/>
            <w:tcBorders>
              <w:left w:val="nil"/>
            </w:tcBorders>
          </w:tcPr>
          <w:p w14:paraId="55EB194F" w14:textId="3B9EA305" w:rsidR="00675D86" w:rsidRPr="005A7482" w:rsidRDefault="00675D86" w:rsidP="0023275E">
            <w:pPr>
              <w:jc w:val="center"/>
            </w:pPr>
            <w:r w:rsidRPr="005A7482">
              <w:t>1.292</w:t>
            </w:r>
          </w:p>
        </w:tc>
      </w:tr>
      <w:tr w:rsidR="00675D86" w:rsidRPr="005A7482" w14:paraId="0A2453B1" w14:textId="77777777" w:rsidTr="0023275E">
        <w:trPr>
          <w:jc w:val="center"/>
        </w:trPr>
        <w:tc>
          <w:tcPr>
            <w:tcW w:w="959" w:type="dxa"/>
            <w:tcBorders>
              <w:right w:val="nil"/>
            </w:tcBorders>
          </w:tcPr>
          <w:p w14:paraId="4C870252" w14:textId="77777777" w:rsidR="00675D86" w:rsidRPr="005A7482" w:rsidRDefault="00675D86" w:rsidP="0023275E">
            <w:pPr>
              <w:jc w:val="center"/>
            </w:pPr>
            <w:r w:rsidRPr="005A7482">
              <w:t>2</w:t>
            </w:r>
          </w:p>
        </w:tc>
        <w:tc>
          <w:tcPr>
            <w:tcW w:w="5043" w:type="dxa"/>
            <w:tcBorders>
              <w:left w:val="nil"/>
              <w:right w:val="nil"/>
            </w:tcBorders>
          </w:tcPr>
          <w:p w14:paraId="7270DBFA" w14:textId="77777777" w:rsidR="00675D86" w:rsidRPr="005A7482" w:rsidRDefault="00675D86" w:rsidP="0023275E">
            <w:pPr>
              <w:jc w:val="both"/>
            </w:pPr>
            <w:r w:rsidRPr="005A7482">
              <w:t>Naknada za korištenje</w:t>
            </w:r>
          </w:p>
        </w:tc>
        <w:tc>
          <w:tcPr>
            <w:tcW w:w="3001" w:type="dxa"/>
            <w:tcBorders>
              <w:left w:val="nil"/>
            </w:tcBorders>
          </w:tcPr>
          <w:p w14:paraId="6EB3FE01" w14:textId="198D07D3" w:rsidR="00675D86" w:rsidRPr="005A7482" w:rsidRDefault="00675D86" w:rsidP="0023275E">
            <w:pPr>
              <w:jc w:val="center"/>
            </w:pPr>
            <w:r w:rsidRPr="005A7482">
              <w:t>1.289</w:t>
            </w:r>
          </w:p>
        </w:tc>
      </w:tr>
      <w:tr w:rsidR="00675D86" w:rsidRPr="005A7482" w14:paraId="6D1449C6" w14:textId="77777777" w:rsidTr="0023275E">
        <w:trPr>
          <w:jc w:val="center"/>
        </w:trPr>
        <w:tc>
          <w:tcPr>
            <w:tcW w:w="959" w:type="dxa"/>
            <w:tcBorders>
              <w:right w:val="nil"/>
            </w:tcBorders>
          </w:tcPr>
          <w:p w14:paraId="2EAB735C" w14:textId="77777777" w:rsidR="00675D86" w:rsidRPr="005A7482" w:rsidRDefault="00675D86" w:rsidP="0023275E">
            <w:pPr>
              <w:jc w:val="center"/>
            </w:pPr>
            <w:r w:rsidRPr="005A7482">
              <w:t>3</w:t>
            </w:r>
          </w:p>
        </w:tc>
        <w:tc>
          <w:tcPr>
            <w:tcW w:w="5043" w:type="dxa"/>
            <w:tcBorders>
              <w:left w:val="nil"/>
              <w:right w:val="nil"/>
            </w:tcBorders>
          </w:tcPr>
          <w:p w14:paraId="027563E5" w14:textId="77777777" w:rsidR="00675D86" w:rsidRPr="005A7482" w:rsidRDefault="00675D86" w:rsidP="0023275E">
            <w:pPr>
              <w:jc w:val="both"/>
            </w:pPr>
            <w:r w:rsidRPr="005A7482">
              <w:t>Naknada za zaštitu - nema kanalizaciju</w:t>
            </w:r>
          </w:p>
        </w:tc>
        <w:tc>
          <w:tcPr>
            <w:tcW w:w="3001" w:type="dxa"/>
            <w:tcBorders>
              <w:left w:val="nil"/>
            </w:tcBorders>
          </w:tcPr>
          <w:p w14:paraId="6C860901" w14:textId="658EB500" w:rsidR="00675D86" w:rsidRPr="005A7482" w:rsidRDefault="00675D86" w:rsidP="0023275E">
            <w:pPr>
              <w:jc w:val="center"/>
            </w:pPr>
            <w:r w:rsidRPr="005A7482">
              <w:t>352</w:t>
            </w:r>
          </w:p>
        </w:tc>
      </w:tr>
      <w:tr w:rsidR="00675D86" w:rsidRPr="005A7482" w14:paraId="70A2F400" w14:textId="77777777" w:rsidTr="0023275E">
        <w:trPr>
          <w:jc w:val="center"/>
        </w:trPr>
        <w:tc>
          <w:tcPr>
            <w:tcW w:w="959" w:type="dxa"/>
            <w:tcBorders>
              <w:right w:val="nil"/>
            </w:tcBorders>
          </w:tcPr>
          <w:p w14:paraId="3E5F1CC0" w14:textId="77777777" w:rsidR="00675D86" w:rsidRPr="005A7482" w:rsidRDefault="00675D86" w:rsidP="0023275E">
            <w:pPr>
              <w:jc w:val="center"/>
            </w:pPr>
            <w:r w:rsidRPr="005A7482">
              <w:t>4</w:t>
            </w:r>
          </w:p>
        </w:tc>
        <w:tc>
          <w:tcPr>
            <w:tcW w:w="5043" w:type="dxa"/>
            <w:tcBorders>
              <w:left w:val="nil"/>
              <w:right w:val="nil"/>
            </w:tcBorders>
          </w:tcPr>
          <w:p w14:paraId="61DEDA46" w14:textId="77777777" w:rsidR="00675D86" w:rsidRPr="005A7482" w:rsidRDefault="00675D86" w:rsidP="0023275E">
            <w:pPr>
              <w:jc w:val="both"/>
            </w:pPr>
            <w:r w:rsidRPr="005A7482">
              <w:t>Naknada za zaštitu - ima kanalizaciju</w:t>
            </w:r>
          </w:p>
        </w:tc>
        <w:tc>
          <w:tcPr>
            <w:tcW w:w="3001" w:type="dxa"/>
            <w:tcBorders>
              <w:left w:val="nil"/>
            </w:tcBorders>
          </w:tcPr>
          <w:p w14:paraId="3D68982E" w14:textId="5A11CCA2" w:rsidR="00675D86" w:rsidRPr="005A7482" w:rsidRDefault="00675D86" w:rsidP="0023275E">
            <w:pPr>
              <w:jc w:val="center"/>
            </w:pPr>
            <w:r w:rsidRPr="005A7482">
              <w:t>988</w:t>
            </w:r>
          </w:p>
        </w:tc>
      </w:tr>
      <w:tr w:rsidR="00675D86" w:rsidRPr="005A7482" w14:paraId="1555B845" w14:textId="77777777" w:rsidTr="0023275E">
        <w:trPr>
          <w:jc w:val="center"/>
        </w:trPr>
        <w:tc>
          <w:tcPr>
            <w:tcW w:w="959" w:type="dxa"/>
            <w:tcBorders>
              <w:right w:val="nil"/>
            </w:tcBorders>
          </w:tcPr>
          <w:p w14:paraId="3677954B" w14:textId="77777777" w:rsidR="00675D86" w:rsidRPr="005A7482" w:rsidRDefault="00675D86" w:rsidP="0023275E">
            <w:pPr>
              <w:jc w:val="center"/>
            </w:pPr>
            <w:r w:rsidRPr="005A7482">
              <w:t>9</w:t>
            </w:r>
          </w:p>
        </w:tc>
        <w:tc>
          <w:tcPr>
            <w:tcW w:w="5043" w:type="dxa"/>
            <w:tcBorders>
              <w:left w:val="nil"/>
              <w:right w:val="nil"/>
            </w:tcBorders>
          </w:tcPr>
          <w:p w14:paraId="24A72A4D" w14:textId="77777777" w:rsidR="00675D86" w:rsidRPr="005A7482" w:rsidRDefault="00675D86" w:rsidP="0023275E">
            <w:pPr>
              <w:jc w:val="both"/>
            </w:pPr>
            <w:r w:rsidRPr="005A7482">
              <w:t>NZR vodoopskrba centralna</w:t>
            </w:r>
          </w:p>
        </w:tc>
        <w:tc>
          <w:tcPr>
            <w:tcW w:w="3001" w:type="dxa"/>
            <w:tcBorders>
              <w:left w:val="nil"/>
            </w:tcBorders>
          </w:tcPr>
          <w:p w14:paraId="3C0E8D76" w14:textId="281F22A7" w:rsidR="00675D86" w:rsidRPr="005A7482" w:rsidRDefault="00675D86" w:rsidP="0023275E">
            <w:pPr>
              <w:jc w:val="center"/>
            </w:pPr>
            <w:r w:rsidRPr="005A7482">
              <w:t>1.289</w:t>
            </w:r>
          </w:p>
        </w:tc>
      </w:tr>
      <w:tr w:rsidR="00675D86" w:rsidRPr="005A7482" w14:paraId="523D45F9" w14:textId="77777777" w:rsidTr="0023275E">
        <w:trPr>
          <w:jc w:val="center"/>
        </w:trPr>
        <w:tc>
          <w:tcPr>
            <w:tcW w:w="959" w:type="dxa"/>
            <w:tcBorders>
              <w:right w:val="nil"/>
            </w:tcBorders>
          </w:tcPr>
          <w:p w14:paraId="148ADEB9" w14:textId="77777777" w:rsidR="00675D86" w:rsidRPr="005A7482" w:rsidRDefault="00675D86" w:rsidP="0023275E">
            <w:pPr>
              <w:jc w:val="center"/>
            </w:pPr>
            <w:r w:rsidRPr="005A7482">
              <w:t>10</w:t>
            </w:r>
          </w:p>
        </w:tc>
        <w:tc>
          <w:tcPr>
            <w:tcW w:w="5043" w:type="dxa"/>
            <w:tcBorders>
              <w:left w:val="nil"/>
              <w:right w:val="nil"/>
            </w:tcBorders>
          </w:tcPr>
          <w:p w14:paraId="2E8F26C4" w14:textId="77777777" w:rsidR="00675D86" w:rsidRPr="005A7482" w:rsidRDefault="00675D86" w:rsidP="0023275E">
            <w:pPr>
              <w:jc w:val="both"/>
            </w:pPr>
            <w:r w:rsidRPr="005A7482">
              <w:t>NZR vodoopskrba lokalna</w:t>
            </w:r>
          </w:p>
        </w:tc>
        <w:tc>
          <w:tcPr>
            <w:tcW w:w="3001" w:type="dxa"/>
            <w:tcBorders>
              <w:left w:val="nil"/>
            </w:tcBorders>
          </w:tcPr>
          <w:p w14:paraId="44CEF296" w14:textId="4D85B61C" w:rsidR="00675D86" w:rsidRPr="005A7482" w:rsidRDefault="00675D86" w:rsidP="0023275E">
            <w:pPr>
              <w:jc w:val="center"/>
            </w:pPr>
            <w:r w:rsidRPr="005A7482">
              <w:t>1.289</w:t>
            </w:r>
          </w:p>
        </w:tc>
      </w:tr>
      <w:tr w:rsidR="00675D86" w:rsidRPr="005A7482" w14:paraId="799E34BA" w14:textId="77777777" w:rsidTr="0023275E">
        <w:trPr>
          <w:jc w:val="center"/>
        </w:trPr>
        <w:tc>
          <w:tcPr>
            <w:tcW w:w="959" w:type="dxa"/>
            <w:tcBorders>
              <w:right w:val="nil"/>
            </w:tcBorders>
          </w:tcPr>
          <w:p w14:paraId="13B2475D" w14:textId="77777777" w:rsidR="00675D86" w:rsidRPr="005A7482" w:rsidRDefault="00675D86" w:rsidP="0023275E">
            <w:pPr>
              <w:jc w:val="center"/>
            </w:pPr>
            <w:r w:rsidRPr="005A7482">
              <w:t>20</w:t>
            </w:r>
          </w:p>
        </w:tc>
        <w:tc>
          <w:tcPr>
            <w:tcW w:w="5043" w:type="dxa"/>
            <w:tcBorders>
              <w:left w:val="nil"/>
              <w:right w:val="nil"/>
            </w:tcBorders>
          </w:tcPr>
          <w:p w14:paraId="39686F76" w14:textId="77777777" w:rsidR="00675D86" w:rsidRPr="005A7482" w:rsidRDefault="00675D86" w:rsidP="0023275E">
            <w:pPr>
              <w:jc w:val="both"/>
            </w:pPr>
            <w:r w:rsidRPr="005A7482">
              <w:t>Odvodnja</w:t>
            </w:r>
          </w:p>
        </w:tc>
        <w:tc>
          <w:tcPr>
            <w:tcW w:w="3001" w:type="dxa"/>
            <w:tcBorders>
              <w:left w:val="nil"/>
            </w:tcBorders>
          </w:tcPr>
          <w:p w14:paraId="7688CFF1" w14:textId="6F7CA1E5" w:rsidR="00675D86" w:rsidRPr="005A7482" w:rsidRDefault="00675D86" w:rsidP="0023275E">
            <w:pPr>
              <w:jc w:val="center"/>
            </w:pPr>
            <w:r w:rsidRPr="005A7482">
              <w:t>988</w:t>
            </w:r>
          </w:p>
        </w:tc>
      </w:tr>
      <w:tr w:rsidR="00675D86" w:rsidRPr="005A7482" w14:paraId="7049F95A" w14:textId="77777777" w:rsidTr="0023275E">
        <w:trPr>
          <w:jc w:val="center"/>
        </w:trPr>
        <w:tc>
          <w:tcPr>
            <w:tcW w:w="959" w:type="dxa"/>
            <w:tcBorders>
              <w:right w:val="nil"/>
            </w:tcBorders>
          </w:tcPr>
          <w:p w14:paraId="4559BE3A" w14:textId="77777777" w:rsidR="00675D86" w:rsidRPr="005A7482" w:rsidRDefault="00675D86" w:rsidP="0023275E">
            <w:pPr>
              <w:jc w:val="center"/>
            </w:pPr>
            <w:r w:rsidRPr="005A7482">
              <w:t>24</w:t>
            </w:r>
          </w:p>
        </w:tc>
        <w:tc>
          <w:tcPr>
            <w:tcW w:w="5043" w:type="dxa"/>
            <w:tcBorders>
              <w:left w:val="nil"/>
              <w:right w:val="nil"/>
            </w:tcBorders>
          </w:tcPr>
          <w:p w14:paraId="1EE39E40" w14:textId="77777777" w:rsidR="00675D86" w:rsidRPr="005A7482" w:rsidRDefault="00675D86" w:rsidP="0023275E">
            <w:pPr>
              <w:jc w:val="both"/>
            </w:pPr>
            <w:r w:rsidRPr="005A7482">
              <w:t>NZR odvodnja</w:t>
            </w:r>
          </w:p>
        </w:tc>
        <w:tc>
          <w:tcPr>
            <w:tcW w:w="3001" w:type="dxa"/>
            <w:tcBorders>
              <w:left w:val="nil"/>
            </w:tcBorders>
          </w:tcPr>
          <w:p w14:paraId="1D3AB54C" w14:textId="6F62DE25" w:rsidR="00675D86" w:rsidRPr="005A7482" w:rsidRDefault="00675D86" w:rsidP="0023275E">
            <w:pPr>
              <w:jc w:val="center"/>
            </w:pPr>
            <w:r w:rsidRPr="005A7482">
              <w:t>988</w:t>
            </w:r>
          </w:p>
        </w:tc>
      </w:tr>
      <w:tr w:rsidR="00675D86" w:rsidRPr="005A7482" w14:paraId="7BD0EE6C" w14:textId="77777777" w:rsidTr="0023275E">
        <w:trPr>
          <w:jc w:val="center"/>
        </w:trPr>
        <w:tc>
          <w:tcPr>
            <w:tcW w:w="959" w:type="dxa"/>
            <w:tcBorders>
              <w:right w:val="nil"/>
            </w:tcBorders>
          </w:tcPr>
          <w:p w14:paraId="60EFDC3E" w14:textId="77777777" w:rsidR="00675D86" w:rsidRPr="005A7482" w:rsidRDefault="00675D86" w:rsidP="0023275E">
            <w:pPr>
              <w:jc w:val="center"/>
            </w:pPr>
            <w:r w:rsidRPr="005A7482">
              <w:t>93</w:t>
            </w:r>
          </w:p>
        </w:tc>
        <w:tc>
          <w:tcPr>
            <w:tcW w:w="5043" w:type="dxa"/>
            <w:tcBorders>
              <w:left w:val="nil"/>
              <w:right w:val="nil"/>
            </w:tcBorders>
          </w:tcPr>
          <w:p w14:paraId="6CE11BC0" w14:textId="77777777" w:rsidR="00675D86" w:rsidRPr="005A7482" w:rsidRDefault="00675D86" w:rsidP="0023275E">
            <w:pPr>
              <w:jc w:val="both"/>
            </w:pPr>
            <w:r w:rsidRPr="005A7482">
              <w:t>Fiksni dio cijene</w:t>
            </w:r>
          </w:p>
        </w:tc>
        <w:tc>
          <w:tcPr>
            <w:tcW w:w="3001" w:type="dxa"/>
            <w:tcBorders>
              <w:left w:val="nil"/>
            </w:tcBorders>
          </w:tcPr>
          <w:p w14:paraId="12F27DCD" w14:textId="4BB65B82" w:rsidR="00675D86" w:rsidRPr="005A7482" w:rsidRDefault="00675D86" w:rsidP="0023275E">
            <w:pPr>
              <w:jc w:val="center"/>
            </w:pPr>
            <w:r w:rsidRPr="005A7482">
              <w:t>1.287</w:t>
            </w:r>
          </w:p>
        </w:tc>
      </w:tr>
      <w:tr w:rsidR="001F2473" w:rsidRPr="005A7482" w14:paraId="77A77A2A" w14:textId="77777777" w:rsidTr="0023275E">
        <w:trPr>
          <w:jc w:val="center"/>
        </w:trPr>
        <w:tc>
          <w:tcPr>
            <w:tcW w:w="9003" w:type="dxa"/>
            <w:gridSpan w:val="3"/>
          </w:tcPr>
          <w:p w14:paraId="05ED3218" w14:textId="48CDDD34" w:rsidR="001F2473" w:rsidRPr="005A7482" w:rsidRDefault="001F2473" w:rsidP="0023275E">
            <w:pPr>
              <w:rPr>
                <w:b/>
                <w:bCs/>
              </w:rPr>
            </w:pPr>
            <w:r w:rsidRPr="005A7482">
              <w:rPr>
                <w:b/>
                <w:bCs/>
              </w:rPr>
              <w:t>Kategorija: 60200 - Stanovi</w:t>
            </w:r>
          </w:p>
        </w:tc>
      </w:tr>
      <w:tr w:rsidR="001F2473" w:rsidRPr="005A7482" w14:paraId="0D6FCBD7" w14:textId="77777777" w:rsidTr="0023275E">
        <w:trPr>
          <w:jc w:val="center"/>
        </w:trPr>
        <w:tc>
          <w:tcPr>
            <w:tcW w:w="959" w:type="dxa"/>
            <w:tcBorders>
              <w:right w:val="nil"/>
            </w:tcBorders>
          </w:tcPr>
          <w:p w14:paraId="6F0686FB" w14:textId="77777777" w:rsidR="001F2473" w:rsidRPr="005A7482" w:rsidRDefault="001F2473" w:rsidP="0023275E">
            <w:pPr>
              <w:jc w:val="center"/>
            </w:pPr>
            <w:r w:rsidRPr="005A7482">
              <w:t>1</w:t>
            </w:r>
          </w:p>
        </w:tc>
        <w:tc>
          <w:tcPr>
            <w:tcW w:w="5043" w:type="dxa"/>
            <w:tcBorders>
              <w:left w:val="nil"/>
              <w:right w:val="nil"/>
            </w:tcBorders>
          </w:tcPr>
          <w:p w14:paraId="68753069" w14:textId="77777777" w:rsidR="001F2473" w:rsidRPr="005A7482" w:rsidRDefault="001F2473" w:rsidP="0023275E">
            <w:pPr>
              <w:jc w:val="both"/>
            </w:pPr>
            <w:r w:rsidRPr="005A7482">
              <w:t>Voda</w:t>
            </w:r>
          </w:p>
        </w:tc>
        <w:tc>
          <w:tcPr>
            <w:tcW w:w="3001" w:type="dxa"/>
            <w:tcBorders>
              <w:left w:val="nil"/>
            </w:tcBorders>
          </w:tcPr>
          <w:p w14:paraId="72CF1544" w14:textId="48A68219" w:rsidR="001F2473" w:rsidRPr="005A7482" w:rsidRDefault="001F2473" w:rsidP="0023275E">
            <w:pPr>
              <w:jc w:val="center"/>
            </w:pPr>
            <w:r w:rsidRPr="005A7482">
              <w:t>17</w:t>
            </w:r>
          </w:p>
        </w:tc>
      </w:tr>
      <w:tr w:rsidR="001F2473" w:rsidRPr="005A7482" w14:paraId="74C7809E" w14:textId="77777777" w:rsidTr="0023275E">
        <w:trPr>
          <w:jc w:val="center"/>
        </w:trPr>
        <w:tc>
          <w:tcPr>
            <w:tcW w:w="959" w:type="dxa"/>
            <w:tcBorders>
              <w:right w:val="nil"/>
            </w:tcBorders>
          </w:tcPr>
          <w:p w14:paraId="14EBAD95" w14:textId="77777777" w:rsidR="001F2473" w:rsidRPr="005A7482" w:rsidRDefault="001F2473" w:rsidP="0023275E">
            <w:pPr>
              <w:jc w:val="center"/>
            </w:pPr>
            <w:r w:rsidRPr="005A7482">
              <w:t>2</w:t>
            </w:r>
          </w:p>
        </w:tc>
        <w:tc>
          <w:tcPr>
            <w:tcW w:w="5043" w:type="dxa"/>
            <w:tcBorders>
              <w:left w:val="nil"/>
              <w:right w:val="nil"/>
            </w:tcBorders>
          </w:tcPr>
          <w:p w14:paraId="306EE2A1" w14:textId="77777777" w:rsidR="001F2473" w:rsidRPr="005A7482" w:rsidRDefault="001F2473" w:rsidP="0023275E">
            <w:pPr>
              <w:jc w:val="both"/>
            </w:pPr>
            <w:r w:rsidRPr="005A7482">
              <w:t>Naknada za korištenje</w:t>
            </w:r>
          </w:p>
        </w:tc>
        <w:tc>
          <w:tcPr>
            <w:tcW w:w="3001" w:type="dxa"/>
            <w:tcBorders>
              <w:left w:val="nil"/>
            </w:tcBorders>
          </w:tcPr>
          <w:p w14:paraId="28F9087E" w14:textId="5D5DDAD4" w:rsidR="001F2473" w:rsidRPr="005A7482" w:rsidRDefault="001F2473" w:rsidP="0023275E">
            <w:pPr>
              <w:jc w:val="center"/>
            </w:pPr>
            <w:r w:rsidRPr="005A7482">
              <w:t>13</w:t>
            </w:r>
          </w:p>
        </w:tc>
      </w:tr>
      <w:tr w:rsidR="001F2473" w:rsidRPr="005A7482" w14:paraId="1B229572" w14:textId="77777777" w:rsidTr="0023275E">
        <w:trPr>
          <w:jc w:val="center"/>
        </w:trPr>
        <w:tc>
          <w:tcPr>
            <w:tcW w:w="959" w:type="dxa"/>
            <w:tcBorders>
              <w:right w:val="nil"/>
            </w:tcBorders>
          </w:tcPr>
          <w:p w14:paraId="249E2C1B" w14:textId="77777777" w:rsidR="001F2473" w:rsidRPr="005A7482" w:rsidRDefault="001F2473" w:rsidP="0023275E">
            <w:pPr>
              <w:jc w:val="center"/>
            </w:pPr>
            <w:r w:rsidRPr="005A7482">
              <w:t>3</w:t>
            </w:r>
          </w:p>
        </w:tc>
        <w:tc>
          <w:tcPr>
            <w:tcW w:w="5043" w:type="dxa"/>
            <w:tcBorders>
              <w:left w:val="nil"/>
              <w:right w:val="nil"/>
            </w:tcBorders>
          </w:tcPr>
          <w:p w14:paraId="630EC147" w14:textId="77777777" w:rsidR="001F2473" w:rsidRPr="005A7482" w:rsidRDefault="001F2473" w:rsidP="0023275E">
            <w:pPr>
              <w:jc w:val="both"/>
            </w:pPr>
            <w:r w:rsidRPr="005A7482">
              <w:t>Naknada za zaštitu - nema kanalizaciju</w:t>
            </w:r>
          </w:p>
        </w:tc>
        <w:tc>
          <w:tcPr>
            <w:tcW w:w="3001" w:type="dxa"/>
            <w:tcBorders>
              <w:left w:val="nil"/>
            </w:tcBorders>
          </w:tcPr>
          <w:p w14:paraId="4819A6D8" w14:textId="1D8530D1" w:rsidR="001F2473" w:rsidRPr="005A7482" w:rsidRDefault="001F2473" w:rsidP="0023275E">
            <w:pPr>
              <w:jc w:val="center"/>
            </w:pPr>
            <w:r w:rsidRPr="005A7482">
              <w:t>13</w:t>
            </w:r>
          </w:p>
        </w:tc>
      </w:tr>
      <w:tr w:rsidR="001F2473" w:rsidRPr="005A7482" w14:paraId="3FD7AEBB" w14:textId="77777777" w:rsidTr="0023275E">
        <w:trPr>
          <w:jc w:val="center"/>
        </w:trPr>
        <w:tc>
          <w:tcPr>
            <w:tcW w:w="959" w:type="dxa"/>
            <w:tcBorders>
              <w:right w:val="nil"/>
            </w:tcBorders>
          </w:tcPr>
          <w:p w14:paraId="18CBFC40" w14:textId="77777777" w:rsidR="001F2473" w:rsidRPr="005A7482" w:rsidRDefault="001F2473" w:rsidP="0023275E">
            <w:pPr>
              <w:jc w:val="center"/>
            </w:pPr>
            <w:r w:rsidRPr="005A7482">
              <w:t>9</w:t>
            </w:r>
          </w:p>
        </w:tc>
        <w:tc>
          <w:tcPr>
            <w:tcW w:w="5043" w:type="dxa"/>
            <w:tcBorders>
              <w:left w:val="nil"/>
              <w:right w:val="nil"/>
            </w:tcBorders>
          </w:tcPr>
          <w:p w14:paraId="6498E1D0" w14:textId="77777777" w:rsidR="001F2473" w:rsidRPr="005A7482" w:rsidRDefault="001F2473" w:rsidP="0023275E">
            <w:pPr>
              <w:jc w:val="both"/>
            </w:pPr>
            <w:r w:rsidRPr="005A7482">
              <w:t>NZR vodoopskrba centralna</w:t>
            </w:r>
          </w:p>
        </w:tc>
        <w:tc>
          <w:tcPr>
            <w:tcW w:w="3001" w:type="dxa"/>
            <w:tcBorders>
              <w:left w:val="nil"/>
            </w:tcBorders>
          </w:tcPr>
          <w:p w14:paraId="581BDC1A" w14:textId="56CEEB96" w:rsidR="001F2473" w:rsidRPr="005A7482" w:rsidRDefault="001F2473" w:rsidP="0023275E">
            <w:pPr>
              <w:jc w:val="center"/>
            </w:pPr>
            <w:r w:rsidRPr="005A7482">
              <w:t>13</w:t>
            </w:r>
          </w:p>
        </w:tc>
      </w:tr>
      <w:tr w:rsidR="001F2473" w:rsidRPr="005A7482" w14:paraId="1BD83746" w14:textId="77777777" w:rsidTr="0023275E">
        <w:trPr>
          <w:jc w:val="center"/>
        </w:trPr>
        <w:tc>
          <w:tcPr>
            <w:tcW w:w="959" w:type="dxa"/>
            <w:tcBorders>
              <w:right w:val="nil"/>
            </w:tcBorders>
          </w:tcPr>
          <w:p w14:paraId="50571B3E" w14:textId="77777777" w:rsidR="001F2473" w:rsidRPr="005A7482" w:rsidRDefault="001F2473" w:rsidP="0023275E">
            <w:pPr>
              <w:jc w:val="center"/>
            </w:pPr>
            <w:r w:rsidRPr="005A7482">
              <w:t>10</w:t>
            </w:r>
          </w:p>
        </w:tc>
        <w:tc>
          <w:tcPr>
            <w:tcW w:w="5043" w:type="dxa"/>
            <w:tcBorders>
              <w:left w:val="nil"/>
              <w:right w:val="nil"/>
            </w:tcBorders>
          </w:tcPr>
          <w:p w14:paraId="38BCF529" w14:textId="77777777" w:rsidR="001F2473" w:rsidRPr="005A7482" w:rsidRDefault="001F2473" w:rsidP="0023275E">
            <w:pPr>
              <w:jc w:val="both"/>
            </w:pPr>
            <w:r w:rsidRPr="005A7482">
              <w:t>NZR vodoopskrba lokalna</w:t>
            </w:r>
          </w:p>
        </w:tc>
        <w:tc>
          <w:tcPr>
            <w:tcW w:w="3001" w:type="dxa"/>
            <w:tcBorders>
              <w:left w:val="nil"/>
            </w:tcBorders>
          </w:tcPr>
          <w:p w14:paraId="4416055A" w14:textId="781181E4" w:rsidR="001F2473" w:rsidRPr="005A7482" w:rsidRDefault="001F2473" w:rsidP="0023275E">
            <w:pPr>
              <w:jc w:val="center"/>
            </w:pPr>
            <w:r w:rsidRPr="005A7482">
              <w:t>13</w:t>
            </w:r>
          </w:p>
        </w:tc>
      </w:tr>
      <w:tr w:rsidR="001F2473" w:rsidRPr="005A7482" w14:paraId="51456009" w14:textId="77777777" w:rsidTr="0023275E">
        <w:trPr>
          <w:jc w:val="center"/>
        </w:trPr>
        <w:tc>
          <w:tcPr>
            <w:tcW w:w="959" w:type="dxa"/>
            <w:tcBorders>
              <w:right w:val="nil"/>
            </w:tcBorders>
          </w:tcPr>
          <w:p w14:paraId="50CD2948" w14:textId="77777777" w:rsidR="001F2473" w:rsidRPr="005A7482" w:rsidRDefault="001F2473" w:rsidP="0023275E">
            <w:pPr>
              <w:jc w:val="center"/>
            </w:pPr>
            <w:r w:rsidRPr="005A7482">
              <w:t>93</w:t>
            </w:r>
          </w:p>
        </w:tc>
        <w:tc>
          <w:tcPr>
            <w:tcW w:w="5043" w:type="dxa"/>
            <w:tcBorders>
              <w:left w:val="nil"/>
              <w:right w:val="nil"/>
            </w:tcBorders>
          </w:tcPr>
          <w:p w14:paraId="69B5997A" w14:textId="77777777" w:rsidR="001F2473" w:rsidRPr="005A7482" w:rsidRDefault="001F2473" w:rsidP="0023275E">
            <w:pPr>
              <w:jc w:val="both"/>
            </w:pPr>
            <w:r w:rsidRPr="005A7482">
              <w:t>Fiksni dio cijene</w:t>
            </w:r>
          </w:p>
        </w:tc>
        <w:tc>
          <w:tcPr>
            <w:tcW w:w="3001" w:type="dxa"/>
            <w:tcBorders>
              <w:left w:val="nil"/>
            </w:tcBorders>
          </w:tcPr>
          <w:p w14:paraId="76CDD3DB" w14:textId="6A99C327" w:rsidR="001F2473" w:rsidRPr="005A7482" w:rsidRDefault="001F2473" w:rsidP="0023275E">
            <w:pPr>
              <w:jc w:val="center"/>
            </w:pPr>
            <w:r w:rsidRPr="005A7482">
              <w:t>13</w:t>
            </w:r>
          </w:p>
        </w:tc>
      </w:tr>
    </w:tbl>
    <w:p w14:paraId="70E88A5D" w14:textId="77777777" w:rsidR="001F2473" w:rsidRDefault="001F2473" w:rsidP="001F2473">
      <w:pPr>
        <w:jc w:val="center"/>
        <w:rPr>
          <w:rFonts w:ascii="Calibri" w:eastAsia="Calibri" w:hAnsi="Calibri" w:cs="Times New Roman"/>
          <w:sz w:val="20"/>
          <w:szCs w:val="18"/>
        </w:rPr>
      </w:pPr>
      <w:r>
        <w:rPr>
          <w:rFonts w:ascii="Calibri" w:eastAsia="Calibri" w:hAnsi="Calibri" w:cs="Times New Roman"/>
          <w:sz w:val="20"/>
          <w:szCs w:val="18"/>
        </w:rPr>
        <w:t>Izvor: Varkom d.o.o.</w:t>
      </w:r>
    </w:p>
    <w:p w14:paraId="0D5F3165" w14:textId="72FAEB0A" w:rsidR="003C081F" w:rsidRDefault="0059385E" w:rsidP="0059385E">
      <w:pPr>
        <w:pStyle w:val="Naslov4"/>
      </w:pPr>
      <w:bookmarkStart w:id="159" w:name="_Toc65656108"/>
      <w:bookmarkStart w:id="160" w:name="_Toc196290538"/>
      <w:r>
        <w:t>Telekomunikacije</w:t>
      </w:r>
      <w:bookmarkEnd w:id="159"/>
      <w:bookmarkEnd w:id="160"/>
      <w:r>
        <w:t xml:space="preserve"> </w:t>
      </w:r>
    </w:p>
    <w:p w14:paraId="75F09B6B" w14:textId="5724F871" w:rsidR="00365B20" w:rsidRDefault="00365B20" w:rsidP="00A31434">
      <w:pPr>
        <w:pStyle w:val="Odlomakpopisa11"/>
      </w:pPr>
      <w:r w:rsidRPr="00365B20">
        <w:t xml:space="preserve">Telekomunikacijski promet na području Općine </w:t>
      </w:r>
      <w:r>
        <w:t xml:space="preserve">Vidovec </w:t>
      </w:r>
      <w:r w:rsidRPr="00365B20">
        <w:t xml:space="preserve">odvija se u javnim komunikacijama u </w:t>
      </w:r>
      <w:r>
        <w:t xml:space="preserve">pokretnoj i </w:t>
      </w:r>
      <w:r w:rsidRPr="00365B20">
        <w:t>nepokretnoj mreži</w:t>
      </w:r>
      <w:r>
        <w:t xml:space="preserve"> te </w:t>
      </w:r>
      <w:r w:rsidRPr="00365B20">
        <w:t>u sustavu radiokomunikacija.</w:t>
      </w:r>
    </w:p>
    <w:p w14:paraId="42C33C43" w14:textId="3552C337" w:rsidR="00494F6B" w:rsidRPr="007A3269" w:rsidRDefault="007A3269" w:rsidP="008D051B">
      <w:pPr>
        <w:pStyle w:val="Naslov4"/>
      </w:pPr>
      <w:bookmarkStart w:id="161" w:name="_Toc65656109"/>
      <w:bookmarkStart w:id="162" w:name="_Toc196290539"/>
      <w:r w:rsidRPr="007A3269">
        <w:t>Hrana</w:t>
      </w:r>
      <w:bookmarkEnd w:id="161"/>
      <w:bookmarkEnd w:id="162"/>
    </w:p>
    <w:p w14:paraId="5674FCE1" w14:textId="2123ACC7" w:rsidR="00A17129" w:rsidRPr="000B0F59" w:rsidRDefault="007A3269" w:rsidP="007A3269">
      <w:pPr>
        <w:pStyle w:val="Odlomakpopisa11"/>
      </w:pPr>
      <w:r w:rsidRPr="000B0F59">
        <w:t xml:space="preserve">Na području </w:t>
      </w:r>
      <w:r w:rsidR="0040728D" w:rsidRPr="000B0F59">
        <w:t xml:space="preserve">Općine </w:t>
      </w:r>
      <w:r w:rsidR="00A17129" w:rsidRPr="000B0F59">
        <w:t xml:space="preserve">Vidovec posluje </w:t>
      </w:r>
      <w:r w:rsidR="000B0F59" w:rsidRPr="000B0F59">
        <w:t>tvrtka Desyre d.o.o. čija glavna djelatnost je trgovina na veliko voćem i povrćem.</w:t>
      </w:r>
    </w:p>
    <w:p w14:paraId="2C06ED73" w14:textId="361715C5" w:rsidR="00494F6B" w:rsidRPr="00C60EDC" w:rsidRDefault="007A3269" w:rsidP="008D051B">
      <w:pPr>
        <w:pStyle w:val="Naslov4"/>
      </w:pPr>
      <w:bookmarkStart w:id="163" w:name="_Toc65656110"/>
      <w:bookmarkStart w:id="164" w:name="_Toc196290540"/>
      <w:r w:rsidRPr="00C60EDC">
        <w:lastRenderedPageBreak/>
        <w:t>Financije</w:t>
      </w:r>
      <w:bookmarkEnd w:id="163"/>
      <w:r w:rsidR="00A3497E">
        <w:t xml:space="preserve"> i pošta</w:t>
      </w:r>
      <w:bookmarkEnd w:id="164"/>
    </w:p>
    <w:p w14:paraId="2210BAF4" w14:textId="77777777" w:rsidR="00365B20" w:rsidRDefault="00365B20" w:rsidP="00F43522">
      <w:pPr>
        <w:pStyle w:val="Odlomakpopisa11"/>
      </w:pPr>
      <w:r w:rsidRPr="00365B20">
        <w:t>Na području Općine Vidovec, poštanski promet obavlja Poštanski ured Hrvatske pošte d.d. sa sjedištem u Vidovcu koji pokriva sva naselja Općine, osim naselja Tužno koje spada pod Poštanski ured Radovan.</w:t>
      </w:r>
    </w:p>
    <w:p w14:paraId="7968A312" w14:textId="5C71AE0D" w:rsidR="0059385E" w:rsidRPr="00C60EDC" w:rsidRDefault="0059385E" w:rsidP="008D051B">
      <w:pPr>
        <w:pStyle w:val="Naslov4"/>
      </w:pPr>
      <w:bookmarkStart w:id="165" w:name="_Toc65656111"/>
      <w:bookmarkStart w:id="166" w:name="_Toc196290541"/>
      <w:r w:rsidRPr="00C60EDC">
        <w:t>Promet</w:t>
      </w:r>
      <w:bookmarkEnd w:id="165"/>
      <w:bookmarkEnd w:id="166"/>
    </w:p>
    <w:p w14:paraId="102F1B24" w14:textId="03739D72" w:rsidR="00C60EDC" w:rsidRPr="00C60EDC" w:rsidRDefault="00C60EDC" w:rsidP="00C60EDC">
      <w:pPr>
        <w:pStyle w:val="Odlomakpopisa11"/>
      </w:pPr>
      <w:r w:rsidRPr="00C60EDC">
        <w:t>Prometna infrastruktura</w:t>
      </w:r>
      <w:r w:rsidR="003B5263">
        <w:t xml:space="preserve"> na području </w:t>
      </w:r>
      <w:r w:rsidR="00A31434">
        <w:t xml:space="preserve">Općine </w:t>
      </w:r>
      <w:r w:rsidRPr="00C60EDC">
        <w:t xml:space="preserve">opisana je u Poglavlju </w:t>
      </w:r>
      <w:r w:rsidR="00A31434">
        <w:fldChar w:fldCharType="begin"/>
      </w:r>
      <w:r w:rsidR="00A31434">
        <w:instrText xml:space="preserve"> REF _Ref12031054 \r \h </w:instrText>
      </w:r>
      <w:r w:rsidR="00A31434">
        <w:fldChar w:fldCharType="separate"/>
      </w:r>
      <w:r w:rsidR="001E75CC">
        <w:t>2.1.7</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167" w:name="_Toc65656112"/>
      <w:bookmarkStart w:id="168" w:name="_Toc196290542"/>
      <w:r w:rsidRPr="004A2253">
        <w:t>Zdravstvo</w:t>
      </w:r>
      <w:bookmarkEnd w:id="167"/>
      <w:bookmarkEnd w:id="168"/>
    </w:p>
    <w:p w14:paraId="5007E015" w14:textId="144EAA47" w:rsidR="00C60EDC" w:rsidRDefault="00C60EDC" w:rsidP="004A2253">
      <w:pPr>
        <w:pStyle w:val="Odlomakpopisa11"/>
      </w:pPr>
      <w:r>
        <w:t xml:space="preserve">Zdravstveni kapaciteti </w:t>
      </w:r>
      <w:r w:rsidR="00A31434">
        <w:t xml:space="preserve">Općine </w:t>
      </w:r>
      <w:r>
        <w:t>navedeni su u Poglavlju</w:t>
      </w:r>
      <w:r w:rsidR="00666471">
        <w:t xml:space="preserve"> </w:t>
      </w:r>
      <w:r w:rsidR="00666471">
        <w:fldChar w:fldCharType="begin"/>
      </w:r>
      <w:r w:rsidR="00666471">
        <w:instrText xml:space="preserve"> REF _Ref12031162 \w \h </w:instrText>
      </w:r>
      <w:r w:rsidR="00666471">
        <w:fldChar w:fldCharType="separate"/>
      </w:r>
      <w:r w:rsidR="001E75CC">
        <w:t>2.2.2</w:t>
      </w:r>
      <w:r w:rsidR="00666471">
        <w:fldChar w:fldCharType="end"/>
      </w:r>
      <w:r>
        <w:t xml:space="preserve"> ove Procjene.</w:t>
      </w:r>
    </w:p>
    <w:p w14:paraId="16882E12" w14:textId="642D67AE" w:rsidR="00C60EDC" w:rsidRDefault="00C60EDC" w:rsidP="004A2253">
      <w:pPr>
        <w:pStyle w:val="Naslov4"/>
      </w:pPr>
      <w:bookmarkStart w:id="169" w:name="_Toc65656113"/>
      <w:bookmarkStart w:id="170" w:name="_Toc196290543"/>
      <w:r>
        <w:t>Proizvodnja, skladištenje i prijevoz opasnih tvari</w:t>
      </w:r>
      <w:bookmarkEnd w:id="169"/>
      <w:bookmarkEnd w:id="170"/>
    </w:p>
    <w:p w14:paraId="015C223D" w14:textId="486493D6" w:rsidR="00C60EDC" w:rsidRDefault="004A2253" w:rsidP="004A2253">
      <w:pPr>
        <w:pStyle w:val="Odlomakpopisa11"/>
      </w:pPr>
      <w:r w:rsidRPr="002D2798">
        <w:t>Popis pravnih osoba</w:t>
      </w:r>
      <w:r w:rsidR="003B5263" w:rsidRPr="002D2798">
        <w:t xml:space="preserve"> na području </w:t>
      </w:r>
      <w:r w:rsidR="00F650C6" w:rsidRPr="002D2798">
        <w:t xml:space="preserve">Općine </w:t>
      </w:r>
      <w:r w:rsidR="003B5263" w:rsidRPr="002D2798">
        <w:t>koje</w:t>
      </w:r>
      <w:r w:rsidRPr="002D2798">
        <w:t xml:space="preserve"> se bave proizvodnjom, skladištenje</w:t>
      </w:r>
      <w:r w:rsidR="003B5263" w:rsidRPr="002D2798">
        <w:t>m</w:t>
      </w:r>
      <w:r w:rsidRPr="002D2798">
        <w:t xml:space="preserve"> i prijevozom</w:t>
      </w:r>
      <w:r w:rsidR="00C60EDC" w:rsidRPr="002D2798">
        <w:t xml:space="preserve"> opasnih tvari prikazano je u Poglavlju</w:t>
      </w:r>
      <w:r w:rsidR="00CB782B" w:rsidRPr="002D2798">
        <w:t xml:space="preserve"> </w:t>
      </w:r>
      <w:r w:rsidR="002D2798" w:rsidRPr="002D2798">
        <w:fldChar w:fldCharType="begin"/>
      </w:r>
      <w:r w:rsidR="002D2798" w:rsidRPr="002D2798">
        <w:instrText xml:space="preserve"> REF _Ref59628503 \r \h </w:instrText>
      </w:r>
      <w:r w:rsidR="002D2798">
        <w:instrText xml:space="preserve"> \* MERGEFORMAT </w:instrText>
      </w:r>
      <w:r w:rsidR="002D2798" w:rsidRPr="002D2798">
        <w:fldChar w:fldCharType="separate"/>
      </w:r>
      <w:r w:rsidR="001E75CC">
        <w:t>6.7</w:t>
      </w:r>
      <w:r w:rsidR="002D2798" w:rsidRPr="002D2798">
        <w:fldChar w:fldCharType="end"/>
      </w:r>
      <w:r w:rsidR="00A14F52" w:rsidRPr="002D2798">
        <w:t xml:space="preserve"> o</w:t>
      </w:r>
      <w:r w:rsidR="00C60EDC" w:rsidRPr="002D2798">
        <w:t>ve Procjene.</w:t>
      </w:r>
      <w:r w:rsidR="00C60EDC">
        <w:t xml:space="preserve"> </w:t>
      </w:r>
    </w:p>
    <w:p w14:paraId="23A5D4F1" w14:textId="1B78769E" w:rsidR="00C60EDC" w:rsidRDefault="00C60EDC" w:rsidP="004A2253">
      <w:pPr>
        <w:pStyle w:val="Naslov4"/>
      </w:pPr>
      <w:bookmarkStart w:id="171" w:name="_Toc65656114"/>
      <w:bookmarkStart w:id="172" w:name="_Toc196290544"/>
      <w:r w:rsidRPr="004A2253">
        <w:rPr>
          <w:rStyle w:val="Naslov4Char"/>
        </w:rPr>
        <w:t>Nacionalni spomenici i vrijednosti</w:t>
      </w:r>
      <w:bookmarkEnd w:id="171"/>
      <w:bookmarkEnd w:id="172"/>
    </w:p>
    <w:p w14:paraId="0C0542AB" w14:textId="6AE323A4" w:rsidR="00C60EDC" w:rsidRPr="00C60EDC" w:rsidRDefault="00C60EDC" w:rsidP="004A2253">
      <w:pPr>
        <w:pStyle w:val="Odlomakpopisa11"/>
        <w:rPr>
          <w:highlight w:val="yellow"/>
        </w:rPr>
      </w:pPr>
      <w:r>
        <w:t xml:space="preserve">Nacionalni spomenici i </w:t>
      </w:r>
      <w:r w:rsidRPr="00206159">
        <w:t xml:space="preserve">kulturna baština 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1E75CC">
        <w:t>2.4.2</w:t>
      </w:r>
      <w:r w:rsidR="00666471" w:rsidRPr="00206159">
        <w:fldChar w:fldCharType="end"/>
      </w:r>
      <w:r w:rsidRPr="00206159">
        <w:t xml:space="preserve"> ove Procjene.</w:t>
      </w:r>
    </w:p>
    <w:p w14:paraId="64445BC8" w14:textId="31115082" w:rsidR="0059385E" w:rsidRDefault="0059385E" w:rsidP="0059385E">
      <w:pPr>
        <w:pStyle w:val="Naslov2"/>
      </w:pPr>
      <w:bookmarkStart w:id="173" w:name="_Toc19619284"/>
      <w:bookmarkStart w:id="174" w:name="_Toc65656115"/>
      <w:bookmarkStart w:id="175" w:name="_Toc196290545"/>
      <w:r>
        <w:t>PRIRODNO-KULTURNI POKAZATELJI</w:t>
      </w:r>
      <w:bookmarkEnd w:id="173"/>
      <w:bookmarkEnd w:id="174"/>
      <w:bookmarkEnd w:id="175"/>
    </w:p>
    <w:p w14:paraId="0CADC574" w14:textId="215B5036" w:rsidR="0059385E" w:rsidRDefault="0059385E" w:rsidP="0059385E">
      <w:pPr>
        <w:pStyle w:val="Naslov3"/>
      </w:pPr>
      <w:bookmarkStart w:id="176" w:name="_Toc19619285"/>
      <w:bookmarkStart w:id="177" w:name="_Toc65656116"/>
      <w:bookmarkStart w:id="178" w:name="_Toc196290546"/>
      <w:r>
        <w:t>Zaštićena područja</w:t>
      </w:r>
      <w:bookmarkEnd w:id="176"/>
      <w:bookmarkEnd w:id="177"/>
      <w:bookmarkEnd w:id="178"/>
    </w:p>
    <w:p w14:paraId="7BA1CE11" w14:textId="5CB37F35" w:rsidR="00A17129" w:rsidRPr="00A17129" w:rsidRDefault="003B5263" w:rsidP="00A17129">
      <w:pPr>
        <w:spacing w:after="120" w:line="276" w:lineRule="auto"/>
        <w:jc w:val="both"/>
        <w:rPr>
          <w:sz w:val="24"/>
          <w:szCs w:val="24"/>
          <w:lang w:eastAsia="zh-CN"/>
        </w:rPr>
      </w:pPr>
      <w:r w:rsidRPr="00403C9A">
        <w:rPr>
          <w:sz w:val="24"/>
          <w:szCs w:val="24"/>
          <w:lang w:eastAsia="zh-CN"/>
        </w:rPr>
        <w:t>S</w:t>
      </w:r>
      <w:r w:rsidR="005A433C" w:rsidRPr="00403C9A">
        <w:rPr>
          <w:sz w:val="24"/>
          <w:szCs w:val="24"/>
          <w:lang w:eastAsia="zh-CN"/>
        </w:rPr>
        <w:t>ukladno Zakonu o zaštiti prirode („Narodne novine", broj 80/13, 15/18, 14/19</w:t>
      </w:r>
      <w:r w:rsidR="00672315">
        <w:rPr>
          <w:sz w:val="24"/>
          <w:szCs w:val="24"/>
          <w:lang w:eastAsia="zh-CN"/>
        </w:rPr>
        <w:t>, 127/19</w:t>
      </w:r>
      <w:r w:rsidR="005A433C" w:rsidRPr="00403C9A">
        <w:rPr>
          <w:sz w:val="24"/>
          <w:szCs w:val="24"/>
          <w:lang w:eastAsia="zh-CN"/>
        </w:rPr>
        <w:t>)</w:t>
      </w:r>
      <w:r w:rsidRPr="00403C9A">
        <w:rPr>
          <w:sz w:val="24"/>
          <w:szCs w:val="24"/>
          <w:lang w:eastAsia="zh-CN"/>
        </w:rPr>
        <w:t xml:space="preserve">, </w:t>
      </w:r>
      <w:r w:rsidR="004869CD" w:rsidRPr="00403C9A">
        <w:rPr>
          <w:sz w:val="24"/>
          <w:szCs w:val="24"/>
          <w:lang w:eastAsia="zh-CN"/>
        </w:rPr>
        <w:t xml:space="preserve">na području Općine </w:t>
      </w:r>
      <w:r w:rsidR="000B0F59">
        <w:rPr>
          <w:sz w:val="24"/>
          <w:szCs w:val="24"/>
          <w:lang w:eastAsia="zh-CN"/>
        </w:rPr>
        <w:t xml:space="preserve">Vidovec </w:t>
      </w:r>
      <w:r w:rsidR="000B0F59" w:rsidRPr="00A17129">
        <w:rPr>
          <w:sz w:val="24"/>
          <w:szCs w:val="24"/>
          <w:lang w:eastAsia="zh-CN"/>
        </w:rPr>
        <w:t xml:space="preserve">u kategoriji spomenika parkovne arhitekture zaštićen je </w:t>
      </w:r>
      <w:r w:rsidR="000B0F59">
        <w:rPr>
          <w:sz w:val="24"/>
          <w:szCs w:val="24"/>
          <w:lang w:eastAsia="zh-CN"/>
        </w:rPr>
        <w:t xml:space="preserve">Perivoj </w:t>
      </w:r>
      <w:r w:rsidR="00A17129" w:rsidRPr="00A17129">
        <w:rPr>
          <w:sz w:val="24"/>
          <w:szCs w:val="24"/>
          <w:lang w:eastAsia="zh-CN"/>
        </w:rPr>
        <w:t xml:space="preserve">uz dvorac Jordis Lohausen u Vidovcu. Zaštićena površina perivoja iznosi oko 1,46 ha. </w:t>
      </w:r>
    </w:p>
    <w:p w14:paraId="73661AF3" w14:textId="77777777" w:rsidR="00A17129" w:rsidRDefault="00A17129" w:rsidP="00A17129">
      <w:pPr>
        <w:spacing w:after="120" w:line="276" w:lineRule="auto"/>
        <w:jc w:val="both"/>
        <w:rPr>
          <w:sz w:val="24"/>
          <w:szCs w:val="24"/>
          <w:lang w:eastAsia="zh-CN"/>
        </w:rPr>
      </w:pPr>
      <w:r w:rsidRPr="00A17129">
        <w:rPr>
          <w:sz w:val="24"/>
          <w:szCs w:val="24"/>
          <w:lang w:eastAsia="zh-CN"/>
        </w:rPr>
        <w:t>Na predmetnom području nema dijelova ekološke mreže NATURA 2000.</w:t>
      </w:r>
    </w:p>
    <w:p w14:paraId="71E3EB28" w14:textId="0B44F162" w:rsidR="004242B1" w:rsidRDefault="004242B1" w:rsidP="004242B1">
      <w:pPr>
        <w:pStyle w:val="Naslov3"/>
      </w:pPr>
      <w:bookmarkStart w:id="179" w:name="_Ref12031583"/>
      <w:bookmarkStart w:id="180" w:name="_Toc19619286"/>
      <w:bookmarkStart w:id="181" w:name="_Toc65656117"/>
      <w:bookmarkStart w:id="182" w:name="_Toc196290547"/>
      <w:r>
        <w:t>Kulturna baština</w:t>
      </w:r>
      <w:bookmarkEnd w:id="179"/>
      <w:bookmarkEnd w:id="180"/>
      <w:bookmarkEnd w:id="181"/>
      <w:bookmarkEnd w:id="182"/>
    </w:p>
    <w:p w14:paraId="3B5C229F" w14:textId="194631D4" w:rsidR="00A17129" w:rsidRDefault="00A17129" w:rsidP="00A17129">
      <w:pPr>
        <w:spacing w:after="120" w:line="276" w:lineRule="auto"/>
        <w:jc w:val="both"/>
        <w:rPr>
          <w:rFonts w:eastAsia="Times New Roman" w:cstheme="minorHAnsi"/>
          <w:sz w:val="24"/>
          <w:szCs w:val="24"/>
          <w:lang w:eastAsia="hr-HR"/>
        </w:rPr>
      </w:pPr>
      <w:r>
        <w:rPr>
          <w:rFonts w:eastAsia="Times New Roman" w:cstheme="minorHAnsi"/>
          <w:sz w:val="24"/>
          <w:szCs w:val="24"/>
          <w:lang w:eastAsia="hr-HR"/>
        </w:rPr>
        <w:t xml:space="preserve">Zaštićena kulturna </w:t>
      </w:r>
      <w:r w:rsidRPr="00713F92">
        <w:rPr>
          <w:rFonts w:eastAsia="Times New Roman" w:cstheme="minorHAnsi"/>
          <w:sz w:val="24"/>
          <w:szCs w:val="24"/>
          <w:lang w:eastAsia="hr-HR"/>
        </w:rPr>
        <w:t xml:space="preserve">dobra </w:t>
      </w:r>
      <w:r>
        <w:rPr>
          <w:rFonts w:eastAsia="Times New Roman" w:cstheme="minorHAnsi"/>
          <w:sz w:val="24"/>
          <w:szCs w:val="24"/>
          <w:lang w:eastAsia="hr-HR"/>
        </w:rPr>
        <w:t xml:space="preserve">na području Općine Vidovec </w:t>
      </w:r>
      <w:r w:rsidRPr="00713F92">
        <w:rPr>
          <w:rFonts w:eastAsia="Times New Roman" w:cstheme="minorHAnsi"/>
          <w:sz w:val="24"/>
          <w:szCs w:val="24"/>
          <w:lang w:eastAsia="hr-HR"/>
        </w:rPr>
        <w:t>upisana u Registar kulturnih dobara Republike Hrvatske prikazana su u sljedećoj tablici.</w:t>
      </w:r>
    </w:p>
    <w:p w14:paraId="58A8FCA9" w14:textId="234ED00B" w:rsidR="00A17129" w:rsidRDefault="00A17129" w:rsidP="00A17129">
      <w:pPr>
        <w:pStyle w:val="Opisslike"/>
        <w:keepNext/>
        <w:spacing w:line="276" w:lineRule="auto"/>
      </w:pPr>
      <w:bookmarkStart w:id="183" w:name="_Toc68610373"/>
      <w:bookmarkStart w:id="184" w:name="_Toc71633533"/>
      <w:bookmarkStart w:id="185" w:name="_Toc196291550"/>
      <w:bookmarkStart w:id="186" w:name="_Toc66177200"/>
      <w:r>
        <w:t xml:space="preserve">Tablica </w:t>
      </w:r>
      <w:fldSimple w:instr=" SEQ Tablica \* ARABIC ">
        <w:r w:rsidR="001E75CC">
          <w:rPr>
            <w:noProof/>
          </w:rPr>
          <w:t>16</w:t>
        </w:r>
      </w:fldSimple>
      <w:r>
        <w:t xml:space="preserve">. </w:t>
      </w:r>
      <w:r w:rsidRPr="00F87730">
        <w:t>Kulturna dobra upisana u Registar kulture RH</w:t>
      </w:r>
      <w:bookmarkEnd w:id="183"/>
      <w:bookmarkEnd w:id="184"/>
      <w:bookmarkEnd w:id="185"/>
      <w:r w:rsidRPr="00F87730">
        <w:t xml:space="preserve"> </w:t>
      </w:r>
      <w:bookmarkEnd w:id="186"/>
    </w:p>
    <w:tbl>
      <w:tblPr>
        <w:tblStyle w:val="Reetkatablice1"/>
        <w:tblW w:w="9038" w:type="dxa"/>
        <w:tblLook w:val="04A0" w:firstRow="1" w:lastRow="0" w:firstColumn="1" w:lastColumn="0" w:noHBand="0" w:noVBand="1"/>
      </w:tblPr>
      <w:tblGrid>
        <w:gridCol w:w="1208"/>
        <w:gridCol w:w="2444"/>
        <w:gridCol w:w="1418"/>
        <w:gridCol w:w="1984"/>
        <w:gridCol w:w="1984"/>
      </w:tblGrid>
      <w:tr w:rsidR="00457E6D" w:rsidRPr="00457E6D" w14:paraId="7BC221AB" w14:textId="77777777" w:rsidTr="00457E6D">
        <w:trPr>
          <w:trHeight w:val="288"/>
        </w:trPr>
        <w:tc>
          <w:tcPr>
            <w:tcW w:w="1208" w:type="dxa"/>
            <w:noWrap/>
            <w:vAlign w:val="center"/>
            <w:hideMark/>
          </w:tcPr>
          <w:p w14:paraId="249ABF40" w14:textId="77777777" w:rsidR="00457E6D" w:rsidRPr="00457E6D" w:rsidRDefault="00457E6D" w:rsidP="00457E6D">
            <w:pPr>
              <w:jc w:val="center"/>
              <w:rPr>
                <w:rFonts w:eastAsia="Times New Roman" w:cs="Calibri"/>
                <w:b/>
                <w:bCs/>
                <w:lang w:eastAsia="hr-HR"/>
              </w:rPr>
            </w:pPr>
            <w:r w:rsidRPr="00457E6D">
              <w:rPr>
                <w:rFonts w:eastAsia="Times New Roman" w:cs="Calibri"/>
                <w:b/>
                <w:bCs/>
                <w:lang w:eastAsia="hr-HR"/>
              </w:rPr>
              <w:t>Registarski broj</w:t>
            </w:r>
          </w:p>
        </w:tc>
        <w:tc>
          <w:tcPr>
            <w:tcW w:w="2444" w:type="dxa"/>
            <w:noWrap/>
            <w:vAlign w:val="center"/>
            <w:hideMark/>
          </w:tcPr>
          <w:p w14:paraId="5FA7CDDE" w14:textId="77777777" w:rsidR="00457E6D" w:rsidRPr="00457E6D" w:rsidRDefault="00457E6D" w:rsidP="00457E6D">
            <w:pPr>
              <w:jc w:val="center"/>
              <w:rPr>
                <w:rFonts w:eastAsia="Times New Roman" w:cs="Calibri"/>
                <w:b/>
                <w:bCs/>
                <w:lang w:eastAsia="hr-HR"/>
              </w:rPr>
            </w:pPr>
            <w:r w:rsidRPr="00457E6D">
              <w:rPr>
                <w:rFonts w:eastAsia="Times New Roman" w:cs="Calibri"/>
                <w:b/>
                <w:bCs/>
                <w:lang w:eastAsia="hr-HR"/>
              </w:rPr>
              <w:t>Naziv dobra</w:t>
            </w:r>
          </w:p>
        </w:tc>
        <w:tc>
          <w:tcPr>
            <w:tcW w:w="1418" w:type="dxa"/>
            <w:noWrap/>
            <w:vAlign w:val="center"/>
            <w:hideMark/>
          </w:tcPr>
          <w:p w14:paraId="4391B2C3" w14:textId="77777777" w:rsidR="00457E6D" w:rsidRPr="00457E6D" w:rsidRDefault="00457E6D" w:rsidP="00457E6D">
            <w:pPr>
              <w:jc w:val="center"/>
              <w:rPr>
                <w:rFonts w:eastAsia="Times New Roman" w:cs="Calibri"/>
                <w:b/>
                <w:bCs/>
                <w:lang w:eastAsia="hr-HR"/>
              </w:rPr>
            </w:pPr>
            <w:r w:rsidRPr="00457E6D">
              <w:rPr>
                <w:rFonts w:eastAsia="Times New Roman" w:cs="Calibri"/>
                <w:b/>
                <w:bCs/>
                <w:lang w:eastAsia="hr-HR"/>
              </w:rPr>
              <w:t>Naselje</w:t>
            </w:r>
          </w:p>
        </w:tc>
        <w:tc>
          <w:tcPr>
            <w:tcW w:w="1984" w:type="dxa"/>
            <w:noWrap/>
            <w:vAlign w:val="center"/>
            <w:hideMark/>
          </w:tcPr>
          <w:p w14:paraId="4EE7E2D9" w14:textId="77777777" w:rsidR="00457E6D" w:rsidRPr="00457E6D" w:rsidRDefault="00457E6D" w:rsidP="00457E6D">
            <w:pPr>
              <w:jc w:val="center"/>
              <w:rPr>
                <w:rFonts w:eastAsia="Times New Roman" w:cs="Calibri"/>
                <w:b/>
                <w:bCs/>
                <w:lang w:eastAsia="hr-HR"/>
              </w:rPr>
            </w:pPr>
            <w:r w:rsidRPr="00457E6D">
              <w:rPr>
                <w:rFonts w:eastAsia="Times New Roman" w:cs="Calibri"/>
                <w:b/>
                <w:bCs/>
                <w:lang w:eastAsia="hr-HR"/>
              </w:rPr>
              <w:t>Smještaj</w:t>
            </w:r>
          </w:p>
        </w:tc>
        <w:tc>
          <w:tcPr>
            <w:tcW w:w="1984" w:type="dxa"/>
            <w:noWrap/>
            <w:vAlign w:val="center"/>
            <w:hideMark/>
          </w:tcPr>
          <w:p w14:paraId="30F68110" w14:textId="77777777" w:rsidR="00457E6D" w:rsidRPr="00457E6D" w:rsidRDefault="00457E6D" w:rsidP="00457E6D">
            <w:pPr>
              <w:jc w:val="center"/>
              <w:rPr>
                <w:rFonts w:eastAsia="Times New Roman" w:cs="Calibri"/>
                <w:b/>
                <w:bCs/>
                <w:lang w:eastAsia="hr-HR"/>
              </w:rPr>
            </w:pPr>
            <w:r w:rsidRPr="00457E6D">
              <w:rPr>
                <w:rFonts w:eastAsia="Times New Roman" w:cs="Calibri"/>
                <w:b/>
                <w:bCs/>
                <w:lang w:eastAsia="hr-HR"/>
              </w:rPr>
              <w:t>Vrsta</w:t>
            </w:r>
          </w:p>
        </w:tc>
      </w:tr>
      <w:tr w:rsidR="00457E6D" w:rsidRPr="00457E6D" w14:paraId="724C69D7" w14:textId="77777777" w:rsidTr="00457E6D">
        <w:trPr>
          <w:trHeight w:val="288"/>
        </w:trPr>
        <w:tc>
          <w:tcPr>
            <w:tcW w:w="1208" w:type="dxa"/>
            <w:noWrap/>
            <w:hideMark/>
          </w:tcPr>
          <w:p w14:paraId="61929BA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Z-5116</w:t>
            </w:r>
          </w:p>
        </w:tc>
        <w:tc>
          <w:tcPr>
            <w:tcW w:w="2444" w:type="dxa"/>
            <w:noWrap/>
            <w:hideMark/>
          </w:tcPr>
          <w:p w14:paraId="506B0DBE"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Grobljanska kapela obitelji Bužan - Kušević</w:t>
            </w:r>
          </w:p>
        </w:tc>
        <w:tc>
          <w:tcPr>
            <w:tcW w:w="1418" w:type="dxa"/>
            <w:noWrap/>
            <w:hideMark/>
          </w:tcPr>
          <w:p w14:paraId="35FB2052"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Vidovec</w:t>
            </w:r>
          </w:p>
        </w:tc>
        <w:tc>
          <w:tcPr>
            <w:tcW w:w="1984" w:type="dxa"/>
            <w:noWrap/>
            <w:hideMark/>
          </w:tcPr>
          <w:p w14:paraId="2CE1A66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NOVIŠKA ULICA</w:t>
            </w:r>
          </w:p>
        </w:tc>
        <w:tc>
          <w:tcPr>
            <w:tcW w:w="1984" w:type="dxa"/>
            <w:noWrap/>
            <w:hideMark/>
          </w:tcPr>
          <w:p w14:paraId="67BA5499"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67F0082B" w14:textId="77777777" w:rsidTr="00457E6D">
        <w:trPr>
          <w:trHeight w:val="288"/>
        </w:trPr>
        <w:tc>
          <w:tcPr>
            <w:tcW w:w="1208" w:type="dxa"/>
            <w:noWrap/>
            <w:hideMark/>
          </w:tcPr>
          <w:p w14:paraId="78854B66"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Z-4549</w:t>
            </w:r>
          </w:p>
        </w:tc>
        <w:tc>
          <w:tcPr>
            <w:tcW w:w="2444" w:type="dxa"/>
            <w:noWrap/>
            <w:hideMark/>
          </w:tcPr>
          <w:p w14:paraId="2CAA7048"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Crkva sv. Antuna</w:t>
            </w:r>
          </w:p>
        </w:tc>
        <w:tc>
          <w:tcPr>
            <w:tcW w:w="1418" w:type="dxa"/>
            <w:noWrap/>
            <w:hideMark/>
          </w:tcPr>
          <w:p w14:paraId="21A2471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Tužno</w:t>
            </w:r>
          </w:p>
        </w:tc>
        <w:tc>
          <w:tcPr>
            <w:tcW w:w="1984" w:type="dxa"/>
            <w:noWrap/>
            <w:hideMark/>
          </w:tcPr>
          <w:p w14:paraId="47DF34B4"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IVANEČKA ULICA</w:t>
            </w:r>
          </w:p>
        </w:tc>
        <w:tc>
          <w:tcPr>
            <w:tcW w:w="1984" w:type="dxa"/>
            <w:noWrap/>
            <w:hideMark/>
          </w:tcPr>
          <w:p w14:paraId="58F5C76A"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33215B2D" w14:textId="77777777" w:rsidTr="00457E6D">
        <w:trPr>
          <w:trHeight w:val="288"/>
        </w:trPr>
        <w:tc>
          <w:tcPr>
            <w:tcW w:w="1208" w:type="dxa"/>
            <w:noWrap/>
            <w:hideMark/>
          </w:tcPr>
          <w:p w14:paraId="7E765194"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Z-3463</w:t>
            </w:r>
          </w:p>
        </w:tc>
        <w:tc>
          <w:tcPr>
            <w:tcW w:w="2444" w:type="dxa"/>
            <w:noWrap/>
            <w:hideMark/>
          </w:tcPr>
          <w:p w14:paraId="1C24938D"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Zbirka žbukoreza Julija Merlića</w:t>
            </w:r>
          </w:p>
        </w:tc>
        <w:tc>
          <w:tcPr>
            <w:tcW w:w="1418" w:type="dxa"/>
            <w:noWrap/>
            <w:hideMark/>
          </w:tcPr>
          <w:p w14:paraId="423D5A92"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Nedeljanec, Petrijanec, Podevčevo, Varaždin</w:t>
            </w:r>
          </w:p>
        </w:tc>
        <w:tc>
          <w:tcPr>
            <w:tcW w:w="1984" w:type="dxa"/>
            <w:noWrap/>
            <w:hideMark/>
          </w:tcPr>
          <w:p w14:paraId="5F5D51A2" w14:textId="77777777" w:rsidR="00457E6D" w:rsidRPr="00457E6D" w:rsidRDefault="00457E6D" w:rsidP="00457E6D">
            <w:pPr>
              <w:jc w:val="center"/>
              <w:rPr>
                <w:rFonts w:eastAsia="Times New Roman" w:cs="Calibri"/>
                <w:color w:val="000000"/>
                <w:lang w:eastAsia="hr-HR"/>
              </w:rPr>
            </w:pPr>
          </w:p>
        </w:tc>
        <w:tc>
          <w:tcPr>
            <w:tcW w:w="1984" w:type="dxa"/>
            <w:noWrap/>
            <w:hideMark/>
          </w:tcPr>
          <w:p w14:paraId="1A11ACDD"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579508CD" w14:textId="77777777" w:rsidTr="00457E6D">
        <w:trPr>
          <w:trHeight w:val="288"/>
        </w:trPr>
        <w:tc>
          <w:tcPr>
            <w:tcW w:w="1208" w:type="dxa"/>
            <w:noWrap/>
            <w:hideMark/>
          </w:tcPr>
          <w:p w14:paraId="21B38C5D"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lastRenderedPageBreak/>
              <w:t>Z-2277</w:t>
            </w:r>
          </w:p>
        </w:tc>
        <w:tc>
          <w:tcPr>
            <w:tcW w:w="2444" w:type="dxa"/>
            <w:noWrap/>
            <w:hideMark/>
          </w:tcPr>
          <w:p w14:paraId="001C9C6A"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Dvorac Patačić</w:t>
            </w:r>
          </w:p>
        </w:tc>
        <w:tc>
          <w:tcPr>
            <w:tcW w:w="1418" w:type="dxa"/>
            <w:noWrap/>
            <w:hideMark/>
          </w:tcPr>
          <w:p w14:paraId="64A92CB4"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Krkanec</w:t>
            </w:r>
          </w:p>
        </w:tc>
        <w:tc>
          <w:tcPr>
            <w:tcW w:w="1984" w:type="dxa"/>
            <w:noWrap/>
            <w:hideMark/>
          </w:tcPr>
          <w:p w14:paraId="153B531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ULICA BALTAZARA PATAČIĆA</w:t>
            </w:r>
          </w:p>
        </w:tc>
        <w:tc>
          <w:tcPr>
            <w:tcW w:w="1984" w:type="dxa"/>
            <w:noWrap/>
            <w:hideMark/>
          </w:tcPr>
          <w:p w14:paraId="1FF00FA6"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65D104BF" w14:textId="77777777" w:rsidTr="00457E6D">
        <w:trPr>
          <w:trHeight w:val="288"/>
        </w:trPr>
        <w:tc>
          <w:tcPr>
            <w:tcW w:w="1208" w:type="dxa"/>
            <w:noWrap/>
            <w:hideMark/>
          </w:tcPr>
          <w:p w14:paraId="0B7F94D7"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Z-1931</w:t>
            </w:r>
          </w:p>
        </w:tc>
        <w:tc>
          <w:tcPr>
            <w:tcW w:w="2444" w:type="dxa"/>
            <w:noWrap/>
            <w:hideMark/>
          </w:tcPr>
          <w:p w14:paraId="387DB2F4"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Pil s likom Trpećeg Isusa (Krista Premišljevača)</w:t>
            </w:r>
          </w:p>
        </w:tc>
        <w:tc>
          <w:tcPr>
            <w:tcW w:w="1418" w:type="dxa"/>
            <w:noWrap/>
            <w:hideMark/>
          </w:tcPr>
          <w:p w14:paraId="494712FB"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Vidovec</w:t>
            </w:r>
          </w:p>
        </w:tc>
        <w:tc>
          <w:tcPr>
            <w:tcW w:w="1984" w:type="dxa"/>
            <w:noWrap/>
            <w:hideMark/>
          </w:tcPr>
          <w:p w14:paraId="2FFB75F3"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ULICA STJEPANA RADIĆA</w:t>
            </w:r>
          </w:p>
        </w:tc>
        <w:tc>
          <w:tcPr>
            <w:tcW w:w="1984" w:type="dxa"/>
            <w:noWrap/>
            <w:hideMark/>
          </w:tcPr>
          <w:p w14:paraId="5CE8B0B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12578CE8" w14:textId="77777777" w:rsidTr="00457E6D">
        <w:trPr>
          <w:trHeight w:val="288"/>
        </w:trPr>
        <w:tc>
          <w:tcPr>
            <w:tcW w:w="1208" w:type="dxa"/>
            <w:noWrap/>
            <w:hideMark/>
          </w:tcPr>
          <w:p w14:paraId="1EAFF52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Z-1607</w:t>
            </w:r>
          </w:p>
        </w:tc>
        <w:tc>
          <w:tcPr>
            <w:tcW w:w="2444" w:type="dxa"/>
            <w:noWrap/>
            <w:hideMark/>
          </w:tcPr>
          <w:p w14:paraId="5F5D4E08"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Inventar crkve sv. Antuna</w:t>
            </w:r>
          </w:p>
        </w:tc>
        <w:tc>
          <w:tcPr>
            <w:tcW w:w="1418" w:type="dxa"/>
            <w:noWrap/>
            <w:hideMark/>
          </w:tcPr>
          <w:p w14:paraId="198779D3"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Tužno</w:t>
            </w:r>
          </w:p>
        </w:tc>
        <w:tc>
          <w:tcPr>
            <w:tcW w:w="1984" w:type="dxa"/>
            <w:noWrap/>
            <w:hideMark/>
          </w:tcPr>
          <w:p w14:paraId="6A34DFDB"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Crkva sv. Antuna, Tužno,</w:t>
            </w:r>
          </w:p>
        </w:tc>
        <w:tc>
          <w:tcPr>
            <w:tcW w:w="1984" w:type="dxa"/>
            <w:noWrap/>
            <w:hideMark/>
          </w:tcPr>
          <w:p w14:paraId="097CC328"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POK (Z)</w:t>
            </w:r>
          </w:p>
        </w:tc>
      </w:tr>
      <w:tr w:rsidR="00457E6D" w:rsidRPr="00457E6D" w14:paraId="01D1FFD3" w14:textId="77777777" w:rsidTr="00457E6D">
        <w:trPr>
          <w:trHeight w:val="288"/>
        </w:trPr>
        <w:tc>
          <w:tcPr>
            <w:tcW w:w="1208" w:type="dxa"/>
            <w:noWrap/>
            <w:hideMark/>
          </w:tcPr>
          <w:p w14:paraId="43C55CAC"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Z-1581</w:t>
            </w:r>
          </w:p>
        </w:tc>
        <w:tc>
          <w:tcPr>
            <w:tcW w:w="2444" w:type="dxa"/>
            <w:noWrap/>
            <w:hideMark/>
          </w:tcPr>
          <w:p w14:paraId="05811BC3"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Dvorac Jordis - Lohausen</w:t>
            </w:r>
          </w:p>
        </w:tc>
        <w:tc>
          <w:tcPr>
            <w:tcW w:w="1418" w:type="dxa"/>
            <w:noWrap/>
            <w:hideMark/>
          </w:tcPr>
          <w:p w14:paraId="4512C32F"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Vidovec</w:t>
            </w:r>
          </w:p>
        </w:tc>
        <w:tc>
          <w:tcPr>
            <w:tcW w:w="1984" w:type="dxa"/>
            <w:noWrap/>
            <w:hideMark/>
          </w:tcPr>
          <w:p w14:paraId="5BF2119F"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ULICA STJEPANA RADIĆA</w:t>
            </w:r>
          </w:p>
        </w:tc>
        <w:tc>
          <w:tcPr>
            <w:tcW w:w="1984" w:type="dxa"/>
            <w:noWrap/>
            <w:hideMark/>
          </w:tcPr>
          <w:p w14:paraId="709AE863"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34CD121E" w14:textId="77777777" w:rsidTr="00457E6D">
        <w:trPr>
          <w:trHeight w:val="288"/>
        </w:trPr>
        <w:tc>
          <w:tcPr>
            <w:tcW w:w="1208" w:type="dxa"/>
            <w:noWrap/>
            <w:hideMark/>
          </w:tcPr>
          <w:p w14:paraId="704FFDD1"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Z-1580</w:t>
            </w:r>
          </w:p>
        </w:tc>
        <w:tc>
          <w:tcPr>
            <w:tcW w:w="2444" w:type="dxa"/>
            <w:noWrap/>
            <w:hideMark/>
          </w:tcPr>
          <w:p w14:paraId="47C935A9"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Crkva sv. Vida i kurija župnog dvora</w:t>
            </w:r>
          </w:p>
        </w:tc>
        <w:tc>
          <w:tcPr>
            <w:tcW w:w="1418" w:type="dxa"/>
            <w:noWrap/>
            <w:hideMark/>
          </w:tcPr>
          <w:p w14:paraId="0D1C732F"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Vidovec</w:t>
            </w:r>
          </w:p>
        </w:tc>
        <w:tc>
          <w:tcPr>
            <w:tcW w:w="1984" w:type="dxa"/>
            <w:noWrap/>
            <w:hideMark/>
          </w:tcPr>
          <w:p w14:paraId="52FAF027"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TRG SV. VIDA 6</w:t>
            </w:r>
          </w:p>
        </w:tc>
        <w:tc>
          <w:tcPr>
            <w:tcW w:w="1984" w:type="dxa"/>
            <w:noWrap/>
            <w:hideMark/>
          </w:tcPr>
          <w:p w14:paraId="7FDBF82F"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NEP (P)</w:t>
            </w:r>
          </w:p>
        </w:tc>
      </w:tr>
      <w:tr w:rsidR="00457E6D" w:rsidRPr="00457E6D" w14:paraId="6086A638" w14:textId="77777777" w:rsidTr="00457E6D">
        <w:trPr>
          <w:trHeight w:val="288"/>
        </w:trPr>
        <w:tc>
          <w:tcPr>
            <w:tcW w:w="1208" w:type="dxa"/>
            <w:noWrap/>
            <w:hideMark/>
          </w:tcPr>
          <w:p w14:paraId="3A3CEA3B"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Z-1492</w:t>
            </w:r>
          </w:p>
        </w:tc>
        <w:tc>
          <w:tcPr>
            <w:tcW w:w="2444" w:type="dxa"/>
            <w:noWrap/>
            <w:hideMark/>
          </w:tcPr>
          <w:p w14:paraId="4DF2B166"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Inventar crkve sv. Vida</w:t>
            </w:r>
          </w:p>
        </w:tc>
        <w:tc>
          <w:tcPr>
            <w:tcW w:w="1418" w:type="dxa"/>
            <w:noWrap/>
            <w:hideMark/>
          </w:tcPr>
          <w:p w14:paraId="728C7955"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Vidovec</w:t>
            </w:r>
          </w:p>
        </w:tc>
        <w:tc>
          <w:tcPr>
            <w:tcW w:w="1984" w:type="dxa"/>
            <w:noWrap/>
            <w:hideMark/>
          </w:tcPr>
          <w:p w14:paraId="5FA4CC9F"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Crkva sv. Vida i kurija župnog dvora, Vidovec, RKT župa Vidovec</w:t>
            </w:r>
          </w:p>
        </w:tc>
        <w:tc>
          <w:tcPr>
            <w:tcW w:w="1984" w:type="dxa"/>
            <w:noWrap/>
            <w:hideMark/>
          </w:tcPr>
          <w:p w14:paraId="504ACC26" w14:textId="77777777" w:rsidR="00457E6D" w:rsidRPr="00457E6D" w:rsidRDefault="00457E6D" w:rsidP="00457E6D">
            <w:pPr>
              <w:jc w:val="center"/>
              <w:rPr>
                <w:rFonts w:eastAsia="Times New Roman" w:cs="Calibri"/>
                <w:color w:val="000000"/>
                <w:lang w:eastAsia="hr-HR"/>
              </w:rPr>
            </w:pPr>
            <w:r w:rsidRPr="00457E6D">
              <w:rPr>
                <w:rFonts w:eastAsia="Times New Roman" w:cs="Calibri"/>
                <w:color w:val="000000"/>
                <w:lang w:eastAsia="hr-HR"/>
              </w:rPr>
              <w:t>POK (Z)</w:t>
            </w:r>
          </w:p>
        </w:tc>
      </w:tr>
    </w:tbl>
    <w:p w14:paraId="3F8F6148" w14:textId="28DAB403" w:rsidR="00A17129" w:rsidRDefault="00A17129" w:rsidP="000B0F59">
      <w:pPr>
        <w:spacing w:after="120"/>
        <w:jc w:val="center"/>
        <w:rPr>
          <w:bCs/>
          <w:sz w:val="20"/>
          <w:szCs w:val="20"/>
          <w:lang w:eastAsia="zh-CN"/>
        </w:rPr>
      </w:pPr>
      <w:r w:rsidRPr="00F87730">
        <w:rPr>
          <w:bCs/>
          <w:sz w:val="20"/>
          <w:szCs w:val="20"/>
          <w:lang w:eastAsia="zh-CN"/>
        </w:rPr>
        <w:t>Izvor: Registar kulturnih dobara RH</w:t>
      </w:r>
      <w:r w:rsidR="00457E6D">
        <w:rPr>
          <w:bCs/>
          <w:sz w:val="20"/>
          <w:szCs w:val="20"/>
          <w:lang w:eastAsia="zh-CN"/>
        </w:rPr>
        <w:t>, 2025.god.</w:t>
      </w:r>
    </w:p>
    <w:p w14:paraId="3F6D484B" w14:textId="6FC077CA" w:rsidR="00502E3F" w:rsidRPr="00502E3F" w:rsidRDefault="00502E3F" w:rsidP="000266A8">
      <w:pPr>
        <w:pStyle w:val="Naslov2"/>
      </w:pPr>
      <w:bookmarkStart w:id="187" w:name="_Toc19619287"/>
      <w:bookmarkStart w:id="188" w:name="_Toc65656118"/>
      <w:bookmarkStart w:id="189" w:name="_Toc196290548"/>
      <w:r w:rsidRPr="00502E3F">
        <w:t>POVIJESNI POKAZATELJI</w:t>
      </w:r>
      <w:bookmarkEnd w:id="187"/>
      <w:bookmarkEnd w:id="188"/>
      <w:bookmarkEnd w:id="189"/>
    </w:p>
    <w:p w14:paraId="5E7B48F9" w14:textId="699E738E" w:rsidR="00502E3F" w:rsidRPr="00502E3F" w:rsidRDefault="00502E3F" w:rsidP="000266A8">
      <w:pPr>
        <w:pStyle w:val="Odlomakpopisa11"/>
      </w:pPr>
      <w:r w:rsidRPr="00502E3F">
        <w:t xml:space="preserve">Povijesni pokazatelji temeljeni su na prijašnjim događajima, odnosno prijetnjama koje su zadesile područje </w:t>
      </w:r>
      <w:r w:rsidR="002571C7">
        <w:t xml:space="preserve">Općine </w:t>
      </w:r>
      <w:r w:rsidRPr="00502E3F">
        <w:t>te nanijele značajne materijalne i novčane štete.</w:t>
      </w:r>
    </w:p>
    <w:p w14:paraId="4D544C5A" w14:textId="628DF9C2" w:rsidR="00502E3F" w:rsidRDefault="00502E3F" w:rsidP="000266A8">
      <w:pPr>
        <w:pStyle w:val="Naslov3"/>
      </w:pPr>
      <w:bookmarkStart w:id="190" w:name="_Toc19619288"/>
      <w:bookmarkStart w:id="191" w:name="_Toc65656119"/>
      <w:bookmarkStart w:id="192" w:name="_Toc196290549"/>
      <w:r w:rsidRPr="00502E3F">
        <w:t>Prijašnji događaji</w:t>
      </w:r>
      <w:bookmarkEnd w:id="190"/>
      <w:bookmarkEnd w:id="191"/>
      <w:bookmarkEnd w:id="192"/>
    </w:p>
    <w:p w14:paraId="0051B32D" w14:textId="77777777" w:rsidR="00783290" w:rsidRDefault="009021CB" w:rsidP="007C2812">
      <w:pPr>
        <w:pStyle w:val="Odlomakpopisa"/>
        <w:rPr>
          <w:lang w:val="hr-HR" w:eastAsia="zh-CN"/>
        </w:rPr>
      </w:pPr>
      <w:r w:rsidRPr="00C75617">
        <w:rPr>
          <w:lang w:val="hr-HR" w:eastAsia="zh-CN"/>
        </w:rPr>
        <w:t>Prema dostupnim podacima</w:t>
      </w:r>
      <w:r w:rsidR="00E069BE" w:rsidRPr="00C75617">
        <w:rPr>
          <w:lang w:val="hr-HR" w:eastAsia="zh-CN"/>
        </w:rPr>
        <w:t>,</w:t>
      </w:r>
      <w:r w:rsidRPr="00C75617">
        <w:rPr>
          <w:lang w:val="hr-HR" w:eastAsia="zh-CN"/>
        </w:rPr>
        <w:t xml:space="preserve"> </w:t>
      </w:r>
      <w:r w:rsidR="00594734">
        <w:rPr>
          <w:lang w:val="hr-HR" w:eastAsia="zh-CN"/>
        </w:rPr>
        <w:t>prirodne n</w:t>
      </w:r>
      <w:r w:rsidRPr="00C75617">
        <w:rPr>
          <w:lang w:val="hr-HR" w:eastAsia="zh-CN"/>
        </w:rPr>
        <w:t xml:space="preserve">epogode na području </w:t>
      </w:r>
      <w:r w:rsidR="00F12157">
        <w:rPr>
          <w:lang w:val="hr-HR" w:eastAsia="zh-CN"/>
        </w:rPr>
        <w:t xml:space="preserve">Općine </w:t>
      </w:r>
      <w:r w:rsidR="000B0F59">
        <w:rPr>
          <w:lang w:val="hr-HR" w:eastAsia="zh-CN"/>
        </w:rPr>
        <w:t>Vidovec</w:t>
      </w:r>
      <w:r w:rsidR="00F12157">
        <w:rPr>
          <w:lang w:val="hr-HR" w:eastAsia="zh-CN"/>
        </w:rPr>
        <w:t xml:space="preserve"> </w:t>
      </w:r>
      <w:r w:rsidRPr="00C75617">
        <w:rPr>
          <w:lang w:val="hr-HR" w:eastAsia="zh-CN"/>
        </w:rPr>
        <w:t xml:space="preserve">u posljednjih 20 godina proglašene su uslijed sljedećih ugroza: </w:t>
      </w:r>
      <w:r w:rsidR="00783290" w:rsidRPr="00783290">
        <w:rPr>
          <w:lang w:val="hr-HR" w:eastAsia="zh-CN"/>
        </w:rPr>
        <w:t xml:space="preserve">suše, poplava, tuče i mraza. </w:t>
      </w:r>
    </w:p>
    <w:p w14:paraId="7A228BF2" w14:textId="667900E5" w:rsidR="00D1153B" w:rsidRDefault="00D1153B" w:rsidP="00D1153B">
      <w:pPr>
        <w:pStyle w:val="Naslov3"/>
      </w:pPr>
      <w:bookmarkStart w:id="193" w:name="_Toc19619289"/>
      <w:bookmarkStart w:id="194" w:name="_Toc65656120"/>
      <w:bookmarkStart w:id="195" w:name="_Toc196290550"/>
      <w:r w:rsidRPr="00D1153B">
        <w:t>Štete uslijed prijašnjih događaja</w:t>
      </w:r>
      <w:bookmarkEnd w:id="193"/>
      <w:bookmarkEnd w:id="194"/>
      <w:bookmarkEnd w:id="195"/>
    </w:p>
    <w:p w14:paraId="5B147AAB" w14:textId="559EBF20" w:rsidR="00D1153B" w:rsidRPr="001F4384" w:rsidRDefault="00D1153B" w:rsidP="00D1153B">
      <w:pPr>
        <w:pStyle w:val="Odlomakpopisa11"/>
      </w:pPr>
      <w:r w:rsidRPr="001F4384">
        <w:t xml:space="preserve">Materijalne šteta u slučaju </w:t>
      </w:r>
      <w:r w:rsidR="002571C7" w:rsidRPr="001F4384">
        <w:t xml:space="preserve">prirodnih </w:t>
      </w:r>
      <w:r w:rsidRPr="001F4384">
        <w:t xml:space="preserve">nepogoda proglašenih </w:t>
      </w:r>
      <w:r w:rsidR="000A549F" w:rsidRPr="001F4384">
        <w:t xml:space="preserve">u proteklih 20 godina </w:t>
      </w:r>
      <w:r w:rsidRPr="001F4384">
        <w:t>na području</w:t>
      </w:r>
      <w:r w:rsidR="000A549F" w:rsidRPr="001F4384">
        <w:t xml:space="preserve"> </w:t>
      </w:r>
      <w:r w:rsidR="00A71C61" w:rsidRPr="001F4384">
        <w:t xml:space="preserve">Općine </w:t>
      </w:r>
      <w:r w:rsidR="00783290" w:rsidRPr="001F4384">
        <w:t>Vidovec p</w:t>
      </w:r>
      <w:r w:rsidRPr="001F4384">
        <w:t>rikazane su u sljedećoj tablici:</w:t>
      </w:r>
    </w:p>
    <w:p w14:paraId="09D5C85A" w14:textId="1FCE4B2E" w:rsidR="00D1153B" w:rsidRDefault="00D1153B" w:rsidP="00D1153B">
      <w:pPr>
        <w:pStyle w:val="Opisslike"/>
        <w:keepNext/>
        <w:spacing w:line="240" w:lineRule="auto"/>
      </w:pPr>
      <w:bookmarkStart w:id="196" w:name="_Toc14434335"/>
      <w:bookmarkStart w:id="197" w:name="_Toc65650933"/>
      <w:bookmarkStart w:id="198" w:name="_Toc196291551"/>
      <w:r w:rsidRPr="001F4384">
        <w:t xml:space="preserve">Tablica </w:t>
      </w:r>
      <w:r w:rsidR="007A65BC" w:rsidRPr="001F4384">
        <w:rPr>
          <w:noProof/>
        </w:rPr>
        <w:fldChar w:fldCharType="begin"/>
      </w:r>
      <w:r w:rsidR="007A65BC" w:rsidRPr="001F4384">
        <w:rPr>
          <w:noProof/>
        </w:rPr>
        <w:instrText xml:space="preserve"> SEQ Tablica \* ARABIC </w:instrText>
      </w:r>
      <w:r w:rsidR="007A65BC" w:rsidRPr="001F4384">
        <w:rPr>
          <w:noProof/>
        </w:rPr>
        <w:fldChar w:fldCharType="separate"/>
      </w:r>
      <w:r w:rsidR="001E75CC">
        <w:rPr>
          <w:noProof/>
        </w:rPr>
        <w:t>17</w:t>
      </w:r>
      <w:r w:rsidR="007A65BC" w:rsidRPr="001F4384">
        <w:rPr>
          <w:noProof/>
        </w:rPr>
        <w:fldChar w:fldCharType="end"/>
      </w:r>
      <w:r w:rsidRPr="001F4384">
        <w:t>.</w:t>
      </w:r>
      <w:r w:rsidR="00BB3D30" w:rsidRPr="001F4384">
        <w:t xml:space="preserve"> Materijalne štete uslijed</w:t>
      </w:r>
      <w:r w:rsidR="00A81081">
        <w:t xml:space="preserve"> prirodnih</w:t>
      </w:r>
      <w:r w:rsidR="00BB3D30" w:rsidRPr="001F4384">
        <w:t xml:space="preserve"> nepogoda u posljednjih </w:t>
      </w:r>
      <w:r w:rsidRPr="001F4384">
        <w:t>20 godina</w:t>
      </w:r>
      <w:bookmarkEnd w:id="196"/>
      <w:bookmarkEnd w:id="197"/>
      <w:bookmarkEnd w:id="198"/>
    </w:p>
    <w:tbl>
      <w:tblPr>
        <w:tblStyle w:val="Reetkatablice1"/>
        <w:tblW w:w="0" w:type="auto"/>
        <w:jc w:val="center"/>
        <w:tblLook w:val="04A0" w:firstRow="1" w:lastRow="0" w:firstColumn="1" w:lastColumn="0" w:noHBand="0" w:noVBand="1"/>
      </w:tblPr>
      <w:tblGrid>
        <w:gridCol w:w="2556"/>
        <w:gridCol w:w="3185"/>
        <w:gridCol w:w="1802"/>
      </w:tblGrid>
      <w:tr w:rsidR="00457E6D" w:rsidRPr="00732812" w14:paraId="1AC19DF9" w14:textId="77777777" w:rsidTr="005A7482">
        <w:trPr>
          <w:jc w:val="center"/>
        </w:trPr>
        <w:tc>
          <w:tcPr>
            <w:tcW w:w="2556" w:type="dxa"/>
            <w:vAlign w:val="center"/>
          </w:tcPr>
          <w:p w14:paraId="3997E28B" w14:textId="77777777" w:rsidR="00457E6D" w:rsidRPr="00732812" w:rsidRDefault="00457E6D" w:rsidP="00F865A5">
            <w:pPr>
              <w:jc w:val="center"/>
              <w:rPr>
                <w:lang w:eastAsia="zh-CN"/>
              </w:rPr>
            </w:pPr>
            <w:r w:rsidRPr="00732812">
              <w:rPr>
                <w:b/>
                <w:bCs/>
                <w:lang w:eastAsia="zh-CN"/>
              </w:rPr>
              <w:t>DATUM PROGLAŠENJA</w:t>
            </w:r>
          </w:p>
        </w:tc>
        <w:tc>
          <w:tcPr>
            <w:tcW w:w="3185" w:type="dxa"/>
            <w:vAlign w:val="center"/>
          </w:tcPr>
          <w:p w14:paraId="12DABE37" w14:textId="77777777" w:rsidR="00457E6D" w:rsidRPr="00732812" w:rsidRDefault="00457E6D" w:rsidP="00F865A5">
            <w:pPr>
              <w:jc w:val="center"/>
              <w:rPr>
                <w:lang w:eastAsia="zh-CN"/>
              </w:rPr>
            </w:pPr>
            <w:r w:rsidRPr="00732812">
              <w:rPr>
                <w:b/>
                <w:bCs/>
                <w:lang w:eastAsia="zh-CN"/>
              </w:rPr>
              <w:t>PRIRODNA NEPOGODA</w:t>
            </w:r>
          </w:p>
        </w:tc>
        <w:tc>
          <w:tcPr>
            <w:tcW w:w="1802" w:type="dxa"/>
            <w:vAlign w:val="center"/>
          </w:tcPr>
          <w:p w14:paraId="6CBFF25C" w14:textId="77777777" w:rsidR="00457E6D" w:rsidRPr="00732812" w:rsidRDefault="00457E6D" w:rsidP="00F865A5">
            <w:pPr>
              <w:jc w:val="center"/>
              <w:rPr>
                <w:lang w:eastAsia="zh-CN"/>
              </w:rPr>
            </w:pPr>
            <w:r>
              <w:rPr>
                <w:b/>
                <w:bCs/>
                <w:lang w:eastAsia="zh-CN"/>
              </w:rPr>
              <w:t>PRIJAVLJENA ŠTETA</w:t>
            </w:r>
          </w:p>
        </w:tc>
      </w:tr>
      <w:tr w:rsidR="00457E6D" w:rsidRPr="00732812" w14:paraId="36C2D317" w14:textId="77777777" w:rsidTr="005A7482">
        <w:trPr>
          <w:jc w:val="center"/>
        </w:trPr>
        <w:tc>
          <w:tcPr>
            <w:tcW w:w="2556" w:type="dxa"/>
            <w:vAlign w:val="center"/>
          </w:tcPr>
          <w:p w14:paraId="10D61853" w14:textId="77777777" w:rsidR="00457E6D" w:rsidRPr="00732812" w:rsidRDefault="00457E6D" w:rsidP="00F865A5">
            <w:pPr>
              <w:jc w:val="center"/>
              <w:rPr>
                <w:lang w:eastAsia="zh-CN"/>
              </w:rPr>
            </w:pPr>
            <w:r w:rsidRPr="00732812">
              <w:rPr>
                <w:lang w:eastAsia="zh-CN"/>
              </w:rPr>
              <w:t>24.06.2008.</w:t>
            </w:r>
          </w:p>
        </w:tc>
        <w:tc>
          <w:tcPr>
            <w:tcW w:w="3185" w:type="dxa"/>
            <w:vAlign w:val="center"/>
          </w:tcPr>
          <w:p w14:paraId="006FEAD8" w14:textId="77777777" w:rsidR="00457E6D" w:rsidRPr="00732812" w:rsidRDefault="00457E6D" w:rsidP="00F865A5">
            <w:pPr>
              <w:jc w:val="center"/>
              <w:rPr>
                <w:lang w:eastAsia="zh-CN"/>
              </w:rPr>
            </w:pPr>
            <w:r w:rsidRPr="00732812">
              <w:rPr>
                <w:lang w:eastAsia="zh-CN"/>
              </w:rPr>
              <w:t>Tuča</w:t>
            </w:r>
          </w:p>
        </w:tc>
        <w:tc>
          <w:tcPr>
            <w:tcW w:w="1802" w:type="dxa"/>
            <w:vAlign w:val="center"/>
          </w:tcPr>
          <w:p w14:paraId="609106E8" w14:textId="77777777" w:rsidR="00457E6D" w:rsidRPr="00732812" w:rsidRDefault="00457E6D" w:rsidP="00F865A5">
            <w:pPr>
              <w:jc w:val="center"/>
              <w:rPr>
                <w:lang w:eastAsia="zh-CN"/>
              </w:rPr>
            </w:pPr>
            <w:r w:rsidRPr="00732812">
              <w:rPr>
                <w:lang w:eastAsia="zh-CN"/>
              </w:rPr>
              <w:t>622.209,00 kn</w:t>
            </w:r>
          </w:p>
        </w:tc>
      </w:tr>
      <w:tr w:rsidR="00457E6D" w:rsidRPr="00732812" w14:paraId="11EA7938" w14:textId="77777777" w:rsidTr="005A7482">
        <w:trPr>
          <w:jc w:val="center"/>
        </w:trPr>
        <w:tc>
          <w:tcPr>
            <w:tcW w:w="2556" w:type="dxa"/>
            <w:vAlign w:val="center"/>
          </w:tcPr>
          <w:p w14:paraId="6B28F25E" w14:textId="77777777" w:rsidR="00457E6D" w:rsidRPr="00732812" w:rsidRDefault="00457E6D" w:rsidP="00F865A5">
            <w:pPr>
              <w:jc w:val="center"/>
              <w:rPr>
                <w:lang w:eastAsia="zh-CN"/>
              </w:rPr>
            </w:pPr>
            <w:r w:rsidRPr="00732812">
              <w:rPr>
                <w:lang w:eastAsia="zh-CN"/>
              </w:rPr>
              <w:t>23.07.2009.</w:t>
            </w:r>
          </w:p>
        </w:tc>
        <w:tc>
          <w:tcPr>
            <w:tcW w:w="3185" w:type="dxa"/>
            <w:vAlign w:val="center"/>
          </w:tcPr>
          <w:p w14:paraId="1CE6F843" w14:textId="77777777" w:rsidR="00457E6D" w:rsidRPr="00732812" w:rsidRDefault="00457E6D" w:rsidP="00F865A5">
            <w:pPr>
              <w:jc w:val="center"/>
              <w:rPr>
                <w:lang w:eastAsia="zh-CN"/>
              </w:rPr>
            </w:pPr>
            <w:r w:rsidRPr="00732812">
              <w:rPr>
                <w:lang w:eastAsia="zh-CN"/>
              </w:rPr>
              <w:t>Poplava</w:t>
            </w:r>
          </w:p>
        </w:tc>
        <w:tc>
          <w:tcPr>
            <w:tcW w:w="1802" w:type="dxa"/>
            <w:vAlign w:val="center"/>
          </w:tcPr>
          <w:p w14:paraId="63CEDC68" w14:textId="77777777" w:rsidR="00457E6D" w:rsidRPr="00732812" w:rsidRDefault="00457E6D" w:rsidP="00F865A5">
            <w:pPr>
              <w:jc w:val="center"/>
              <w:rPr>
                <w:lang w:eastAsia="zh-CN"/>
              </w:rPr>
            </w:pPr>
            <w:r w:rsidRPr="00732812">
              <w:rPr>
                <w:lang w:eastAsia="zh-CN"/>
              </w:rPr>
              <w:t>0,00 kn</w:t>
            </w:r>
          </w:p>
        </w:tc>
      </w:tr>
      <w:tr w:rsidR="00457E6D" w:rsidRPr="00732812" w14:paraId="71126342" w14:textId="77777777" w:rsidTr="005A7482">
        <w:trPr>
          <w:jc w:val="center"/>
        </w:trPr>
        <w:tc>
          <w:tcPr>
            <w:tcW w:w="2556" w:type="dxa"/>
            <w:vAlign w:val="center"/>
          </w:tcPr>
          <w:p w14:paraId="6B392159" w14:textId="77777777" w:rsidR="00457E6D" w:rsidRPr="00732812" w:rsidRDefault="00457E6D" w:rsidP="00F865A5">
            <w:pPr>
              <w:jc w:val="center"/>
              <w:rPr>
                <w:lang w:eastAsia="zh-CN"/>
              </w:rPr>
            </w:pPr>
            <w:r w:rsidRPr="00732812">
              <w:rPr>
                <w:lang w:eastAsia="zh-CN"/>
              </w:rPr>
              <w:t>19.09.2010.</w:t>
            </w:r>
          </w:p>
        </w:tc>
        <w:tc>
          <w:tcPr>
            <w:tcW w:w="3185" w:type="dxa"/>
            <w:vAlign w:val="center"/>
          </w:tcPr>
          <w:p w14:paraId="09C14287" w14:textId="77777777" w:rsidR="00457E6D" w:rsidRPr="00732812" w:rsidRDefault="00457E6D" w:rsidP="00F865A5">
            <w:pPr>
              <w:jc w:val="center"/>
              <w:rPr>
                <w:lang w:eastAsia="zh-CN"/>
              </w:rPr>
            </w:pPr>
            <w:r w:rsidRPr="00732812">
              <w:rPr>
                <w:lang w:eastAsia="zh-CN"/>
              </w:rPr>
              <w:t>Poplava</w:t>
            </w:r>
          </w:p>
        </w:tc>
        <w:tc>
          <w:tcPr>
            <w:tcW w:w="1802" w:type="dxa"/>
            <w:vAlign w:val="center"/>
          </w:tcPr>
          <w:p w14:paraId="5621FDCC" w14:textId="77777777" w:rsidR="00457E6D" w:rsidRPr="00732812" w:rsidRDefault="00457E6D" w:rsidP="00F865A5">
            <w:pPr>
              <w:jc w:val="center"/>
              <w:rPr>
                <w:lang w:eastAsia="zh-CN"/>
              </w:rPr>
            </w:pPr>
            <w:r w:rsidRPr="00732812">
              <w:rPr>
                <w:lang w:eastAsia="zh-CN"/>
              </w:rPr>
              <w:t>429.721,00 kn</w:t>
            </w:r>
          </w:p>
        </w:tc>
      </w:tr>
      <w:tr w:rsidR="00457E6D" w:rsidRPr="00732812" w14:paraId="10A08775" w14:textId="77777777" w:rsidTr="005A7482">
        <w:trPr>
          <w:jc w:val="center"/>
        </w:trPr>
        <w:tc>
          <w:tcPr>
            <w:tcW w:w="2556" w:type="dxa"/>
            <w:vAlign w:val="center"/>
          </w:tcPr>
          <w:p w14:paraId="6976C73F" w14:textId="77777777" w:rsidR="00457E6D" w:rsidRPr="00732812" w:rsidRDefault="00457E6D" w:rsidP="00F865A5">
            <w:pPr>
              <w:jc w:val="center"/>
              <w:rPr>
                <w:lang w:eastAsia="zh-CN"/>
              </w:rPr>
            </w:pPr>
            <w:r w:rsidRPr="00732812">
              <w:rPr>
                <w:lang w:eastAsia="zh-CN"/>
              </w:rPr>
              <w:t>09.09.2011.</w:t>
            </w:r>
          </w:p>
        </w:tc>
        <w:tc>
          <w:tcPr>
            <w:tcW w:w="3185" w:type="dxa"/>
            <w:vAlign w:val="center"/>
          </w:tcPr>
          <w:p w14:paraId="0CC6A7DD" w14:textId="77777777" w:rsidR="00457E6D" w:rsidRPr="00732812" w:rsidRDefault="00457E6D" w:rsidP="00F865A5">
            <w:pPr>
              <w:jc w:val="center"/>
              <w:rPr>
                <w:lang w:eastAsia="zh-CN"/>
              </w:rPr>
            </w:pPr>
            <w:r w:rsidRPr="00732812">
              <w:rPr>
                <w:lang w:eastAsia="zh-CN"/>
              </w:rPr>
              <w:t>Suša</w:t>
            </w:r>
          </w:p>
        </w:tc>
        <w:tc>
          <w:tcPr>
            <w:tcW w:w="1802" w:type="dxa"/>
            <w:vAlign w:val="center"/>
          </w:tcPr>
          <w:p w14:paraId="3C2272F2" w14:textId="77777777" w:rsidR="00457E6D" w:rsidRPr="00732812" w:rsidRDefault="00457E6D" w:rsidP="00F865A5">
            <w:pPr>
              <w:jc w:val="center"/>
              <w:rPr>
                <w:lang w:eastAsia="zh-CN"/>
              </w:rPr>
            </w:pPr>
            <w:r w:rsidRPr="00732812">
              <w:rPr>
                <w:lang w:eastAsia="zh-CN"/>
              </w:rPr>
              <w:t>151.911,26 kn</w:t>
            </w:r>
          </w:p>
        </w:tc>
      </w:tr>
      <w:tr w:rsidR="00457E6D" w:rsidRPr="00732812" w14:paraId="20214CA9" w14:textId="77777777" w:rsidTr="005A7482">
        <w:trPr>
          <w:jc w:val="center"/>
        </w:trPr>
        <w:tc>
          <w:tcPr>
            <w:tcW w:w="2556" w:type="dxa"/>
            <w:vAlign w:val="center"/>
          </w:tcPr>
          <w:p w14:paraId="7979494D" w14:textId="77777777" w:rsidR="00457E6D" w:rsidRPr="00732812" w:rsidRDefault="00457E6D" w:rsidP="00F865A5">
            <w:pPr>
              <w:jc w:val="center"/>
              <w:rPr>
                <w:lang w:eastAsia="zh-CN"/>
              </w:rPr>
            </w:pPr>
            <w:r w:rsidRPr="00732812">
              <w:rPr>
                <w:lang w:eastAsia="zh-CN"/>
              </w:rPr>
              <w:t>29.08.2012.</w:t>
            </w:r>
          </w:p>
        </w:tc>
        <w:tc>
          <w:tcPr>
            <w:tcW w:w="3185" w:type="dxa"/>
            <w:vAlign w:val="center"/>
          </w:tcPr>
          <w:p w14:paraId="3CFDF8D9" w14:textId="77777777" w:rsidR="00457E6D" w:rsidRPr="00732812" w:rsidRDefault="00457E6D" w:rsidP="00F865A5">
            <w:pPr>
              <w:jc w:val="center"/>
              <w:rPr>
                <w:lang w:eastAsia="zh-CN"/>
              </w:rPr>
            </w:pPr>
            <w:r w:rsidRPr="00732812">
              <w:rPr>
                <w:lang w:eastAsia="zh-CN"/>
              </w:rPr>
              <w:t>Suša</w:t>
            </w:r>
          </w:p>
        </w:tc>
        <w:tc>
          <w:tcPr>
            <w:tcW w:w="1802" w:type="dxa"/>
            <w:vAlign w:val="center"/>
          </w:tcPr>
          <w:p w14:paraId="764069A1" w14:textId="77777777" w:rsidR="00457E6D" w:rsidRPr="00732812" w:rsidRDefault="00457E6D" w:rsidP="00F865A5">
            <w:pPr>
              <w:jc w:val="center"/>
              <w:rPr>
                <w:lang w:eastAsia="zh-CN"/>
              </w:rPr>
            </w:pPr>
            <w:r w:rsidRPr="00732812">
              <w:rPr>
                <w:lang w:eastAsia="zh-CN"/>
              </w:rPr>
              <w:t>0,00 kn</w:t>
            </w:r>
          </w:p>
        </w:tc>
      </w:tr>
      <w:tr w:rsidR="00457E6D" w:rsidRPr="00732812" w14:paraId="4D96A885" w14:textId="77777777" w:rsidTr="005A7482">
        <w:trPr>
          <w:jc w:val="center"/>
        </w:trPr>
        <w:tc>
          <w:tcPr>
            <w:tcW w:w="2556" w:type="dxa"/>
            <w:vAlign w:val="center"/>
          </w:tcPr>
          <w:p w14:paraId="3886BCF2" w14:textId="77777777" w:rsidR="00457E6D" w:rsidRPr="00732812" w:rsidRDefault="00457E6D" w:rsidP="00F865A5">
            <w:pPr>
              <w:jc w:val="center"/>
              <w:rPr>
                <w:lang w:eastAsia="zh-CN"/>
              </w:rPr>
            </w:pPr>
            <w:r w:rsidRPr="00732812">
              <w:rPr>
                <w:lang w:eastAsia="zh-CN"/>
              </w:rPr>
              <w:t>08.04.2013.</w:t>
            </w:r>
          </w:p>
        </w:tc>
        <w:tc>
          <w:tcPr>
            <w:tcW w:w="3185" w:type="dxa"/>
            <w:vAlign w:val="center"/>
          </w:tcPr>
          <w:p w14:paraId="240B69AE" w14:textId="77777777" w:rsidR="00457E6D" w:rsidRPr="00732812" w:rsidRDefault="00457E6D" w:rsidP="00F865A5">
            <w:pPr>
              <w:jc w:val="center"/>
              <w:rPr>
                <w:lang w:eastAsia="zh-CN"/>
              </w:rPr>
            </w:pPr>
            <w:r w:rsidRPr="00732812">
              <w:rPr>
                <w:lang w:eastAsia="zh-CN"/>
              </w:rPr>
              <w:t>Poplava</w:t>
            </w:r>
          </w:p>
        </w:tc>
        <w:tc>
          <w:tcPr>
            <w:tcW w:w="1802" w:type="dxa"/>
            <w:vAlign w:val="center"/>
          </w:tcPr>
          <w:p w14:paraId="64E202EA" w14:textId="77777777" w:rsidR="00457E6D" w:rsidRPr="00732812" w:rsidRDefault="00457E6D" w:rsidP="00F865A5">
            <w:pPr>
              <w:jc w:val="center"/>
              <w:rPr>
                <w:lang w:eastAsia="zh-CN"/>
              </w:rPr>
            </w:pPr>
            <w:r w:rsidRPr="00732812">
              <w:rPr>
                <w:lang w:eastAsia="zh-CN"/>
              </w:rPr>
              <w:t>0,00 kn</w:t>
            </w:r>
          </w:p>
        </w:tc>
      </w:tr>
      <w:tr w:rsidR="00457E6D" w:rsidRPr="00732812" w14:paraId="390D6BF1" w14:textId="77777777" w:rsidTr="005A7482">
        <w:trPr>
          <w:jc w:val="center"/>
        </w:trPr>
        <w:tc>
          <w:tcPr>
            <w:tcW w:w="2556" w:type="dxa"/>
            <w:vAlign w:val="center"/>
          </w:tcPr>
          <w:p w14:paraId="27CBC42B" w14:textId="77777777" w:rsidR="00457E6D" w:rsidRPr="00732812" w:rsidRDefault="00457E6D" w:rsidP="00F865A5">
            <w:pPr>
              <w:jc w:val="center"/>
              <w:rPr>
                <w:lang w:eastAsia="zh-CN"/>
              </w:rPr>
            </w:pPr>
            <w:r w:rsidRPr="00732812">
              <w:rPr>
                <w:lang w:eastAsia="zh-CN"/>
              </w:rPr>
              <w:t>18.09.2013.</w:t>
            </w:r>
          </w:p>
        </w:tc>
        <w:tc>
          <w:tcPr>
            <w:tcW w:w="3185" w:type="dxa"/>
            <w:vAlign w:val="center"/>
          </w:tcPr>
          <w:p w14:paraId="4F3174E5" w14:textId="77777777" w:rsidR="00457E6D" w:rsidRPr="00732812" w:rsidRDefault="00457E6D" w:rsidP="00F865A5">
            <w:pPr>
              <w:jc w:val="center"/>
              <w:rPr>
                <w:lang w:eastAsia="zh-CN"/>
              </w:rPr>
            </w:pPr>
            <w:r w:rsidRPr="00732812">
              <w:rPr>
                <w:lang w:eastAsia="zh-CN"/>
              </w:rPr>
              <w:t>Suša</w:t>
            </w:r>
          </w:p>
        </w:tc>
        <w:tc>
          <w:tcPr>
            <w:tcW w:w="1802" w:type="dxa"/>
            <w:vAlign w:val="center"/>
          </w:tcPr>
          <w:p w14:paraId="375E55C6" w14:textId="77777777" w:rsidR="00457E6D" w:rsidRPr="00732812" w:rsidRDefault="00457E6D" w:rsidP="00F865A5">
            <w:pPr>
              <w:jc w:val="center"/>
              <w:rPr>
                <w:lang w:eastAsia="zh-CN"/>
              </w:rPr>
            </w:pPr>
            <w:r w:rsidRPr="00732812">
              <w:rPr>
                <w:lang w:eastAsia="zh-CN"/>
              </w:rPr>
              <w:t>629.543,00 kn</w:t>
            </w:r>
          </w:p>
        </w:tc>
      </w:tr>
      <w:tr w:rsidR="00457E6D" w:rsidRPr="00732812" w14:paraId="151884FE" w14:textId="77777777" w:rsidTr="005A7482">
        <w:trPr>
          <w:jc w:val="center"/>
        </w:trPr>
        <w:tc>
          <w:tcPr>
            <w:tcW w:w="2556" w:type="dxa"/>
            <w:vAlign w:val="center"/>
          </w:tcPr>
          <w:p w14:paraId="52F2BC50" w14:textId="77777777" w:rsidR="00457E6D" w:rsidRPr="00732812" w:rsidRDefault="00457E6D" w:rsidP="00F865A5">
            <w:pPr>
              <w:jc w:val="center"/>
              <w:rPr>
                <w:lang w:eastAsia="zh-CN"/>
              </w:rPr>
            </w:pPr>
            <w:r w:rsidRPr="00732812">
              <w:rPr>
                <w:lang w:eastAsia="zh-CN"/>
              </w:rPr>
              <w:t>26.09.2014.</w:t>
            </w:r>
          </w:p>
        </w:tc>
        <w:tc>
          <w:tcPr>
            <w:tcW w:w="3185" w:type="dxa"/>
            <w:vAlign w:val="center"/>
          </w:tcPr>
          <w:p w14:paraId="452F3901" w14:textId="77777777" w:rsidR="00457E6D" w:rsidRPr="00732812" w:rsidRDefault="00457E6D" w:rsidP="00F865A5">
            <w:pPr>
              <w:jc w:val="center"/>
              <w:rPr>
                <w:lang w:eastAsia="zh-CN"/>
              </w:rPr>
            </w:pPr>
            <w:r w:rsidRPr="00732812">
              <w:rPr>
                <w:lang w:eastAsia="zh-CN"/>
              </w:rPr>
              <w:t>Poplava</w:t>
            </w:r>
          </w:p>
        </w:tc>
        <w:tc>
          <w:tcPr>
            <w:tcW w:w="1802" w:type="dxa"/>
            <w:vAlign w:val="center"/>
          </w:tcPr>
          <w:p w14:paraId="3FAAC370" w14:textId="77777777" w:rsidR="00457E6D" w:rsidRPr="00732812" w:rsidRDefault="00457E6D" w:rsidP="00F865A5">
            <w:pPr>
              <w:jc w:val="center"/>
              <w:rPr>
                <w:lang w:eastAsia="zh-CN"/>
              </w:rPr>
            </w:pPr>
            <w:r w:rsidRPr="00732812">
              <w:rPr>
                <w:lang w:eastAsia="zh-CN"/>
              </w:rPr>
              <w:t>0,00 kn</w:t>
            </w:r>
          </w:p>
        </w:tc>
      </w:tr>
      <w:tr w:rsidR="00457E6D" w:rsidRPr="00732812" w14:paraId="44B58E5E" w14:textId="77777777" w:rsidTr="005A7482">
        <w:trPr>
          <w:jc w:val="center"/>
        </w:trPr>
        <w:tc>
          <w:tcPr>
            <w:tcW w:w="2556" w:type="dxa"/>
            <w:vAlign w:val="center"/>
          </w:tcPr>
          <w:p w14:paraId="68B2CDED" w14:textId="77777777" w:rsidR="00457E6D" w:rsidRPr="00732812" w:rsidRDefault="00457E6D" w:rsidP="00F865A5">
            <w:pPr>
              <w:jc w:val="center"/>
              <w:rPr>
                <w:lang w:eastAsia="zh-CN"/>
              </w:rPr>
            </w:pPr>
            <w:r w:rsidRPr="00732812">
              <w:rPr>
                <w:lang w:eastAsia="zh-CN"/>
              </w:rPr>
              <w:t>03.05.2016.</w:t>
            </w:r>
          </w:p>
        </w:tc>
        <w:tc>
          <w:tcPr>
            <w:tcW w:w="3185" w:type="dxa"/>
            <w:vAlign w:val="center"/>
          </w:tcPr>
          <w:p w14:paraId="2E92EC25" w14:textId="77777777" w:rsidR="00457E6D" w:rsidRPr="00732812" w:rsidRDefault="00457E6D" w:rsidP="00F865A5">
            <w:pPr>
              <w:jc w:val="center"/>
              <w:rPr>
                <w:lang w:eastAsia="zh-CN"/>
              </w:rPr>
            </w:pPr>
            <w:r w:rsidRPr="00732812">
              <w:rPr>
                <w:lang w:eastAsia="zh-CN"/>
              </w:rPr>
              <w:t>Mraz</w:t>
            </w:r>
          </w:p>
        </w:tc>
        <w:tc>
          <w:tcPr>
            <w:tcW w:w="1802" w:type="dxa"/>
            <w:vAlign w:val="center"/>
          </w:tcPr>
          <w:p w14:paraId="557A0242" w14:textId="77777777" w:rsidR="00457E6D" w:rsidRPr="00732812" w:rsidRDefault="00457E6D" w:rsidP="00F865A5">
            <w:pPr>
              <w:jc w:val="center"/>
              <w:rPr>
                <w:lang w:eastAsia="zh-CN"/>
              </w:rPr>
            </w:pPr>
            <w:r w:rsidRPr="00732812">
              <w:rPr>
                <w:lang w:eastAsia="zh-CN"/>
              </w:rPr>
              <w:t>0,00 kn</w:t>
            </w:r>
          </w:p>
        </w:tc>
      </w:tr>
      <w:tr w:rsidR="00457E6D" w:rsidRPr="00732812" w14:paraId="016D7166" w14:textId="77777777" w:rsidTr="005A7482">
        <w:trPr>
          <w:jc w:val="center"/>
        </w:trPr>
        <w:tc>
          <w:tcPr>
            <w:tcW w:w="2556" w:type="dxa"/>
            <w:vAlign w:val="center"/>
          </w:tcPr>
          <w:p w14:paraId="042397AD" w14:textId="77777777" w:rsidR="00457E6D" w:rsidRPr="00732812" w:rsidRDefault="00457E6D" w:rsidP="00F865A5">
            <w:pPr>
              <w:jc w:val="center"/>
              <w:rPr>
                <w:lang w:eastAsia="zh-CN"/>
              </w:rPr>
            </w:pPr>
            <w:r w:rsidRPr="00732812">
              <w:rPr>
                <w:lang w:eastAsia="zh-CN"/>
              </w:rPr>
              <w:t>04.05.2017.</w:t>
            </w:r>
          </w:p>
        </w:tc>
        <w:tc>
          <w:tcPr>
            <w:tcW w:w="3185" w:type="dxa"/>
            <w:vAlign w:val="center"/>
          </w:tcPr>
          <w:p w14:paraId="647E6E0F" w14:textId="77777777" w:rsidR="00457E6D" w:rsidRPr="00732812" w:rsidRDefault="00457E6D" w:rsidP="00F865A5">
            <w:pPr>
              <w:jc w:val="center"/>
              <w:rPr>
                <w:lang w:eastAsia="zh-CN"/>
              </w:rPr>
            </w:pPr>
            <w:r w:rsidRPr="00732812">
              <w:rPr>
                <w:lang w:eastAsia="zh-CN"/>
              </w:rPr>
              <w:t>Mraz</w:t>
            </w:r>
          </w:p>
        </w:tc>
        <w:tc>
          <w:tcPr>
            <w:tcW w:w="1802" w:type="dxa"/>
            <w:vMerge w:val="restart"/>
            <w:vAlign w:val="center"/>
          </w:tcPr>
          <w:p w14:paraId="615127B7" w14:textId="77777777" w:rsidR="00457E6D" w:rsidRPr="00732812" w:rsidRDefault="00457E6D" w:rsidP="00F865A5">
            <w:pPr>
              <w:jc w:val="center"/>
              <w:rPr>
                <w:lang w:eastAsia="zh-CN"/>
              </w:rPr>
            </w:pPr>
            <w:r w:rsidRPr="00732812">
              <w:rPr>
                <w:lang w:eastAsia="zh-CN"/>
              </w:rPr>
              <w:t>331.162,00 kn</w:t>
            </w:r>
          </w:p>
        </w:tc>
      </w:tr>
      <w:tr w:rsidR="00457E6D" w:rsidRPr="00732812" w14:paraId="5EDE7439" w14:textId="77777777" w:rsidTr="005A7482">
        <w:trPr>
          <w:jc w:val="center"/>
        </w:trPr>
        <w:tc>
          <w:tcPr>
            <w:tcW w:w="2556" w:type="dxa"/>
            <w:vAlign w:val="center"/>
          </w:tcPr>
          <w:p w14:paraId="5EA40854" w14:textId="77777777" w:rsidR="00457E6D" w:rsidRPr="00732812" w:rsidRDefault="00457E6D" w:rsidP="00F865A5">
            <w:pPr>
              <w:jc w:val="center"/>
              <w:rPr>
                <w:lang w:eastAsia="zh-CN"/>
              </w:rPr>
            </w:pPr>
            <w:r w:rsidRPr="00732812">
              <w:rPr>
                <w:lang w:eastAsia="zh-CN"/>
              </w:rPr>
              <w:t>21.09.2017.</w:t>
            </w:r>
          </w:p>
        </w:tc>
        <w:tc>
          <w:tcPr>
            <w:tcW w:w="3185" w:type="dxa"/>
            <w:vAlign w:val="center"/>
          </w:tcPr>
          <w:p w14:paraId="55E07A26" w14:textId="77777777" w:rsidR="00457E6D" w:rsidRPr="00732812" w:rsidRDefault="00457E6D" w:rsidP="00F865A5">
            <w:pPr>
              <w:jc w:val="center"/>
              <w:rPr>
                <w:lang w:eastAsia="zh-CN"/>
              </w:rPr>
            </w:pPr>
            <w:r w:rsidRPr="00732812">
              <w:rPr>
                <w:lang w:eastAsia="zh-CN"/>
              </w:rPr>
              <w:t>Suša</w:t>
            </w:r>
          </w:p>
        </w:tc>
        <w:tc>
          <w:tcPr>
            <w:tcW w:w="1802" w:type="dxa"/>
            <w:vMerge/>
            <w:vAlign w:val="center"/>
          </w:tcPr>
          <w:p w14:paraId="1FBADDDF" w14:textId="77777777" w:rsidR="00457E6D" w:rsidRPr="00732812" w:rsidRDefault="00457E6D" w:rsidP="00F865A5">
            <w:pPr>
              <w:jc w:val="center"/>
              <w:rPr>
                <w:lang w:eastAsia="zh-CN"/>
              </w:rPr>
            </w:pPr>
          </w:p>
        </w:tc>
      </w:tr>
      <w:tr w:rsidR="00457E6D" w:rsidRPr="00732812" w14:paraId="5C791B7A" w14:textId="77777777" w:rsidTr="005A7482">
        <w:trPr>
          <w:jc w:val="center"/>
        </w:trPr>
        <w:tc>
          <w:tcPr>
            <w:tcW w:w="2556" w:type="dxa"/>
            <w:vAlign w:val="center"/>
          </w:tcPr>
          <w:p w14:paraId="171DA219" w14:textId="77777777" w:rsidR="00457E6D" w:rsidRPr="00732812" w:rsidRDefault="00457E6D" w:rsidP="00F865A5">
            <w:pPr>
              <w:jc w:val="center"/>
              <w:rPr>
                <w:lang w:eastAsia="zh-CN"/>
              </w:rPr>
            </w:pPr>
            <w:r>
              <w:rPr>
                <w:lang w:eastAsia="zh-CN"/>
              </w:rPr>
              <w:t>09.04.2020.</w:t>
            </w:r>
          </w:p>
        </w:tc>
        <w:tc>
          <w:tcPr>
            <w:tcW w:w="3185" w:type="dxa"/>
            <w:vAlign w:val="center"/>
          </w:tcPr>
          <w:p w14:paraId="66E0686E" w14:textId="77777777" w:rsidR="00457E6D" w:rsidRPr="00732812" w:rsidRDefault="00457E6D" w:rsidP="00F865A5">
            <w:pPr>
              <w:jc w:val="center"/>
              <w:rPr>
                <w:lang w:eastAsia="zh-CN"/>
              </w:rPr>
            </w:pPr>
            <w:r>
              <w:rPr>
                <w:lang w:eastAsia="zh-CN"/>
              </w:rPr>
              <w:t>Mraz</w:t>
            </w:r>
          </w:p>
        </w:tc>
        <w:tc>
          <w:tcPr>
            <w:tcW w:w="1802" w:type="dxa"/>
            <w:vAlign w:val="center"/>
          </w:tcPr>
          <w:p w14:paraId="4A132B83" w14:textId="77777777" w:rsidR="00457E6D" w:rsidRPr="00732812" w:rsidRDefault="00457E6D" w:rsidP="00F865A5">
            <w:pPr>
              <w:jc w:val="center"/>
              <w:rPr>
                <w:lang w:eastAsia="zh-CN"/>
              </w:rPr>
            </w:pPr>
            <w:r>
              <w:rPr>
                <w:lang w:eastAsia="zh-CN"/>
              </w:rPr>
              <w:t>-</w:t>
            </w:r>
          </w:p>
        </w:tc>
      </w:tr>
      <w:tr w:rsidR="00457E6D" w:rsidRPr="00732812" w14:paraId="0A60EBAC" w14:textId="77777777" w:rsidTr="005A7482">
        <w:trPr>
          <w:jc w:val="center"/>
        </w:trPr>
        <w:tc>
          <w:tcPr>
            <w:tcW w:w="2556" w:type="dxa"/>
            <w:vAlign w:val="center"/>
          </w:tcPr>
          <w:p w14:paraId="2D1FFDD3" w14:textId="77777777" w:rsidR="00457E6D" w:rsidRDefault="00457E6D" w:rsidP="00F865A5">
            <w:pPr>
              <w:jc w:val="center"/>
              <w:rPr>
                <w:lang w:eastAsia="zh-CN"/>
              </w:rPr>
            </w:pPr>
            <w:r>
              <w:rPr>
                <w:lang w:eastAsia="zh-CN"/>
              </w:rPr>
              <w:t>21.4.2021.</w:t>
            </w:r>
          </w:p>
        </w:tc>
        <w:tc>
          <w:tcPr>
            <w:tcW w:w="3185" w:type="dxa"/>
            <w:vAlign w:val="center"/>
          </w:tcPr>
          <w:p w14:paraId="3F594DB6" w14:textId="77777777" w:rsidR="00457E6D" w:rsidRDefault="00457E6D" w:rsidP="00F865A5">
            <w:pPr>
              <w:jc w:val="center"/>
              <w:rPr>
                <w:lang w:eastAsia="zh-CN"/>
              </w:rPr>
            </w:pPr>
            <w:r>
              <w:rPr>
                <w:lang w:eastAsia="zh-CN"/>
              </w:rPr>
              <w:t>Mraz</w:t>
            </w:r>
          </w:p>
        </w:tc>
        <w:tc>
          <w:tcPr>
            <w:tcW w:w="1802" w:type="dxa"/>
            <w:vAlign w:val="center"/>
          </w:tcPr>
          <w:p w14:paraId="60071296" w14:textId="77777777" w:rsidR="00457E6D" w:rsidRPr="00732812" w:rsidRDefault="00457E6D" w:rsidP="00F865A5">
            <w:pPr>
              <w:jc w:val="center"/>
              <w:rPr>
                <w:lang w:eastAsia="zh-CN"/>
              </w:rPr>
            </w:pPr>
            <w:r>
              <w:rPr>
                <w:lang w:eastAsia="zh-CN"/>
              </w:rPr>
              <w:t>563,48 kn</w:t>
            </w:r>
          </w:p>
        </w:tc>
      </w:tr>
      <w:tr w:rsidR="00457E6D" w:rsidRPr="00732812" w14:paraId="1BD3C4C7" w14:textId="77777777" w:rsidTr="005A7482">
        <w:trPr>
          <w:trHeight w:val="80"/>
          <w:jc w:val="center"/>
        </w:trPr>
        <w:tc>
          <w:tcPr>
            <w:tcW w:w="2556" w:type="dxa"/>
            <w:vMerge w:val="restart"/>
            <w:vAlign w:val="center"/>
          </w:tcPr>
          <w:p w14:paraId="433DDD88" w14:textId="77777777" w:rsidR="00457E6D" w:rsidRDefault="00457E6D" w:rsidP="00F865A5">
            <w:pPr>
              <w:jc w:val="center"/>
              <w:rPr>
                <w:lang w:eastAsia="zh-CN"/>
              </w:rPr>
            </w:pPr>
            <w:r>
              <w:rPr>
                <w:lang w:eastAsia="zh-CN"/>
              </w:rPr>
              <w:t>24.05.2023.</w:t>
            </w:r>
          </w:p>
        </w:tc>
        <w:tc>
          <w:tcPr>
            <w:tcW w:w="3185" w:type="dxa"/>
            <w:vAlign w:val="center"/>
          </w:tcPr>
          <w:p w14:paraId="37687F27" w14:textId="77777777" w:rsidR="00457E6D" w:rsidRDefault="00457E6D" w:rsidP="00F865A5">
            <w:pPr>
              <w:jc w:val="center"/>
              <w:rPr>
                <w:lang w:eastAsia="zh-CN"/>
              </w:rPr>
            </w:pPr>
            <w:r>
              <w:rPr>
                <w:lang w:eastAsia="zh-CN"/>
              </w:rPr>
              <w:t>Poplava</w:t>
            </w:r>
          </w:p>
        </w:tc>
        <w:tc>
          <w:tcPr>
            <w:tcW w:w="1802" w:type="dxa"/>
            <w:tcBorders>
              <w:top w:val="nil"/>
              <w:left w:val="single" w:sz="4" w:space="0" w:color="00000A"/>
              <w:bottom w:val="single" w:sz="4" w:space="0" w:color="00000A"/>
              <w:right w:val="single" w:sz="4" w:space="0" w:color="00000A"/>
            </w:tcBorders>
            <w:vAlign w:val="center"/>
          </w:tcPr>
          <w:p w14:paraId="3EE2BF5A" w14:textId="77777777" w:rsidR="00457E6D" w:rsidRDefault="00457E6D" w:rsidP="00F865A5">
            <w:pPr>
              <w:jc w:val="center"/>
              <w:rPr>
                <w:lang w:eastAsia="zh-CN"/>
              </w:rPr>
            </w:pPr>
            <w:r>
              <w:t>510.851,32 EUR</w:t>
            </w:r>
          </w:p>
        </w:tc>
      </w:tr>
      <w:tr w:rsidR="00457E6D" w:rsidRPr="00732812" w14:paraId="6CA888CD" w14:textId="77777777" w:rsidTr="005A7482">
        <w:trPr>
          <w:trHeight w:val="80"/>
          <w:jc w:val="center"/>
        </w:trPr>
        <w:tc>
          <w:tcPr>
            <w:tcW w:w="2556" w:type="dxa"/>
            <w:vMerge/>
            <w:vAlign w:val="center"/>
          </w:tcPr>
          <w:p w14:paraId="2630BB0B" w14:textId="77777777" w:rsidR="00457E6D" w:rsidRDefault="00457E6D" w:rsidP="00F865A5">
            <w:pPr>
              <w:jc w:val="center"/>
              <w:rPr>
                <w:lang w:eastAsia="zh-CN"/>
              </w:rPr>
            </w:pPr>
          </w:p>
        </w:tc>
        <w:tc>
          <w:tcPr>
            <w:tcW w:w="3185" w:type="dxa"/>
            <w:vAlign w:val="center"/>
          </w:tcPr>
          <w:p w14:paraId="36846A0A" w14:textId="77777777" w:rsidR="00457E6D" w:rsidRPr="003F7995" w:rsidRDefault="00457E6D" w:rsidP="00F865A5">
            <w:pPr>
              <w:pStyle w:val="Standard"/>
              <w:jc w:val="center"/>
              <w:rPr>
                <w:rFonts w:ascii="Calibri" w:hAnsi="Calibri" w:cs="Times New Roman"/>
                <w:color w:val="auto"/>
                <w:kern w:val="0"/>
                <w:sz w:val="20"/>
                <w:szCs w:val="20"/>
              </w:rPr>
            </w:pPr>
            <w:r w:rsidRPr="003F7995">
              <w:rPr>
                <w:rFonts w:ascii="Calibri" w:hAnsi="Calibri" w:cs="Times New Roman"/>
                <w:color w:val="auto"/>
                <w:kern w:val="0"/>
                <w:sz w:val="20"/>
                <w:szCs w:val="20"/>
              </w:rPr>
              <w:t>Klizanje, tečenje, odronjavanje i</w:t>
            </w:r>
          </w:p>
          <w:p w14:paraId="10E4E1B2" w14:textId="77777777" w:rsidR="00457E6D" w:rsidRDefault="00457E6D" w:rsidP="00F865A5">
            <w:pPr>
              <w:jc w:val="center"/>
              <w:rPr>
                <w:lang w:eastAsia="zh-CN"/>
              </w:rPr>
            </w:pPr>
            <w:r>
              <w:rPr>
                <w:lang w:eastAsia="zh-CN"/>
              </w:rPr>
              <w:t>prevrtanje zemljišta</w:t>
            </w:r>
          </w:p>
        </w:tc>
        <w:tc>
          <w:tcPr>
            <w:tcW w:w="1802" w:type="dxa"/>
            <w:tcBorders>
              <w:top w:val="single" w:sz="4" w:space="0" w:color="00000A"/>
              <w:left w:val="single" w:sz="4" w:space="0" w:color="00000A"/>
              <w:bottom w:val="single" w:sz="4" w:space="0" w:color="auto"/>
              <w:right w:val="single" w:sz="4" w:space="0" w:color="00000A"/>
            </w:tcBorders>
            <w:vAlign w:val="center"/>
          </w:tcPr>
          <w:p w14:paraId="37B317E5" w14:textId="77777777" w:rsidR="00457E6D" w:rsidRDefault="00457E6D" w:rsidP="00F865A5">
            <w:pPr>
              <w:jc w:val="center"/>
              <w:rPr>
                <w:lang w:eastAsia="zh-CN"/>
              </w:rPr>
            </w:pPr>
            <w:r>
              <w:t>1.903,90 EUR</w:t>
            </w:r>
          </w:p>
        </w:tc>
      </w:tr>
    </w:tbl>
    <w:p w14:paraId="06385169" w14:textId="77777777" w:rsidR="00457E6D" w:rsidRPr="00457E6D" w:rsidRDefault="00457E6D" w:rsidP="00457E6D">
      <w:pPr>
        <w:rPr>
          <w:lang w:eastAsia="zh-CN"/>
        </w:rPr>
      </w:pPr>
    </w:p>
    <w:p w14:paraId="1E540790" w14:textId="50AEAEF9" w:rsidR="009021CB" w:rsidRPr="00F200FB" w:rsidRDefault="009021CB" w:rsidP="009021CB">
      <w:pPr>
        <w:pStyle w:val="Naslov3"/>
      </w:pPr>
      <w:bookmarkStart w:id="199" w:name="_Toc19619290"/>
      <w:bookmarkStart w:id="200" w:name="_Toc65656121"/>
      <w:bookmarkStart w:id="201" w:name="_Toc196290551"/>
      <w:r w:rsidRPr="00F200FB">
        <w:lastRenderedPageBreak/>
        <w:t>Uvedene mjere nakon događaja koje su uzrokovale štetu</w:t>
      </w:r>
      <w:bookmarkEnd w:id="199"/>
      <w:bookmarkEnd w:id="200"/>
      <w:bookmarkEnd w:id="201"/>
    </w:p>
    <w:p w14:paraId="1D9C49DD" w14:textId="08A610D8" w:rsidR="00D37D97" w:rsidRDefault="005A63CA" w:rsidP="001F4384">
      <w:pPr>
        <w:pStyle w:val="Odlomakpopisa11"/>
      </w:pPr>
      <w:r w:rsidRPr="001F4384">
        <w:t xml:space="preserve">U cilju sprječavanja poplava, na području Općine Vidovec u posljednjih nekoliko godina izvršeni su radovi na uređenju i čišćenju vodotoka. Radovima su obuhvaćeni vodotok </w:t>
      </w:r>
      <w:r w:rsidRPr="00000EC4">
        <w:t>rijeke Plitvice</w:t>
      </w:r>
      <w:r w:rsidRPr="001F4384">
        <w:t xml:space="preserve">, </w:t>
      </w:r>
      <w:r w:rsidR="00000EC4">
        <w:t xml:space="preserve">potok </w:t>
      </w:r>
      <w:r w:rsidRPr="001F4384">
        <w:t xml:space="preserve">Črna mlaka, potok Prekno i </w:t>
      </w:r>
      <w:r w:rsidRPr="00100D0B">
        <w:t>potok Tuža</w:t>
      </w:r>
      <w:r w:rsidRPr="001F4384">
        <w:t xml:space="preserve"> te ostali kanali  na području Općine Vidovec. Izvršeno je čišćenje i produbljivanje kanala te je na nekim dijelovima podignuta obala, a dio korita obložen kamenom, dok je u Ulici Nikole Tesle u naselju Tužno podignut betonski zid uz potok Tuž</w:t>
      </w:r>
      <w:r w:rsidR="007A0A9F">
        <w:t>n</w:t>
      </w:r>
      <w:r w:rsidRPr="001F4384">
        <w:t xml:space="preserve">a radi sprečavanja klizišta gornjeg dijela terena. </w:t>
      </w:r>
      <w:r w:rsidR="001F4384">
        <w:t>U</w:t>
      </w:r>
      <w:r w:rsidR="001F4384" w:rsidRPr="001F4384">
        <w:t xml:space="preserve"> naselju Prekno </w:t>
      </w:r>
      <w:r w:rsidR="001F4384">
        <w:t>izgrađen je n</w:t>
      </w:r>
      <w:r w:rsidR="001F4384" w:rsidRPr="001F4384">
        <w:t>ovi most veće propusne moći</w:t>
      </w:r>
      <w:r w:rsidR="00B45565">
        <w:t xml:space="preserve"> i n</w:t>
      </w:r>
      <w:r w:rsidR="00B45565" w:rsidRPr="001F4384">
        <w:t>ovi pločasti propust</w:t>
      </w:r>
      <w:r w:rsidR="00B45565" w:rsidRPr="00B45565">
        <w:t xml:space="preserve"> </w:t>
      </w:r>
      <w:r w:rsidR="00B45565" w:rsidRPr="001F4384">
        <w:t>preko vodotoka Prekno južno od naselja Prekno</w:t>
      </w:r>
      <w:r w:rsidR="00B45565">
        <w:t>.</w:t>
      </w:r>
    </w:p>
    <w:p w14:paraId="4A4708A3" w14:textId="0DFC2822" w:rsidR="00457E6D" w:rsidRDefault="00457E6D" w:rsidP="001F4384">
      <w:pPr>
        <w:pStyle w:val="Odlomakpopisa11"/>
        <w:sectPr w:rsidR="00457E6D" w:rsidSect="00B64B26">
          <w:pgSz w:w="11906" w:h="16838"/>
          <w:pgMar w:top="1418" w:right="1418" w:bottom="1418" w:left="1701" w:header="709" w:footer="709" w:gutter="0"/>
          <w:cols w:space="708"/>
          <w:docGrid w:linePitch="360"/>
        </w:sectPr>
      </w:pPr>
    </w:p>
    <w:p w14:paraId="5AE35AB6" w14:textId="0D55B381" w:rsidR="009768D0" w:rsidRDefault="009768D0" w:rsidP="009768D0">
      <w:pPr>
        <w:pStyle w:val="Naslov2"/>
      </w:pPr>
      <w:bookmarkStart w:id="202" w:name="_Toc19619291"/>
      <w:bookmarkStart w:id="203" w:name="_Toc65656122"/>
      <w:bookmarkStart w:id="204" w:name="_Toc196290552"/>
      <w:r>
        <w:lastRenderedPageBreak/>
        <w:t>POKAZATELJI OPERATIVNE SPOSOBNOSTI</w:t>
      </w:r>
      <w:bookmarkEnd w:id="202"/>
      <w:bookmarkEnd w:id="203"/>
      <w:bookmarkEnd w:id="204"/>
    </w:p>
    <w:p w14:paraId="5F1BE9DB" w14:textId="7172884A" w:rsidR="009768D0" w:rsidRDefault="009768D0" w:rsidP="009768D0">
      <w:pPr>
        <w:pStyle w:val="Naslov3"/>
      </w:pPr>
      <w:bookmarkStart w:id="205" w:name="_Toc19619292"/>
      <w:bookmarkStart w:id="206" w:name="_Toc65656123"/>
      <w:bookmarkStart w:id="207" w:name="_Toc196290553"/>
      <w:r>
        <w:t>Popis operativnih snaga</w:t>
      </w:r>
      <w:bookmarkEnd w:id="205"/>
      <w:bookmarkEnd w:id="206"/>
      <w:bookmarkEnd w:id="207"/>
    </w:p>
    <w:p w14:paraId="4CE76C6C" w14:textId="4C98C942" w:rsidR="009768D0" w:rsidRDefault="009768D0" w:rsidP="009768D0">
      <w:pPr>
        <w:pStyle w:val="Odlomakpopisa11"/>
      </w:pPr>
      <w:r>
        <w:t xml:space="preserve">Operativne snage sustava civilne zaštite su svi prikladni i raspoloživi resursi operativnih snaga koji su namijenjeni provođenju mjera civilne zaštite. </w:t>
      </w:r>
    </w:p>
    <w:p w14:paraId="65373A5B" w14:textId="2638450A" w:rsidR="009768D0" w:rsidRDefault="009768D0" w:rsidP="008871FC">
      <w:pPr>
        <w:pStyle w:val="Odlomakpopisa11"/>
      </w:pPr>
      <w:r>
        <w:t>Mjere i aktivnosti u sustavu civilne zaštite</w:t>
      </w:r>
      <w:r w:rsidR="008871FC">
        <w:t xml:space="preserve"> na području Općine</w:t>
      </w:r>
      <w:r w:rsidR="00783290">
        <w:t xml:space="preserve"> Vidovec </w:t>
      </w:r>
      <w:r>
        <w:t xml:space="preserve">provode sljedeće operativne snage sustava civilne zaštite: </w:t>
      </w:r>
    </w:p>
    <w:p w14:paraId="12C6AE12" w14:textId="5CB79493" w:rsidR="009768D0" w:rsidRPr="004A2253" w:rsidRDefault="009768D0" w:rsidP="00FF1217">
      <w:pPr>
        <w:pStyle w:val="Odlomakpopisa11"/>
        <w:numPr>
          <w:ilvl w:val="0"/>
          <w:numId w:val="10"/>
        </w:numPr>
        <w:spacing w:after="0"/>
        <w:ind w:left="714" w:hanging="357"/>
      </w:pPr>
      <w:r w:rsidRPr="004A2253">
        <w:t xml:space="preserve">Stožer civilne zaštite </w:t>
      </w:r>
      <w:r w:rsidR="001243DA">
        <w:t>Općine</w:t>
      </w:r>
      <w:r w:rsidR="00783290">
        <w:t xml:space="preserve"> Vidovec, </w:t>
      </w:r>
    </w:p>
    <w:p w14:paraId="6B10A96D" w14:textId="3B31E863" w:rsidR="009768D0" w:rsidRPr="004A2253" w:rsidRDefault="008871FC" w:rsidP="00FF1217">
      <w:pPr>
        <w:pStyle w:val="Odlomakpopisa11"/>
        <w:numPr>
          <w:ilvl w:val="0"/>
          <w:numId w:val="10"/>
        </w:numPr>
        <w:spacing w:after="0"/>
        <w:ind w:left="714" w:hanging="357"/>
      </w:pPr>
      <w:r>
        <w:t xml:space="preserve">Vatrogasna zajednica Općine </w:t>
      </w:r>
      <w:r w:rsidR="00783290">
        <w:t xml:space="preserve">Vidovec, </w:t>
      </w:r>
      <w:r>
        <w:t xml:space="preserve"> </w:t>
      </w:r>
    </w:p>
    <w:p w14:paraId="08619A2F" w14:textId="77777777" w:rsidR="008871FC" w:rsidRDefault="008871FC" w:rsidP="00FF1217">
      <w:pPr>
        <w:pStyle w:val="Odlomakpopisa11"/>
        <w:numPr>
          <w:ilvl w:val="0"/>
          <w:numId w:val="10"/>
        </w:numPr>
        <w:spacing w:after="0"/>
        <w:ind w:left="714" w:hanging="357"/>
      </w:pPr>
      <w:r>
        <w:t xml:space="preserve">Gradsko društvo Crvenog križa Varaždin, </w:t>
      </w:r>
    </w:p>
    <w:p w14:paraId="4C9E9FCC" w14:textId="1CB5E010" w:rsidR="008871FC" w:rsidRDefault="009768D0" w:rsidP="00FF1217">
      <w:pPr>
        <w:pStyle w:val="Odlomakpopisa11"/>
        <w:numPr>
          <w:ilvl w:val="0"/>
          <w:numId w:val="10"/>
        </w:numPr>
        <w:spacing w:after="0"/>
        <w:ind w:left="714" w:hanging="357"/>
      </w:pPr>
      <w:r w:rsidRPr="004A2253">
        <w:t xml:space="preserve">Hrvatska gorska </w:t>
      </w:r>
      <w:r w:rsidRPr="00720B4D">
        <w:t xml:space="preserve">služba </w:t>
      </w:r>
      <w:r w:rsidR="00FF0E97" w:rsidRPr="00720B4D">
        <w:t xml:space="preserve">spašavanja </w:t>
      </w:r>
      <w:r w:rsidR="008871FC">
        <w:t>– Stanica Varaždin,</w:t>
      </w:r>
    </w:p>
    <w:p w14:paraId="0FE47429" w14:textId="25D41B64" w:rsidR="008871FC" w:rsidRDefault="008871FC" w:rsidP="00FF1217">
      <w:pPr>
        <w:pStyle w:val="Odlomakpopisa11"/>
        <w:numPr>
          <w:ilvl w:val="0"/>
          <w:numId w:val="10"/>
        </w:numPr>
        <w:spacing w:after="0"/>
        <w:ind w:left="714" w:hanging="357"/>
      </w:pPr>
      <w:r>
        <w:t>povjerenici civilne zaštite i njihovi zamjenici,</w:t>
      </w:r>
    </w:p>
    <w:p w14:paraId="0B5149F0" w14:textId="488E2313" w:rsidR="008871FC" w:rsidRPr="004A2253" w:rsidRDefault="008871FC" w:rsidP="00FF1217">
      <w:pPr>
        <w:pStyle w:val="Odlomakpopisa11"/>
        <w:numPr>
          <w:ilvl w:val="0"/>
          <w:numId w:val="10"/>
        </w:numPr>
        <w:spacing w:after="0"/>
        <w:ind w:left="714" w:hanging="357"/>
      </w:pPr>
      <w:r>
        <w:t>k</w:t>
      </w:r>
      <w:r w:rsidRPr="004A2253">
        <w:t>oordinatori na lokaciji</w:t>
      </w:r>
      <w:r>
        <w:t>,</w:t>
      </w:r>
    </w:p>
    <w:p w14:paraId="1C049EDD" w14:textId="590BFB9A" w:rsidR="009768D0" w:rsidRPr="004A2253" w:rsidRDefault="00FF0E97" w:rsidP="00FF1217">
      <w:pPr>
        <w:pStyle w:val="Odlomakpopisa11"/>
        <w:numPr>
          <w:ilvl w:val="0"/>
          <w:numId w:val="10"/>
        </w:numPr>
        <w:spacing w:after="0"/>
        <w:ind w:left="714" w:hanging="357"/>
      </w:pPr>
      <w:r w:rsidRPr="00720B4D">
        <w:t>p</w:t>
      </w:r>
      <w:r w:rsidR="009768D0" w:rsidRPr="00720B4D">
        <w:t xml:space="preserve">ravne osobe </w:t>
      </w:r>
      <w:r w:rsidR="009768D0" w:rsidRPr="004A2253">
        <w:t>od interesa za sustav civilne zaštite</w:t>
      </w:r>
      <w:r w:rsidR="008871FC">
        <w:t>,</w:t>
      </w:r>
    </w:p>
    <w:p w14:paraId="0069D198" w14:textId="1C6DCD02" w:rsidR="009768D0" w:rsidRDefault="00FF0E97" w:rsidP="00FF1217">
      <w:pPr>
        <w:pStyle w:val="Odlomakpopisa11"/>
        <w:numPr>
          <w:ilvl w:val="0"/>
          <w:numId w:val="10"/>
        </w:numPr>
        <w:ind w:left="714" w:hanging="357"/>
      </w:pPr>
      <w:r>
        <w:t>u</w:t>
      </w:r>
      <w:r w:rsidR="009768D0" w:rsidRPr="004A2253">
        <w:t>druge.</w:t>
      </w:r>
    </w:p>
    <w:p w14:paraId="352E111A" w14:textId="77777777"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3B5E8C03" w14:textId="77777777" w:rsidR="00656835" w:rsidRPr="004A2253" w:rsidRDefault="00656835" w:rsidP="00656835">
      <w:pPr>
        <w:pStyle w:val="Odlomakpopisa11"/>
        <w:spacing w:after="0"/>
      </w:pPr>
    </w:p>
    <w:p w14:paraId="2EC26C4E" w14:textId="73C1ABDF" w:rsidR="009001BF" w:rsidRDefault="009001BF" w:rsidP="009001BF">
      <w:pPr>
        <w:pStyle w:val="Odlomakpopisa11"/>
        <w:spacing w:after="0"/>
      </w:pP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5A7482">
      <w:pPr>
        <w:pStyle w:val="Naslov1"/>
        <w:rPr>
          <w:rStyle w:val="Naslov1Char"/>
          <w:b/>
          <w:bCs/>
        </w:rPr>
      </w:pPr>
      <w:bookmarkStart w:id="208" w:name="_Toc19619293"/>
      <w:bookmarkStart w:id="209" w:name="_Toc65656124"/>
      <w:bookmarkStart w:id="210" w:name="_Toc196290554"/>
      <w:r w:rsidRPr="009001BF">
        <w:rPr>
          <w:rStyle w:val="Naslov1Char"/>
          <w:b/>
          <w:bCs/>
        </w:rPr>
        <w:lastRenderedPageBreak/>
        <w:t>IDENTIFIKACIJA PRIJETNJI I RIZIKA</w:t>
      </w:r>
      <w:bookmarkEnd w:id="208"/>
      <w:bookmarkEnd w:id="209"/>
      <w:bookmarkEnd w:id="210"/>
    </w:p>
    <w:p w14:paraId="75C11242" w14:textId="12577E9D"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656835">
        <w:t xml:space="preserve"> Općine </w:t>
      </w:r>
      <w:r w:rsidR="00783290">
        <w:t xml:space="preserve">Vidovec </w:t>
      </w:r>
      <w:r w:rsidRPr="009001BF">
        <w:t xml:space="preserve">te na što i na koji način mogu negativno/štetno utjecati. </w:t>
      </w:r>
    </w:p>
    <w:p w14:paraId="10DCD227" w14:textId="3E7519C6" w:rsidR="005B70DA" w:rsidRDefault="005B70DA" w:rsidP="009001BF">
      <w:pPr>
        <w:pStyle w:val="Odlomakpopisa11"/>
      </w:pPr>
      <w:r w:rsidRPr="005B70DA">
        <w:t xml:space="preserve">Identificirane prijetnje na području Općine </w:t>
      </w:r>
      <w:r w:rsidR="00783290">
        <w:t xml:space="preserve">Vidovec </w:t>
      </w:r>
      <w:r w:rsidRPr="005B70DA">
        <w:t xml:space="preserve">u skladu s identificiranim i obrađenim prijetnjama i rizicima iz Smjernica za izradu procjene rizika od velikih nesreća </w:t>
      </w:r>
      <w:r>
        <w:t xml:space="preserve">na području Varaždinske </w:t>
      </w:r>
      <w:r w:rsidRPr="005B70DA">
        <w:t xml:space="preserve">županije. Obradit će se visoki i vrlo visoki rizici koji se Procjenom rizika od katastrofa za Republiku Hrvatsku vezuju uz područje </w:t>
      </w:r>
      <w:r>
        <w:t xml:space="preserve">Varaždinske </w:t>
      </w:r>
      <w:r w:rsidRPr="005B70DA">
        <w:t>županije</w:t>
      </w:r>
      <w:r w:rsidR="00AC59D5">
        <w:t xml:space="preserve"> (potres, poplave, epidemije i pandemije, ekstremne temperature, klizišta)</w:t>
      </w:r>
      <w:r w:rsidRPr="005B70DA">
        <w:t xml:space="preserve">. Pored prethodno navedenih, obradit će se i drugi na nacionalnoj razini identificirani rizici, a koji su od značaja </w:t>
      </w:r>
      <w:r>
        <w:t>z</w:t>
      </w:r>
      <w:r w:rsidRPr="005B70DA">
        <w:t>a područj</w:t>
      </w:r>
      <w:r>
        <w:t>e</w:t>
      </w:r>
      <w:r w:rsidRPr="005B70DA">
        <w:t xml:space="preserve"> Općine</w:t>
      </w:r>
      <w:r w:rsidR="00F53CC7">
        <w:t xml:space="preserve"> Vidovec</w:t>
      </w:r>
      <w:r>
        <w:t>.</w:t>
      </w:r>
      <w:r w:rsidRPr="005B70DA">
        <w:t xml:space="preserve"> </w:t>
      </w:r>
    </w:p>
    <w:p w14:paraId="427D0AB8" w14:textId="493CD9D4" w:rsidR="009001BF" w:rsidRDefault="009001BF" w:rsidP="00FF1217">
      <w:pPr>
        <w:pStyle w:val="Naslov2"/>
        <w:numPr>
          <w:ilvl w:val="1"/>
          <w:numId w:val="11"/>
        </w:numPr>
      </w:pPr>
      <w:bookmarkStart w:id="211" w:name="_Toc19619294"/>
      <w:bookmarkStart w:id="212" w:name="_Toc65656125"/>
      <w:bookmarkStart w:id="213" w:name="_Toc196290555"/>
      <w:r>
        <w:t>POPIS IDENTIFICIRANIH PRIJETNJI</w:t>
      </w:r>
      <w:bookmarkEnd w:id="211"/>
      <w:bookmarkEnd w:id="212"/>
      <w:bookmarkEnd w:id="213"/>
    </w:p>
    <w:p w14:paraId="348F0C9B" w14:textId="2EFC041D" w:rsidR="001401D1" w:rsidRDefault="005B70DA" w:rsidP="005B70DA">
      <w:pPr>
        <w:pStyle w:val="Odlomakpopisa11"/>
        <w:sectPr w:rsidR="001401D1" w:rsidSect="006603E7">
          <w:footerReference w:type="default" r:id="rId23"/>
          <w:pgSz w:w="11906" w:h="16838"/>
          <w:pgMar w:top="1134" w:right="1418" w:bottom="1134" w:left="1418" w:header="709" w:footer="709" w:gutter="284"/>
          <w:cols w:space="708"/>
          <w:docGrid w:linePitch="360"/>
        </w:sectPr>
      </w:pPr>
      <w:r w:rsidRPr="00F53CC7">
        <w:t xml:space="preserve">Identifikacija prijetnji prikazana je u tablici 9., koja ujedno služi i kao registar rizika. Registar rizika dio je Smjernica za izradu procjena rizika od velikih nesreća na području Varaždinske županije. </w:t>
      </w:r>
      <w:r w:rsidR="00AF00E3" w:rsidRPr="00F53CC7">
        <w:t xml:space="preserve">Rizici navedeni pod točkama 1.-4. su rizici koji su određeni na županijskoj razini kao obavezni za razradu, dok je rizik naveden pod točkom 5.-6. odredila Radna skupina za izradu procjene rizika kao potencijalnu prijetnju na području Općine </w:t>
      </w:r>
      <w:r w:rsidR="00F53CC7">
        <w:t xml:space="preserve">Vidovec. </w:t>
      </w:r>
      <w:r w:rsidRPr="00194A3D">
        <w:t xml:space="preserve"> </w:t>
      </w:r>
    </w:p>
    <w:p w14:paraId="7AC20491" w14:textId="5B09D26A" w:rsidR="008D19D0" w:rsidRDefault="008D19D0" w:rsidP="008D19D0">
      <w:pPr>
        <w:pStyle w:val="Opisslike"/>
        <w:keepNext/>
        <w:spacing w:line="240" w:lineRule="auto"/>
      </w:pPr>
      <w:bookmarkStart w:id="214" w:name="_Toc14434336"/>
      <w:bookmarkStart w:id="215" w:name="_Ref12190134"/>
      <w:bookmarkStart w:id="216" w:name="_Toc65650934"/>
      <w:bookmarkStart w:id="217" w:name="_Toc196291552"/>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18</w:t>
      </w:r>
      <w:r w:rsidR="007A65BC">
        <w:rPr>
          <w:noProof/>
        </w:rPr>
        <w:fldChar w:fldCharType="end"/>
      </w:r>
      <w:r>
        <w:t>. Registar rizika</w:t>
      </w:r>
      <w:bookmarkEnd w:id="214"/>
      <w:r w:rsidR="00720B4D">
        <w:t xml:space="preserve"> </w:t>
      </w:r>
      <w:bookmarkEnd w:id="215"/>
      <w:r w:rsidR="00C6179C">
        <w:t xml:space="preserve">Općine </w:t>
      </w:r>
      <w:r w:rsidR="00F53CC7">
        <w:t>Vidovec</w:t>
      </w:r>
      <w:bookmarkEnd w:id="216"/>
      <w:bookmarkEnd w:id="217"/>
    </w:p>
    <w:tbl>
      <w:tblPr>
        <w:tblStyle w:val="Reetkatablice"/>
        <w:tblW w:w="14596" w:type="dxa"/>
        <w:tblLook w:val="04A0" w:firstRow="1" w:lastRow="0" w:firstColumn="1" w:lastColumn="0" w:noHBand="0" w:noVBand="1"/>
      </w:tblPr>
      <w:tblGrid>
        <w:gridCol w:w="661"/>
        <w:gridCol w:w="1633"/>
        <w:gridCol w:w="3371"/>
        <w:gridCol w:w="3261"/>
        <w:gridCol w:w="3404"/>
        <w:gridCol w:w="2266"/>
      </w:tblGrid>
      <w:tr w:rsidR="001401D1" w:rsidRPr="001401D1" w14:paraId="663F66AF" w14:textId="77777777" w:rsidTr="00F53CC7">
        <w:trPr>
          <w:trHeight w:val="875"/>
          <w:tblHeader/>
        </w:trPr>
        <w:tc>
          <w:tcPr>
            <w:tcW w:w="661" w:type="dxa"/>
            <w:vAlign w:val="center"/>
          </w:tcPr>
          <w:p w14:paraId="639BE753" w14:textId="77777777" w:rsidR="008D19D0" w:rsidRPr="001401D1" w:rsidRDefault="008D19D0" w:rsidP="008D19D0">
            <w:pPr>
              <w:spacing w:before="120"/>
              <w:jc w:val="center"/>
              <w:rPr>
                <w:rFonts w:asciiTheme="minorHAnsi" w:hAnsiTheme="minorHAnsi" w:cstheme="minorHAnsi"/>
                <w:b/>
              </w:rPr>
            </w:pPr>
            <w:r w:rsidRPr="001401D1">
              <w:rPr>
                <w:rFonts w:asciiTheme="minorHAnsi" w:hAnsiTheme="minorHAnsi" w:cstheme="minorHAnsi"/>
                <w:b/>
              </w:rPr>
              <w:t>R.BR.</w:t>
            </w:r>
          </w:p>
        </w:tc>
        <w:tc>
          <w:tcPr>
            <w:tcW w:w="1633" w:type="dxa"/>
            <w:vAlign w:val="center"/>
          </w:tcPr>
          <w:p w14:paraId="6F06367D"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PRIJETNJA</w:t>
            </w:r>
          </w:p>
        </w:tc>
        <w:tc>
          <w:tcPr>
            <w:tcW w:w="3371" w:type="dxa"/>
            <w:vAlign w:val="center"/>
          </w:tcPr>
          <w:p w14:paraId="5C65435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KRATAK OPIS SCENARIJA</w:t>
            </w:r>
          </w:p>
        </w:tc>
        <w:tc>
          <w:tcPr>
            <w:tcW w:w="3261" w:type="dxa"/>
            <w:vAlign w:val="center"/>
          </w:tcPr>
          <w:p w14:paraId="33D5F445"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UTJECAJ NA DRUŠTVENE VRIJEDNOSTI</w:t>
            </w:r>
          </w:p>
        </w:tc>
        <w:tc>
          <w:tcPr>
            <w:tcW w:w="3404" w:type="dxa"/>
            <w:vAlign w:val="center"/>
          </w:tcPr>
          <w:p w14:paraId="3208B85C"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PREVENTIVNE MJERE</w:t>
            </w:r>
          </w:p>
        </w:tc>
        <w:tc>
          <w:tcPr>
            <w:tcW w:w="2266" w:type="dxa"/>
            <w:vAlign w:val="center"/>
          </w:tcPr>
          <w:p w14:paraId="13956B3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MJERE ODGOVORA</w:t>
            </w:r>
          </w:p>
        </w:tc>
      </w:tr>
      <w:tr w:rsidR="001401D1" w:rsidRPr="001401D1" w14:paraId="7BFD0906" w14:textId="77777777" w:rsidTr="00F53CC7">
        <w:tc>
          <w:tcPr>
            <w:tcW w:w="661" w:type="dxa"/>
            <w:vAlign w:val="center"/>
          </w:tcPr>
          <w:p w14:paraId="295346E1" w14:textId="77777777" w:rsidR="00C6179C" w:rsidRPr="001401D1" w:rsidRDefault="00C6179C" w:rsidP="00FF1217">
            <w:pPr>
              <w:numPr>
                <w:ilvl w:val="0"/>
                <w:numId w:val="12"/>
              </w:numPr>
              <w:contextualSpacing/>
              <w:rPr>
                <w:rFonts w:asciiTheme="minorHAnsi" w:hAnsiTheme="minorHAnsi" w:cstheme="minorHAnsi"/>
                <w:lang w:val="en-US" w:eastAsia="zh-CN"/>
              </w:rPr>
            </w:pPr>
          </w:p>
        </w:tc>
        <w:tc>
          <w:tcPr>
            <w:tcW w:w="1633" w:type="dxa"/>
            <w:vAlign w:val="center"/>
          </w:tcPr>
          <w:p w14:paraId="7AD2F083" w14:textId="62DFB9C8" w:rsidR="00C6179C" w:rsidRPr="001401D1" w:rsidRDefault="00C6179C" w:rsidP="00C6179C">
            <w:pPr>
              <w:jc w:val="center"/>
              <w:rPr>
                <w:rFonts w:asciiTheme="minorHAnsi" w:hAnsiTheme="minorHAnsi" w:cstheme="minorHAnsi"/>
                <w:b/>
              </w:rPr>
            </w:pPr>
            <w:r w:rsidRPr="001401D1">
              <w:rPr>
                <w:rFonts w:asciiTheme="minorHAnsi" w:hAnsiTheme="minorHAnsi" w:cstheme="minorHAnsi"/>
                <w:b/>
              </w:rPr>
              <w:t>POTRES</w:t>
            </w:r>
          </w:p>
        </w:tc>
        <w:tc>
          <w:tcPr>
            <w:tcW w:w="3371" w:type="dxa"/>
            <w:vAlign w:val="center"/>
          </w:tcPr>
          <w:p w14:paraId="0961DC70" w14:textId="44B4B14A"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 je </w:t>
            </w:r>
            <w:r w:rsidR="00142385">
              <w:rPr>
                <w:rFonts w:asciiTheme="minorHAnsi" w:hAnsiTheme="minorHAnsi" w:cstheme="minorHAnsi"/>
              </w:rPr>
              <w:t xml:space="preserve">prirodna </w:t>
            </w:r>
            <w:r w:rsidRPr="001401D1">
              <w:rPr>
                <w:rFonts w:asciiTheme="minorHAnsi" w:hAnsiTheme="minorHAnsi" w:cstheme="minorHAnsi"/>
              </w:rPr>
              <w:t>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vAlign w:val="center"/>
          </w:tcPr>
          <w:p w14:paraId="0A525822" w14:textId="51A30103"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3404" w:type="dxa"/>
            <w:vAlign w:val="center"/>
          </w:tcPr>
          <w:p w14:paraId="140BC09C" w14:textId="29DB3899"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Protupotresno projektiranje i građenje građevina sukladno odgovarajućim tehničkim propisima i hrvatskim/europskim normama. Izgradnja sustava ranog upozoravanja. Edukacija i osposobljavanje operativnih snaga sustava civilne zaštite Općine</w:t>
            </w:r>
            <w:r w:rsidR="00F53CC7">
              <w:rPr>
                <w:rFonts w:asciiTheme="minorHAnsi" w:hAnsiTheme="minorHAnsi" w:cstheme="minorHAnsi"/>
              </w:rPr>
              <w:t xml:space="preserve"> Vidovec. </w:t>
            </w:r>
            <w:r w:rsidRPr="001401D1">
              <w:rPr>
                <w:rFonts w:asciiTheme="minorHAnsi" w:hAnsiTheme="minorHAnsi" w:cstheme="minorHAnsi"/>
              </w:rPr>
              <w:t xml:space="preserve"> </w:t>
            </w:r>
          </w:p>
        </w:tc>
        <w:tc>
          <w:tcPr>
            <w:tcW w:w="2266" w:type="dxa"/>
            <w:vAlign w:val="center"/>
          </w:tcPr>
          <w:p w14:paraId="21E8D340" w14:textId="17BE045E"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Uzbunjivanje i obavješćivanje, evakuacija,  zbrinjavanje, sklanjanje, spašavanje, pružanje prve pomoći.</w:t>
            </w:r>
          </w:p>
        </w:tc>
      </w:tr>
      <w:tr w:rsidR="001401D1" w:rsidRPr="001401D1" w14:paraId="7F50D050" w14:textId="77777777" w:rsidTr="00F53CC7">
        <w:tc>
          <w:tcPr>
            <w:tcW w:w="661" w:type="dxa"/>
            <w:vAlign w:val="center"/>
          </w:tcPr>
          <w:p w14:paraId="4540C250" w14:textId="77777777" w:rsidR="0041048B" w:rsidRPr="001401D1" w:rsidRDefault="0041048B" w:rsidP="00FF1217">
            <w:pPr>
              <w:numPr>
                <w:ilvl w:val="0"/>
                <w:numId w:val="12"/>
              </w:numPr>
              <w:contextualSpacing/>
              <w:rPr>
                <w:rFonts w:asciiTheme="minorHAnsi" w:hAnsiTheme="minorHAnsi" w:cstheme="minorHAnsi"/>
                <w:lang w:val="en-US" w:eastAsia="zh-CN"/>
              </w:rPr>
            </w:pPr>
          </w:p>
        </w:tc>
        <w:tc>
          <w:tcPr>
            <w:tcW w:w="1633" w:type="dxa"/>
            <w:vAlign w:val="center"/>
          </w:tcPr>
          <w:p w14:paraId="3CD862D6" w14:textId="60DF99CB"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POPLAVE</w:t>
            </w:r>
          </w:p>
          <w:p w14:paraId="606B52FF" w14:textId="312A57D4"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IZAZVANE IZLIJEVANJEM KOPNENIH VODENIH TIJELA</w:t>
            </w:r>
          </w:p>
        </w:tc>
        <w:tc>
          <w:tcPr>
            <w:tcW w:w="3371" w:type="dxa"/>
            <w:vAlign w:val="center"/>
          </w:tcPr>
          <w:p w14:paraId="0887FB3D" w14:textId="77777777" w:rsidR="00F53CC7" w:rsidRPr="00F53CC7" w:rsidRDefault="00F53CC7" w:rsidP="00F53CC7">
            <w:pPr>
              <w:spacing w:before="60" w:after="60"/>
              <w:rPr>
                <w:rFonts w:asciiTheme="minorHAnsi" w:hAnsiTheme="minorHAnsi" w:cstheme="minorHAnsi"/>
              </w:rPr>
            </w:pPr>
          </w:p>
          <w:p w14:paraId="105BFBF9" w14:textId="63BE085B" w:rsidR="0041048B" w:rsidRPr="001401D1" w:rsidRDefault="00F53CC7" w:rsidP="00F53CC7">
            <w:pPr>
              <w:spacing w:before="60" w:after="60"/>
              <w:rPr>
                <w:rFonts w:asciiTheme="minorHAnsi" w:hAnsiTheme="minorHAnsi" w:cstheme="minorHAnsi"/>
              </w:rPr>
            </w:pPr>
            <w:r w:rsidRPr="00F53CC7">
              <w:rPr>
                <w:rFonts w:asciiTheme="minorHAnsi" w:hAnsiTheme="minorHAnsi" w:cstheme="minorHAnsi"/>
              </w:rPr>
              <w:t>Na području Općine Vidovec prijeti opasnost od poplava izazvanih izlijevanjem rijeke Plitvice te potoka i kanala koji prolaze područjem Općine</w:t>
            </w:r>
          </w:p>
        </w:tc>
        <w:tc>
          <w:tcPr>
            <w:tcW w:w="3261" w:type="dxa"/>
            <w:vAlign w:val="center"/>
          </w:tcPr>
          <w:p w14:paraId="33DE322F" w14:textId="24AA3632" w:rsidR="0041048B" w:rsidRPr="001401D1" w:rsidRDefault="0041048B" w:rsidP="001401D1">
            <w:pPr>
              <w:rPr>
                <w:rFonts w:asciiTheme="minorHAnsi" w:hAnsiTheme="minorHAnsi" w:cstheme="minorHAnsi"/>
                <w:lang w:eastAsia="en-US"/>
              </w:rPr>
            </w:pPr>
            <w:r w:rsidRPr="001401D1">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404" w:type="dxa"/>
            <w:vAlign w:val="center"/>
          </w:tcPr>
          <w:p w14:paraId="6E380DC9" w14:textId="2CF3796F"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 xml:space="preserve">Građenje, tehničko i gospodarsko održavanje regulacijskih i zaštitnih vodnih građevina. Izgradnja sustava ranog upozoravanja. Edukacija i osposobljavanje operativnih snaga sustava civilne zaštite Općine </w:t>
            </w:r>
            <w:r w:rsidR="00F53CC7">
              <w:rPr>
                <w:rFonts w:asciiTheme="minorHAnsi" w:hAnsiTheme="minorHAnsi" w:cstheme="minorHAnsi"/>
                <w:lang w:eastAsia="en-US"/>
              </w:rPr>
              <w:t xml:space="preserve">Vidovec. </w:t>
            </w:r>
          </w:p>
        </w:tc>
        <w:tc>
          <w:tcPr>
            <w:tcW w:w="2266" w:type="dxa"/>
            <w:vAlign w:val="center"/>
          </w:tcPr>
          <w:p w14:paraId="7775DA9E" w14:textId="14F7ED59"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Uzbunjivanje i obavješćivanje, evakuacija, zbrinjavanje, sklanjanje, spašavanje, pružanje prve pomoći.</w:t>
            </w:r>
          </w:p>
        </w:tc>
      </w:tr>
      <w:tr w:rsidR="00F53CC7" w:rsidRPr="001401D1" w14:paraId="4F247789" w14:textId="77777777" w:rsidTr="00F53CC7">
        <w:tc>
          <w:tcPr>
            <w:tcW w:w="661" w:type="dxa"/>
            <w:vAlign w:val="center"/>
          </w:tcPr>
          <w:p w14:paraId="6A008902" w14:textId="77777777" w:rsidR="00F53CC7" w:rsidRPr="001401D1" w:rsidRDefault="00F53CC7" w:rsidP="00F53CC7">
            <w:pPr>
              <w:numPr>
                <w:ilvl w:val="0"/>
                <w:numId w:val="12"/>
              </w:numPr>
              <w:contextualSpacing/>
              <w:rPr>
                <w:rFonts w:asciiTheme="minorHAnsi" w:hAnsiTheme="minorHAnsi" w:cstheme="minorHAnsi"/>
                <w:lang w:val="en-US" w:eastAsia="zh-CN"/>
              </w:rPr>
            </w:pPr>
          </w:p>
        </w:tc>
        <w:tc>
          <w:tcPr>
            <w:tcW w:w="1633" w:type="dxa"/>
            <w:vAlign w:val="center"/>
          </w:tcPr>
          <w:p w14:paraId="3194F023" w14:textId="250A80E2" w:rsidR="00F53CC7" w:rsidRPr="001401D1" w:rsidRDefault="00F53CC7" w:rsidP="00F53CC7">
            <w:pPr>
              <w:jc w:val="center"/>
              <w:rPr>
                <w:rFonts w:asciiTheme="minorHAnsi" w:hAnsiTheme="minorHAnsi" w:cstheme="minorHAnsi"/>
                <w:b/>
              </w:rPr>
            </w:pPr>
            <w:r w:rsidRPr="001401D1">
              <w:rPr>
                <w:rFonts w:asciiTheme="minorHAnsi" w:hAnsiTheme="minorHAnsi" w:cstheme="minorHAnsi"/>
                <w:b/>
              </w:rPr>
              <w:t>EKSTREMNE TEMPERATURE</w:t>
            </w:r>
          </w:p>
        </w:tc>
        <w:tc>
          <w:tcPr>
            <w:tcW w:w="3371" w:type="dxa"/>
            <w:vAlign w:val="center"/>
          </w:tcPr>
          <w:p w14:paraId="39CD4376" w14:textId="1EFF352C" w:rsidR="00F53CC7" w:rsidRPr="001401D1" w:rsidRDefault="00F53CC7" w:rsidP="00F53CC7">
            <w:pPr>
              <w:rPr>
                <w:rFonts w:asciiTheme="minorHAnsi" w:hAnsiTheme="minorHAnsi" w:cstheme="minorHAnsi"/>
              </w:rPr>
            </w:pPr>
            <w:r w:rsidRPr="001401D1">
              <w:rPr>
                <w:rFonts w:asciiTheme="minorHAnsi" w:hAnsiTheme="minorHAnsi" w:cstheme="minorHAnsi"/>
                <w:lang w:eastAsia="en-US"/>
              </w:rPr>
              <w:t>Toplinski val kao prirodna pojava uzrokovan klimatskim promjenama, nastaje naglo bez prethodnih najava.</w:t>
            </w:r>
          </w:p>
        </w:tc>
        <w:tc>
          <w:tcPr>
            <w:tcW w:w="3261" w:type="dxa"/>
            <w:vAlign w:val="center"/>
          </w:tcPr>
          <w:p w14:paraId="12A1CA0E" w14:textId="3FA78F02" w:rsidR="00F53CC7" w:rsidRPr="001401D1" w:rsidRDefault="00F53CC7" w:rsidP="00F53CC7">
            <w:pPr>
              <w:rPr>
                <w:rFonts w:asciiTheme="minorHAnsi" w:hAnsiTheme="minorHAnsi" w:cstheme="minorHAnsi"/>
              </w:rPr>
            </w:pPr>
            <w:r w:rsidRPr="001401D1">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3404" w:type="dxa"/>
            <w:vAlign w:val="center"/>
          </w:tcPr>
          <w:p w14:paraId="63D139CD" w14:textId="62C65A96" w:rsidR="00F53CC7" w:rsidRPr="001401D1" w:rsidRDefault="00F53CC7" w:rsidP="00F53CC7">
            <w:pPr>
              <w:rPr>
                <w:rFonts w:asciiTheme="minorHAnsi" w:hAnsiTheme="minorHAnsi" w:cstheme="minorHAnsi"/>
              </w:rPr>
            </w:pPr>
            <w:r w:rsidRPr="001401D1">
              <w:rPr>
                <w:rFonts w:asciiTheme="minorHAnsi" w:hAnsiTheme="minorHAnsi" w:cstheme="minorHAnsi"/>
                <w:lang w:eastAsia="en-US"/>
              </w:rPr>
              <w:t>Edukacija  i osposobljavanje građana Općine</w:t>
            </w:r>
            <w:r>
              <w:rPr>
                <w:rFonts w:asciiTheme="minorHAnsi" w:hAnsiTheme="minorHAnsi" w:cstheme="minorHAnsi"/>
                <w:lang w:eastAsia="en-US"/>
              </w:rPr>
              <w:t xml:space="preserve"> Vidovec. </w:t>
            </w:r>
          </w:p>
        </w:tc>
        <w:tc>
          <w:tcPr>
            <w:tcW w:w="2266" w:type="dxa"/>
            <w:vAlign w:val="center"/>
          </w:tcPr>
          <w:p w14:paraId="6CA34895" w14:textId="427903CE" w:rsidR="00F53CC7" w:rsidRPr="001401D1" w:rsidRDefault="00F53CC7" w:rsidP="00F53CC7">
            <w:pPr>
              <w:rPr>
                <w:rFonts w:asciiTheme="minorHAnsi" w:hAnsiTheme="minorHAnsi" w:cstheme="minorHAnsi"/>
              </w:rPr>
            </w:pPr>
            <w:r w:rsidRPr="001401D1">
              <w:rPr>
                <w:rFonts w:asciiTheme="minorHAnsi" w:hAnsiTheme="minorHAnsi" w:cstheme="minorHAnsi"/>
              </w:rPr>
              <w:t>Kontinuirano opremanje i osposobljavanje redovnih operativnih snaga sustava civilne zaštite.</w:t>
            </w:r>
          </w:p>
        </w:tc>
      </w:tr>
      <w:tr w:rsidR="00F53CC7" w:rsidRPr="001401D1" w14:paraId="75A89FF2" w14:textId="77777777" w:rsidTr="00F53CC7">
        <w:tc>
          <w:tcPr>
            <w:tcW w:w="661" w:type="dxa"/>
            <w:vAlign w:val="center"/>
          </w:tcPr>
          <w:p w14:paraId="6BBDC575" w14:textId="77777777" w:rsidR="00F53CC7" w:rsidRPr="001401D1" w:rsidRDefault="00F53CC7" w:rsidP="00F53CC7">
            <w:pPr>
              <w:numPr>
                <w:ilvl w:val="0"/>
                <w:numId w:val="12"/>
              </w:numPr>
              <w:contextualSpacing/>
              <w:rPr>
                <w:rFonts w:asciiTheme="minorHAnsi" w:hAnsiTheme="minorHAnsi" w:cstheme="minorHAnsi"/>
                <w:lang w:val="en-US" w:eastAsia="zh-CN"/>
              </w:rPr>
            </w:pPr>
          </w:p>
        </w:tc>
        <w:tc>
          <w:tcPr>
            <w:tcW w:w="1633" w:type="dxa"/>
            <w:vAlign w:val="center"/>
          </w:tcPr>
          <w:p w14:paraId="6A4D00D4" w14:textId="328F82C7" w:rsidR="00F53CC7" w:rsidRPr="001401D1" w:rsidRDefault="00F53CC7" w:rsidP="00F53CC7">
            <w:pPr>
              <w:jc w:val="center"/>
              <w:rPr>
                <w:rFonts w:asciiTheme="minorHAnsi" w:hAnsiTheme="minorHAnsi" w:cstheme="minorHAnsi"/>
                <w:b/>
              </w:rPr>
            </w:pPr>
            <w:r>
              <w:rPr>
                <w:rFonts w:asciiTheme="minorHAnsi" w:hAnsiTheme="minorHAnsi" w:cstheme="minorHAnsi"/>
                <w:b/>
              </w:rPr>
              <w:t>TUČA</w:t>
            </w:r>
          </w:p>
        </w:tc>
        <w:tc>
          <w:tcPr>
            <w:tcW w:w="3371" w:type="dxa"/>
            <w:vAlign w:val="center"/>
          </w:tcPr>
          <w:p w14:paraId="2725B170" w14:textId="357D9657" w:rsidR="00F53CC7" w:rsidRPr="001401D1" w:rsidRDefault="00F53CC7" w:rsidP="00F53CC7">
            <w:pPr>
              <w:rPr>
                <w:rFonts w:asciiTheme="minorHAnsi" w:hAnsiTheme="minorHAnsi" w:cstheme="minorHAnsi"/>
                <w:lang w:eastAsia="en-US"/>
              </w:rPr>
            </w:pPr>
            <w:r w:rsidRPr="00F755AF">
              <w:rPr>
                <w:rFonts w:eastAsiaTheme="minorHAnsi" w:cstheme="minorHAnsi"/>
                <w:color w:val="000000" w:themeColor="text1"/>
              </w:rPr>
              <w:t>Područje Hrvatske nalazi se u umjerenim geografskim širinama gdje je pojava tuče i sugradice relativno česta. Pojava tuče i sugradice najčešća je u toplom dijelu godine.</w:t>
            </w:r>
          </w:p>
        </w:tc>
        <w:tc>
          <w:tcPr>
            <w:tcW w:w="3261" w:type="dxa"/>
            <w:vAlign w:val="center"/>
          </w:tcPr>
          <w:p w14:paraId="6C14E928" w14:textId="5F092B85" w:rsidR="00F53CC7" w:rsidRPr="001401D1" w:rsidRDefault="00F53CC7" w:rsidP="00F53CC7">
            <w:pPr>
              <w:spacing w:before="60" w:after="60"/>
              <w:rPr>
                <w:rFonts w:asciiTheme="minorHAnsi" w:hAnsiTheme="minorHAnsi" w:cstheme="minorHAnsi"/>
              </w:rPr>
            </w:pPr>
            <w:r w:rsidRPr="00F755AF">
              <w:rPr>
                <w:rFonts w:eastAsiaTheme="minorHAnsi" w:cstheme="minorHAnsi"/>
                <w:color w:val="000000" w:themeColor="text1"/>
              </w:rPr>
              <w:t>Štete na poljoprivrednim površinama, stambenim, gospodarskim, poslovnim objektima, automobilima.</w:t>
            </w:r>
          </w:p>
        </w:tc>
        <w:tc>
          <w:tcPr>
            <w:tcW w:w="3404" w:type="dxa"/>
            <w:vAlign w:val="center"/>
          </w:tcPr>
          <w:p w14:paraId="79418AB4" w14:textId="7DD77BAF" w:rsidR="00F53CC7" w:rsidRPr="001401D1" w:rsidRDefault="00F53CC7" w:rsidP="00F53CC7">
            <w:pPr>
              <w:spacing w:before="60" w:after="60"/>
              <w:rPr>
                <w:rFonts w:asciiTheme="minorHAnsi" w:hAnsiTheme="minorHAnsi" w:cstheme="minorHAnsi"/>
              </w:rPr>
            </w:pPr>
            <w:r w:rsidRPr="00F755AF">
              <w:rPr>
                <w:rFonts w:eastAsiaTheme="minorHAnsi" w:cstheme="minorHAnsi"/>
                <w:color w:val="000000" w:themeColor="text1"/>
              </w:rPr>
              <w:t xml:space="preserve">Potrebno je izbjegavati izgradnju nasada i građevina osjetljivih na kišu i tuču te poticati njihovo osiguranje. Osjetljivu kulturnu baštinu i imovinu </w:t>
            </w:r>
            <w:r w:rsidRPr="00F755AF">
              <w:rPr>
                <w:rFonts w:eastAsiaTheme="minorHAnsi" w:cstheme="minorHAnsi"/>
                <w:color w:val="000000" w:themeColor="text1"/>
              </w:rPr>
              <w:lastRenderedPageBreak/>
              <w:t>potrebno je preventivno zaštititi od ugroze.</w:t>
            </w:r>
          </w:p>
        </w:tc>
        <w:tc>
          <w:tcPr>
            <w:tcW w:w="2266" w:type="dxa"/>
            <w:vAlign w:val="center"/>
          </w:tcPr>
          <w:p w14:paraId="6273203D" w14:textId="4EB0D7C4" w:rsidR="00F53CC7" w:rsidRPr="001401D1" w:rsidRDefault="00F53CC7" w:rsidP="00F53CC7">
            <w:pPr>
              <w:rPr>
                <w:rFonts w:asciiTheme="minorHAnsi" w:hAnsiTheme="minorHAnsi" w:cstheme="minorHAnsi"/>
              </w:rPr>
            </w:pPr>
            <w:r w:rsidRPr="00F755AF">
              <w:rPr>
                <w:rFonts w:cstheme="minorHAnsi"/>
                <w:color w:val="000000" w:themeColor="text1"/>
              </w:rPr>
              <w:lastRenderedPageBreak/>
              <w:t>Upozoravanje.</w:t>
            </w:r>
          </w:p>
        </w:tc>
      </w:tr>
      <w:tr w:rsidR="00F53CC7" w:rsidRPr="001401D1" w14:paraId="2020D6AA" w14:textId="77777777" w:rsidTr="00F53CC7">
        <w:tc>
          <w:tcPr>
            <w:tcW w:w="661" w:type="dxa"/>
            <w:vAlign w:val="center"/>
          </w:tcPr>
          <w:p w14:paraId="12D153A4" w14:textId="77777777" w:rsidR="00F53CC7" w:rsidRPr="001401D1" w:rsidRDefault="00F53CC7" w:rsidP="00F53CC7">
            <w:pPr>
              <w:numPr>
                <w:ilvl w:val="0"/>
                <w:numId w:val="12"/>
              </w:numPr>
              <w:contextualSpacing/>
              <w:rPr>
                <w:rFonts w:cstheme="minorHAnsi"/>
                <w:lang w:val="en-US" w:eastAsia="zh-CN"/>
              </w:rPr>
            </w:pPr>
          </w:p>
        </w:tc>
        <w:tc>
          <w:tcPr>
            <w:tcW w:w="1633" w:type="dxa"/>
            <w:vAlign w:val="center"/>
          </w:tcPr>
          <w:p w14:paraId="03827E51" w14:textId="6A2707D5" w:rsidR="00F53CC7" w:rsidRDefault="00F53CC7" w:rsidP="00F53CC7">
            <w:pPr>
              <w:jc w:val="center"/>
              <w:rPr>
                <w:rFonts w:cstheme="minorHAnsi"/>
                <w:b/>
              </w:rPr>
            </w:pPr>
            <w:r>
              <w:rPr>
                <w:rFonts w:cstheme="minorHAnsi"/>
                <w:b/>
              </w:rPr>
              <w:t>MRAZ</w:t>
            </w:r>
          </w:p>
        </w:tc>
        <w:tc>
          <w:tcPr>
            <w:tcW w:w="3371" w:type="dxa"/>
            <w:vAlign w:val="center"/>
          </w:tcPr>
          <w:p w14:paraId="4034A4B2" w14:textId="0A4AF45F" w:rsidR="00F53CC7" w:rsidRPr="001401D1" w:rsidRDefault="00F53CC7" w:rsidP="00F53CC7">
            <w:pPr>
              <w:rPr>
                <w:rFonts w:cstheme="minorHAnsi"/>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Prilikom pojave niske temperature dolazi do smrzavanja vode što dovodi do pucanja i širenja tkiva te odumiranja biljaka.</w:t>
            </w:r>
            <w:r w:rsidRPr="002D62F6">
              <w:rPr>
                <w:rFonts w:cs="Arial"/>
                <w:lang w:eastAsia="en-US"/>
              </w:rPr>
              <w:t>Pojavljuje se od rujna do svibnja, pri čemu je najopasniji onaj koji se pojavi u vegetacijskom razdoblju.</w:t>
            </w:r>
          </w:p>
        </w:tc>
        <w:tc>
          <w:tcPr>
            <w:tcW w:w="3261" w:type="dxa"/>
            <w:vAlign w:val="center"/>
          </w:tcPr>
          <w:p w14:paraId="3E9F0E24" w14:textId="788D8706" w:rsidR="00F53CC7" w:rsidRPr="001401D1" w:rsidRDefault="00F53CC7" w:rsidP="00F53CC7">
            <w:pPr>
              <w:spacing w:before="60" w:after="60"/>
              <w:rPr>
                <w:rFonts w:cstheme="minorHAnsi"/>
              </w:rPr>
            </w:pPr>
            <w:r w:rsidRPr="002D62F6">
              <w:rPr>
                <w:rFonts w:cs="Arial"/>
                <w:lang w:eastAsia="en-US"/>
              </w:rPr>
              <w:t>Posljedice mogu biti smanjenje prinosa u poljoprivredi i povrtlarstvu.</w:t>
            </w:r>
          </w:p>
        </w:tc>
        <w:tc>
          <w:tcPr>
            <w:tcW w:w="3404" w:type="dxa"/>
            <w:vAlign w:val="center"/>
          </w:tcPr>
          <w:p w14:paraId="76EE4DDF" w14:textId="6881D8F4" w:rsidR="00F53CC7" w:rsidRPr="001401D1" w:rsidRDefault="00F53CC7" w:rsidP="00F53CC7">
            <w:pPr>
              <w:spacing w:before="60" w:after="60"/>
              <w:rPr>
                <w:rFonts w:cstheme="minorHAnsi"/>
              </w:rPr>
            </w:pPr>
            <w:r w:rsidRPr="002D62F6">
              <w:rPr>
                <w:rFonts w:cs="Arial"/>
                <w:lang w:eastAsia="en-US"/>
              </w:rPr>
              <w:t>Edukacija  i osposobljavanje građana</w:t>
            </w:r>
            <w:r>
              <w:rPr>
                <w:rFonts w:cs="Arial"/>
                <w:lang w:eastAsia="en-US"/>
              </w:rPr>
              <w:t>.</w:t>
            </w:r>
          </w:p>
        </w:tc>
        <w:tc>
          <w:tcPr>
            <w:tcW w:w="2266" w:type="dxa"/>
            <w:vAlign w:val="center"/>
          </w:tcPr>
          <w:p w14:paraId="2F2E5933" w14:textId="586CF882" w:rsidR="00F53CC7" w:rsidRPr="001401D1" w:rsidRDefault="00F53CC7" w:rsidP="00F53CC7">
            <w:pPr>
              <w:rPr>
                <w:rFonts w:cstheme="minorHAnsi"/>
              </w:rPr>
            </w:pPr>
            <w:r w:rsidRPr="002D62F6">
              <w:rPr>
                <w:rFonts w:eastAsia="SimSun" w:cs="Arial"/>
              </w:rPr>
              <w:t>Upozoravanje.</w:t>
            </w:r>
          </w:p>
        </w:tc>
      </w:tr>
      <w:tr w:rsidR="00F53CC7" w:rsidRPr="001401D1" w14:paraId="1F2381DA" w14:textId="77777777" w:rsidTr="00F53CC7">
        <w:tc>
          <w:tcPr>
            <w:tcW w:w="661" w:type="dxa"/>
            <w:vAlign w:val="center"/>
          </w:tcPr>
          <w:p w14:paraId="0DA5C0A6" w14:textId="77777777" w:rsidR="00F53CC7" w:rsidRPr="001401D1" w:rsidRDefault="00F53CC7" w:rsidP="00F53CC7">
            <w:pPr>
              <w:numPr>
                <w:ilvl w:val="0"/>
                <w:numId w:val="12"/>
              </w:numPr>
              <w:contextualSpacing/>
              <w:rPr>
                <w:rFonts w:asciiTheme="minorHAnsi" w:hAnsiTheme="minorHAnsi" w:cstheme="minorHAnsi"/>
                <w:lang w:eastAsia="zh-CN"/>
              </w:rPr>
            </w:pPr>
          </w:p>
        </w:tc>
        <w:tc>
          <w:tcPr>
            <w:tcW w:w="1633" w:type="dxa"/>
            <w:vAlign w:val="center"/>
          </w:tcPr>
          <w:p w14:paraId="2ADC5D99" w14:textId="6C22BE37" w:rsidR="00F53CC7" w:rsidRPr="001401D1" w:rsidRDefault="00F53CC7" w:rsidP="00F53CC7">
            <w:pPr>
              <w:jc w:val="center"/>
              <w:rPr>
                <w:rFonts w:asciiTheme="minorHAnsi" w:hAnsiTheme="minorHAnsi" w:cstheme="minorHAnsi"/>
                <w:b/>
              </w:rPr>
            </w:pPr>
            <w:r w:rsidRPr="001401D1">
              <w:rPr>
                <w:rFonts w:asciiTheme="minorHAnsi" w:hAnsiTheme="minorHAnsi" w:cstheme="minorHAnsi"/>
                <w:b/>
              </w:rPr>
              <w:t>EPIDEMIJE I PANDEMIJE</w:t>
            </w:r>
          </w:p>
        </w:tc>
        <w:tc>
          <w:tcPr>
            <w:tcW w:w="3371" w:type="dxa"/>
            <w:vAlign w:val="center"/>
          </w:tcPr>
          <w:p w14:paraId="5E7DE122" w14:textId="77777777" w:rsidR="00F53CC7" w:rsidRPr="001401D1" w:rsidRDefault="00F53CC7" w:rsidP="00F53CC7">
            <w:pPr>
              <w:rPr>
                <w:rFonts w:asciiTheme="minorHAnsi" w:hAnsiTheme="minorHAnsi" w:cstheme="minorHAnsi"/>
                <w:lang w:eastAsia="en-US"/>
              </w:rPr>
            </w:pPr>
            <w:r w:rsidRPr="001401D1">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dva pojavna oblika:</w:t>
            </w:r>
          </w:p>
          <w:p w14:paraId="1E32C84B" w14:textId="77777777" w:rsidR="00F53CC7" w:rsidRPr="001401D1" w:rsidRDefault="00F53CC7" w:rsidP="007C7842">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epidemija koja nastaje samostalno,</w:t>
            </w:r>
          </w:p>
          <w:p w14:paraId="1D3AB127" w14:textId="4A44EA81" w:rsidR="00F53CC7" w:rsidRPr="001401D1" w:rsidRDefault="00F53CC7" w:rsidP="007C7842">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 xml:space="preserve">epidemija koja nastaje kao posljedica nekih drugih </w:t>
            </w:r>
            <w:r w:rsidR="00142385">
              <w:rPr>
                <w:rFonts w:asciiTheme="minorHAnsi" w:hAnsiTheme="minorHAnsi" w:cstheme="minorHAnsi"/>
                <w:lang w:eastAsia="en-US"/>
              </w:rPr>
              <w:t>prirodnih</w:t>
            </w:r>
            <w:r w:rsidRPr="001401D1">
              <w:rPr>
                <w:rFonts w:asciiTheme="minorHAnsi" w:hAnsiTheme="minorHAnsi" w:cstheme="minorHAnsi"/>
                <w:lang w:eastAsia="en-US"/>
              </w:rPr>
              <w:t xml:space="preserve"> nepogoda (potres, poplava i sl.) </w:t>
            </w:r>
          </w:p>
          <w:p w14:paraId="62FF8062" w14:textId="19A806B6" w:rsidR="00F53CC7" w:rsidRPr="001401D1" w:rsidRDefault="00F53CC7" w:rsidP="00F53CC7">
            <w:pPr>
              <w:rPr>
                <w:rFonts w:asciiTheme="minorHAnsi" w:hAnsiTheme="minorHAnsi" w:cstheme="minorHAnsi"/>
                <w:lang w:eastAsia="en-US"/>
              </w:rPr>
            </w:pPr>
            <w:r w:rsidRPr="001401D1">
              <w:rPr>
                <w:rFonts w:asciiTheme="minorHAnsi" w:hAnsiTheme="minorHAnsi" w:cstheme="minorHAnsi"/>
                <w:lang w:eastAsia="en-US"/>
              </w:rPr>
              <w:t xml:space="preserve">Mogućnost pojave epidemije prve grupe vrste pojavnosti predstavlja realnu opasnost za stanovništvo Općine </w:t>
            </w:r>
            <w:r w:rsidR="00C0318D">
              <w:rPr>
                <w:rFonts w:asciiTheme="minorHAnsi" w:hAnsiTheme="minorHAnsi" w:cstheme="minorHAnsi"/>
                <w:lang w:eastAsia="en-US"/>
              </w:rPr>
              <w:t xml:space="preserve">Vidovec. </w:t>
            </w:r>
          </w:p>
        </w:tc>
        <w:tc>
          <w:tcPr>
            <w:tcW w:w="3261" w:type="dxa"/>
            <w:vAlign w:val="center"/>
          </w:tcPr>
          <w:p w14:paraId="7EED2C94" w14:textId="2E57B759" w:rsidR="00F53CC7" w:rsidRPr="001401D1" w:rsidRDefault="00F53CC7" w:rsidP="00F53CC7">
            <w:pPr>
              <w:rPr>
                <w:rFonts w:asciiTheme="minorHAnsi" w:hAnsiTheme="minorHAnsi" w:cstheme="minorHAnsi"/>
              </w:rPr>
            </w:pPr>
            <w:r w:rsidRPr="001401D1">
              <w:rPr>
                <w:rFonts w:asciiTheme="minorHAnsi" w:hAnsiTheme="minorHAnsi" w:cstheme="minorHAnsi"/>
                <w:lang w:eastAsia="en-US"/>
              </w:rPr>
              <w:t>V</w:t>
            </w:r>
            <w:r w:rsidRPr="001401D1">
              <w:rPr>
                <w:rFonts w:asciiTheme="minorHAnsi" w:hAnsiTheme="minorHAnsi" w:cstheme="minorHAnsi"/>
              </w:rPr>
              <w:t>eći stupanj komplikacija i smrtnih ishoda kod rizičnih skupina stanovništva, značajno veća stopa bolovanja radno aktivnog stanovništva.</w:t>
            </w:r>
          </w:p>
        </w:tc>
        <w:tc>
          <w:tcPr>
            <w:tcW w:w="3404" w:type="dxa"/>
            <w:vAlign w:val="center"/>
          </w:tcPr>
          <w:p w14:paraId="6BD42911" w14:textId="76218DDF" w:rsidR="00F53CC7" w:rsidRPr="001401D1" w:rsidRDefault="00F53CC7" w:rsidP="00F53CC7">
            <w:pPr>
              <w:rPr>
                <w:rFonts w:asciiTheme="minorHAnsi" w:hAnsiTheme="minorHAnsi" w:cstheme="minorHAnsi"/>
                <w:lang w:eastAsia="en-US"/>
              </w:rPr>
            </w:pPr>
            <w:r w:rsidRPr="001401D1">
              <w:rPr>
                <w:rFonts w:asciiTheme="minorHAnsi" w:hAnsiTheme="minorHAnsi" w:cstheme="minorHAnsi"/>
                <w:lang w:eastAsia="en-US"/>
              </w:rPr>
              <w:t>Preventivne DDD ,mjere, preventivna cijepljenja, održavanje higijene. Brze intervencije higijensko epidemiološke djelatnosti u suradnji s ostalim djelatnostima Zavoda za javno zdravstvo Varaždinske županije i sanitarne inspekcije.</w:t>
            </w:r>
          </w:p>
        </w:tc>
        <w:tc>
          <w:tcPr>
            <w:tcW w:w="2266" w:type="dxa"/>
            <w:vAlign w:val="center"/>
          </w:tcPr>
          <w:p w14:paraId="2CBB1475" w14:textId="61F10134" w:rsidR="00F53CC7" w:rsidRPr="001401D1" w:rsidRDefault="00F53CC7" w:rsidP="00F53CC7">
            <w:pPr>
              <w:rPr>
                <w:rFonts w:asciiTheme="minorHAnsi" w:hAnsiTheme="minorHAnsi" w:cstheme="minorHAnsi"/>
                <w:lang w:eastAsia="en-US"/>
              </w:rPr>
            </w:pPr>
            <w:r w:rsidRPr="001401D1">
              <w:rPr>
                <w:rFonts w:asciiTheme="minorHAnsi" w:hAnsiTheme="minorHAnsi" w:cstheme="minorHAnsi"/>
                <w:lang w:eastAsia="en-US"/>
              </w:rPr>
              <w:t>Edukacija, obavješ</w:t>
            </w:r>
            <w:r>
              <w:rPr>
                <w:rFonts w:asciiTheme="minorHAnsi" w:hAnsiTheme="minorHAnsi" w:cstheme="minorHAnsi"/>
                <w:lang w:eastAsia="en-US"/>
              </w:rPr>
              <w:t>ćivanje</w:t>
            </w:r>
            <w:r w:rsidRPr="001401D1">
              <w:rPr>
                <w:rFonts w:asciiTheme="minorHAnsi" w:hAnsiTheme="minorHAnsi" w:cstheme="minorHAnsi"/>
                <w:lang w:eastAsia="en-US"/>
              </w:rPr>
              <w:t xml:space="preserve">, cijepljenje, DDD mjere, higijensko epidemiološka </w:t>
            </w:r>
          </w:p>
          <w:p w14:paraId="45386264" w14:textId="004C9B3A" w:rsidR="00F53CC7" w:rsidRPr="001401D1" w:rsidRDefault="00F53CC7" w:rsidP="00F53CC7">
            <w:pPr>
              <w:rPr>
                <w:rFonts w:asciiTheme="minorHAnsi" w:hAnsiTheme="minorHAnsi" w:cstheme="minorHAnsi"/>
                <w:lang w:eastAsia="en-US"/>
              </w:rPr>
            </w:pPr>
            <w:r w:rsidRPr="001401D1">
              <w:rPr>
                <w:rFonts w:asciiTheme="minorHAnsi" w:hAnsiTheme="minorHAnsi" w:cstheme="minorHAnsi"/>
                <w:lang w:eastAsia="en-US"/>
              </w:rPr>
              <w:t>djelatnost, zaštita vode.</w:t>
            </w:r>
          </w:p>
        </w:tc>
      </w:tr>
      <w:tr w:rsidR="00F53CC7" w:rsidRPr="001401D1" w14:paraId="49B7DCA1" w14:textId="77777777" w:rsidTr="00F53CC7">
        <w:tc>
          <w:tcPr>
            <w:tcW w:w="661" w:type="dxa"/>
            <w:vAlign w:val="center"/>
          </w:tcPr>
          <w:p w14:paraId="65F35538" w14:textId="77777777" w:rsidR="00F53CC7" w:rsidRPr="001401D1" w:rsidRDefault="00F53CC7" w:rsidP="00F53CC7">
            <w:pPr>
              <w:numPr>
                <w:ilvl w:val="0"/>
                <w:numId w:val="12"/>
              </w:numPr>
              <w:contextualSpacing/>
              <w:rPr>
                <w:rFonts w:asciiTheme="minorHAnsi" w:hAnsiTheme="minorHAnsi" w:cstheme="minorHAnsi"/>
                <w:lang w:eastAsia="zh-CN"/>
              </w:rPr>
            </w:pPr>
          </w:p>
        </w:tc>
        <w:tc>
          <w:tcPr>
            <w:tcW w:w="1633" w:type="dxa"/>
            <w:vAlign w:val="center"/>
          </w:tcPr>
          <w:p w14:paraId="4319331D" w14:textId="3609FF3E" w:rsidR="00F53CC7" w:rsidRPr="001401D1" w:rsidRDefault="00F53CC7" w:rsidP="00F53CC7">
            <w:pPr>
              <w:jc w:val="center"/>
              <w:rPr>
                <w:rFonts w:asciiTheme="minorHAnsi" w:hAnsiTheme="minorHAnsi" w:cstheme="minorHAnsi"/>
                <w:b/>
              </w:rPr>
            </w:pPr>
            <w:r w:rsidRPr="001401D1">
              <w:rPr>
                <w:rFonts w:cs="Arial"/>
                <w:b/>
                <w:lang w:eastAsia="en-US"/>
              </w:rPr>
              <w:t>INDUSTRIJSKE NESREĆE</w:t>
            </w:r>
          </w:p>
        </w:tc>
        <w:tc>
          <w:tcPr>
            <w:tcW w:w="3371" w:type="dxa"/>
            <w:vAlign w:val="center"/>
          </w:tcPr>
          <w:p w14:paraId="38CABD59" w14:textId="78491C3C" w:rsidR="00F53CC7" w:rsidRPr="001401D1" w:rsidRDefault="00F53CC7" w:rsidP="00F53CC7">
            <w:pPr>
              <w:rPr>
                <w:rFonts w:cs="Arial"/>
                <w:lang w:eastAsia="en-US"/>
              </w:rPr>
            </w:pPr>
            <w:r w:rsidRPr="00F53CC7">
              <w:rPr>
                <w:rFonts w:cs="Arial"/>
                <w:lang w:eastAsia="en-US"/>
              </w:rPr>
              <w:t xml:space="preserve">Na području Općine </w:t>
            </w:r>
            <w:r>
              <w:rPr>
                <w:rFonts w:cs="Arial"/>
                <w:lang w:eastAsia="en-US"/>
              </w:rPr>
              <w:t xml:space="preserve">Vidovec </w:t>
            </w:r>
            <w:r w:rsidRPr="00F53CC7">
              <w:rPr>
                <w:rFonts w:cs="Arial"/>
                <w:lang w:eastAsia="en-US"/>
              </w:rPr>
              <w:t xml:space="preserve">od pravnih osoba koje u svom </w:t>
            </w:r>
            <w:r w:rsidRPr="00F53CC7">
              <w:rPr>
                <w:rFonts w:cs="Arial"/>
                <w:lang w:eastAsia="en-US"/>
              </w:rPr>
              <w:lastRenderedPageBreak/>
              <w:t xml:space="preserve">proizvodnom procesu koriste opasne tvari (zapaljive, eksplozivne, toksične), čije nekontrolirano izlaženje u okoliš može izazvati lakše ili teže posljedice za ljude, okoliš i materijalna dobra nalazi se </w:t>
            </w:r>
            <w:r>
              <w:rPr>
                <w:rFonts w:cs="Arial"/>
                <w:lang w:eastAsia="en-US"/>
              </w:rPr>
              <w:t xml:space="preserve">INA d.d. MPM Vidovec. </w:t>
            </w:r>
          </w:p>
        </w:tc>
        <w:tc>
          <w:tcPr>
            <w:tcW w:w="3261" w:type="dxa"/>
            <w:vAlign w:val="center"/>
          </w:tcPr>
          <w:p w14:paraId="54CEC2B1" w14:textId="3D4D3258" w:rsidR="00F53CC7" w:rsidRPr="001401D1" w:rsidRDefault="00F53CC7" w:rsidP="00F53CC7">
            <w:pPr>
              <w:spacing w:before="60" w:after="60"/>
              <w:rPr>
                <w:rFonts w:asciiTheme="minorHAnsi" w:hAnsiTheme="minorHAnsi" w:cstheme="minorHAnsi"/>
              </w:rPr>
            </w:pPr>
            <w:r w:rsidRPr="001401D1">
              <w:rPr>
                <w:rFonts w:cs="Arial"/>
                <w:lang w:eastAsia="en-US"/>
              </w:rPr>
              <w:lastRenderedPageBreak/>
              <w:t xml:space="preserve">Moguće su štete na nepokretnoj i pokretnoj imovini, odnosno na </w:t>
            </w:r>
            <w:r w:rsidRPr="001401D1">
              <w:rPr>
                <w:rFonts w:cs="Arial"/>
                <w:lang w:eastAsia="en-US"/>
              </w:rPr>
              <w:lastRenderedPageBreak/>
              <w:t>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t>osoba s oštećenjima na dišnom sustavu te onečišćenja izvorišta pitke vode.</w:t>
            </w:r>
          </w:p>
        </w:tc>
        <w:tc>
          <w:tcPr>
            <w:tcW w:w="3404" w:type="dxa"/>
            <w:vAlign w:val="center"/>
          </w:tcPr>
          <w:p w14:paraId="1B0FE575" w14:textId="4A9F19E4" w:rsidR="00F53CC7" w:rsidRPr="001401D1" w:rsidRDefault="00F53CC7" w:rsidP="00F53CC7">
            <w:pPr>
              <w:spacing w:before="60" w:after="60"/>
              <w:rPr>
                <w:rFonts w:asciiTheme="minorHAnsi" w:hAnsiTheme="minorHAnsi" w:cstheme="minorHAnsi"/>
              </w:rPr>
            </w:pPr>
            <w:r w:rsidRPr="001401D1">
              <w:rPr>
                <w:rFonts w:cs="Arial"/>
              </w:rPr>
              <w:lastRenderedPageBreak/>
              <w:t xml:space="preserve">Građevinske mjere zaštite, aktivni i pasivni sustavi zaštite od požara, </w:t>
            </w:r>
            <w:r w:rsidRPr="001401D1">
              <w:rPr>
                <w:rFonts w:cs="Arial"/>
              </w:rPr>
              <w:lastRenderedPageBreak/>
              <w:t xml:space="preserve">preventivni nadzori, ostale mjere zaštite koje provode operateri kao odgovorne pravne osobe. Izgradnja sustava ranog upozoravanja. Edukacija i osposobljavanje snaga sustava civilne zaštite Općine </w:t>
            </w:r>
            <w:r>
              <w:rPr>
                <w:rFonts w:cs="Arial"/>
              </w:rPr>
              <w:t xml:space="preserve">Vidovec. </w:t>
            </w:r>
          </w:p>
        </w:tc>
        <w:tc>
          <w:tcPr>
            <w:tcW w:w="2266" w:type="dxa"/>
            <w:vAlign w:val="center"/>
          </w:tcPr>
          <w:p w14:paraId="4BE27539" w14:textId="1E444D7D" w:rsidR="00F53CC7" w:rsidRPr="001401D1" w:rsidRDefault="00F53CC7" w:rsidP="00F53CC7">
            <w:pPr>
              <w:spacing w:before="60" w:after="60"/>
              <w:rPr>
                <w:rFonts w:asciiTheme="minorHAnsi" w:hAnsiTheme="minorHAnsi" w:cstheme="minorHAnsi"/>
              </w:rPr>
            </w:pPr>
            <w:r w:rsidRPr="001401D1">
              <w:rPr>
                <w:rFonts w:cs="Arial"/>
              </w:rPr>
              <w:lastRenderedPageBreak/>
              <w:t xml:space="preserve">Uzbunjivanje i obavješćivanje, </w:t>
            </w:r>
            <w:r w:rsidRPr="001401D1">
              <w:rPr>
                <w:rFonts w:cs="Arial"/>
              </w:rPr>
              <w:lastRenderedPageBreak/>
              <w:t>evakuacija, zbrinjavanje, sklanjanje, spašavanje,pružanje prve pomoći</w:t>
            </w:r>
          </w:p>
        </w:tc>
      </w:tr>
      <w:tr w:rsidR="00F53CC7" w:rsidRPr="001401D1" w14:paraId="0D107DE1" w14:textId="77777777" w:rsidTr="00F53CC7">
        <w:tc>
          <w:tcPr>
            <w:tcW w:w="661" w:type="dxa"/>
            <w:vAlign w:val="center"/>
          </w:tcPr>
          <w:p w14:paraId="76F7FA71" w14:textId="77777777" w:rsidR="00F53CC7" w:rsidRPr="001401D1" w:rsidRDefault="00F53CC7" w:rsidP="00F53CC7">
            <w:pPr>
              <w:numPr>
                <w:ilvl w:val="0"/>
                <w:numId w:val="12"/>
              </w:numPr>
              <w:contextualSpacing/>
              <w:rPr>
                <w:rFonts w:cstheme="minorHAnsi"/>
                <w:lang w:eastAsia="zh-CN"/>
              </w:rPr>
            </w:pPr>
          </w:p>
        </w:tc>
        <w:tc>
          <w:tcPr>
            <w:tcW w:w="1633" w:type="dxa"/>
            <w:vAlign w:val="center"/>
          </w:tcPr>
          <w:p w14:paraId="224FADC6" w14:textId="2E7A839B" w:rsidR="00F53CC7" w:rsidRPr="001401D1" w:rsidRDefault="00F53CC7" w:rsidP="00F53CC7">
            <w:pPr>
              <w:jc w:val="center"/>
              <w:rPr>
                <w:rFonts w:cs="Arial"/>
                <w:b/>
              </w:rPr>
            </w:pPr>
            <w:r>
              <w:rPr>
                <w:rFonts w:cs="Arial"/>
                <w:b/>
              </w:rPr>
              <w:t>SUŠA</w:t>
            </w:r>
          </w:p>
        </w:tc>
        <w:tc>
          <w:tcPr>
            <w:tcW w:w="3371" w:type="dxa"/>
            <w:vAlign w:val="center"/>
          </w:tcPr>
          <w:p w14:paraId="65CA4DFC" w14:textId="440C6D60" w:rsidR="00F53CC7" w:rsidRPr="001401D1" w:rsidRDefault="00F53CC7" w:rsidP="00F53CC7">
            <w:pPr>
              <w:rPr>
                <w:rFonts w:cs="Arial"/>
              </w:rPr>
            </w:pPr>
            <w:r w:rsidRPr="008C63BB">
              <w:rPr>
                <w:rFonts w:eastAsia="SimSun" w:cs="Arial"/>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261" w:type="dxa"/>
            <w:vAlign w:val="center"/>
          </w:tcPr>
          <w:p w14:paraId="1D1E9A36" w14:textId="2BCCDF9B" w:rsidR="00F53CC7" w:rsidRPr="001401D1" w:rsidRDefault="00F53CC7" w:rsidP="00F53CC7">
            <w:pPr>
              <w:spacing w:before="60" w:after="60"/>
              <w:rPr>
                <w:rFonts w:cs="Arial"/>
              </w:rPr>
            </w:pPr>
            <w:r w:rsidRPr="008C63BB">
              <w:rPr>
                <w:rFonts w:eastAsia="SimSun" w:cs="Arial"/>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(hidrične epidemije – trbušni tifus, dizenterija, hepatitis) su veće.</w:t>
            </w:r>
          </w:p>
        </w:tc>
        <w:tc>
          <w:tcPr>
            <w:tcW w:w="3404" w:type="dxa"/>
            <w:vAlign w:val="center"/>
          </w:tcPr>
          <w:p w14:paraId="6DAB0E14" w14:textId="77777777" w:rsidR="00F53CC7" w:rsidRPr="008C63BB" w:rsidRDefault="00F53CC7" w:rsidP="00F53CC7">
            <w:pPr>
              <w:jc w:val="center"/>
              <w:rPr>
                <w:rFonts w:cs="Arial"/>
                <w:lang w:eastAsia="en-US"/>
              </w:rPr>
            </w:pPr>
          </w:p>
          <w:p w14:paraId="3A0EBF0B" w14:textId="56480E20" w:rsidR="00F53CC7" w:rsidRPr="001401D1" w:rsidRDefault="00F53CC7" w:rsidP="00F53CC7">
            <w:pPr>
              <w:spacing w:before="60" w:after="60"/>
              <w:rPr>
                <w:rFonts w:cs="Arial"/>
              </w:rPr>
            </w:pPr>
            <w:r w:rsidRPr="008C63BB">
              <w:rPr>
                <w:rFonts w:eastAsia="SimSun" w:cs="Arial"/>
              </w:rPr>
              <w:t>Navodnjavanje, savjetovanje</w:t>
            </w:r>
          </w:p>
        </w:tc>
        <w:tc>
          <w:tcPr>
            <w:tcW w:w="2266" w:type="dxa"/>
            <w:vAlign w:val="center"/>
          </w:tcPr>
          <w:p w14:paraId="62C3D007" w14:textId="2552BB04" w:rsidR="00F53CC7" w:rsidRPr="001401D1" w:rsidRDefault="00F53CC7" w:rsidP="00F53CC7">
            <w:pPr>
              <w:spacing w:before="60" w:after="60"/>
              <w:rPr>
                <w:rFonts w:cs="Arial"/>
              </w:rPr>
            </w:pPr>
            <w:r w:rsidRPr="008C63BB">
              <w:rPr>
                <w:rFonts w:eastAsia="SimSun" w:cs="Arial"/>
              </w:rPr>
              <w:t>Upozoravanje.</w:t>
            </w:r>
          </w:p>
        </w:tc>
      </w:tr>
    </w:tbl>
    <w:p w14:paraId="2683E19A" w14:textId="512A2448" w:rsidR="008D19D0" w:rsidRPr="005A7482" w:rsidRDefault="008D19D0" w:rsidP="006076A4">
      <w:pPr>
        <w:pStyle w:val="Odlomakpopisa11"/>
        <w:spacing w:after="0"/>
        <w:jc w:val="center"/>
        <w:rPr>
          <w:sz w:val="20"/>
          <w:szCs w:val="20"/>
        </w:rPr>
      </w:pPr>
      <w:r w:rsidRPr="005A7482">
        <w:rPr>
          <w:sz w:val="20"/>
          <w:szCs w:val="20"/>
        </w:rPr>
        <w:t xml:space="preserve">Izvor: Smjernice za izradu procjena rizika od velikih nesreća </w:t>
      </w:r>
      <w:r w:rsidR="006076A4" w:rsidRPr="005A7482">
        <w:rPr>
          <w:sz w:val="20"/>
          <w:szCs w:val="20"/>
        </w:rPr>
        <w:t xml:space="preserve">na području Varaždinske </w:t>
      </w:r>
      <w:r w:rsidRPr="005A7482">
        <w:rPr>
          <w:sz w:val="20"/>
          <w:szCs w:val="20"/>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24"/>
          <w:pgSz w:w="16838" w:h="11906" w:orient="landscape"/>
          <w:pgMar w:top="1418" w:right="1134" w:bottom="1418" w:left="1134" w:header="709" w:footer="709" w:gutter="284"/>
          <w:cols w:space="708"/>
          <w:docGrid w:linePitch="360"/>
        </w:sectPr>
      </w:pPr>
    </w:p>
    <w:p w14:paraId="55ADA68F" w14:textId="5AD5C315" w:rsidR="00B92DA2" w:rsidRPr="00B92DA2" w:rsidRDefault="00DC4B14" w:rsidP="005A7482">
      <w:pPr>
        <w:pStyle w:val="Naslov2"/>
        <w:spacing w:before="0"/>
      </w:pPr>
      <w:bookmarkStart w:id="218" w:name="_Toc4137250"/>
      <w:r>
        <w:lastRenderedPageBreak/>
        <w:t xml:space="preserve"> </w:t>
      </w:r>
      <w:bookmarkStart w:id="219" w:name="_Toc19619295"/>
      <w:bookmarkStart w:id="220" w:name="_Toc65656126"/>
      <w:bookmarkStart w:id="221" w:name="_Toc196290556"/>
      <w:r w:rsidR="00B92DA2" w:rsidRPr="00B92DA2">
        <w:t>ODABRANI RIZICI I RAZLOZI ODABIRA</w:t>
      </w:r>
      <w:bookmarkEnd w:id="218"/>
      <w:bookmarkEnd w:id="219"/>
      <w:bookmarkEnd w:id="220"/>
      <w:bookmarkEnd w:id="221"/>
    </w:p>
    <w:p w14:paraId="388FB6F0" w14:textId="6913D09B" w:rsidR="00AF00E3" w:rsidRDefault="00AF00E3" w:rsidP="00B92DA2">
      <w:pPr>
        <w:pStyle w:val="Odlomakpopisa11"/>
      </w:pPr>
      <w:r w:rsidRPr="00AF00E3">
        <w:t>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Varaždinska županija donijela je Smjernice za izradu procjena rizika od velikih nesreća za područje Varaždinske županije</w:t>
      </w:r>
      <w:r>
        <w:t xml:space="preserve"> </w:t>
      </w:r>
      <w:r w:rsidRPr="00AF00E3">
        <w:rPr>
          <w:bCs/>
        </w:rPr>
        <w:t>(„Službeni vjesnik Varaždinske županije“, broj 73/16).</w:t>
      </w:r>
    </w:p>
    <w:p w14:paraId="443ED163" w14:textId="0E15CBA5" w:rsidR="00B779EA" w:rsidRDefault="00AF00E3" w:rsidP="00B92DA2">
      <w:pPr>
        <w:pStyle w:val="Odlomakpopisa11"/>
      </w:pPr>
      <w:r w:rsidRPr="00AF00E3">
        <w:t>Smjernicama za izradu procjena rizika od velikih nesreća za područje Varaždinske 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Varaždinske županije izraženi su sljedeći rizici: potres, poplave, ekstremne temperature, epidemije i pandemije</w:t>
      </w:r>
      <w:r w:rsidR="00B779EA">
        <w:t>, klizišta</w:t>
      </w:r>
      <w:r w:rsidRPr="00AF00E3">
        <w:t>. Potresi</w:t>
      </w:r>
      <w:r w:rsidR="002F13B8">
        <w:t xml:space="preserve"> i klizišta</w:t>
      </w:r>
      <w:r w:rsidRPr="00AF00E3">
        <w:t xml:space="preserve"> su okarakterizirani kao prijetnje kod kojih postoji vrlo visoki rizik od nastajanja, dok poplave, ekstremne temperature, epidemije i pandemije spadaju u grupu prijetnji visokog rizika, te ih kao takve treba obraditi u Procjeni rizika. </w:t>
      </w:r>
    </w:p>
    <w:p w14:paraId="6B81BD97" w14:textId="01552039" w:rsidR="00B7302E" w:rsidRDefault="008243B5" w:rsidP="00B92DA2">
      <w:pPr>
        <w:pStyle w:val="Odlomakpopisa11"/>
      </w:pPr>
      <w:r>
        <w:t xml:space="preserve">Na području Općine Vidovec moguća su potencijalna klizišta i to u naselju Tužno, ali obzirom na to da ne postoji veća opasnost </w:t>
      </w:r>
      <w:r w:rsidR="0007367C">
        <w:t>istih, neće se obraditi u ovoj Procjeni rizika.</w:t>
      </w:r>
    </w:p>
    <w:p w14:paraId="14B87B4B" w14:textId="403FB257" w:rsidR="00B92DA2" w:rsidRPr="00B92DA2" w:rsidRDefault="00B92DA2" w:rsidP="00890E9D">
      <w:pPr>
        <w:pStyle w:val="Naslov2"/>
      </w:pPr>
      <w:bookmarkStart w:id="222" w:name="_Toc4137251"/>
      <w:bookmarkStart w:id="223" w:name="_Toc19619296"/>
      <w:bookmarkStart w:id="224" w:name="_Toc65656127"/>
      <w:bookmarkStart w:id="225" w:name="_Toc196290557"/>
      <w:r w:rsidRPr="00B92DA2">
        <w:t>KARTOGRAFSKI PRIKAZ</w:t>
      </w:r>
      <w:bookmarkEnd w:id="222"/>
      <w:bookmarkEnd w:id="223"/>
      <w:bookmarkEnd w:id="224"/>
      <w:bookmarkEnd w:id="225"/>
    </w:p>
    <w:p w14:paraId="2509DA3B" w14:textId="7596AEBE" w:rsidR="00014DB7" w:rsidRDefault="00014DB7" w:rsidP="00B92DA2">
      <w:pPr>
        <w:pStyle w:val="Odlomakpopisa11"/>
      </w:pPr>
      <w:r>
        <w:t xml:space="preserve">Općina </w:t>
      </w:r>
      <w:r w:rsidR="00F53CC7">
        <w:t xml:space="preserve">Vidovec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3330BE6A"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Pr="00B92DA2">
        <w:sym w:font="Symbol" w:char="F02D"/>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25"/>
          <w:pgSz w:w="11906" w:h="16838"/>
          <w:pgMar w:top="1134" w:right="1418" w:bottom="1134" w:left="1418" w:header="709" w:footer="709" w:gutter="284"/>
          <w:cols w:space="708"/>
          <w:docGrid w:linePitch="360"/>
        </w:sectPr>
      </w:pPr>
    </w:p>
    <w:p w14:paraId="6620CF07" w14:textId="02081809" w:rsidR="00D13C0B" w:rsidRDefault="00D13C0B" w:rsidP="005A7482">
      <w:pPr>
        <w:pStyle w:val="Naslov1"/>
      </w:pPr>
      <w:bookmarkStart w:id="226" w:name="_Toc19619297"/>
      <w:bookmarkStart w:id="227" w:name="_Toc65656128"/>
      <w:bookmarkStart w:id="228" w:name="_Toc196290558"/>
      <w:r>
        <w:lastRenderedPageBreak/>
        <w:t>KRITERIJI ZA PROCJENU UTJECAJA PRIJETNJI NA KATEGORIJE DRUŠTVENIH DJELATNOSTI</w:t>
      </w:r>
      <w:bookmarkEnd w:id="226"/>
      <w:bookmarkEnd w:id="227"/>
      <w:bookmarkEnd w:id="228"/>
    </w:p>
    <w:p w14:paraId="13B336AF" w14:textId="04BE31E4"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714BD8">
        <w:t xml:space="preserve"> </w:t>
      </w:r>
      <w:r w:rsidR="00014DB7">
        <w:t>lokalne</w:t>
      </w:r>
      <w:r>
        <w:t xml:space="preserve"> samouprave na području Republike Hrvatske.</w:t>
      </w:r>
    </w:p>
    <w:p w14:paraId="5D4583B5" w14:textId="5EE91854" w:rsidR="00D13C0B" w:rsidRDefault="00D13C0B" w:rsidP="00FF1217">
      <w:pPr>
        <w:pStyle w:val="Naslov2"/>
        <w:numPr>
          <w:ilvl w:val="1"/>
          <w:numId w:val="13"/>
        </w:numPr>
      </w:pPr>
      <w:r>
        <w:t xml:space="preserve"> </w:t>
      </w:r>
      <w:bookmarkStart w:id="229" w:name="_Toc19619298"/>
      <w:bookmarkStart w:id="230" w:name="_Toc65656129"/>
      <w:bookmarkStart w:id="231" w:name="_Toc196290559"/>
      <w:r>
        <w:t>ŽIVOT I ZDRAVLJE LJUDI</w:t>
      </w:r>
      <w:bookmarkEnd w:id="229"/>
      <w:bookmarkEnd w:id="230"/>
      <w:bookmarkEnd w:id="231"/>
    </w:p>
    <w:p w14:paraId="57FAFA3B" w14:textId="77777777" w:rsidR="00D13C0B" w:rsidRDefault="00D13C0B" w:rsidP="00D13C0B">
      <w:pPr>
        <w:pStyle w:val="Odlomakpopisa11"/>
      </w:pPr>
      <w:r>
        <w:t xml:space="preserve">Posljedice na život i zdravlje ljudi prikazat će se ukupnim brojem ljudi za koje se procjenjuje kako </w:t>
      </w:r>
      <w:bookmarkStart w:id="232" w:name="_Hlk10713035"/>
      <w:r>
        <w:t xml:space="preserve">mogu biti u sastavu nekog od procesa nastalih kao posljedica događaja opisanih </w:t>
      </w:r>
      <w:bookmarkStart w:id="233" w:name="_Hlk71871774"/>
      <w:bookmarkStart w:id="234" w:name="_Hlk71808888"/>
      <w:bookmarkStart w:id="235" w:name="_Hlk12261393"/>
      <w:r>
        <w:t>scenarijem – poginuli, ozlijeđeni, oboljeli, evakuirani, zbrinuti i sklonjeni.</w:t>
      </w:r>
    </w:p>
    <w:p w14:paraId="56F64030" w14:textId="145AC095" w:rsidR="00D13C0B" w:rsidRDefault="00D13C0B" w:rsidP="00D13C0B">
      <w:pPr>
        <w:pStyle w:val="Opisslike"/>
        <w:keepNext/>
        <w:spacing w:line="240" w:lineRule="auto"/>
      </w:pPr>
      <w:bookmarkStart w:id="236" w:name="_Toc14434337"/>
      <w:bookmarkStart w:id="237" w:name="_Toc65650935"/>
      <w:bookmarkStart w:id="238" w:name="_Toc19629155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19</w:t>
      </w:r>
      <w:r w:rsidR="007A65BC">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Život i zdravlje ljudi</w:t>
      </w:r>
      <w:bookmarkEnd w:id="236"/>
      <w:bookmarkEnd w:id="237"/>
      <w:bookmarkEnd w:id="238"/>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F83D16" w14:paraId="2035C466" w14:textId="77777777" w:rsidTr="00F83D16">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F3FCCA" w14:textId="77777777" w:rsidR="00F83D16" w:rsidRDefault="00F83D16">
            <w:pPr>
              <w:spacing w:after="0" w:line="240" w:lineRule="auto"/>
              <w:jc w:val="center"/>
              <w:rPr>
                <w:b/>
                <w:sz w:val="20"/>
                <w:szCs w:val="20"/>
              </w:rPr>
            </w:pPr>
            <w:r>
              <w:rPr>
                <w:b/>
                <w:sz w:val="20"/>
                <w:szCs w:val="20"/>
              </w:rPr>
              <w:t>Život i zdravlje ljudi</w:t>
            </w:r>
          </w:p>
        </w:tc>
      </w:tr>
      <w:tr w:rsidR="00F83D16" w14:paraId="1610036C" w14:textId="77777777" w:rsidTr="00F83D16">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BC5000" w14:textId="77777777" w:rsidR="00F83D16" w:rsidRDefault="00F83D16">
            <w:pPr>
              <w:spacing w:after="0" w:line="240" w:lineRule="auto"/>
              <w:jc w:val="center"/>
              <w:rPr>
                <w:b/>
                <w:sz w:val="20"/>
                <w:szCs w:val="20"/>
              </w:rPr>
            </w:pPr>
            <w:r>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55ECC3" w14:textId="77777777" w:rsidR="00F83D16" w:rsidRDefault="00F83D16">
            <w:pPr>
              <w:spacing w:after="0" w:line="240" w:lineRule="auto"/>
              <w:jc w:val="center"/>
              <w:rPr>
                <w:b/>
                <w:sz w:val="20"/>
                <w:szCs w:val="20"/>
              </w:rPr>
            </w:pPr>
            <w:r>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8C9BB" w14:textId="77777777" w:rsidR="00F83D16" w:rsidRDefault="00F83D16">
            <w:pPr>
              <w:spacing w:after="0" w:line="240" w:lineRule="auto"/>
              <w:jc w:val="center"/>
              <w:rPr>
                <w:b/>
                <w:sz w:val="20"/>
                <w:szCs w:val="20"/>
              </w:rPr>
            </w:pPr>
            <w:r>
              <w:rPr>
                <w:b/>
                <w:sz w:val="20"/>
                <w:szCs w:val="20"/>
              </w:rPr>
              <w:t>Broj stanovnika u %</w:t>
            </w:r>
          </w:p>
        </w:tc>
      </w:tr>
      <w:tr w:rsidR="00F83D16" w14:paraId="2B179402" w14:textId="77777777" w:rsidTr="00F83D16">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5FFCB4" w14:textId="77777777" w:rsidR="00F83D16" w:rsidRDefault="00F83D16">
            <w:pPr>
              <w:spacing w:after="0" w:line="240" w:lineRule="auto"/>
              <w:jc w:val="center"/>
              <w:rPr>
                <w:b/>
                <w:sz w:val="20"/>
                <w:szCs w:val="20"/>
              </w:rPr>
            </w:pPr>
            <w:r>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6E879E" w14:textId="77777777" w:rsidR="00F83D16" w:rsidRDefault="00F83D16">
            <w:pPr>
              <w:spacing w:after="0" w:line="240" w:lineRule="auto"/>
              <w:jc w:val="center"/>
              <w:rPr>
                <w:sz w:val="20"/>
                <w:szCs w:val="20"/>
              </w:rPr>
            </w:pPr>
            <w:r>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55868C" w14:textId="77777777" w:rsidR="00F83D16" w:rsidRDefault="00F83D16">
            <w:pPr>
              <w:spacing w:after="0" w:line="240" w:lineRule="auto"/>
              <w:jc w:val="center"/>
              <w:rPr>
                <w:sz w:val="20"/>
                <w:szCs w:val="20"/>
              </w:rPr>
            </w:pPr>
            <w:r>
              <w:rPr>
                <w:sz w:val="20"/>
                <w:szCs w:val="20"/>
              </w:rPr>
              <w:t>*&lt;0,001</w:t>
            </w:r>
          </w:p>
        </w:tc>
      </w:tr>
      <w:tr w:rsidR="00F83D16" w14:paraId="371E5E13" w14:textId="77777777" w:rsidTr="00F83D16">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95E0D3" w14:textId="77777777" w:rsidR="00F83D16" w:rsidRDefault="00F83D16">
            <w:pPr>
              <w:spacing w:after="0" w:line="240" w:lineRule="auto"/>
              <w:jc w:val="center"/>
              <w:rPr>
                <w:b/>
                <w:sz w:val="20"/>
                <w:szCs w:val="20"/>
              </w:rPr>
            </w:pPr>
            <w:r>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EDF2A" w14:textId="77777777" w:rsidR="00F83D16" w:rsidRDefault="00F83D16">
            <w:pPr>
              <w:spacing w:after="0" w:line="240" w:lineRule="auto"/>
              <w:jc w:val="center"/>
              <w:rPr>
                <w:sz w:val="20"/>
                <w:szCs w:val="20"/>
              </w:rPr>
            </w:pPr>
            <w:r>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23FFF0" w14:textId="77777777" w:rsidR="00F83D16" w:rsidRDefault="00F83D16">
            <w:pPr>
              <w:spacing w:after="0" w:line="240" w:lineRule="auto"/>
              <w:jc w:val="center"/>
              <w:rPr>
                <w:sz w:val="20"/>
                <w:szCs w:val="20"/>
              </w:rPr>
            </w:pPr>
            <w:r>
              <w:rPr>
                <w:sz w:val="20"/>
                <w:szCs w:val="20"/>
              </w:rPr>
              <w:t>0,001 - 0,0046</w:t>
            </w:r>
          </w:p>
        </w:tc>
      </w:tr>
      <w:tr w:rsidR="00F83D16" w14:paraId="77295A4B" w14:textId="77777777" w:rsidTr="00F83D16">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0BC81C" w14:textId="77777777" w:rsidR="00F83D16" w:rsidRDefault="00F83D16">
            <w:pPr>
              <w:spacing w:after="0" w:line="240" w:lineRule="auto"/>
              <w:jc w:val="center"/>
              <w:rPr>
                <w:b/>
                <w:sz w:val="20"/>
                <w:szCs w:val="20"/>
              </w:rPr>
            </w:pPr>
            <w:r>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089F69" w14:textId="77777777" w:rsidR="00F83D16" w:rsidRDefault="00F83D16">
            <w:pPr>
              <w:spacing w:after="0" w:line="240" w:lineRule="auto"/>
              <w:jc w:val="center"/>
              <w:rPr>
                <w:sz w:val="20"/>
                <w:szCs w:val="20"/>
              </w:rPr>
            </w:pPr>
            <w:r>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D82C53" w14:textId="77777777" w:rsidR="00F83D16" w:rsidRDefault="00F83D16">
            <w:pPr>
              <w:spacing w:after="0" w:line="240" w:lineRule="auto"/>
              <w:jc w:val="center"/>
              <w:rPr>
                <w:sz w:val="20"/>
                <w:szCs w:val="20"/>
              </w:rPr>
            </w:pPr>
            <w:r>
              <w:rPr>
                <w:sz w:val="20"/>
                <w:szCs w:val="20"/>
              </w:rPr>
              <w:t>0,0047 - 0,011</w:t>
            </w:r>
          </w:p>
        </w:tc>
      </w:tr>
      <w:tr w:rsidR="00F83D16" w14:paraId="057A0BF5" w14:textId="77777777" w:rsidTr="00F83D16">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79EFE7" w14:textId="77777777" w:rsidR="00F83D16" w:rsidRDefault="00F83D16">
            <w:pPr>
              <w:spacing w:after="0" w:line="240" w:lineRule="auto"/>
              <w:jc w:val="center"/>
              <w:rPr>
                <w:b/>
                <w:sz w:val="20"/>
                <w:szCs w:val="20"/>
              </w:rPr>
            </w:pPr>
            <w:r>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F51FBF" w14:textId="77777777" w:rsidR="00F83D16" w:rsidRDefault="00F83D16">
            <w:pPr>
              <w:spacing w:after="0" w:line="240" w:lineRule="auto"/>
              <w:jc w:val="center"/>
              <w:rPr>
                <w:sz w:val="20"/>
                <w:szCs w:val="20"/>
              </w:rPr>
            </w:pPr>
            <w:r>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CFD061" w14:textId="77777777" w:rsidR="00F83D16" w:rsidRDefault="00F83D16">
            <w:pPr>
              <w:spacing w:after="0" w:line="240" w:lineRule="auto"/>
              <w:jc w:val="center"/>
              <w:rPr>
                <w:sz w:val="20"/>
                <w:szCs w:val="20"/>
              </w:rPr>
            </w:pPr>
            <w:r>
              <w:rPr>
                <w:sz w:val="20"/>
                <w:szCs w:val="20"/>
              </w:rPr>
              <w:t>0,012 - 0,035</w:t>
            </w:r>
          </w:p>
        </w:tc>
      </w:tr>
      <w:tr w:rsidR="00F83D16" w14:paraId="12146CD0" w14:textId="77777777" w:rsidTr="00F83D16">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296D14" w14:textId="77777777" w:rsidR="00F83D16" w:rsidRDefault="00F83D16">
            <w:pPr>
              <w:spacing w:after="0" w:line="240" w:lineRule="auto"/>
              <w:jc w:val="center"/>
              <w:rPr>
                <w:b/>
                <w:sz w:val="20"/>
                <w:szCs w:val="20"/>
              </w:rPr>
            </w:pPr>
            <w:r>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A5F25" w14:textId="77777777" w:rsidR="00F83D16" w:rsidRDefault="00F83D16">
            <w:pPr>
              <w:spacing w:after="0" w:line="240" w:lineRule="auto"/>
              <w:jc w:val="center"/>
              <w:rPr>
                <w:sz w:val="20"/>
                <w:szCs w:val="20"/>
              </w:rPr>
            </w:pPr>
            <w:r>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310833" w14:textId="77777777" w:rsidR="00F83D16" w:rsidRDefault="00F83D16">
            <w:pPr>
              <w:spacing w:after="0" w:line="240" w:lineRule="auto"/>
              <w:jc w:val="center"/>
              <w:rPr>
                <w:sz w:val="20"/>
                <w:szCs w:val="20"/>
              </w:rPr>
            </w:pPr>
            <w:r>
              <w:rPr>
                <w:sz w:val="20"/>
                <w:szCs w:val="20"/>
              </w:rPr>
              <w:t>&gt;0,036</w:t>
            </w:r>
          </w:p>
        </w:tc>
      </w:tr>
    </w:tbl>
    <w:p w14:paraId="14F10847" w14:textId="77777777" w:rsidR="00F83D16" w:rsidRPr="00F83D16" w:rsidRDefault="00F83D16" w:rsidP="00F83D16">
      <w:pPr>
        <w:rPr>
          <w:lang w:eastAsia="zh-CN"/>
        </w:rPr>
      </w:pPr>
    </w:p>
    <w:p w14:paraId="7BFF3389" w14:textId="64907924" w:rsidR="00D13C0B" w:rsidRDefault="00891925" w:rsidP="00D13C0B">
      <w:pPr>
        <w:pStyle w:val="Naslov2"/>
      </w:pPr>
      <w:bookmarkStart w:id="239" w:name="_Toc19619299"/>
      <w:bookmarkStart w:id="240" w:name="_Toc65656130"/>
      <w:bookmarkStart w:id="241" w:name="_Hlk11329558"/>
      <w:r>
        <w:t xml:space="preserve"> </w:t>
      </w:r>
      <w:bookmarkStart w:id="242" w:name="_Toc196290560"/>
      <w:r w:rsidR="00D13C0B">
        <w:t>GOSPODARSTVO</w:t>
      </w:r>
      <w:bookmarkEnd w:id="239"/>
      <w:bookmarkEnd w:id="240"/>
      <w:bookmarkEnd w:id="242"/>
    </w:p>
    <w:p w14:paraId="6001DE7A" w14:textId="0200EE43" w:rsidR="00D13C0B"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13BC1113" w:rsidR="00D13C0B" w:rsidRDefault="00D13C0B" w:rsidP="00D13C0B">
      <w:pPr>
        <w:pStyle w:val="Opisslike"/>
        <w:keepNext/>
        <w:spacing w:line="240" w:lineRule="auto"/>
      </w:pPr>
      <w:bookmarkStart w:id="243" w:name="_Toc14434338"/>
      <w:bookmarkStart w:id="244" w:name="_Toc65650936"/>
      <w:bookmarkStart w:id="245" w:name="_Toc19629155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20</w:t>
      </w:r>
      <w:r w:rsidR="007A65BC">
        <w:rPr>
          <w:noProof/>
        </w:rPr>
        <w:fldChar w:fldCharType="end"/>
      </w:r>
      <w:r>
        <w:t>.</w:t>
      </w:r>
      <w:r w:rsidRPr="00D13C0B">
        <w:t xml:space="preserve"> Gospodarstvo</w:t>
      </w:r>
      <w:bookmarkEnd w:id="243"/>
      <w:bookmarkEnd w:id="244"/>
      <w:bookmarkEnd w:id="245"/>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F83D16" w14:paraId="2F6C4C21" w14:textId="77777777" w:rsidTr="00F83D16">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63BD92" w14:textId="77777777" w:rsidR="00F83D16" w:rsidRDefault="00F83D16">
            <w:pPr>
              <w:spacing w:after="0" w:line="240" w:lineRule="auto"/>
              <w:jc w:val="center"/>
              <w:rPr>
                <w:b/>
                <w:sz w:val="20"/>
                <w:szCs w:val="20"/>
              </w:rPr>
            </w:pPr>
            <w:bookmarkStart w:id="246" w:name="_Toc4137255"/>
            <w:bookmarkEnd w:id="233"/>
            <w:bookmarkEnd w:id="241"/>
            <w:r>
              <w:rPr>
                <w:b/>
                <w:sz w:val="20"/>
                <w:szCs w:val="20"/>
              </w:rPr>
              <w:t>Gospodarstvo</w:t>
            </w:r>
          </w:p>
        </w:tc>
      </w:tr>
      <w:tr w:rsidR="00F83D16" w14:paraId="4376B07E" w14:textId="77777777" w:rsidTr="00F83D1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B14967" w14:textId="77777777" w:rsidR="00F83D16" w:rsidRDefault="00F83D16">
            <w:pPr>
              <w:spacing w:after="0" w:line="240" w:lineRule="auto"/>
              <w:jc w:val="center"/>
              <w:rPr>
                <w:b/>
                <w:sz w:val="20"/>
                <w:szCs w:val="20"/>
              </w:rPr>
            </w:pPr>
            <w:r>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59F631" w14:textId="77777777" w:rsidR="00F83D16" w:rsidRDefault="00F83D16">
            <w:pPr>
              <w:spacing w:after="0" w:line="240" w:lineRule="auto"/>
              <w:jc w:val="center"/>
              <w:rPr>
                <w:b/>
                <w:sz w:val="20"/>
                <w:szCs w:val="20"/>
              </w:rPr>
            </w:pPr>
            <w:r>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46A6B8" w14:textId="77777777" w:rsidR="00F83D16" w:rsidRDefault="00F83D16">
            <w:pPr>
              <w:spacing w:after="0" w:line="240" w:lineRule="auto"/>
              <w:jc w:val="center"/>
              <w:rPr>
                <w:b/>
                <w:sz w:val="20"/>
                <w:szCs w:val="20"/>
              </w:rPr>
            </w:pPr>
            <w:r>
              <w:rPr>
                <w:b/>
                <w:sz w:val="20"/>
                <w:szCs w:val="20"/>
              </w:rPr>
              <w:t>U eurima (% s obzirom na proračun)</w:t>
            </w:r>
          </w:p>
        </w:tc>
      </w:tr>
      <w:tr w:rsidR="00F83D16" w14:paraId="094CB664" w14:textId="77777777" w:rsidTr="00F83D1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5DAED6" w14:textId="77777777" w:rsidR="00F83D16" w:rsidRDefault="00F83D16">
            <w:pPr>
              <w:spacing w:after="0" w:line="240" w:lineRule="auto"/>
              <w:jc w:val="center"/>
              <w:rPr>
                <w:b/>
                <w:sz w:val="20"/>
                <w:szCs w:val="20"/>
              </w:rPr>
            </w:pPr>
            <w:r>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091226" w14:textId="77777777" w:rsidR="00F83D16" w:rsidRDefault="00F83D16">
            <w:pPr>
              <w:spacing w:after="0" w:line="240" w:lineRule="auto"/>
              <w:jc w:val="center"/>
              <w:rPr>
                <w:sz w:val="20"/>
                <w:szCs w:val="20"/>
              </w:rPr>
            </w:pPr>
            <w:r>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09FD71" w14:textId="77777777" w:rsidR="00F83D16" w:rsidRDefault="00F83D16">
            <w:pPr>
              <w:spacing w:after="0" w:line="240" w:lineRule="auto"/>
              <w:jc w:val="center"/>
              <w:rPr>
                <w:sz w:val="20"/>
                <w:szCs w:val="20"/>
              </w:rPr>
            </w:pPr>
            <w:r>
              <w:rPr>
                <w:sz w:val="20"/>
                <w:szCs w:val="20"/>
              </w:rPr>
              <w:t>0,5 – 1</w:t>
            </w:r>
          </w:p>
        </w:tc>
      </w:tr>
      <w:tr w:rsidR="00F83D16" w14:paraId="2FB6BFFB" w14:textId="77777777" w:rsidTr="00F83D1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FDC1BD" w14:textId="77777777" w:rsidR="00F83D16" w:rsidRDefault="00F83D16">
            <w:pPr>
              <w:spacing w:after="0" w:line="240" w:lineRule="auto"/>
              <w:jc w:val="center"/>
              <w:rPr>
                <w:b/>
                <w:sz w:val="20"/>
                <w:szCs w:val="20"/>
              </w:rPr>
            </w:pPr>
            <w:r>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FE5E54" w14:textId="77777777" w:rsidR="00F83D16" w:rsidRDefault="00F83D16">
            <w:pPr>
              <w:spacing w:after="0" w:line="240" w:lineRule="auto"/>
              <w:jc w:val="center"/>
              <w:rPr>
                <w:sz w:val="20"/>
                <w:szCs w:val="20"/>
              </w:rPr>
            </w:pPr>
            <w:r>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75A139" w14:textId="77777777" w:rsidR="00F83D16" w:rsidRDefault="00F83D16">
            <w:pPr>
              <w:spacing w:after="0" w:line="240" w:lineRule="auto"/>
              <w:jc w:val="center"/>
              <w:rPr>
                <w:sz w:val="20"/>
                <w:szCs w:val="20"/>
              </w:rPr>
            </w:pPr>
            <w:r>
              <w:rPr>
                <w:sz w:val="20"/>
                <w:szCs w:val="20"/>
              </w:rPr>
              <w:t>1 – 5</w:t>
            </w:r>
          </w:p>
        </w:tc>
      </w:tr>
      <w:tr w:rsidR="00F83D16" w14:paraId="2768E0B0" w14:textId="77777777" w:rsidTr="00F83D1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EFC379" w14:textId="77777777" w:rsidR="00F83D16" w:rsidRDefault="00F83D16">
            <w:pPr>
              <w:spacing w:after="0" w:line="240" w:lineRule="auto"/>
              <w:jc w:val="center"/>
              <w:rPr>
                <w:b/>
                <w:sz w:val="20"/>
                <w:szCs w:val="20"/>
              </w:rPr>
            </w:pPr>
            <w:r>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2AB0C7" w14:textId="77777777" w:rsidR="00F83D16" w:rsidRDefault="00F83D16">
            <w:pPr>
              <w:spacing w:after="0" w:line="240" w:lineRule="auto"/>
              <w:jc w:val="center"/>
              <w:rPr>
                <w:sz w:val="20"/>
                <w:szCs w:val="20"/>
              </w:rPr>
            </w:pPr>
            <w:r>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CCA87F" w14:textId="77777777" w:rsidR="00F83D16" w:rsidRDefault="00F83D16">
            <w:pPr>
              <w:spacing w:after="0" w:line="240" w:lineRule="auto"/>
              <w:jc w:val="center"/>
              <w:rPr>
                <w:sz w:val="20"/>
                <w:szCs w:val="20"/>
              </w:rPr>
            </w:pPr>
            <w:r>
              <w:rPr>
                <w:sz w:val="20"/>
                <w:szCs w:val="20"/>
              </w:rPr>
              <w:t>5 – 15</w:t>
            </w:r>
          </w:p>
        </w:tc>
      </w:tr>
      <w:tr w:rsidR="00F83D16" w14:paraId="797977E9" w14:textId="77777777" w:rsidTr="00F83D1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807D86" w14:textId="77777777" w:rsidR="00F83D16" w:rsidRDefault="00F83D16">
            <w:pPr>
              <w:spacing w:after="0" w:line="240" w:lineRule="auto"/>
              <w:jc w:val="center"/>
              <w:rPr>
                <w:b/>
                <w:sz w:val="20"/>
                <w:szCs w:val="20"/>
              </w:rPr>
            </w:pPr>
            <w:r>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5C89B8" w14:textId="77777777" w:rsidR="00F83D16" w:rsidRDefault="00F83D16">
            <w:pPr>
              <w:spacing w:after="0" w:line="240" w:lineRule="auto"/>
              <w:jc w:val="center"/>
              <w:rPr>
                <w:sz w:val="20"/>
                <w:szCs w:val="20"/>
              </w:rPr>
            </w:pPr>
            <w:r>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1C446B" w14:textId="77777777" w:rsidR="00F83D16" w:rsidRDefault="00F83D16">
            <w:pPr>
              <w:spacing w:after="0" w:line="240" w:lineRule="auto"/>
              <w:jc w:val="center"/>
              <w:rPr>
                <w:sz w:val="20"/>
                <w:szCs w:val="20"/>
              </w:rPr>
            </w:pPr>
            <w:r>
              <w:rPr>
                <w:sz w:val="20"/>
                <w:szCs w:val="20"/>
              </w:rPr>
              <w:t>15 – 25</w:t>
            </w:r>
          </w:p>
        </w:tc>
      </w:tr>
      <w:tr w:rsidR="00F83D16" w14:paraId="440838AB" w14:textId="77777777" w:rsidTr="00F83D1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FA2AF1" w14:textId="77777777" w:rsidR="00F83D16" w:rsidRDefault="00F83D16">
            <w:pPr>
              <w:spacing w:after="0" w:line="240" w:lineRule="auto"/>
              <w:jc w:val="center"/>
              <w:rPr>
                <w:b/>
                <w:sz w:val="20"/>
                <w:szCs w:val="20"/>
              </w:rPr>
            </w:pPr>
            <w:r>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4E3EC8" w14:textId="77777777" w:rsidR="00F83D16" w:rsidRDefault="00F83D16">
            <w:pPr>
              <w:spacing w:after="0" w:line="240" w:lineRule="auto"/>
              <w:jc w:val="center"/>
              <w:rPr>
                <w:sz w:val="20"/>
                <w:szCs w:val="20"/>
              </w:rPr>
            </w:pPr>
            <w:r>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CB79B1" w14:textId="77777777" w:rsidR="00F83D16" w:rsidRDefault="00F83D16">
            <w:pPr>
              <w:spacing w:after="0" w:line="240" w:lineRule="auto"/>
              <w:jc w:val="center"/>
              <w:rPr>
                <w:sz w:val="20"/>
                <w:szCs w:val="20"/>
              </w:rPr>
            </w:pPr>
            <w:r>
              <w:rPr>
                <w:sz w:val="20"/>
                <w:szCs w:val="20"/>
              </w:rPr>
              <w:t>&gt;25</w:t>
            </w:r>
          </w:p>
        </w:tc>
      </w:tr>
    </w:tbl>
    <w:p w14:paraId="2CD663C0" w14:textId="03C55086" w:rsidR="00097558" w:rsidRPr="00097558" w:rsidRDefault="00097558" w:rsidP="00097558">
      <w:pPr>
        <w:pStyle w:val="Naslov2"/>
        <w:rPr>
          <w:rFonts w:eastAsia="Calibri"/>
        </w:rPr>
      </w:pPr>
      <w:r>
        <w:rPr>
          <w:rFonts w:eastAsia="Calibri"/>
        </w:rPr>
        <w:t xml:space="preserve"> </w:t>
      </w:r>
      <w:bookmarkStart w:id="247" w:name="_Toc19619300"/>
      <w:bookmarkStart w:id="248" w:name="_Toc65656131"/>
      <w:bookmarkStart w:id="249" w:name="_Toc196290561"/>
      <w:r w:rsidRPr="00097558">
        <w:rPr>
          <w:rFonts w:eastAsia="Calibri"/>
        </w:rPr>
        <w:t>DRUŠTVENA STABILNOST I POLITIKA</w:t>
      </w:r>
      <w:bookmarkEnd w:id="246"/>
      <w:bookmarkEnd w:id="247"/>
      <w:bookmarkEnd w:id="248"/>
      <w:bookmarkEnd w:id="249"/>
    </w:p>
    <w:bookmarkEnd w:id="234"/>
    <w:p w14:paraId="37BD7AB7" w14:textId="27989FA3" w:rsidR="00097558" w:rsidRPr="00097558" w:rsidRDefault="00097558" w:rsidP="00097558">
      <w:pPr>
        <w:pStyle w:val="Odlomakpopisa11"/>
      </w:pPr>
      <w:r w:rsidRPr="00097558">
        <w:t xml:space="preserve">Posljedice za </w:t>
      </w:r>
      <w:r w:rsidR="0068319A">
        <w:t>D</w:t>
      </w:r>
      <w:r w:rsidRPr="00134C83">
        <w:t>ruštvenu stabilnost</w:t>
      </w:r>
      <w:r w:rsidRPr="00097558">
        <w:t xml:space="preserve"> i politiku iskazuju se u materijalnoj šteti i to za štetu na kritičnoj infrastrukturi i šteti na građevinama od </w:t>
      </w:r>
      <w:r w:rsidR="0068319A">
        <w:t>d</w:t>
      </w:r>
      <w:r w:rsidRPr="00097558">
        <w:t xml:space="preserve">ruštvenog značaja. Kategorija </w:t>
      </w:r>
      <w:r w:rsidR="0068319A">
        <w:t>D</w:t>
      </w:r>
      <w:r w:rsidRPr="00134C83">
        <w:t>ruštvene stabilnosti</w:t>
      </w:r>
      <w:r w:rsidRPr="00097558">
        <w:t xml:space="preserve"> i politike dobit će se srednjom vrijednosti kategorija </w:t>
      </w:r>
      <w:r w:rsidR="000E7846">
        <w:t>K</w:t>
      </w:r>
      <w:r w:rsidRPr="00134C83">
        <w:t>ritične infrastrukture</w:t>
      </w:r>
      <w:r w:rsidRPr="00097558">
        <w:t xml:space="preserve"> (KI) i Ustanova/građevina javnog i društvenog značaja.</w:t>
      </w:r>
      <w:r w:rsidRPr="00097558">
        <w:tab/>
      </w:r>
    </w:p>
    <w:bookmarkEnd w:id="232"/>
    <w:bookmarkEnd w:id="235"/>
    <w:p w14:paraId="7B19A0A2" w14:textId="77777777" w:rsidR="00097558" w:rsidRPr="00097558" w:rsidRDefault="00097558" w:rsidP="00CE4734">
      <w:pPr>
        <w:pStyle w:val="Odlomakpopisa11"/>
        <w:jc w:val="center"/>
      </w:pPr>
      <w:r w:rsidRPr="00097558">
        <w:rPr>
          <w:noProof/>
          <w:lang w:eastAsia="zh-CN"/>
        </w:rPr>
        <w:lastRenderedPageBreak/>
        <w:drawing>
          <wp:inline distT="0" distB="0" distL="0" distR="0" wp14:anchorId="72179931" wp14:editId="698C6E91">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2F3467ED" w:rsidR="00D13C0B" w:rsidRDefault="006032AD" w:rsidP="00097558">
      <w:pPr>
        <w:pStyle w:val="Odlomakpopisa11"/>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1243DA">
        <w:t>Općine</w:t>
      </w:r>
      <w:r w:rsidR="009620B6">
        <w:t>.</w:t>
      </w:r>
    </w:p>
    <w:p w14:paraId="7CD52A2D" w14:textId="6D18317A" w:rsidR="00097558" w:rsidRDefault="00097558" w:rsidP="00097558">
      <w:pPr>
        <w:pStyle w:val="Opisslike"/>
        <w:keepNext/>
        <w:spacing w:line="240" w:lineRule="auto"/>
      </w:pPr>
      <w:bookmarkStart w:id="250" w:name="_Toc14434339"/>
      <w:bookmarkStart w:id="251" w:name="_Toc65650937"/>
      <w:bookmarkStart w:id="252" w:name="_Toc19629155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21</w:t>
      </w:r>
      <w:r w:rsidR="007A65BC">
        <w:rPr>
          <w:noProof/>
        </w:rPr>
        <w:fldChar w:fldCharType="end"/>
      </w:r>
      <w:r>
        <w:t>.</w:t>
      </w:r>
      <w:r w:rsidRPr="00097558">
        <w:t xml:space="preserve"> Društvena stabilnost i politika – Kritična infrastruktura</w:t>
      </w:r>
      <w:bookmarkEnd w:id="250"/>
      <w:bookmarkEnd w:id="251"/>
      <w:bookmarkEnd w:id="252"/>
    </w:p>
    <w:tbl>
      <w:tblPr>
        <w:tblW w:w="6516" w:type="dxa"/>
        <w:jc w:val="center"/>
        <w:tblCellMar>
          <w:left w:w="10" w:type="dxa"/>
          <w:right w:w="10" w:type="dxa"/>
        </w:tblCellMar>
        <w:tblLook w:val="04A0" w:firstRow="1" w:lastRow="0" w:firstColumn="1" w:lastColumn="0" w:noHBand="0" w:noVBand="1"/>
      </w:tblPr>
      <w:tblGrid>
        <w:gridCol w:w="1546"/>
        <w:gridCol w:w="1502"/>
        <w:gridCol w:w="3468"/>
      </w:tblGrid>
      <w:tr w:rsidR="00F83D16" w14:paraId="38FBE331" w14:textId="77777777" w:rsidTr="00F83D16">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920CA4" w14:textId="77777777" w:rsidR="00F83D16" w:rsidRDefault="00F83D16">
            <w:pPr>
              <w:spacing w:after="0" w:line="240" w:lineRule="auto"/>
              <w:jc w:val="center"/>
              <w:rPr>
                <w:b/>
                <w:sz w:val="20"/>
                <w:szCs w:val="20"/>
              </w:rPr>
            </w:pPr>
            <w:r>
              <w:rPr>
                <w:b/>
                <w:sz w:val="20"/>
                <w:szCs w:val="20"/>
              </w:rPr>
              <w:t>Društvena stabilnost i politika</w:t>
            </w:r>
          </w:p>
        </w:tc>
      </w:tr>
      <w:tr w:rsidR="00F83D16" w14:paraId="03AFDB26" w14:textId="77777777" w:rsidTr="00F83D16">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47B322" w14:textId="77777777" w:rsidR="00F83D16" w:rsidRDefault="00F83D16">
            <w:pPr>
              <w:spacing w:after="0" w:line="240" w:lineRule="auto"/>
              <w:jc w:val="center"/>
              <w:rPr>
                <w:b/>
                <w:sz w:val="20"/>
                <w:szCs w:val="20"/>
              </w:rPr>
            </w:pPr>
            <w:r>
              <w:rPr>
                <w:b/>
                <w:sz w:val="20"/>
                <w:szCs w:val="20"/>
              </w:rPr>
              <w:t>Štete/gubici na kritičnoj infrastrukturi</w:t>
            </w:r>
          </w:p>
        </w:tc>
      </w:tr>
      <w:tr w:rsidR="00F83D16" w14:paraId="64F01BBC" w14:textId="77777777" w:rsidTr="00F83D16">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76F256" w14:textId="77777777" w:rsidR="00F83D16" w:rsidRDefault="00F83D16">
            <w:pPr>
              <w:spacing w:after="0" w:line="240" w:lineRule="auto"/>
              <w:jc w:val="center"/>
              <w:rPr>
                <w:b/>
                <w:sz w:val="20"/>
                <w:szCs w:val="20"/>
              </w:rPr>
            </w:pPr>
            <w:r>
              <w:rPr>
                <w:b/>
                <w:sz w:val="20"/>
                <w:szCs w:val="20"/>
              </w:rPr>
              <w:t>Kategorija</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3B8331" w14:textId="77777777" w:rsidR="00F83D16" w:rsidRDefault="00F83D16">
            <w:pPr>
              <w:spacing w:after="0" w:line="240" w:lineRule="auto"/>
              <w:jc w:val="center"/>
              <w:rPr>
                <w:b/>
                <w:sz w:val="20"/>
                <w:szCs w:val="20"/>
              </w:rPr>
            </w:pPr>
            <w:r>
              <w:rPr>
                <w:b/>
                <w:sz w:val="20"/>
                <w:szCs w:val="20"/>
              </w:rPr>
              <w:t>Posljedice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24C03F" w14:textId="77777777" w:rsidR="00F83D16" w:rsidRDefault="00F83D16">
            <w:pPr>
              <w:spacing w:after="0" w:line="240" w:lineRule="auto"/>
              <w:jc w:val="center"/>
              <w:rPr>
                <w:b/>
                <w:sz w:val="20"/>
                <w:szCs w:val="20"/>
              </w:rPr>
            </w:pPr>
            <w:r>
              <w:rPr>
                <w:b/>
                <w:sz w:val="20"/>
                <w:szCs w:val="20"/>
              </w:rPr>
              <w:t>U eurima (% s obzirom na proračun)</w:t>
            </w:r>
          </w:p>
        </w:tc>
      </w:tr>
      <w:tr w:rsidR="00F83D16" w14:paraId="217CDF50" w14:textId="77777777" w:rsidTr="00F83D16">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64D5E2" w14:textId="77777777" w:rsidR="00F83D16" w:rsidRDefault="00F83D16">
            <w:pPr>
              <w:spacing w:after="0" w:line="240" w:lineRule="auto"/>
              <w:jc w:val="center"/>
              <w:rPr>
                <w:b/>
                <w:sz w:val="20"/>
                <w:szCs w:val="20"/>
              </w:rPr>
            </w:pPr>
            <w:r>
              <w:rPr>
                <w:b/>
                <w:sz w:val="20"/>
                <w:szCs w:val="20"/>
              </w:rPr>
              <w:t>1</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6E3018" w14:textId="77777777" w:rsidR="00F83D16" w:rsidRDefault="00F83D16">
            <w:pPr>
              <w:spacing w:after="0" w:line="240" w:lineRule="auto"/>
              <w:jc w:val="center"/>
              <w:rPr>
                <w:sz w:val="20"/>
                <w:szCs w:val="20"/>
              </w:rPr>
            </w:pPr>
            <w:r>
              <w:rPr>
                <w:sz w:val="20"/>
                <w:szCs w:val="20"/>
              </w:rPr>
              <w:t>Neznatne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37DF43" w14:textId="77777777" w:rsidR="00F83D16" w:rsidRDefault="00F83D16">
            <w:pPr>
              <w:spacing w:after="0" w:line="240" w:lineRule="auto"/>
              <w:jc w:val="center"/>
              <w:rPr>
                <w:sz w:val="20"/>
                <w:szCs w:val="20"/>
              </w:rPr>
            </w:pPr>
            <w:r>
              <w:rPr>
                <w:sz w:val="20"/>
                <w:szCs w:val="20"/>
              </w:rPr>
              <w:t>0,5 – 1</w:t>
            </w:r>
          </w:p>
        </w:tc>
      </w:tr>
      <w:tr w:rsidR="00F83D16" w14:paraId="4D183795" w14:textId="77777777" w:rsidTr="00F83D16">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8FCEF6" w14:textId="77777777" w:rsidR="00F83D16" w:rsidRDefault="00F83D16">
            <w:pPr>
              <w:spacing w:after="0" w:line="240" w:lineRule="auto"/>
              <w:jc w:val="center"/>
              <w:rPr>
                <w:b/>
                <w:sz w:val="20"/>
                <w:szCs w:val="20"/>
              </w:rPr>
            </w:pPr>
            <w:r>
              <w:rPr>
                <w:b/>
                <w:sz w:val="20"/>
                <w:szCs w:val="20"/>
              </w:rPr>
              <w:t>2</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039778" w14:textId="77777777" w:rsidR="00F83D16" w:rsidRDefault="00F83D16">
            <w:pPr>
              <w:spacing w:after="0" w:line="240" w:lineRule="auto"/>
              <w:jc w:val="center"/>
              <w:rPr>
                <w:sz w:val="20"/>
                <w:szCs w:val="20"/>
              </w:rPr>
            </w:pPr>
            <w:r>
              <w:rPr>
                <w:sz w:val="20"/>
                <w:szCs w:val="20"/>
              </w:rPr>
              <w:t>Malene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D6CA35" w14:textId="77777777" w:rsidR="00F83D16" w:rsidRDefault="00F83D16">
            <w:pPr>
              <w:spacing w:after="0" w:line="240" w:lineRule="auto"/>
              <w:jc w:val="center"/>
              <w:rPr>
                <w:sz w:val="20"/>
                <w:szCs w:val="20"/>
              </w:rPr>
            </w:pPr>
            <w:r>
              <w:rPr>
                <w:sz w:val="20"/>
                <w:szCs w:val="20"/>
              </w:rPr>
              <w:t xml:space="preserve"> 1 – 5</w:t>
            </w:r>
          </w:p>
        </w:tc>
      </w:tr>
      <w:tr w:rsidR="00F83D16" w14:paraId="5D77DF27" w14:textId="77777777" w:rsidTr="00F83D16">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19315C" w14:textId="77777777" w:rsidR="00F83D16" w:rsidRDefault="00F83D16">
            <w:pPr>
              <w:spacing w:after="0" w:line="240" w:lineRule="auto"/>
              <w:jc w:val="center"/>
              <w:rPr>
                <w:b/>
                <w:sz w:val="20"/>
                <w:szCs w:val="20"/>
              </w:rPr>
            </w:pPr>
            <w:r>
              <w:rPr>
                <w:b/>
                <w:sz w:val="20"/>
                <w:szCs w:val="20"/>
              </w:rPr>
              <w:t>3</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877549" w14:textId="77777777" w:rsidR="00F83D16" w:rsidRDefault="00F83D16">
            <w:pPr>
              <w:spacing w:after="0" w:line="240" w:lineRule="auto"/>
              <w:jc w:val="center"/>
              <w:rPr>
                <w:sz w:val="20"/>
                <w:szCs w:val="20"/>
              </w:rPr>
            </w:pPr>
            <w:r>
              <w:rPr>
                <w:sz w:val="20"/>
                <w:szCs w:val="20"/>
              </w:rPr>
              <w:t>Umjeren</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AB2359" w14:textId="77777777" w:rsidR="00F83D16" w:rsidRDefault="00F83D16">
            <w:pPr>
              <w:spacing w:after="0" w:line="240" w:lineRule="auto"/>
              <w:jc w:val="center"/>
              <w:rPr>
                <w:sz w:val="20"/>
                <w:szCs w:val="20"/>
              </w:rPr>
            </w:pPr>
            <w:r>
              <w:rPr>
                <w:sz w:val="20"/>
                <w:szCs w:val="20"/>
              </w:rPr>
              <w:t>5 – 15</w:t>
            </w:r>
          </w:p>
        </w:tc>
      </w:tr>
      <w:tr w:rsidR="00F83D16" w14:paraId="0380B937" w14:textId="77777777" w:rsidTr="00F83D16">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B8C27E" w14:textId="77777777" w:rsidR="00F83D16" w:rsidRDefault="00F83D16">
            <w:pPr>
              <w:spacing w:after="0" w:line="240" w:lineRule="auto"/>
              <w:jc w:val="center"/>
              <w:rPr>
                <w:b/>
                <w:sz w:val="20"/>
                <w:szCs w:val="20"/>
              </w:rPr>
            </w:pPr>
            <w:r>
              <w:rPr>
                <w:b/>
                <w:sz w:val="20"/>
                <w:szCs w:val="20"/>
              </w:rPr>
              <w:t>4</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0A481E" w14:textId="77777777" w:rsidR="00F83D16" w:rsidRDefault="00F83D16">
            <w:pPr>
              <w:spacing w:after="0" w:line="240" w:lineRule="auto"/>
              <w:jc w:val="center"/>
              <w:rPr>
                <w:sz w:val="20"/>
                <w:szCs w:val="20"/>
              </w:rPr>
            </w:pPr>
            <w:r>
              <w:rPr>
                <w:sz w:val="20"/>
                <w:szCs w:val="20"/>
              </w:rPr>
              <w:t>Značajne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7D99C4" w14:textId="77777777" w:rsidR="00F83D16" w:rsidRDefault="00F83D16">
            <w:pPr>
              <w:spacing w:after="0" w:line="240" w:lineRule="auto"/>
              <w:jc w:val="center"/>
              <w:rPr>
                <w:sz w:val="20"/>
                <w:szCs w:val="20"/>
              </w:rPr>
            </w:pPr>
            <w:r>
              <w:rPr>
                <w:sz w:val="20"/>
                <w:szCs w:val="20"/>
              </w:rPr>
              <w:t>15 – 25</w:t>
            </w:r>
          </w:p>
        </w:tc>
      </w:tr>
      <w:tr w:rsidR="00F83D16" w14:paraId="6B9BF1F7" w14:textId="77777777" w:rsidTr="00F83D16">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4E319E" w14:textId="77777777" w:rsidR="00F83D16" w:rsidRDefault="00F83D16">
            <w:pPr>
              <w:spacing w:after="0" w:line="240" w:lineRule="auto"/>
              <w:jc w:val="center"/>
              <w:rPr>
                <w:b/>
                <w:sz w:val="20"/>
                <w:szCs w:val="20"/>
              </w:rPr>
            </w:pPr>
            <w:r>
              <w:rPr>
                <w:b/>
                <w:sz w:val="20"/>
                <w:szCs w:val="20"/>
              </w:rPr>
              <w:t>5</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D274E8" w14:textId="77777777" w:rsidR="00F83D16" w:rsidRDefault="00F83D16">
            <w:pPr>
              <w:spacing w:after="0" w:line="240" w:lineRule="auto"/>
              <w:jc w:val="center"/>
              <w:rPr>
                <w:sz w:val="20"/>
                <w:szCs w:val="20"/>
              </w:rPr>
            </w:pPr>
            <w:r>
              <w:rPr>
                <w:sz w:val="20"/>
                <w:szCs w:val="20"/>
              </w:rPr>
              <w:t>Katastrofalne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DBC185" w14:textId="77777777" w:rsidR="00F83D16" w:rsidRDefault="00F83D16">
            <w:pPr>
              <w:spacing w:after="0" w:line="240" w:lineRule="auto"/>
              <w:jc w:val="center"/>
              <w:rPr>
                <w:sz w:val="20"/>
                <w:szCs w:val="20"/>
              </w:rPr>
            </w:pPr>
            <w:r>
              <w:rPr>
                <w:sz w:val="20"/>
                <w:szCs w:val="20"/>
              </w:rPr>
              <w:t>&gt;25</w:t>
            </w:r>
          </w:p>
        </w:tc>
      </w:tr>
    </w:tbl>
    <w:p w14:paraId="70564533" w14:textId="77777777" w:rsidR="00F83D16" w:rsidRPr="00F83D16" w:rsidRDefault="00F83D16" w:rsidP="00F83D16">
      <w:pPr>
        <w:rPr>
          <w:lang w:eastAsia="zh-CN"/>
        </w:rPr>
      </w:pPr>
    </w:p>
    <w:p w14:paraId="2D82394C" w14:textId="0EF413CA"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198752C1" w:rsidR="00097558" w:rsidRDefault="00097558" w:rsidP="00097558">
      <w:pPr>
        <w:pStyle w:val="Opisslike"/>
        <w:keepNext/>
        <w:spacing w:line="240" w:lineRule="auto"/>
      </w:pPr>
      <w:bookmarkStart w:id="253" w:name="_Toc14434340"/>
      <w:bookmarkStart w:id="254" w:name="_Toc65650938"/>
      <w:bookmarkStart w:id="255" w:name="_Toc19629155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22</w:t>
      </w:r>
      <w:r w:rsidR="007A65BC">
        <w:rPr>
          <w:noProof/>
        </w:rPr>
        <w:fldChar w:fldCharType="end"/>
      </w:r>
      <w:r>
        <w:t>.</w:t>
      </w:r>
      <w:r w:rsidRPr="00097558">
        <w:t xml:space="preserve"> Društvena stabilnost i politika – Ustanove/građevine javnog</w:t>
      </w:r>
      <w:r w:rsidR="00891925">
        <w:t xml:space="preserve"> </w:t>
      </w:r>
      <w:r w:rsidRPr="00097558">
        <w:t>društvenog značaja</w:t>
      </w:r>
      <w:bookmarkEnd w:id="253"/>
      <w:bookmarkEnd w:id="254"/>
      <w:bookmarkEnd w:id="255"/>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F83D16" w14:paraId="0F2012B1" w14:textId="77777777" w:rsidTr="00F83D16">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00AE01" w14:textId="77777777" w:rsidR="00F83D16" w:rsidRDefault="00F83D16">
            <w:pPr>
              <w:spacing w:after="0" w:line="240" w:lineRule="auto"/>
              <w:jc w:val="center"/>
              <w:rPr>
                <w:b/>
                <w:sz w:val="20"/>
                <w:szCs w:val="20"/>
              </w:rPr>
            </w:pPr>
            <w:r>
              <w:rPr>
                <w:b/>
                <w:sz w:val="20"/>
                <w:szCs w:val="20"/>
              </w:rPr>
              <w:t>Društvena stabilnost i politika</w:t>
            </w:r>
          </w:p>
        </w:tc>
      </w:tr>
      <w:tr w:rsidR="00F83D16" w14:paraId="448F6F87" w14:textId="77777777" w:rsidTr="00F83D16">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79B7DD" w14:textId="77777777" w:rsidR="00F83D16" w:rsidRDefault="00F83D16">
            <w:pPr>
              <w:spacing w:after="0" w:line="240" w:lineRule="auto"/>
              <w:jc w:val="center"/>
              <w:rPr>
                <w:b/>
                <w:sz w:val="20"/>
                <w:szCs w:val="20"/>
              </w:rPr>
            </w:pPr>
            <w:r>
              <w:rPr>
                <w:b/>
                <w:sz w:val="20"/>
                <w:szCs w:val="20"/>
              </w:rPr>
              <w:t>Štete/gubici na ustanovama/građevinama javnog društvenog značaja</w:t>
            </w:r>
          </w:p>
        </w:tc>
      </w:tr>
      <w:tr w:rsidR="00F83D16" w14:paraId="069ACA1D" w14:textId="77777777" w:rsidTr="00F83D16">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B66A81" w14:textId="77777777" w:rsidR="00F83D16" w:rsidRDefault="00F83D16">
            <w:pPr>
              <w:spacing w:after="0" w:line="240" w:lineRule="auto"/>
              <w:jc w:val="center"/>
              <w:rPr>
                <w:b/>
                <w:sz w:val="20"/>
                <w:szCs w:val="20"/>
              </w:rPr>
            </w:pPr>
            <w:r>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20B63F" w14:textId="77777777" w:rsidR="00F83D16" w:rsidRDefault="00F83D16">
            <w:pPr>
              <w:spacing w:after="0" w:line="240" w:lineRule="auto"/>
              <w:jc w:val="center"/>
              <w:rPr>
                <w:b/>
                <w:sz w:val="20"/>
                <w:szCs w:val="20"/>
              </w:rPr>
            </w:pPr>
            <w:r>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FC717F" w14:textId="77777777" w:rsidR="00F83D16" w:rsidRDefault="00F83D16">
            <w:pPr>
              <w:spacing w:after="0" w:line="240" w:lineRule="auto"/>
              <w:jc w:val="center"/>
              <w:rPr>
                <w:b/>
                <w:sz w:val="20"/>
                <w:szCs w:val="20"/>
              </w:rPr>
            </w:pPr>
            <w:r>
              <w:rPr>
                <w:b/>
                <w:sz w:val="20"/>
                <w:szCs w:val="20"/>
              </w:rPr>
              <w:t>U eurima (% s obzirom na proračun)</w:t>
            </w:r>
          </w:p>
        </w:tc>
      </w:tr>
      <w:tr w:rsidR="00F83D16" w14:paraId="6A1CF51F" w14:textId="77777777" w:rsidTr="00F83D16">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487E1E" w14:textId="77777777" w:rsidR="00F83D16" w:rsidRDefault="00F83D16">
            <w:pPr>
              <w:spacing w:after="0" w:line="240" w:lineRule="auto"/>
              <w:jc w:val="center"/>
              <w:rPr>
                <w:b/>
                <w:sz w:val="20"/>
                <w:szCs w:val="20"/>
              </w:rPr>
            </w:pPr>
            <w:r>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1B3EF5" w14:textId="77777777" w:rsidR="00F83D16" w:rsidRDefault="00F83D16">
            <w:pPr>
              <w:spacing w:after="0" w:line="240" w:lineRule="auto"/>
              <w:jc w:val="center"/>
              <w:rPr>
                <w:sz w:val="20"/>
                <w:szCs w:val="20"/>
              </w:rPr>
            </w:pPr>
            <w:r>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4B12CC" w14:textId="77777777" w:rsidR="00F83D16" w:rsidRDefault="00F83D16">
            <w:pPr>
              <w:spacing w:after="0" w:line="240" w:lineRule="auto"/>
              <w:jc w:val="center"/>
              <w:rPr>
                <w:sz w:val="20"/>
                <w:szCs w:val="20"/>
              </w:rPr>
            </w:pPr>
            <w:r>
              <w:rPr>
                <w:sz w:val="20"/>
                <w:szCs w:val="20"/>
              </w:rPr>
              <w:t>0,5 – 1</w:t>
            </w:r>
          </w:p>
        </w:tc>
      </w:tr>
      <w:tr w:rsidR="00F83D16" w14:paraId="1FEA5DC5" w14:textId="77777777" w:rsidTr="00F83D16">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F49E5E" w14:textId="77777777" w:rsidR="00F83D16" w:rsidRDefault="00F83D16">
            <w:pPr>
              <w:spacing w:after="0" w:line="240" w:lineRule="auto"/>
              <w:jc w:val="center"/>
              <w:rPr>
                <w:b/>
                <w:sz w:val="20"/>
                <w:szCs w:val="20"/>
              </w:rPr>
            </w:pPr>
            <w:r>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6C82E0" w14:textId="77777777" w:rsidR="00F83D16" w:rsidRDefault="00F83D16">
            <w:pPr>
              <w:spacing w:after="0" w:line="240" w:lineRule="auto"/>
              <w:jc w:val="center"/>
              <w:rPr>
                <w:sz w:val="20"/>
                <w:szCs w:val="20"/>
              </w:rPr>
            </w:pPr>
            <w:r>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E56F43" w14:textId="77777777" w:rsidR="00F83D16" w:rsidRDefault="00F83D16">
            <w:pPr>
              <w:spacing w:after="0" w:line="240" w:lineRule="auto"/>
              <w:jc w:val="center"/>
              <w:rPr>
                <w:sz w:val="20"/>
                <w:szCs w:val="20"/>
              </w:rPr>
            </w:pPr>
            <w:r>
              <w:rPr>
                <w:sz w:val="20"/>
                <w:szCs w:val="20"/>
              </w:rPr>
              <w:t>1 – 5</w:t>
            </w:r>
          </w:p>
        </w:tc>
      </w:tr>
      <w:tr w:rsidR="00F83D16" w14:paraId="13AE806F" w14:textId="77777777" w:rsidTr="00F83D16">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1C0EED" w14:textId="77777777" w:rsidR="00F83D16" w:rsidRDefault="00F83D16">
            <w:pPr>
              <w:spacing w:after="0" w:line="240" w:lineRule="auto"/>
              <w:jc w:val="center"/>
              <w:rPr>
                <w:b/>
                <w:sz w:val="20"/>
                <w:szCs w:val="20"/>
              </w:rPr>
            </w:pPr>
            <w:r>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759B6D" w14:textId="77777777" w:rsidR="00F83D16" w:rsidRDefault="00F83D16">
            <w:pPr>
              <w:spacing w:after="0" w:line="240" w:lineRule="auto"/>
              <w:jc w:val="center"/>
              <w:rPr>
                <w:sz w:val="20"/>
                <w:szCs w:val="20"/>
              </w:rPr>
            </w:pPr>
            <w:r>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D86BDC" w14:textId="77777777" w:rsidR="00F83D16" w:rsidRDefault="00F83D16">
            <w:pPr>
              <w:spacing w:after="0" w:line="240" w:lineRule="auto"/>
              <w:jc w:val="center"/>
              <w:rPr>
                <w:sz w:val="20"/>
                <w:szCs w:val="20"/>
              </w:rPr>
            </w:pPr>
            <w:r>
              <w:rPr>
                <w:sz w:val="20"/>
                <w:szCs w:val="20"/>
              </w:rPr>
              <w:t>5 – 15</w:t>
            </w:r>
          </w:p>
        </w:tc>
      </w:tr>
      <w:tr w:rsidR="00F83D16" w14:paraId="09B271E6" w14:textId="77777777" w:rsidTr="00F83D16">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81EDEE" w14:textId="77777777" w:rsidR="00F83D16" w:rsidRDefault="00F83D16">
            <w:pPr>
              <w:spacing w:after="0" w:line="240" w:lineRule="auto"/>
              <w:jc w:val="center"/>
              <w:rPr>
                <w:b/>
                <w:sz w:val="20"/>
                <w:szCs w:val="20"/>
              </w:rPr>
            </w:pPr>
            <w:r>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918181" w14:textId="77777777" w:rsidR="00F83D16" w:rsidRDefault="00F83D16">
            <w:pPr>
              <w:spacing w:after="0" w:line="240" w:lineRule="auto"/>
              <w:jc w:val="center"/>
              <w:rPr>
                <w:sz w:val="20"/>
                <w:szCs w:val="20"/>
              </w:rPr>
            </w:pPr>
            <w:r>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21F4A0" w14:textId="77777777" w:rsidR="00F83D16" w:rsidRDefault="00F83D16">
            <w:pPr>
              <w:spacing w:after="0" w:line="240" w:lineRule="auto"/>
              <w:jc w:val="center"/>
              <w:rPr>
                <w:sz w:val="20"/>
                <w:szCs w:val="20"/>
              </w:rPr>
            </w:pPr>
            <w:r>
              <w:rPr>
                <w:sz w:val="20"/>
                <w:szCs w:val="20"/>
              </w:rPr>
              <w:t>15 – 25</w:t>
            </w:r>
          </w:p>
        </w:tc>
      </w:tr>
      <w:tr w:rsidR="00F83D16" w14:paraId="62C87B76" w14:textId="77777777" w:rsidTr="00F83D16">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C83AE1" w14:textId="77777777" w:rsidR="00F83D16" w:rsidRDefault="00F83D16">
            <w:pPr>
              <w:spacing w:after="0" w:line="240" w:lineRule="auto"/>
              <w:jc w:val="center"/>
              <w:rPr>
                <w:b/>
                <w:sz w:val="20"/>
                <w:szCs w:val="20"/>
              </w:rPr>
            </w:pPr>
            <w:r>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8797AA" w14:textId="77777777" w:rsidR="00F83D16" w:rsidRDefault="00F83D16">
            <w:pPr>
              <w:spacing w:after="0" w:line="240" w:lineRule="auto"/>
              <w:jc w:val="center"/>
              <w:rPr>
                <w:sz w:val="20"/>
                <w:szCs w:val="20"/>
              </w:rPr>
            </w:pPr>
            <w:r>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D22B00" w14:textId="77777777" w:rsidR="00F83D16" w:rsidRDefault="00F83D16">
            <w:pPr>
              <w:spacing w:after="0" w:line="240" w:lineRule="auto"/>
              <w:jc w:val="center"/>
              <w:rPr>
                <w:sz w:val="20"/>
                <w:szCs w:val="20"/>
              </w:rPr>
            </w:pPr>
            <w:r>
              <w:rPr>
                <w:sz w:val="20"/>
                <w:szCs w:val="20"/>
              </w:rPr>
              <w:t>&gt;25</w:t>
            </w:r>
          </w:p>
        </w:tc>
      </w:tr>
    </w:tbl>
    <w:p w14:paraId="5745ECBC" w14:textId="77777777" w:rsidR="00F83D16" w:rsidRPr="00F83D16" w:rsidRDefault="00F83D16" w:rsidP="00F83D16">
      <w:pPr>
        <w:rPr>
          <w:lang w:eastAsia="zh-CN"/>
        </w:rPr>
      </w:pPr>
    </w:p>
    <w:p w14:paraId="10CD498E" w14:textId="77777777" w:rsidR="00CE4734" w:rsidRPr="00CE4734" w:rsidRDefault="00CE4734" w:rsidP="00CE4734">
      <w:pPr>
        <w:pStyle w:val="Odlomakpopisa11"/>
        <w:spacing w:before="120"/>
      </w:pPr>
      <w:r w:rsidRPr="00CE4734">
        <w:t xml:space="preserve">Posljedice za Društvenu stabilnost i politiku iskazivat će se zbirno. Vrijednosti pokretnina i nekretnina određuju se prema podacima navedenim u sljedećoj tablici. </w:t>
      </w:r>
    </w:p>
    <w:p w14:paraId="59B82E00" w14:textId="4CD52F7F" w:rsidR="00CE4734" w:rsidRDefault="00CE4734" w:rsidP="00CE4734">
      <w:pPr>
        <w:pStyle w:val="Opisslike"/>
        <w:keepNext/>
        <w:spacing w:line="240" w:lineRule="auto"/>
      </w:pPr>
      <w:bookmarkStart w:id="256" w:name="_Toc14434341"/>
      <w:bookmarkStart w:id="257" w:name="_Toc65650939"/>
      <w:bookmarkStart w:id="258" w:name="_Toc196291557"/>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23</w:t>
      </w:r>
      <w:r w:rsidR="007A65BC">
        <w:rPr>
          <w:noProof/>
        </w:rPr>
        <w:fldChar w:fldCharType="end"/>
      </w:r>
      <w:r>
        <w:t xml:space="preserve">. </w:t>
      </w:r>
      <w:r w:rsidRPr="00CE4734">
        <w:t>Približni jedinični troškovi izgradnje raznih kategorija građevina</w:t>
      </w:r>
      <w:bookmarkEnd w:id="256"/>
      <w:bookmarkEnd w:id="257"/>
      <w:bookmarkEnd w:id="25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CE4734" w14:paraId="032C1358" w14:textId="77777777" w:rsidTr="00E34E36">
        <w:trPr>
          <w:trHeight w:val="332"/>
        </w:trPr>
        <w:tc>
          <w:tcPr>
            <w:tcW w:w="851" w:type="dxa"/>
            <w:tcMar>
              <w:top w:w="0" w:type="dxa"/>
              <w:left w:w="108" w:type="dxa"/>
              <w:bottom w:w="0" w:type="dxa"/>
              <w:right w:w="108" w:type="dxa"/>
            </w:tcMar>
            <w:vAlign w:val="center"/>
          </w:tcPr>
          <w:p w14:paraId="129E8EDC"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KLASA</w:t>
            </w:r>
          </w:p>
        </w:tc>
        <w:tc>
          <w:tcPr>
            <w:tcW w:w="6804" w:type="dxa"/>
            <w:tcMar>
              <w:top w:w="0" w:type="dxa"/>
              <w:left w:w="108" w:type="dxa"/>
              <w:bottom w:w="0" w:type="dxa"/>
              <w:right w:w="108" w:type="dxa"/>
            </w:tcMar>
            <w:vAlign w:val="center"/>
          </w:tcPr>
          <w:p w14:paraId="67DB4CC9"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OPIS</w:t>
            </w:r>
          </w:p>
        </w:tc>
        <w:tc>
          <w:tcPr>
            <w:tcW w:w="1134" w:type="dxa"/>
            <w:tcMar>
              <w:top w:w="0" w:type="dxa"/>
              <w:left w:w="108" w:type="dxa"/>
              <w:bottom w:w="0" w:type="dxa"/>
              <w:right w:w="108" w:type="dxa"/>
            </w:tcMar>
            <w:vAlign w:val="center"/>
          </w:tcPr>
          <w:p w14:paraId="631DA4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b/>
                <w:sz w:val="20"/>
                <w:szCs w:val="20"/>
              </w:rPr>
              <w:t>TROŠAK (€/m</w:t>
            </w:r>
            <w:r w:rsidRPr="00CE4734">
              <w:rPr>
                <w:rFonts w:eastAsia="Calibri" w:cstheme="minorHAnsi"/>
                <w:b/>
                <w:sz w:val="20"/>
                <w:szCs w:val="20"/>
                <w:vertAlign w:val="superscript"/>
              </w:rPr>
              <w:t>2</w:t>
            </w:r>
            <w:r w:rsidRPr="00CE4734">
              <w:rPr>
                <w:rFonts w:eastAsia="Calibri" w:cstheme="minorHAnsi"/>
                <w:b/>
                <w:sz w:val="20"/>
                <w:szCs w:val="20"/>
              </w:rPr>
              <w:t>)</w:t>
            </w:r>
          </w:p>
        </w:tc>
      </w:tr>
      <w:tr w:rsidR="00CE4734" w:rsidRPr="00CE4734" w14:paraId="4F21DAFB" w14:textId="77777777" w:rsidTr="00E34E36">
        <w:tc>
          <w:tcPr>
            <w:tcW w:w="851" w:type="dxa"/>
            <w:tcMar>
              <w:top w:w="0" w:type="dxa"/>
              <w:left w:w="108" w:type="dxa"/>
              <w:bottom w:w="0" w:type="dxa"/>
              <w:right w:w="108" w:type="dxa"/>
            </w:tcMar>
            <w:vAlign w:val="center"/>
          </w:tcPr>
          <w:p w14:paraId="4CEED16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Ia</w:t>
            </w:r>
          </w:p>
        </w:tc>
        <w:tc>
          <w:tcPr>
            <w:tcW w:w="6804" w:type="dxa"/>
            <w:tcMar>
              <w:top w:w="0" w:type="dxa"/>
              <w:left w:w="108" w:type="dxa"/>
              <w:bottom w:w="0" w:type="dxa"/>
              <w:right w:w="108" w:type="dxa"/>
            </w:tcMar>
          </w:tcPr>
          <w:p w14:paraId="00E49D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Jednostavne poljoprivredne građevine, pomoćne građevine i slično</w:t>
            </w:r>
          </w:p>
        </w:tc>
        <w:tc>
          <w:tcPr>
            <w:tcW w:w="1134" w:type="dxa"/>
            <w:tcMar>
              <w:top w:w="0" w:type="dxa"/>
              <w:left w:w="108" w:type="dxa"/>
              <w:bottom w:w="0" w:type="dxa"/>
              <w:right w:w="108" w:type="dxa"/>
            </w:tcMar>
          </w:tcPr>
          <w:p w14:paraId="5D6A3937"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28,4</w:t>
            </w:r>
          </w:p>
        </w:tc>
      </w:tr>
      <w:tr w:rsidR="00CE4734" w:rsidRPr="00CE4734" w14:paraId="64EFF3E8" w14:textId="77777777" w:rsidTr="00E34E36">
        <w:tc>
          <w:tcPr>
            <w:tcW w:w="851" w:type="dxa"/>
            <w:tcMar>
              <w:top w:w="0" w:type="dxa"/>
              <w:left w:w="108" w:type="dxa"/>
              <w:bottom w:w="0" w:type="dxa"/>
              <w:right w:w="108" w:type="dxa"/>
            </w:tcMar>
            <w:vAlign w:val="center"/>
          </w:tcPr>
          <w:p w14:paraId="60DAB8F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Ib</w:t>
            </w:r>
          </w:p>
        </w:tc>
        <w:tc>
          <w:tcPr>
            <w:tcW w:w="6804" w:type="dxa"/>
            <w:tcMar>
              <w:top w:w="0" w:type="dxa"/>
              <w:left w:w="108" w:type="dxa"/>
              <w:bottom w:w="0" w:type="dxa"/>
              <w:right w:w="108" w:type="dxa"/>
            </w:tcMar>
          </w:tcPr>
          <w:p w14:paraId="41F7614E"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Spremišta (rezervoari) vode, trgovačka skladišta, štale i slično</w:t>
            </w:r>
          </w:p>
        </w:tc>
        <w:tc>
          <w:tcPr>
            <w:tcW w:w="1134" w:type="dxa"/>
            <w:tcMar>
              <w:top w:w="0" w:type="dxa"/>
              <w:left w:w="108" w:type="dxa"/>
              <w:bottom w:w="0" w:type="dxa"/>
              <w:right w:w="108" w:type="dxa"/>
            </w:tcMar>
          </w:tcPr>
          <w:p w14:paraId="4A5CCB4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49,5</w:t>
            </w:r>
          </w:p>
        </w:tc>
      </w:tr>
      <w:tr w:rsidR="00CE4734" w:rsidRPr="00CE4734" w14:paraId="3313C585" w14:textId="77777777" w:rsidTr="00E34E36">
        <w:tc>
          <w:tcPr>
            <w:tcW w:w="851" w:type="dxa"/>
            <w:tcMar>
              <w:top w:w="0" w:type="dxa"/>
              <w:left w:w="108" w:type="dxa"/>
              <w:bottom w:w="0" w:type="dxa"/>
              <w:right w:w="108" w:type="dxa"/>
            </w:tcMar>
            <w:vAlign w:val="center"/>
          </w:tcPr>
          <w:p w14:paraId="646CE83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IIa</w:t>
            </w:r>
          </w:p>
        </w:tc>
        <w:tc>
          <w:tcPr>
            <w:tcW w:w="6804" w:type="dxa"/>
            <w:tcMar>
              <w:top w:w="0" w:type="dxa"/>
              <w:left w:w="108" w:type="dxa"/>
              <w:bottom w:w="0" w:type="dxa"/>
              <w:right w:w="108" w:type="dxa"/>
            </w:tcMar>
          </w:tcPr>
          <w:p w14:paraId="411482A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Tornjevi, vodotornjevi, ostala spremišta</w:t>
            </w:r>
          </w:p>
        </w:tc>
        <w:tc>
          <w:tcPr>
            <w:tcW w:w="1134" w:type="dxa"/>
            <w:tcMar>
              <w:top w:w="0" w:type="dxa"/>
              <w:left w:w="108" w:type="dxa"/>
              <w:bottom w:w="0" w:type="dxa"/>
              <w:right w:w="108" w:type="dxa"/>
            </w:tcMar>
          </w:tcPr>
          <w:p w14:paraId="4AE44AB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78,4</w:t>
            </w:r>
          </w:p>
        </w:tc>
      </w:tr>
      <w:tr w:rsidR="00CE4734" w:rsidRPr="00CE4734" w14:paraId="3D963BCC" w14:textId="77777777" w:rsidTr="00E34E36">
        <w:tc>
          <w:tcPr>
            <w:tcW w:w="851" w:type="dxa"/>
            <w:tcMar>
              <w:top w:w="0" w:type="dxa"/>
              <w:left w:w="108" w:type="dxa"/>
              <w:bottom w:w="0" w:type="dxa"/>
              <w:right w:w="108" w:type="dxa"/>
            </w:tcMar>
            <w:vAlign w:val="center"/>
          </w:tcPr>
          <w:p w14:paraId="188D5423"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IIb</w:t>
            </w:r>
          </w:p>
        </w:tc>
        <w:tc>
          <w:tcPr>
            <w:tcW w:w="6804" w:type="dxa"/>
            <w:tcMar>
              <w:top w:w="0" w:type="dxa"/>
              <w:left w:w="108" w:type="dxa"/>
              <w:bottom w:w="0" w:type="dxa"/>
              <w:right w:w="108" w:type="dxa"/>
            </w:tcMar>
          </w:tcPr>
          <w:p w14:paraId="00E18DDF"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Uredi, trgovine, poljoprivredne građevine do visine jednog kata, jednostavna industrijska postrojenja i slično</w:t>
            </w:r>
          </w:p>
        </w:tc>
        <w:tc>
          <w:tcPr>
            <w:tcW w:w="1134" w:type="dxa"/>
            <w:tcMar>
              <w:top w:w="0" w:type="dxa"/>
              <w:left w:w="108" w:type="dxa"/>
              <w:bottom w:w="0" w:type="dxa"/>
              <w:right w:w="108" w:type="dxa"/>
            </w:tcMar>
          </w:tcPr>
          <w:p w14:paraId="680C5E9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146,4</w:t>
            </w:r>
          </w:p>
        </w:tc>
      </w:tr>
      <w:tr w:rsidR="00CE4734" w:rsidRPr="00CE4734" w14:paraId="4B8D82DD" w14:textId="77777777" w:rsidTr="00E34E36">
        <w:tc>
          <w:tcPr>
            <w:tcW w:w="851" w:type="dxa"/>
            <w:tcMar>
              <w:top w:w="0" w:type="dxa"/>
              <w:left w:w="108" w:type="dxa"/>
              <w:bottom w:w="0" w:type="dxa"/>
              <w:right w:w="108" w:type="dxa"/>
            </w:tcMar>
            <w:vAlign w:val="center"/>
          </w:tcPr>
          <w:p w14:paraId="4780DE18"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IIIa</w:t>
            </w:r>
          </w:p>
        </w:tc>
        <w:tc>
          <w:tcPr>
            <w:tcW w:w="6804" w:type="dxa"/>
            <w:tcMar>
              <w:top w:w="0" w:type="dxa"/>
              <w:left w:w="108" w:type="dxa"/>
              <w:bottom w:w="0" w:type="dxa"/>
              <w:right w:w="108" w:type="dxa"/>
            </w:tcMar>
          </w:tcPr>
          <w:p w14:paraId="35D52885"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Stambene zgrade do četiri kata, lokalne sportske građevine, parkirališta na kat, poslovne građevine i slično</w:t>
            </w:r>
          </w:p>
        </w:tc>
        <w:tc>
          <w:tcPr>
            <w:tcW w:w="1134" w:type="dxa"/>
            <w:tcMar>
              <w:top w:w="0" w:type="dxa"/>
              <w:left w:w="108" w:type="dxa"/>
              <w:bottom w:w="0" w:type="dxa"/>
              <w:right w:w="108" w:type="dxa"/>
            </w:tcMar>
          </w:tcPr>
          <w:p w14:paraId="4D803C13"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175,8</w:t>
            </w:r>
          </w:p>
        </w:tc>
      </w:tr>
      <w:tr w:rsidR="00CE4734" w:rsidRPr="00CE4734" w14:paraId="30257F1C" w14:textId="77777777" w:rsidTr="00E34E36">
        <w:tc>
          <w:tcPr>
            <w:tcW w:w="851" w:type="dxa"/>
            <w:tcMar>
              <w:top w:w="0" w:type="dxa"/>
              <w:left w:w="108" w:type="dxa"/>
              <w:bottom w:w="0" w:type="dxa"/>
              <w:right w:w="108" w:type="dxa"/>
            </w:tcMar>
            <w:vAlign w:val="center"/>
          </w:tcPr>
          <w:p w14:paraId="0EE22996"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IIIb</w:t>
            </w:r>
          </w:p>
        </w:tc>
        <w:tc>
          <w:tcPr>
            <w:tcW w:w="6804" w:type="dxa"/>
            <w:tcMar>
              <w:top w:w="0" w:type="dxa"/>
              <w:left w:w="108" w:type="dxa"/>
              <w:bottom w:w="0" w:type="dxa"/>
              <w:right w:w="108" w:type="dxa"/>
            </w:tcMar>
          </w:tcPr>
          <w:p w14:paraId="1562160B" w14:textId="77777777" w:rsidR="00CE4734" w:rsidRPr="00CE4734" w:rsidRDefault="00CE4734" w:rsidP="00CE4734">
            <w:pPr>
              <w:spacing w:after="0" w:line="240" w:lineRule="auto"/>
              <w:rPr>
                <w:rFonts w:eastAsia="Calibri" w:cstheme="minorHAnsi"/>
                <w:sz w:val="20"/>
                <w:szCs w:val="20"/>
              </w:rPr>
            </w:pPr>
            <w:r w:rsidRPr="00CE4734">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tcMar>
              <w:top w:w="0" w:type="dxa"/>
              <w:left w:w="108" w:type="dxa"/>
              <w:bottom w:w="0" w:type="dxa"/>
              <w:right w:w="108" w:type="dxa"/>
            </w:tcMar>
          </w:tcPr>
          <w:p w14:paraId="6EF46076"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200,5</w:t>
            </w:r>
          </w:p>
        </w:tc>
      </w:tr>
      <w:tr w:rsidR="00CE4734" w:rsidRPr="00CE4734" w14:paraId="2993C934" w14:textId="77777777" w:rsidTr="00E34E36">
        <w:tc>
          <w:tcPr>
            <w:tcW w:w="851" w:type="dxa"/>
            <w:tcMar>
              <w:top w:w="0" w:type="dxa"/>
              <w:left w:w="108" w:type="dxa"/>
              <w:bottom w:w="0" w:type="dxa"/>
              <w:right w:w="108" w:type="dxa"/>
            </w:tcMar>
            <w:vAlign w:val="center"/>
          </w:tcPr>
          <w:p w14:paraId="298A32E9"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IVa</w:t>
            </w:r>
          </w:p>
        </w:tc>
        <w:tc>
          <w:tcPr>
            <w:tcW w:w="6804" w:type="dxa"/>
            <w:tcMar>
              <w:top w:w="0" w:type="dxa"/>
              <w:left w:w="108" w:type="dxa"/>
              <w:bottom w:w="0" w:type="dxa"/>
              <w:right w:w="108" w:type="dxa"/>
            </w:tcMar>
          </w:tcPr>
          <w:p w14:paraId="35CFD10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Privatne kuće, uredske zgrade, veliki trgovački centri</w:t>
            </w:r>
          </w:p>
        </w:tc>
        <w:tc>
          <w:tcPr>
            <w:tcW w:w="1134" w:type="dxa"/>
            <w:tcMar>
              <w:top w:w="0" w:type="dxa"/>
              <w:left w:w="108" w:type="dxa"/>
              <w:bottom w:w="0" w:type="dxa"/>
              <w:right w:w="108" w:type="dxa"/>
            </w:tcMar>
          </w:tcPr>
          <w:p w14:paraId="00932F8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226,3</w:t>
            </w:r>
          </w:p>
        </w:tc>
      </w:tr>
      <w:tr w:rsidR="00CE4734" w:rsidRPr="00CE4734" w14:paraId="41AF93E8" w14:textId="77777777" w:rsidTr="00E34E36">
        <w:tc>
          <w:tcPr>
            <w:tcW w:w="851" w:type="dxa"/>
            <w:tcMar>
              <w:top w:w="0" w:type="dxa"/>
              <w:left w:w="108" w:type="dxa"/>
              <w:bottom w:w="0" w:type="dxa"/>
              <w:right w:w="108" w:type="dxa"/>
            </w:tcMar>
            <w:vAlign w:val="center"/>
          </w:tcPr>
          <w:p w14:paraId="259AA457"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IVb</w:t>
            </w:r>
          </w:p>
        </w:tc>
        <w:tc>
          <w:tcPr>
            <w:tcW w:w="6804" w:type="dxa"/>
            <w:tcMar>
              <w:top w:w="0" w:type="dxa"/>
              <w:left w:w="108" w:type="dxa"/>
              <w:bottom w:w="0" w:type="dxa"/>
              <w:right w:w="108" w:type="dxa"/>
            </w:tcMar>
          </w:tcPr>
          <w:p w14:paraId="389F516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Trgovački centri i hoteli viših kategorija</w:t>
            </w:r>
          </w:p>
        </w:tc>
        <w:tc>
          <w:tcPr>
            <w:tcW w:w="1134" w:type="dxa"/>
            <w:tcMar>
              <w:top w:w="0" w:type="dxa"/>
              <w:left w:w="108" w:type="dxa"/>
              <w:bottom w:w="0" w:type="dxa"/>
              <w:right w:w="108" w:type="dxa"/>
            </w:tcMar>
          </w:tcPr>
          <w:p w14:paraId="530353B8"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250,0</w:t>
            </w:r>
          </w:p>
        </w:tc>
      </w:tr>
      <w:tr w:rsidR="00CE4734" w:rsidRPr="00CE4734" w14:paraId="2E59CFC1" w14:textId="77777777" w:rsidTr="00E34E36">
        <w:tc>
          <w:tcPr>
            <w:tcW w:w="851" w:type="dxa"/>
            <w:tcMar>
              <w:top w:w="0" w:type="dxa"/>
              <w:left w:w="108" w:type="dxa"/>
              <w:bottom w:w="0" w:type="dxa"/>
              <w:right w:w="108" w:type="dxa"/>
            </w:tcMar>
            <w:vAlign w:val="center"/>
          </w:tcPr>
          <w:p w14:paraId="07CA11DD"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IVc</w:t>
            </w:r>
          </w:p>
        </w:tc>
        <w:tc>
          <w:tcPr>
            <w:tcW w:w="6804" w:type="dxa"/>
            <w:tcMar>
              <w:top w:w="0" w:type="dxa"/>
              <w:left w:w="108" w:type="dxa"/>
              <w:bottom w:w="0" w:type="dxa"/>
              <w:right w:w="108" w:type="dxa"/>
            </w:tcMar>
          </w:tcPr>
          <w:p w14:paraId="6E1BF1F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Bolnice, knjižnice i kulturne građevine</w:t>
            </w:r>
          </w:p>
        </w:tc>
        <w:tc>
          <w:tcPr>
            <w:tcW w:w="1134" w:type="dxa"/>
            <w:tcMar>
              <w:top w:w="0" w:type="dxa"/>
              <w:left w:w="108" w:type="dxa"/>
              <w:bottom w:w="0" w:type="dxa"/>
              <w:right w:w="108" w:type="dxa"/>
            </w:tcMar>
          </w:tcPr>
          <w:p w14:paraId="411DC6A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300,5</w:t>
            </w:r>
          </w:p>
        </w:tc>
      </w:tr>
      <w:tr w:rsidR="00CE4734" w:rsidRPr="00CE4734" w14:paraId="3AA0D63F" w14:textId="77777777" w:rsidTr="00E34E36">
        <w:tc>
          <w:tcPr>
            <w:tcW w:w="851" w:type="dxa"/>
            <w:tcMar>
              <w:top w:w="0" w:type="dxa"/>
              <w:left w:w="108" w:type="dxa"/>
              <w:bottom w:w="0" w:type="dxa"/>
              <w:right w:w="108" w:type="dxa"/>
            </w:tcMar>
            <w:vAlign w:val="center"/>
          </w:tcPr>
          <w:p w14:paraId="4683DA9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Va</w:t>
            </w:r>
          </w:p>
        </w:tc>
        <w:tc>
          <w:tcPr>
            <w:tcW w:w="6804" w:type="dxa"/>
            <w:tcMar>
              <w:top w:w="0" w:type="dxa"/>
              <w:left w:w="108" w:type="dxa"/>
              <w:bottom w:w="0" w:type="dxa"/>
              <w:right w:w="108" w:type="dxa"/>
            </w:tcMar>
          </w:tcPr>
          <w:p w14:paraId="4B664EB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Radio i TV postaje, obrazovne institucije, trgovački centri s dodatnim sadržajem</w:t>
            </w:r>
          </w:p>
        </w:tc>
        <w:tc>
          <w:tcPr>
            <w:tcW w:w="1134" w:type="dxa"/>
            <w:tcMar>
              <w:top w:w="0" w:type="dxa"/>
              <w:left w:w="108" w:type="dxa"/>
              <w:bottom w:w="0" w:type="dxa"/>
              <w:right w:w="108" w:type="dxa"/>
            </w:tcMar>
          </w:tcPr>
          <w:p w14:paraId="2EE5A2B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372,6</w:t>
            </w:r>
          </w:p>
        </w:tc>
      </w:tr>
      <w:tr w:rsidR="00CE4734" w:rsidRPr="00CE4734" w14:paraId="2ACA5391" w14:textId="77777777" w:rsidTr="00E34E36">
        <w:tc>
          <w:tcPr>
            <w:tcW w:w="851" w:type="dxa"/>
            <w:tcMar>
              <w:top w:w="0" w:type="dxa"/>
              <w:left w:w="108" w:type="dxa"/>
              <w:bottom w:w="0" w:type="dxa"/>
              <w:right w:w="108" w:type="dxa"/>
            </w:tcMar>
            <w:vAlign w:val="center"/>
          </w:tcPr>
          <w:p w14:paraId="47480175"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Vb</w:t>
            </w:r>
          </w:p>
        </w:tc>
        <w:tc>
          <w:tcPr>
            <w:tcW w:w="6804" w:type="dxa"/>
            <w:tcMar>
              <w:top w:w="0" w:type="dxa"/>
              <w:left w:w="108" w:type="dxa"/>
              <w:bottom w:w="0" w:type="dxa"/>
              <w:right w:w="108" w:type="dxa"/>
            </w:tcMar>
          </w:tcPr>
          <w:p w14:paraId="306CC5C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Kongresni centri, zračne luke</w:t>
            </w:r>
          </w:p>
        </w:tc>
        <w:tc>
          <w:tcPr>
            <w:tcW w:w="1134" w:type="dxa"/>
            <w:tcMar>
              <w:top w:w="0" w:type="dxa"/>
              <w:left w:w="108" w:type="dxa"/>
              <w:bottom w:w="0" w:type="dxa"/>
              <w:right w:w="108" w:type="dxa"/>
            </w:tcMar>
          </w:tcPr>
          <w:p w14:paraId="57EC9984"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451,6</w:t>
            </w:r>
          </w:p>
        </w:tc>
      </w:tr>
      <w:tr w:rsidR="00CE4734" w:rsidRPr="001846C3" w14:paraId="2399C520" w14:textId="77777777" w:rsidTr="00E34E36">
        <w:tc>
          <w:tcPr>
            <w:tcW w:w="851" w:type="dxa"/>
            <w:tcMar>
              <w:top w:w="0" w:type="dxa"/>
              <w:left w:w="108" w:type="dxa"/>
              <w:bottom w:w="0" w:type="dxa"/>
              <w:right w:w="108" w:type="dxa"/>
            </w:tcMar>
            <w:vAlign w:val="center"/>
          </w:tcPr>
          <w:p w14:paraId="2EF4A9C2"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lastRenderedPageBreak/>
              <w:t>Vc</w:t>
            </w:r>
          </w:p>
        </w:tc>
        <w:tc>
          <w:tcPr>
            <w:tcW w:w="6804" w:type="dxa"/>
            <w:tcMar>
              <w:top w:w="0" w:type="dxa"/>
              <w:left w:w="108" w:type="dxa"/>
              <w:bottom w:w="0" w:type="dxa"/>
              <w:right w:w="108" w:type="dxa"/>
            </w:tcMar>
          </w:tcPr>
          <w:p w14:paraId="7B214746"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Kliničko – bolnički centri, hoteli najviših kategorija</w:t>
            </w:r>
          </w:p>
        </w:tc>
        <w:tc>
          <w:tcPr>
            <w:tcW w:w="1134" w:type="dxa"/>
            <w:tcMar>
              <w:top w:w="0" w:type="dxa"/>
              <w:left w:w="108" w:type="dxa"/>
              <w:bottom w:w="0" w:type="dxa"/>
              <w:right w:w="108" w:type="dxa"/>
            </w:tcMar>
          </w:tcPr>
          <w:p w14:paraId="46B8336D"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513,3</w:t>
            </w:r>
          </w:p>
        </w:tc>
      </w:tr>
      <w:tr w:rsidR="00CE4734" w:rsidRPr="001846C3" w14:paraId="225E3476" w14:textId="77777777" w:rsidTr="00E34E36">
        <w:tc>
          <w:tcPr>
            <w:tcW w:w="851" w:type="dxa"/>
            <w:tcMar>
              <w:top w:w="0" w:type="dxa"/>
              <w:left w:w="108" w:type="dxa"/>
              <w:bottom w:w="0" w:type="dxa"/>
              <w:right w:w="108" w:type="dxa"/>
            </w:tcMar>
            <w:vAlign w:val="center"/>
          </w:tcPr>
          <w:p w14:paraId="5D2C1F03"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Vd</w:t>
            </w:r>
          </w:p>
        </w:tc>
        <w:tc>
          <w:tcPr>
            <w:tcW w:w="6804" w:type="dxa"/>
            <w:tcMar>
              <w:top w:w="0" w:type="dxa"/>
              <w:left w:w="108" w:type="dxa"/>
              <w:bottom w:w="0" w:type="dxa"/>
              <w:right w:w="108" w:type="dxa"/>
            </w:tcMar>
          </w:tcPr>
          <w:p w14:paraId="00AE8D63"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Kazališta, operne i koncertne dvorane</w:t>
            </w:r>
          </w:p>
        </w:tc>
        <w:tc>
          <w:tcPr>
            <w:tcW w:w="1134" w:type="dxa"/>
            <w:tcMar>
              <w:top w:w="0" w:type="dxa"/>
              <w:left w:w="108" w:type="dxa"/>
              <w:bottom w:w="0" w:type="dxa"/>
              <w:right w:w="108" w:type="dxa"/>
            </w:tcMar>
          </w:tcPr>
          <w:p w14:paraId="4372B388"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615,3</w:t>
            </w:r>
          </w:p>
        </w:tc>
      </w:tr>
    </w:tbl>
    <w:p w14:paraId="100AEA02" w14:textId="09738FA0" w:rsidR="00CE4734" w:rsidRPr="005A7482" w:rsidRDefault="00CE4734" w:rsidP="006D085D">
      <w:pPr>
        <w:jc w:val="center"/>
        <w:rPr>
          <w:sz w:val="24"/>
          <w:szCs w:val="24"/>
          <w:lang w:eastAsia="hr-HR"/>
        </w:rPr>
      </w:pPr>
      <w:r w:rsidRPr="005A7482">
        <w:rPr>
          <w:sz w:val="20"/>
          <w:szCs w:val="20"/>
          <w:lang w:eastAsia="hr-HR"/>
        </w:rPr>
        <w:t xml:space="preserve">Izvor: Smjernice za izradu procjene rizika </w:t>
      </w:r>
      <w:r w:rsidR="006D085D" w:rsidRPr="005A7482">
        <w:rPr>
          <w:sz w:val="20"/>
          <w:szCs w:val="20"/>
          <w:lang w:eastAsia="hr-HR"/>
        </w:rPr>
        <w:t xml:space="preserve">na području Varaždinske </w:t>
      </w:r>
      <w:r w:rsidRPr="005A7482">
        <w:rPr>
          <w:sz w:val="20"/>
          <w:szCs w:val="20"/>
          <w:lang w:eastAsia="hr-HR"/>
        </w:rPr>
        <w:t>županije</w:t>
      </w:r>
      <w:r w:rsidR="00FA1B88">
        <w:rPr>
          <w:sz w:val="20"/>
          <w:szCs w:val="20"/>
          <w:lang w:eastAsia="hr-HR"/>
        </w:rPr>
        <w:t xml:space="preserve"> („Službeni vjesnik Varaždinske župaije 73/16“)</w:t>
      </w:r>
      <w:r w:rsidR="009D572F">
        <w:rPr>
          <w:sz w:val="20"/>
          <w:szCs w:val="20"/>
          <w:lang w:eastAsia="hr-HR"/>
        </w:rPr>
        <w:t xml:space="preserve"> </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5A7482">
      <w:pPr>
        <w:pStyle w:val="Naslov1"/>
        <w:rPr>
          <w:rFonts w:eastAsia="Calibri"/>
        </w:rPr>
      </w:pPr>
      <w:bookmarkStart w:id="259" w:name="_Toc4137256"/>
      <w:bookmarkStart w:id="260" w:name="_Toc19619301"/>
      <w:bookmarkStart w:id="261" w:name="_Toc65656132"/>
      <w:bookmarkStart w:id="262" w:name="_Toc196290562"/>
      <w:r w:rsidRPr="00CE4734">
        <w:rPr>
          <w:rFonts w:eastAsia="Calibri"/>
        </w:rPr>
        <w:lastRenderedPageBreak/>
        <w:t>VJEROJATNOST</w:t>
      </w:r>
      <w:bookmarkEnd w:id="259"/>
      <w:bookmarkEnd w:id="260"/>
      <w:bookmarkEnd w:id="261"/>
      <w:bookmarkEnd w:id="262"/>
    </w:p>
    <w:p w14:paraId="390EB18B" w14:textId="44A7D764"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35ACB9B2" w:rsidR="00CE4734" w:rsidRDefault="00CE4734" w:rsidP="00CE4734">
      <w:pPr>
        <w:pStyle w:val="Opisslike"/>
        <w:keepNext/>
        <w:spacing w:line="240" w:lineRule="auto"/>
      </w:pPr>
      <w:bookmarkStart w:id="263" w:name="_Toc14434342"/>
      <w:bookmarkStart w:id="264" w:name="_Toc65650940"/>
      <w:bookmarkStart w:id="265" w:name="_Toc196291558"/>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24</w:t>
      </w:r>
      <w:r w:rsidR="007A65BC">
        <w:rPr>
          <w:noProof/>
        </w:rPr>
        <w:fldChar w:fldCharType="end"/>
      </w:r>
      <w:r>
        <w:t xml:space="preserve">. </w:t>
      </w:r>
      <w:r w:rsidRPr="00CE4734">
        <w:t>Vjerojatnost/frekvencija</w:t>
      </w:r>
      <w:bookmarkEnd w:id="263"/>
      <w:bookmarkEnd w:id="264"/>
      <w:bookmarkEnd w:id="265"/>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F83D16" w14:paraId="5D581C05" w14:textId="77777777" w:rsidTr="00F83D16">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F67DEC" w14:textId="77777777" w:rsidR="00F83D16" w:rsidRDefault="00F83D16">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49BB67" w14:textId="77777777" w:rsidR="00F83D16" w:rsidRDefault="00F83D16">
            <w:pPr>
              <w:spacing w:after="0" w:line="240" w:lineRule="auto"/>
              <w:jc w:val="center"/>
              <w:rPr>
                <w:b/>
                <w:sz w:val="20"/>
                <w:szCs w:val="20"/>
              </w:rPr>
            </w:pPr>
            <w:r>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A70ADB" w14:textId="77777777" w:rsidR="00F83D16" w:rsidRDefault="00F83D16">
            <w:pPr>
              <w:spacing w:after="0" w:line="240" w:lineRule="auto"/>
              <w:jc w:val="center"/>
              <w:rPr>
                <w:b/>
                <w:sz w:val="20"/>
                <w:szCs w:val="20"/>
              </w:rPr>
            </w:pPr>
            <w:r>
              <w:rPr>
                <w:b/>
                <w:sz w:val="20"/>
                <w:szCs w:val="20"/>
              </w:rPr>
              <w:t>VJEROJATNOST/FREKVENCIJA</w:t>
            </w:r>
          </w:p>
        </w:tc>
      </w:tr>
      <w:tr w:rsidR="00F83D16" w14:paraId="22CB17DA" w14:textId="77777777" w:rsidTr="00F83D16">
        <w:trPr>
          <w:trHeight w:val="152"/>
        </w:trPr>
        <w:tc>
          <w:tcPr>
            <w:tcW w:w="1384" w:type="dxa"/>
            <w:vMerge/>
            <w:tcBorders>
              <w:top w:val="single" w:sz="4" w:space="0" w:color="000000"/>
              <w:left w:val="single" w:sz="4" w:space="0" w:color="000000"/>
              <w:bottom w:val="single" w:sz="4" w:space="0" w:color="000000"/>
              <w:right w:val="single" w:sz="4" w:space="0" w:color="000000"/>
            </w:tcBorders>
            <w:vAlign w:val="center"/>
            <w:hideMark/>
          </w:tcPr>
          <w:p w14:paraId="1837C8F5" w14:textId="77777777" w:rsidR="00F83D16" w:rsidRDefault="00F83D16">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2F252104" w14:textId="77777777" w:rsidR="00F83D16" w:rsidRDefault="00F83D16">
            <w:pPr>
              <w:spacing w:after="0" w:line="256"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707144" w14:textId="77777777" w:rsidR="00F83D16" w:rsidRDefault="00F83D16">
            <w:pPr>
              <w:spacing w:after="0" w:line="240" w:lineRule="auto"/>
              <w:jc w:val="center"/>
              <w:rPr>
                <w:b/>
                <w:sz w:val="20"/>
                <w:szCs w:val="20"/>
              </w:rPr>
            </w:pPr>
            <w:r>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61D3C" w14:textId="77777777" w:rsidR="00F83D16" w:rsidRDefault="00F83D16">
            <w:pPr>
              <w:spacing w:after="0" w:line="240" w:lineRule="auto"/>
              <w:jc w:val="center"/>
              <w:rPr>
                <w:b/>
                <w:sz w:val="20"/>
                <w:szCs w:val="20"/>
              </w:rPr>
            </w:pPr>
            <w:r>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8C7757" w14:textId="77777777" w:rsidR="00F83D16" w:rsidRDefault="00F83D16">
            <w:pPr>
              <w:spacing w:after="0" w:line="240" w:lineRule="auto"/>
              <w:jc w:val="center"/>
              <w:rPr>
                <w:b/>
                <w:sz w:val="20"/>
                <w:szCs w:val="20"/>
              </w:rPr>
            </w:pPr>
            <w:r>
              <w:rPr>
                <w:b/>
                <w:sz w:val="20"/>
                <w:szCs w:val="20"/>
              </w:rPr>
              <w:t>Frekvencija</w:t>
            </w:r>
          </w:p>
        </w:tc>
      </w:tr>
      <w:tr w:rsidR="00F83D16" w14:paraId="747D9F49" w14:textId="77777777" w:rsidTr="00F83D16">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5ED877" w14:textId="77777777" w:rsidR="00F83D16" w:rsidRDefault="00F83D16">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A33801" w14:textId="77777777" w:rsidR="00F83D16" w:rsidRDefault="00F83D16">
            <w:pPr>
              <w:spacing w:after="0" w:line="240" w:lineRule="auto"/>
              <w:jc w:val="center"/>
              <w:rPr>
                <w:sz w:val="20"/>
                <w:szCs w:val="20"/>
              </w:rPr>
            </w:pPr>
            <w:r>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A851FD" w14:textId="77777777" w:rsidR="00F83D16" w:rsidRDefault="00F83D16">
            <w:pPr>
              <w:spacing w:after="0" w:line="240" w:lineRule="auto"/>
              <w:jc w:val="center"/>
              <w:rPr>
                <w:sz w:val="20"/>
                <w:szCs w:val="20"/>
              </w:rPr>
            </w:pPr>
            <w:r>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5DFF4C" w14:textId="77777777" w:rsidR="00F83D16" w:rsidRDefault="00F83D16">
            <w:pPr>
              <w:spacing w:after="0" w:line="240" w:lineRule="auto"/>
              <w:jc w:val="center"/>
              <w:rPr>
                <w:sz w:val="20"/>
                <w:szCs w:val="20"/>
              </w:rPr>
            </w:pPr>
            <w:r>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17DCC6" w14:textId="77777777" w:rsidR="00F83D16" w:rsidRDefault="00F83D16">
            <w:pPr>
              <w:spacing w:after="0" w:line="240" w:lineRule="auto"/>
              <w:jc w:val="center"/>
              <w:rPr>
                <w:sz w:val="20"/>
                <w:szCs w:val="20"/>
              </w:rPr>
            </w:pPr>
            <w:r>
              <w:rPr>
                <w:sz w:val="20"/>
                <w:szCs w:val="20"/>
              </w:rPr>
              <w:t>1 događaj u 100 godina i rjeđe</w:t>
            </w:r>
          </w:p>
        </w:tc>
      </w:tr>
      <w:tr w:rsidR="00F83D16" w14:paraId="16D46E0C" w14:textId="77777777" w:rsidTr="00F83D16">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54A5CA" w14:textId="77777777" w:rsidR="00F83D16" w:rsidRDefault="00F83D16">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68EA02" w14:textId="77777777" w:rsidR="00F83D16" w:rsidRDefault="00F83D16">
            <w:pPr>
              <w:spacing w:after="0" w:line="240" w:lineRule="auto"/>
              <w:jc w:val="center"/>
              <w:rPr>
                <w:sz w:val="20"/>
                <w:szCs w:val="20"/>
              </w:rPr>
            </w:pPr>
            <w:r>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E62E55" w14:textId="77777777" w:rsidR="00F83D16" w:rsidRDefault="00F83D16">
            <w:pPr>
              <w:spacing w:after="0" w:line="240" w:lineRule="auto"/>
              <w:jc w:val="center"/>
              <w:rPr>
                <w:sz w:val="20"/>
                <w:szCs w:val="20"/>
              </w:rPr>
            </w:pPr>
            <w:r>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8C6A64" w14:textId="77777777" w:rsidR="00F83D16" w:rsidRDefault="00F83D16">
            <w:pPr>
              <w:spacing w:after="0" w:line="240" w:lineRule="auto"/>
              <w:jc w:val="center"/>
              <w:rPr>
                <w:sz w:val="20"/>
                <w:szCs w:val="20"/>
              </w:rPr>
            </w:pPr>
            <w:r>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DA4D4E" w14:textId="77777777" w:rsidR="00F83D16" w:rsidRDefault="00F83D16">
            <w:pPr>
              <w:spacing w:after="0" w:line="240" w:lineRule="auto"/>
              <w:jc w:val="center"/>
              <w:rPr>
                <w:sz w:val="20"/>
                <w:szCs w:val="20"/>
              </w:rPr>
            </w:pPr>
            <w:r>
              <w:rPr>
                <w:sz w:val="20"/>
                <w:szCs w:val="20"/>
              </w:rPr>
              <w:t>1 događaj u 20 do 100 godina</w:t>
            </w:r>
          </w:p>
        </w:tc>
      </w:tr>
      <w:tr w:rsidR="00F83D16" w14:paraId="7040762D" w14:textId="77777777" w:rsidTr="00F83D16">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8E8B7D" w14:textId="77777777" w:rsidR="00F83D16" w:rsidRDefault="00F83D16">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8A1F09" w14:textId="77777777" w:rsidR="00F83D16" w:rsidRDefault="00F83D16">
            <w:pPr>
              <w:spacing w:after="0" w:line="240" w:lineRule="auto"/>
              <w:jc w:val="center"/>
              <w:rPr>
                <w:sz w:val="20"/>
                <w:szCs w:val="20"/>
              </w:rPr>
            </w:pPr>
            <w:r>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D59A5F" w14:textId="77777777" w:rsidR="00F83D16" w:rsidRDefault="00F83D16">
            <w:pPr>
              <w:spacing w:after="0" w:line="240" w:lineRule="auto"/>
              <w:jc w:val="center"/>
              <w:rPr>
                <w:sz w:val="20"/>
                <w:szCs w:val="20"/>
              </w:rPr>
            </w:pPr>
            <w:r>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902354" w14:textId="77777777" w:rsidR="00F83D16" w:rsidRDefault="00F83D16">
            <w:pPr>
              <w:spacing w:after="0" w:line="240" w:lineRule="auto"/>
              <w:jc w:val="center"/>
              <w:rPr>
                <w:sz w:val="20"/>
                <w:szCs w:val="20"/>
              </w:rPr>
            </w:pPr>
            <w:r>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A807CF" w14:textId="77777777" w:rsidR="00F83D16" w:rsidRDefault="00F83D16">
            <w:pPr>
              <w:spacing w:after="0" w:line="240" w:lineRule="auto"/>
              <w:jc w:val="center"/>
              <w:rPr>
                <w:sz w:val="20"/>
                <w:szCs w:val="20"/>
              </w:rPr>
            </w:pPr>
            <w:r>
              <w:rPr>
                <w:sz w:val="20"/>
                <w:szCs w:val="20"/>
              </w:rPr>
              <w:t>1 događaj u 2 do 20 godina</w:t>
            </w:r>
          </w:p>
        </w:tc>
      </w:tr>
      <w:tr w:rsidR="00F83D16" w14:paraId="6DE56C72" w14:textId="77777777" w:rsidTr="00F83D16">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027E5A" w14:textId="77777777" w:rsidR="00F83D16" w:rsidRDefault="00F83D16">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63304" w14:textId="77777777" w:rsidR="00F83D16" w:rsidRDefault="00F83D16">
            <w:pPr>
              <w:spacing w:after="0" w:line="240" w:lineRule="auto"/>
              <w:jc w:val="center"/>
              <w:rPr>
                <w:sz w:val="20"/>
                <w:szCs w:val="20"/>
              </w:rPr>
            </w:pPr>
            <w:r>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CFDEB8" w14:textId="77777777" w:rsidR="00F83D16" w:rsidRDefault="00F83D16">
            <w:pPr>
              <w:spacing w:after="0" w:line="240" w:lineRule="auto"/>
              <w:jc w:val="center"/>
              <w:rPr>
                <w:sz w:val="20"/>
                <w:szCs w:val="20"/>
              </w:rPr>
            </w:pPr>
            <w:r>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A01083" w14:textId="77777777" w:rsidR="00F83D16" w:rsidRDefault="00F83D16">
            <w:pPr>
              <w:spacing w:after="0" w:line="240" w:lineRule="auto"/>
              <w:jc w:val="center"/>
              <w:rPr>
                <w:sz w:val="20"/>
                <w:szCs w:val="20"/>
              </w:rPr>
            </w:pPr>
            <w:r>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A638FE" w14:textId="77777777" w:rsidR="00F83D16" w:rsidRDefault="00F83D16">
            <w:pPr>
              <w:spacing w:after="0" w:line="240" w:lineRule="auto"/>
              <w:jc w:val="center"/>
              <w:rPr>
                <w:sz w:val="20"/>
                <w:szCs w:val="20"/>
              </w:rPr>
            </w:pPr>
            <w:r>
              <w:rPr>
                <w:sz w:val="20"/>
                <w:szCs w:val="20"/>
              </w:rPr>
              <w:t>1 događaj 1 do 2 godine</w:t>
            </w:r>
          </w:p>
        </w:tc>
      </w:tr>
      <w:tr w:rsidR="00F83D16" w14:paraId="4D6BFBB7" w14:textId="77777777" w:rsidTr="00F83D16">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7E3B24" w14:textId="77777777" w:rsidR="00F83D16" w:rsidRDefault="00F83D16">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AF92F2" w14:textId="77777777" w:rsidR="00F83D16" w:rsidRDefault="00F83D16">
            <w:pPr>
              <w:spacing w:after="0" w:line="240" w:lineRule="auto"/>
              <w:jc w:val="center"/>
              <w:rPr>
                <w:sz w:val="20"/>
                <w:szCs w:val="20"/>
              </w:rPr>
            </w:pPr>
            <w:r>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5109A" w14:textId="77777777" w:rsidR="00F83D16" w:rsidRDefault="00F83D16">
            <w:pPr>
              <w:spacing w:after="0" w:line="240" w:lineRule="auto"/>
              <w:jc w:val="center"/>
              <w:rPr>
                <w:sz w:val="20"/>
                <w:szCs w:val="20"/>
              </w:rPr>
            </w:pPr>
            <w:r>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7AB0C0" w14:textId="77777777" w:rsidR="00F83D16" w:rsidRDefault="00F83D16">
            <w:pPr>
              <w:spacing w:after="0" w:line="240" w:lineRule="auto"/>
              <w:jc w:val="center"/>
              <w:rPr>
                <w:sz w:val="20"/>
                <w:szCs w:val="20"/>
              </w:rPr>
            </w:pPr>
            <w:r>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DB7033" w14:textId="77777777" w:rsidR="00F83D16" w:rsidRDefault="00F83D16">
            <w:pPr>
              <w:spacing w:after="0" w:line="240" w:lineRule="auto"/>
              <w:jc w:val="center"/>
              <w:rPr>
                <w:sz w:val="20"/>
                <w:szCs w:val="20"/>
              </w:rPr>
            </w:pPr>
            <w:r>
              <w:rPr>
                <w:sz w:val="20"/>
                <w:szCs w:val="20"/>
              </w:rPr>
              <w:t>1 događaj godišnje ili češće</w:t>
            </w:r>
          </w:p>
        </w:tc>
      </w:tr>
    </w:tbl>
    <w:p w14:paraId="11926E36" w14:textId="77777777" w:rsidR="00CE4734" w:rsidRDefault="00CE4734" w:rsidP="00CE4734">
      <w:pPr>
        <w:spacing w:before="240" w:after="120" w:line="276" w:lineRule="auto"/>
        <w:jc w:val="both"/>
        <w:rPr>
          <w:sz w:val="24"/>
          <w:szCs w:val="24"/>
        </w:r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0BDEBF4F" w14:textId="1DBA5D1A" w:rsidR="00F83D16" w:rsidRPr="00CE4734" w:rsidRDefault="00F83D16" w:rsidP="00CE4734">
      <w:pPr>
        <w:spacing w:before="240" w:after="120" w:line="276" w:lineRule="auto"/>
        <w:jc w:val="both"/>
        <w:rPr>
          <w:sz w:val="24"/>
          <w:szCs w:val="24"/>
        </w:rPr>
        <w:sectPr w:rsidR="00F83D16" w:rsidRPr="00CE4734" w:rsidSect="006603E7">
          <w:pgSz w:w="11906" w:h="16838"/>
          <w:pgMar w:top="1134" w:right="1418" w:bottom="1134" w:left="1418" w:header="709" w:footer="709" w:gutter="284"/>
          <w:cols w:space="708"/>
          <w:docGrid w:linePitch="360"/>
        </w:sectPr>
      </w:pPr>
    </w:p>
    <w:p w14:paraId="5745B817" w14:textId="58C252C6" w:rsidR="00B92DA2" w:rsidRDefault="00627DE4" w:rsidP="005A7482">
      <w:pPr>
        <w:pStyle w:val="Naslov1"/>
      </w:pPr>
      <w:r>
        <w:lastRenderedPageBreak/>
        <w:t xml:space="preserve"> </w:t>
      </w:r>
      <w:bookmarkStart w:id="266" w:name="_Toc19619302"/>
      <w:bookmarkStart w:id="267" w:name="_Toc65656133"/>
      <w:bookmarkStart w:id="268" w:name="_Toc196290563"/>
      <w:r w:rsidR="009F6522">
        <w:t xml:space="preserve">OPIS </w:t>
      </w:r>
      <w:r w:rsidR="009F6522" w:rsidRPr="005A7482">
        <w:t>SCENARIJA</w:t>
      </w:r>
      <w:bookmarkEnd w:id="266"/>
      <w:bookmarkEnd w:id="267"/>
      <w:bookmarkEnd w:id="268"/>
    </w:p>
    <w:p w14:paraId="78CA2DA9" w14:textId="6DC77EA9" w:rsidR="009F6522" w:rsidRPr="009F6522" w:rsidRDefault="009F6522" w:rsidP="009F6522">
      <w:pPr>
        <w:spacing w:after="120" w:line="276" w:lineRule="auto"/>
        <w:jc w:val="both"/>
        <w:rPr>
          <w:sz w:val="24"/>
          <w:szCs w:val="24"/>
          <w:lang w:eastAsia="zh-CN"/>
        </w:rPr>
      </w:pPr>
      <w:r w:rsidRPr="009F6522">
        <w:rPr>
          <w:sz w:val="24"/>
          <w:szCs w:val="24"/>
          <w:lang w:eastAsia="zh-CN"/>
        </w:rPr>
        <w:t xml:space="preserve">Procjena rizika od velikih nesreća za </w:t>
      </w:r>
      <w:r w:rsidR="00090B22">
        <w:rPr>
          <w:sz w:val="24"/>
          <w:szCs w:val="24"/>
          <w:lang w:eastAsia="zh-CN"/>
        </w:rPr>
        <w:t>Općinu</w:t>
      </w:r>
      <w:r w:rsidR="00C0318D">
        <w:rPr>
          <w:sz w:val="24"/>
          <w:szCs w:val="24"/>
          <w:lang w:eastAsia="zh-CN"/>
        </w:rPr>
        <w:t xml:space="preserve"> Vidovec</w:t>
      </w:r>
      <w:r w:rsidR="00891925">
        <w:rPr>
          <w:sz w:val="24"/>
          <w:szCs w:val="24"/>
          <w:lang w:eastAsia="zh-CN"/>
        </w:rPr>
        <w:t xml:space="preserve"> </w:t>
      </w:r>
      <w:r w:rsidRPr="009F6522">
        <w:rPr>
          <w:sz w:val="24"/>
          <w:szCs w:val="24"/>
          <w:lang w:eastAsia="zh-CN"/>
        </w:rPr>
        <w:t>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4167927E"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1846C3">
        <w:rPr>
          <w:sz w:val="24"/>
          <w:szCs w:val="24"/>
          <w:lang w:eastAsia="zh-CN"/>
        </w:rPr>
        <w:t xml:space="preserve"> </w:t>
      </w:r>
      <w:r w:rsidR="00090B22">
        <w:rPr>
          <w:sz w:val="24"/>
          <w:szCs w:val="24"/>
          <w:lang w:eastAsia="zh-CN"/>
        </w:rPr>
        <w:t>Općine</w:t>
      </w:r>
      <w:r w:rsidR="001846C3">
        <w:rPr>
          <w:sz w:val="24"/>
          <w:szCs w:val="24"/>
          <w:lang w:eastAsia="zh-CN"/>
        </w:rPr>
        <w:t>.</w:t>
      </w:r>
    </w:p>
    <w:p w14:paraId="521F405F"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14:paraId="13F54F76" w14:textId="77777777"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FF1217">
      <w:pPr>
        <w:numPr>
          <w:ilvl w:val="0"/>
          <w:numId w:val="14"/>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14:paraId="27D09E3B"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14:paraId="0952F2F0" w14:textId="473C966B"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090B22">
        <w:rPr>
          <w:rFonts w:ascii="Calibri" w:eastAsia="Calibri" w:hAnsi="Calibri" w:cs="Times New Roman"/>
          <w:sz w:val="24"/>
          <w:szCs w:val="24"/>
          <w:lang w:eastAsia="zh-CN"/>
        </w:rPr>
        <w:t>Općine</w:t>
      </w:r>
      <w:r w:rsidRPr="00C75617">
        <w:rPr>
          <w:rFonts w:ascii="Calibri" w:eastAsia="Calibri" w:hAnsi="Calibri" w:cs="Times New Roman"/>
          <w:sz w:val="24"/>
          <w:szCs w:val="24"/>
          <w:lang w:eastAsia="zh-CN"/>
        </w:rPr>
        <w:t>;</w:t>
      </w:r>
    </w:p>
    <w:p w14:paraId="4E3E88D3" w14:textId="77777777"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val="de-DE" w:eastAsia="zh-CN"/>
        </w:rPr>
      </w:pPr>
      <w:r w:rsidRPr="00C75617">
        <w:rPr>
          <w:rFonts w:ascii="Calibri" w:eastAsia="Calibri" w:hAnsi="Calibri" w:cs="Times New Roman"/>
          <w:sz w:val="24"/>
          <w:szCs w:val="24"/>
          <w:lang w:val="de-DE" w:eastAsia="zh-CN"/>
        </w:rPr>
        <w:t>biti strukturiran dosljedno i logično;</w:t>
      </w:r>
    </w:p>
    <w:p w14:paraId="26196DA1"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biti uvjerljiv i dobro razrađen;</w:t>
      </w:r>
    </w:p>
    <w:p w14:paraId="388F72E2"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biti postavljen u vrijeme i uvjete koji odgovaraju realnoj situaciji;</w:t>
      </w:r>
    </w:p>
    <w:p w14:paraId="7237272F"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opisivati moguće događaje toliko detaljno koliko je potrebno kako bi se na temelju opisa mogle određivati javne politike u cilju smanjivanja rizika (kapaciteti, preventivne mjere, mjere spremnosti na velike nesreće);</w:t>
      </w:r>
    </w:p>
    <w:p w14:paraId="48E7232B"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uzeti u obzir prirodne aspekte: klima, stanovništvo, geologija, hidrologija, flora i fauna, geomorfologija, okoliš;</w:t>
      </w:r>
    </w:p>
    <w:p w14:paraId="663D1471" w14:textId="77777777"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uzeti u obzir stanje društva i ekonomije;</w:t>
      </w:r>
    </w:p>
    <w:p w14:paraId="50461B80" w14:textId="77777777" w:rsidR="009F6522" w:rsidRPr="009F6522" w:rsidRDefault="009F6522" w:rsidP="00FF1217">
      <w:pPr>
        <w:numPr>
          <w:ilvl w:val="0"/>
          <w:numId w:val="15"/>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r w:rsidRPr="009F6522">
        <w:rPr>
          <w:rFonts w:ascii="Calibri" w:eastAsia="Calibri" w:hAnsi="Calibri" w:cs="Times New Roman"/>
          <w:sz w:val="24"/>
          <w:szCs w:val="24"/>
          <w:lang w:val="en-US" w:eastAsia="zh-CN"/>
        </w:rPr>
        <w:t>uzeti u obzir stanje spremnosti kapaciteta sustava civilne zaštite: sustav ranog upozoravanja, operativne snage, građevine, ranjivost izloženih elemenata koji trebaju biti detaljno razrađeni u poglavlju o analizi sustava civilne zaštite.</w:t>
      </w:r>
    </w:p>
    <w:p w14:paraId="38139539" w14:textId="7DB4C937" w:rsidR="009F6522" w:rsidRDefault="006B4F46" w:rsidP="00FF1217">
      <w:pPr>
        <w:pStyle w:val="Naslov2"/>
        <w:numPr>
          <w:ilvl w:val="1"/>
          <w:numId w:val="16"/>
        </w:numPr>
      </w:pPr>
      <w:r>
        <w:lastRenderedPageBreak/>
        <w:t xml:space="preserve"> </w:t>
      </w:r>
      <w:bookmarkStart w:id="269" w:name="_Toc19619303"/>
      <w:bookmarkStart w:id="270" w:name="_Toc65656134"/>
      <w:bookmarkStart w:id="271" w:name="_Toc196290564"/>
      <w:r w:rsidRPr="008D553E">
        <w:t>POTRES</w:t>
      </w:r>
      <w:bookmarkEnd w:id="269"/>
      <w:bookmarkEnd w:id="270"/>
      <w:bookmarkEnd w:id="271"/>
    </w:p>
    <w:tbl>
      <w:tblPr>
        <w:tblW w:w="9097" w:type="dxa"/>
        <w:jc w:val="center"/>
        <w:tblCellMar>
          <w:left w:w="10" w:type="dxa"/>
          <w:right w:w="10" w:type="dxa"/>
        </w:tblCellMar>
        <w:tblLook w:val="04A0" w:firstRow="1" w:lastRow="0" w:firstColumn="1" w:lastColumn="0" w:noHBand="0" w:noVBand="1"/>
      </w:tblPr>
      <w:tblGrid>
        <w:gridCol w:w="9097"/>
      </w:tblGrid>
      <w:tr w:rsidR="00F83D16" w:rsidRPr="00F83D16" w14:paraId="3F0D3B22" w14:textId="77777777" w:rsidTr="00F83D1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4FBCDC" w14:textId="77777777" w:rsidR="00F83D16" w:rsidRPr="00F83D16" w:rsidRDefault="00F83D16" w:rsidP="00F83D16">
            <w:pPr>
              <w:spacing w:after="0" w:line="240" w:lineRule="auto"/>
              <w:jc w:val="both"/>
              <w:rPr>
                <w:rFonts w:ascii="Calibri" w:eastAsia="Calibri" w:hAnsi="Calibri" w:cs="Times New Roman"/>
                <w:b/>
                <w:sz w:val="20"/>
              </w:rPr>
            </w:pPr>
            <w:r w:rsidRPr="00F83D16">
              <w:rPr>
                <w:rFonts w:ascii="Calibri" w:eastAsia="Calibri" w:hAnsi="Calibri" w:cs="Times New Roman"/>
                <w:b/>
                <w:sz w:val="20"/>
              </w:rPr>
              <w:t>Naziv scenarija</w:t>
            </w:r>
          </w:p>
        </w:tc>
      </w:tr>
      <w:tr w:rsidR="00F83D16" w:rsidRPr="00F83D16" w14:paraId="6569071E" w14:textId="77777777" w:rsidTr="00F83D1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A260D0" w14:textId="5E9C9417" w:rsidR="00F83D16" w:rsidRPr="00F83D16" w:rsidRDefault="00F83D16" w:rsidP="00F83D16">
            <w:pPr>
              <w:spacing w:after="0" w:line="240" w:lineRule="auto"/>
              <w:jc w:val="both"/>
              <w:rPr>
                <w:rFonts w:ascii="Calibri" w:eastAsia="Calibri" w:hAnsi="Calibri" w:cs="Times New Roman"/>
                <w:sz w:val="24"/>
              </w:rPr>
            </w:pPr>
            <w:r w:rsidRPr="00F83D16">
              <w:rPr>
                <w:rFonts w:ascii="Calibri" w:eastAsia="Calibri" w:hAnsi="Calibri" w:cs="Times New Roman"/>
                <w:i/>
                <w:sz w:val="20"/>
              </w:rPr>
              <w:t>Podrhtavanje tla na području Općine Vidovec uzrokovano potresom VIII°C MCS</w:t>
            </w:r>
          </w:p>
        </w:tc>
      </w:tr>
      <w:tr w:rsidR="00F83D16" w:rsidRPr="00F83D16" w14:paraId="692FB869" w14:textId="77777777" w:rsidTr="00F83D1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42F7F9" w14:textId="77777777" w:rsidR="00F83D16" w:rsidRPr="00F83D16" w:rsidRDefault="00F83D16" w:rsidP="00F83D16">
            <w:pPr>
              <w:spacing w:after="0" w:line="240" w:lineRule="auto"/>
              <w:jc w:val="both"/>
              <w:rPr>
                <w:rFonts w:ascii="Calibri" w:eastAsia="Calibri" w:hAnsi="Calibri" w:cs="Times New Roman"/>
                <w:b/>
                <w:sz w:val="20"/>
              </w:rPr>
            </w:pPr>
            <w:r w:rsidRPr="00F83D16">
              <w:rPr>
                <w:rFonts w:ascii="Calibri" w:eastAsia="Calibri" w:hAnsi="Calibri" w:cs="Times New Roman"/>
                <w:b/>
                <w:sz w:val="20"/>
              </w:rPr>
              <w:t>Grupa rizika</w:t>
            </w:r>
          </w:p>
        </w:tc>
      </w:tr>
      <w:tr w:rsidR="00F83D16" w:rsidRPr="00F83D16" w14:paraId="51AAED0A" w14:textId="77777777" w:rsidTr="00F83D1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293BF" w14:textId="77777777" w:rsidR="00F83D16" w:rsidRPr="00F83D16" w:rsidRDefault="00F83D16" w:rsidP="00F83D16">
            <w:pPr>
              <w:spacing w:after="0" w:line="240" w:lineRule="auto"/>
              <w:jc w:val="both"/>
              <w:rPr>
                <w:rFonts w:ascii="Calibri" w:eastAsia="Calibri" w:hAnsi="Calibri" w:cs="Times New Roman"/>
                <w:i/>
                <w:sz w:val="20"/>
              </w:rPr>
            </w:pPr>
            <w:r w:rsidRPr="00F83D16">
              <w:rPr>
                <w:rFonts w:ascii="Calibri" w:eastAsia="Calibri" w:hAnsi="Calibri" w:cs="Times New Roman"/>
                <w:i/>
                <w:sz w:val="20"/>
              </w:rPr>
              <w:t>Potres</w:t>
            </w:r>
          </w:p>
        </w:tc>
      </w:tr>
      <w:tr w:rsidR="00F83D16" w:rsidRPr="00F83D16" w14:paraId="32D827B8" w14:textId="77777777" w:rsidTr="00F83D1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546CA1" w14:textId="77777777" w:rsidR="00F83D16" w:rsidRPr="00F83D16" w:rsidRDefault="00F83D16" w:rsidP="00F83D16">
            <w:pPr>
              <w:spacing w:after="0" w:line="240" w:lineRule="auto"/>
              <w:jc w:val="both"/>
              <w:rPr>
                <w:rFonts w:ascii="Calibri" w:eastAsia="Calibri" w:hAnsi="Calibri" w:cs="Times New Roman"/>
                <w:b/>
                <w:sz w:val="20"/>
              </w:rPr>
            </w:pPr>
            <w:r w:rsidRPr="00F83D16">
              <w:rPr>
                <w:rFonts w:ascii="Calibri" w:eastAsia="Calibri" w:hAnsi="Calibri" w:cs="Times New Roman"/>
                <w:b/>
                <w:sz w:val="20"/>
              </w:rPr>
              <w:t>Rizik</w:t>
            </w:r>
          </w:p>
        </w:tc>
      </w:tr>
      <w:tr w:rsidR="00F83D16" w:rsidRPr="00F83D16" w14:paraId="0EBC9027" w14:textId="77777777" w:rsidTr="00F83D1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787F68" w14:textId="77777777" w:rsidR="00F83D16" w:rsidRPr="00F83D16" w:rsidRDefault="00F83D16" w:rsidP="00F83D16">
            <w:pPr>
              <w:spacing w:after="0" w:line="240" w:lineRule="auto"/>
              <w:jc w:val="both"/>
              <w:rPr>
                <w:rFonts w:ascii="Calibri" w:eastAsia="Calibri" w:hAnsi="Calibri" w:cs="Times New Roman"/>
                <w:i/>
                <w:sz w:val="20"/>
              </w:rPr>
            </w:pPr>
            <w:r w:rsidRPr="00F83D16">
              <w:rPr>
                <w:rFonts w:ascii="Calibri" w:eastAsia="Calibri" w:hAnsi="Calibri" w:cs="Times New Roman"/>
                <w:i/>
                <w:sz w:val="20"/>
              </w:rPr>
              <w:t>Potres</w:t>
            </w:r>
          </w:p>
        </w:tc>
      </w:tr>
      <w:tr w:rsidR="00F83D16" w:rsidRPr="00F83D16" w14:paraId="68B06852" w14:textId="77777777" w:rsidTr="00F83D1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F2D3B3" w14:textId="77777777" w:rsidR="00F83D16" w:rsidRPr="00F83D16" w:rsidRDefault="00F83D16" w:rsidP="00F83D16">
            <w:pPr>
              <w:spacing w:after="0" w:line="240" w:lineRule="auto"/>
              <w:jc w:val="both"/>
              <w:rPr>
                <w:rFonts w:ascii="Calibri" w:eastAsia="Calibri" w:hAnsi="Calibri" w:cs="Times New Roman"/>
                <w:b/>
                <w:sz w:val="20"/>
              </w:rPr>
            </w:pPr>
            <w:r w:rsidRPr="00F83D16">
              <w:rPr>
                <w:rFonts w:ascii="Calibri" w:eastAsia="Calibri" w:hAnsi="Calibri" w:cs="Times New Roman"/>
                <w:b/>
                <w:sz w:val="20"/>
              </w:rPr>
              <w:t>Radna skupina</w:t>
            </w:r>
          </w:p>
        </w:tc>
      </w:tr>
      <w:tr w:rsidR="00F83D16" w:rsidRPr="00F83D16" w14:paraId="37EA3855" w14:textId="77777777" w:rsidTr="00F83D16">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529EFA03" w14:textId="20F41B34" w:rsidR="00F83D16" w:rsidRPr="00F83D16" w:rsidRDefault="00F83D16" w:rsidP="00F83D16">
            <w:pPr>
              <w:spacing w:after="0" w:line="240" w:lineRule="auto"/>
              <w:jc w:val="both"/>
              <w:rPr>
                <w:rFonts w:ascii="Calibri" w:eastAsia="Calibri" w:hAnsi="Calibri" w:cs="Times New Roman"/>
                <w:i/>
                <w:sz w:val="24"/>
              </w:rPr>
            </w:pPr>
            <w:r w:rsidRPr="00F83D16">
              <w:rPr>
                <w:rFonts w:ascii="Calibri" w:eastAsia="Calibri" w:hAnsi="Calibri" w:cs="Times New Roman"/>
                <w:bCs/>
                <w:sz w:val="20"/>
              </w:rPr>
              <w:t xml:space="preserve">Koordinator: Načelnik Stožera civilne zaštite Općine </w:t>
            </w:r>
            <w:r>
              <w:rPr>
                <w:rFonts w:ascii="Calibri" w:eastAsia="Calibri" w:hAnsi="Calibri" w:cs="Times New Roman"/>
                <w:bCs/>
                <w:sz w:val="20"/>
              </w:rPr>
              <w:t>Vidovec</w:t>
            </w:r>
          </w:p>
        </w:tc>
      </w:tr>
      <w:tr w:rsidR="00F83D16" w:rsidRPr="00F83D16" w14:paraId="564CC4AD" w14:textId="77777777" w:rsidTr="00F83D16">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2F7FD64B" w14:textId="562B819B" w:rsidR="00F83D16" w:rsidRPr="00F83D16" w:rsidRDefault="00F83D16" w:rsidP="00F83D16">
            <w:pPr>
              <w:spacing w:after="0" w:line="240" w:lineRule="auto"/>
              <w:jc w:val="both"/>
              <w:rPr>
                <w:rFonts w:ascii="Calibri" w:eastAsia="Calibri" w:hAnsi="Calibri" w:cs="Times New Roman"/>
                <w:i/>
                <w:sz w:val="20"/>
              </w:rPr>
            </w:pPr>
            <w:r w:rsidRPr="00F83D16">
              <w:rPr>
                <w:rFonts w:ascii="Calibri" w:eastAsia="Calibri" w:hAnsi="Calibri" w:cs="Times New Roman"/>
                <w:bCs/>
                <w:sz w:val="20"/>
              </w:rPr>
              <w:t xml:space="preserve">Nositelj: </w:t>
            </w:r>
            <w:r w:rsidR="00C0777B">
              <w:rPr>
                <w:rFonts w:ascii="Calibri" w:eastAsia="Calibri" w:hAnsi="Calibri" w:cs="Times New Roman"/>
                <w:bCs/>
                <w:sz w:val="20"/>
              </w:rPr>
              <w:t>DVD Vidovec, Jedinstveni upravni odjel</w:t>
            </w:r>
          </w:p>
        </w:tc>
      </w:tr>
      <w:tr w:rsidR="00F83D16" w:rsidRPr="00F83D16" w14:paraId="64A68317" w14:textId="77777777" w:rsidTr="00F83D1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21FAFC" w14:textId="104A932C" w:rsidR="00F83D16" w:rsidRPr="00F83D16" w:rsidRDefault="00F83D16" w:rsidP="00F83D16">
            <w:pPr>
              <w:spacing w:after="0" w:line="240" w:lineRule="auto"/>
              <w:jc w:val="both"/>
              <w:rPr>
                <w:rFonts w:ascii="Calibri" w:eastAsia="Calibri" w:hAnsi="Calibri" w:cs="Times New Roman"/>
                <w:i/>
                <w:sz w:val="20"/>
              </w:rPr>
            </w:pPr>
            <w:r w:rsidRPr="00F83D16">
              <w:rPr>
                <w:rFonts w:ascii="Calibri" w:eastAsia="Calibri" w:hAnsi="Calibri" w:cs="Times New Roman"/>
                <w:bCs/>
                <w:sz w:val="20"/>
              </w:rPr>
              <w:t xml:space="preserve">Izvršitelj: Zapovjednik DVD – a </w:t>
            </w:r>
            <w:r w:rsidR="00C0777B">
              <w:rPr>
                <w:rFonts w:ascii="Calibri" w:eastAsia="Calibri" w:hAnsi="Calibri" w:cs="Times New Roman"/>
                <w:bCs/>
                <w:sz w:val="20"/>
              </w:rPr>
              <w:t>Vidovec, Pročelnik/ca</w:t>
            </w:r>
          </w:p>
        </w:tc>
      </w:tr>
    </w:tbl>
    <w:p w14:paraId="1E2128E1" w14:textId="77777777" w:rsidR="00F83D16" w:rsidRPr="00F83D16" w:rsidRDefault="00F83D16" w:rsidP="00F83D16">
      <w:pPr>
        <w:rPr>
          <w:lang w:eastAsia="zh-CN"/>
        </w:rPr>
      </w:pPr>
    </w:p>
    <w:p w14:paraId="6ADDDB42" w14:textId="5D6DFA5E" w:rsidR="006B4F46" w:rsidRDefault="006B4F46" w:rsidP="006B4F46">
      <w:pPr>
        <w:pStyle w:val="Naslov3"/>
      </w:pPr>
      <w:bookmarkStart w:id="272" w:name="_Toc19619304"/>
      <w:bookmarkStart w:id="273" w:name="_Toc65656135"/>
      <w:bookmarkStart w:id="274" w:name="_Toc196290565"/>
      <w:r>
        <w:t>Uvod</w:t>
      </w:r>
      <w:bookmarkEnd w:id="272"/>
      <w:bookmarkEnd w:id="273"/>
      <w:bookmarkEnd w:id="274"/>
      <w:r>
        <w:t xml:space="preserve"> </w:t>
      </w:r>
    </w:p>
    <w:p w14:paraId="3D72DE0E" w14:textId="77777777" w:rsidR="00C0777B" w:rsidRPr="00C0777B" w:rsidRDefault="00C0777B" w:rsidP="00C0777B">
      <w:pPr>
        <w:rPr>
          <w:rFonts w:cs="Arial"/>
          <w:sz w:val="24"/>
          <w:szCs w:val="24"/>
        </w:rPr>
      </w:pPr>
      <w:r w:rsidRPr="00C0777B">
        <w:rPr>
          <w:rFonts w:cs="Arial"/>
          <w:sz w:val="24"/>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7ABDA24A" w14:textId="77777777" w:rsidR="00C0777B" w:rsidRPr="00C0777B" w:rsidRDefault="00C0777B" w:rsidP="007C7842">
      <w:pPr>
        <w:numPr>
          <w:ilvl w:val="0"/>
          <w:numId w:val="59"/>
        </w:numPr>
        <w:autoSpaceDN w:val="0"/>
        <w:spacing w:after="0" w:line="276" w:lineRule="auto"/>
        <w:rPr>
          <w:rFonts w:cs="Arial"/>
          <w:sz w:val="24"/>
          <w:szCs w:val="24"/>
        </w:rPr>
      </w:pPr>
      <w:r w:rsidRPr="00C0777B">
        <w:rPr>
          <w:rFonts w:cs="Arial"/>
          <w:sz w:val="24"/>
          <w:szCs w:val="24"/>
        </w:rPr>
        <w:t>hipocentar ili žarište, geometrijska točka, odnosno područje u unutrašnjosti zemlje u kojem dolazi do poremećaja te se prostiru valovi potresa, a određuju ga geografske koordinate i podaci o dubini,</w:t>
      </w:r>
    </w:p>
    <w:p w14:paraId="5807DD9A" w14:textId="77777777" w:rsidR="00C0777B" w:rsidRPr="00C0777B" w:rsidRDefault="00C0777B" w:rsidP="007C7842">
      <w:pPr>
        <w:numPr>
          <w:ilvl w:val="0"/>
          <w:numId w:val="59"/>
        </w:numPr>
        <w:autoSpaceDN w:val="0"/>
        <w:spacing w:after="0" w:line="276" w:lineRule="auto"/>
        <w:rPr>
          <w:rFonts w:cs="Arial"/>
          <w:sz w:val="24"/>
          <w:szCs w:val="24"/>
        </w:rPr>
      </w:pPr>
      <w:r w:rsidRPr="00C0777B">
        <w:rPr>
          <w:rFonts w:cs="Arial"/>
          <w:sz w:val="24"/>
          <w:szCs w:val="24"/>
        </w:rPr>
        <w:t>epicentar je projekcija hipocentra na površinu zemlje što se još može objasniti kao točka na površini zemlje koja je najbliža hipocentru,</w:t>
      </w:r>
    </w:p>
    <w:p w14:paraId="40CD4C5D" w14:textId="77777777" w:rsidR="00C0777B" w:rsidRPr="00C0777B" w:rsidRDefault="00C0777B" w:rsidP="007C7842">
      <w:pPr>
        <w:numPr>
          <w:ilvl w:val="0"/>
          <w:numId w:val="59"/>
        </w:numPr>
        <w:autoSpaceDN w:val="0"/>
        <w:spacing w:after="0" w:line="276" w:lineRule="auto"/>
        <w:rPr>
          <w:rFonts w:cs="Arial"/>
          <w:sz w:val="24"/>
          <w:szCs w:val="24"/>
        </w:rPr>
      </w:pPr>
      <w:r w:rsidRPr="00C0777B">
        <w:rPr>
          <w:rFonts w:cs="Arial"/>
          <w:sz w:val="24"/>
          <w:szCs w:val="24"/>
        </w:rPr>
        <w:t>intenzitet potresa je učinak potresa na površini zemlje za zahvaćenom i promatranom prostoru,</w:t>
      </w:r>
    </w:p>
    <w:p w14:paraId="1EF76973" w14:textId="77777777" w:rsidR="00C0777B" w:rsidRPr="00C0777B" w:rsidRDefault="00C0777B" w:rsidP="007C7842">
      <w:pPr>
        <w:numPr>
          <w:ilvl w:val="0"/>
          <w:numId w:val="59"/>
        </w:numPr>
        <w:autoSpaceDN w:val="0"/>
        <w:spacing w:after="0" w:line="276" w:lineRule="auto"/>
        <w:rPr>
          <w:rFonts w:cs="Arial"/>
          <w:sz w:val="24"/>
          <w:szCs w:val="24"/>
        </w:rPr>
      </w:pPr>
      <w:r w:rsidRPr="00C0777B">
        <w:rPr>
          <w:rFonts w:cs="Arial"/>
          <w:sz w:val="24"/>
          <w:szCs w:val="24"/>
        </w:rPr>
        <w:t>magnituda potresa pokazuje kakve je jačine potres u žarištu (hipocentru).</w:t>
      </w:r>
    </w:p>
    <w:p w14:paraId="09774215" w14:textId="77777777" w:rsidR="00C0777B" w:rsidRDefault="00C0777B" w:rsidP="000F764D">
      <w:pPr>
        <w:spacing w:after="120" w:line="276" w:lineRule="auto"/>
        <w:jc w:val="both"/>
        <w:rPr>
          <w:rFonts w:cs="Arial"/>
          <w:sz w:val="24"/>
          <w:szCs w:val="24"/>
        </w:rPr>
      </w:pPr>
    </w:p>
    <w:p w14:paraId="15BA07A7" w14:textId="34E936E2" w:rsidR="00C0777B" w:rsidRDefault="00C0777B" w:rsidP="00D64C00">
      <w:pPr>
        <w:spacing w:after="120" w:line="276" w:lineRule="auto"/>
        <w:jc w:val="both"/>
        <w:rPr>
          <w:rFonts w:cs="Arial"/>
          <w:sz w:val="24"/>
          <w:szCs w:val="24"/>
        </w:rPr>
      </w:pPr>
      <w:r w:rsidRPr="00C0777B">
        <w:rPr>
          <w:rFonts w:cs="Arial"/>
          <w:sz w:val="24"/>
          <w:szCs w:val="24"/>
        </w:rPr>
        <w:t xml:space="preserve">Potres se najčešće očituje kao podrhtavanje tla zbog naglog oslobođenja energije u </w:t>
      </w:r>
      <w:r w:rsidR="0015704E">
        <w:rPr>
          <w:rFonts w:cs="Arial"/>
          <w:sz w:val="24"/>
          <w:szCs w:val="24"/>
        </w:rPr>
        <w:t>Z</w:t>
      </w:r>
      <w:r w:rsidRPr="00C0777B">
        <w:rPr>
          <w:rFonts w:cs="Arial"/>
          <w:sz w:val="24"/>
          <w:szCs w:val="24"/>
        </w:rPr>
        <w:t>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 društvene zajednice.</w:t>
      </w:r>
    </w:p>
    <w:p w14:paraId="2D55343C" w14:textId="618BC551" w:rsidR="00C0777B" w:rsidRDefault="00C0777B" w:rsidP="00C0777B">
      <w:pPr>
        <w:pStyle w:val="Opisslike"/>
        <w:keepNext/>
        <w:spacing w:line="240" w:lineRule="auto"/>
      </w:pPr>
      <w:bookmarkStart w:id="275" w:name="_Toc14434344"/>
      <w:bookmarkStart w:id="276" w:name="_Toc65650942"/>
      <w:bookmarkStart w:id="277" w:name="_Toc196291559"/>
      <w:r>
        <w:t xml:space="preserve">Tablica </w:t>
      </w:r>
      <w:r>
        <w:rPr>
          <w:noProof/>
        </w:rPr>
        <w:fldChar w:fldCharType="begin"/>
      </w:r>
      <w:r>
        <w:rPr>
          <w:noProof/>
        </w:rPr>
        <w:instrText xml:space="preserve"> SEQ Tablica \* ARABIC </w:instrText>
      </w:r>
      <w:r>
        <w:rPr>
          <w:noProof/>
        </w:rPr>
        <w:fldChar w:fldCharType="separate"/>
      </w:r>
      <w:r w:rsidR="001E75CC">
        <w:rPr>
          <w:noProof/>
        </w:rPr>
        <w:t>25</w:t>
      </w:r>
      <w:r>
        <w:rPr>
          <w:noProof/>
        </w:rPr>
        <w:fldChar w:fldCharType="end"/>
      </w:r>
      <w:r>
        <w:t xml:space="preserve">. </w:t>
      </w:r>
      <w:r w:rsidRPr="006B4F46">
        <w:t>Učestalost potresa intenziteta (°MCS) na području</w:t>
      </w:r>
      <w:r>
        <w:t xml:space="preserve"> VŽ</w:t>
      </w:r>
      <w:r w:rsidRPr="006B4F46">
        <w:t xml:space="preserve"> za razdoblje 1879. </w:t>
      </w:r>
      <w:r>
        <w:t xml:space="preserve">– </w:t>
      </w:r>
      <w:r w:rsidRPr="006B4F46">
        <w:t>2003. godine</w:t>
      </w:r>
      <w:bookmarkEnd w:id="275"/>
      <w:bookmarkEnd w:id="276"/>
      <w:bookmarkEnd w:id="27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26"/>
        <w:gridCol w:w="1189"/>
        <w:gridCol w:w="1304"/>
        <w:gridCol w:w="1092"/>
        <w:gridCol w:w="1093"/>
        <w:gridCol w:w="1092"/>
        <w:gridCol w:w="1093"/>
      </w:tblGrid>
      <w:tr w:rsidR="00C0777B" w:rsidRPr="009A0562" w14:paraId="787C4C6E" w14:textId="77777777" w:rsidTr="00D64580">
        <w:tc>
          <w:tcPr>
            <w:tcW w:w="1926" w:type="dxa"/>
            <w:vMerge w:val="restart"/>
            <w:vAlign w:val="center"/>
          </w:tcPr>
          <w:p w14:paraId="38C1B5DE"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GRAD / MJESTO</w:t>
            </w:r>
          </w:p>
        </w:tc>
        <w:tc>
          <w:tcPr>
            <w:tcW w:w="1189" w:type="dxa"/>
            <w:vMerge w:val="restart"/>
            <w:vAlign w:val="center"/>
          </w:tcPr>
          <w:p w14:paraId="7A6AD7D7"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º N</w:t>
            </w:r>
          </w:p>
        </w:tc>
        <w:tc>
          <w:tcPr>
            <w:tcW w:w="1304" w:type="dxa"/>
            <w:vMerge w:val="restart"/>
            <w:vAlign w:val="center"/>
          </w:tcPr>
          <w:p w14:paraId="6FE75D45"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º E</w:t>
            </w:r>
          </w:p>
        </w:tc>
        <w:tc>
          <w:tcPr>
            <w:tcW w:w="4370" w:type="dxa"/>
            <w:gridSpan w:val="4"/>
            <w:vAlign w:val="center"/>
          </w:tcPr>
          <w:p w14:paraId="19F21E2C"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ČESTINE INTENZITETA (º MCS )</w:t>
            </w:r>
          </w:p>
        </w:tc>
      </w:tr>
      <w:tr w:rsidR="00C0777B" w:rsidRPr="009A0562" w14:paraId="32B4172A" w14:textId="77777777" w:rsidTr="00D64580">
        <w:tc>
          <w:tcPr>
            <w:tcW w:w="1926" w:type="dxa"/>
            <w:vMerge/>
            <w:vAlign w:val="center"/>
          </w:tcPr>
          <w:p w14:paraId="538D1EFB" w14:textId="77777777" w:rsidR="00C0777B" w:rsidRPr="009A0562" w:rsidRDefault="00C0777B" w:rsidP="00D64580">
            <w:pPr>
              <w:widowControl w:val="0"/>
              <w:spacing w:after="0" w:line="240" w:lineRule="auto"/>
              <w:rPr>
                <w:rFonts w:eastAsia="Calibri" w:cstheme="minorHAnsi"/>
                <w:b/>
                <w:sz w:val="20"/>
                <w:szCs w:val="20"/>
              </w:rPr>
            </w:pPr>
          </w:p>
        </w:tc>
        <w:tc>
          <w:tcPr>
            <w:tcW w:w="1189" w:type="dxa"/>
            <w:vMerge/>
            <w:vAlign w:val="center"/>
          </w:tcPr>
          <w:p w14:paraId="67EA694F" w14:textId="77777777" w:rsidR="00C0777B" w:rsidRPr="009A0562" w:rsidRDefault="00C0777B" w:rsidP="00D64580">
            <w:pPr>
              <w:widowControl w:val="0"/>
              <w:spacing w:after="0" w:line="240" w:lineRule="auto"/>
              <w:rPr>
                <w:rFonts w:eastAsia="Calibri" w:cstheme="minorHAnsi"/>
                <w:b/>
                <w:sz w:val="20"/>
                <w:szCs w:val="20"/>
              </w:rPr>
            </w:pPr>
          </w:p>
        </w:tc>
        <w:tc>
          <w:tcPr>
            <w:tcW w:w="1304" w:type="dxa"/>
            <w:vMerge/>
            <w:vAlign w:val="center"/>
          </w:tcPr>
          <w:p w14:paraId="26D6EBA5" w14:textId="77777777" w:rsidR="00C0777B" w:rsidRPr="009A0562" w:rsidRDefault="00C0777B" w:rsidP="00D64580">
            <w:pPr>
              <w:widowControl w:val="0"/>
              <w:spacing w:after="0" w:line="240" w:lineRule="auto"/>
              <w:rPr>
                <w:rFonts w:eastAsia="Calibri" w:cstheme="minorHAnsi"/>
                <w:b/>
                <w:sz w:val="20"/>
                <w:szCs w:val="20"/>
              </w:rPr>
            </w:pPr>
          </w:p>
        </w:tc>
        <w:tc>
          <w:tcPr>
            <w:tcW w:w="1092" w:type="dxa"/>
            <w:vAlign w:val="center"/>
          </w:tcPr>
          <w:p w14:paraId="1E1ADAA8"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V</w:t>
            </w:r>
          </w:p>
        </w:tc>
        <w:tc>
          <w:tcPr>
            <w:tcW w:w="1093" w:type="dxa"/>
            <w:vAlign w:val="center"/>
          </w:tcPr>
          <w:p w14:paraId="07431DFA"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VI</w:t>
            </w:r>
          </w:p>
        </w:tc>
        <w:tc>
          <w:tcPr>
            <w:tcW w:w="1092" w:type="dxa"/>
            <w:vAlign w:val="center"/>
          </w:tcPr>
          <w:p w14:paraId="34E1A31D"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VII</w:t>
            </w:r>
          </w:p>
        </w:tc>
        <w:tc>
          <w:tcPr>
            <w:tcW w:w="1093" w:type="dxa"/>
            <w:vAlign w:val="center"/>
          </w:tcPr>
          <w:p w14:paraId="4F3B5837" w14:textId="77777777" w:rsidR="00C0777B" w:rsidRPr="009A0562" w:rsidRDefault="00C0777B" w:rsidP="00D64580">
            <w:pPr>
              <w:widowControl w:val="0"/>
              <w:spacing w:after="0" w:line="240" w:lineRule="auto"/>
              <w:jc w:val="center"/>
              <w:rPr>
                <w:rFonts w:eastAsia="Calibri" w:cstheme="minorHAnsi"/>
                <w:b/>
                <w:sz w:val="20"/>
                <w:szCs w:val="20"/>
              </w:rPr>
            </w:pPr>
            <w:r w:rsidRPr="009A0562">
              <w:rPr>
                <w:rFonts w:eastAsia="Calibri" w:cstheme="minorHAnsi"/>
                <w:b/>
                <w:sz w:val="20"/>
                <w:szCs w:val="20"/>
              </w:rPr>
              <w:t>VIII</w:t>
            </w:r>
          </w:p>
        </w:tc>
      </w:tr>
      <w:tr w:rsidR="00C0777B" w:rsidRPr="009A0562" w14:paraId="0033DFB0" w14:textId="77777777" w:rsidTr="00D64580">
        <w:tc>
          <w:tcPr>
            <w:tcW w:w="1926" w:type="dxa"/>
          </w:tcPr>
          <w:p w14:paraId="41E9704A"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Varaždin</w:t>
            </w:r>
          </w:p>
        </w:tc>
        <w:tc>
          <w:tcPr>
            <w:tcW w:w="1189" w:type="dxa"/>
          </w:tcPr>
          <w:p w14:paraId="33858C0B"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46.308</w:t>
            </w:r>
          </w:p>
        </w:tc>
        <w:tc>
          <w:tcPr>
            <w:tcW w:w="1304" w:type="dxa"/>
          </w:tcPr>
          <w:p w14:paraId="255A4E93"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16,341</w:t>
            </w:r>
          </w:p>
        </w:tc>
        <w:tc>
          <w:tcPr>
            <w:tcW w:w="1092" w:type="dxa"/>
          </w:tcPr>
          <w:p w14:paraId="1485294F"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17</w:t>
            </w:r>
          </w:p>
        </w:tc>
        <w:tc>
          <w:tcPr>
            <w:tcW w:w="1093" w:type="dxa"/>
          </w:tcPr>
          <w:p w14:paraId="538E6F40"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3</w:t>
            </w:r>
          </w:p>
        </w:tc>
        <w:tc>
          <w:tcPr>
            <w:tcW w:w="1092" w:type="dxa"/>
          </w:tcPr>
          <w:p w14:paraId="1A4EC2E5"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1</w:t>
            </w:r>
          </w:p>
        </w:tc>
        <w:tc>
          <w:tcPr>
            <w:tcW w:w="1093" w:type="dxa"/>
          </w:tcPr>
          <w:p w14:paraId="5A977A18" w14:textId="77777777" w:rsidR="00C0777B" w:rsidRPr="00891925" w:rsidRDefault="00C0777B" w:rsidP="00D64580">
            <w:pPr>
              <w:spacing w:after="0" w:line="240" w:lineRule="auto"/>
              <w:jc w:val="center"/>
              <w:rPr>
                <w:rFonts w:eastAsia="Times New Roman" w:cstheme="minorHAnsi"/>
                <w:b/>
                <w:bCs/>
                <w:sz w:val="20"/>
                <w:szCs w:val="20"/>
                <w:lang w:eastAsia="hr-HR"/>
              </w:rPr>
            </w:pPr>
            <w:r w:rsidRPr="00891925">
              <w:rPr>
                <w:rFonts w:eastAsia="Times New Roman" w:cs="Arial"/>
                <w:b/>
                <w:bCs/>
                <w:sz w:val="20"/>
                <w:szCs w:val="20"/>
                <w:lang w:eastAsia="hr-HR"/>
              </w:rPr>
              <w:t>0</w:t>
            </w:r>
          </w:p>
        </w:tc>
      </w:tr>
      <w:tr w:rsidR="00C0777B" w:rsidRPr="009A0562" w14:paraId="23382B36" w14:textId="77777777" w:rsidTr="00D64580">
        <w:tc>
          <w:tcPr>
            <w:tcW w:w="1926" w:type="dxa"/>
          </w:tcPr>
          <w:p w14:paraId="611904CE"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Ivanec</w:t>
            </w:r>
          </w:p>
        </w:tc>
        <w:tc>
          <w:tcPr>
            <w:tcW w:w="1189" w:type="dxa"/>
          </w:tcPr>
          <w:p w14:paraId="17DA3093"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46.223</w:t>
            </w:r>
          </w:p>
        </w:tc>
        <w:tc>
          <w:tcPr>
            <w:tcW w:w="1304" w:type="dxa"/>
          </w:tcPr>
          <w:p w14:paraId="2886422F"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16,130</w:t>
            </w:r>
          </w:p>
        </w:tc>
        <w:tc>
          <w:tcPr>
            <w:tcW w:w="1092" w:type="dxa"/>
          </w:tcPr>
          <w:p w14:paraId="41A5C331"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23</w:t>
            </w:r>
          </w:p>
        </w:tc>
        <w:tc>
          <w:tcPr>
            <w:tcW w:w="1093" w:type="dxa"/>
          </w:tcPr>
          <w:p w14:paraId="0F3DF889"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2</w:t>
            </w:r>
          </w:p>
        </w:tc>
        <w:tc>
          <w:tcPr>
            <w:tcW w:w="1092" w:type="dxa"/>
          </w:tcPr>
          <w:p w14:paraId="5774490E"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2</w:t>
            </w:r>
          </w:p>
        </w:tc>
        <w:tc>
          <w:tcPr>
            <w:tcW w:w="1093" w:type="dxa"/>
          </w:tcPr>
          <w:p w14:paraId="23237B26"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0</w:t>
            </w:r>
          </w:p>
        </w:tc>
      </w:tr>
      <w:tr w:rsidR="00C0777B" w:rsidRPr="009A0562" w14:paraId="497EF3D7" w14:textId="77777777" w:rsidTr="00D64580">
        <w:tc>
          <w:tcPr>
            <w:tcW w:w="1926" w:type="dxa"/>
          </w:tcPr>
          <w:p w14:paraId="3CDE7841"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Lepoglava</w:t>
            </w:r>
          </w:p>
        </w:tc>
        <w:tc>
          <w:tcPr>
            <w:tcW w:w="1189" w:type="dxa"/>
          </w:tcPr>
          <w:p w14:paraId="3DB833F3"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46.208</w:t>
            </w:r>
          </w:p>
        </w:tc>
        <w:tc>
          <w:tcPr>
            <w:tcW w:w="1304" w:type="dxa"/>
          </w:tcPr>
          <w:p w14:paraId="5EADBF0D"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16,051</w:t>
            </w:r>
          </w:p>
        </w:tc>
        <w:tc>
          <w:tcPr>
            <w:tcW w:w="1092" w:type="dxa"/>
          </w:tcPr>
          <w:p w14:paraId="4A874464"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25</w:t>
            </w:r>
          </w:p>
        </w:tc>
        <w:tc>
          <w:tcPr>
            <w:tcW w:w="1093" w:type="dxa"/>
          </w:tcPr>
          <w:p w14:paraId="42579508"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5</w:t>
            </w:r>
          </w:p>
        </w:tc>
        <w:tc>
          <w:tcPr>
            <w:tcW w:w="1092" w:type="dxa"/>
          </w:tcPr>
          <w:p w14:paraId="34FD328B"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1</w:t>
            </w:r>
          </w:p>
        </w:tc>
        <w:tc>
          <w:tcPr>
            <w:tcW w:w="1093" w:type="dxa"/>
          </w:tcPr>
          <w:p w14:paraId="7088C1C7" w14:textId="77777777" w:rsidR="00C0777B" w:rsidRDefault="00C0777B" w:rsidP="00D64580">
            <w:pPr>
              <w:spacing w:after="0" w:line="240" w:lineRule="auto"/>
              <w:jc w:val="center"/>
              <w:rPr>
                <w:rFonts w:cs="Arial"/>
                <w:sz w:val="20"/>
                <w:lang w:val="en-US"/>
              </w:rPr>
            </w:pPr>
            <w:r w:rsidRPr="008951F8">
              <w:rPr>
                <w:rFonts w:eastAsia="Times New Roman" w:cs="Arial"/>
                <w:sz w:val="20"/>
                <w:szCs w:val="20"/>
                <w:lang w:eastAsia="hr-HR"/>
              </w:rPr>
              <w:t>0</w:t>
            </w:r>
          </w:p>
        </w:tc>
      </w:tr>
      <w:tr w:rsidR="00C0777B" w:rsidRPr="009A0562" w14:paraId="3BCDE8E6" w14:textId="77777777" w:rsidTr="00D64580">
        <w:tc>
          <w:tcPr>
            <w:tcW w:w="1926" w:type="dxa"/>
          </w:tcPr>
          <w:p w14:paraId="265D6562"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Ludbreg</w:t>
            </w:r>
          </w:p>
        </w:tc>
        <w:tc>
          <w:tcPr>
            <w:tcW w:w="1189" w:type="dxa"/>
          </w:tcPr>
          <w:p w14:paraId="6807381E"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46.254</w:t>
            </w:r>
          </w:p>
        </w:tc>
        <w:tc>
          <w:tcPr>
            <w:tcW w:w="1304" w:type="dxa"/>
          </w:tcPr>
          <w:p w14:paraId="7800B6BB"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16,620</w:t>
            </w:r>
          </w:p>
        </w:tc>
        <w:tc>
          <w:tcPr>
            <w:tcW w:w="1092" w:type="dxa"/>
          </w:tcPr>
          <w:p w14:paraId="4E6F09FC"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17</w:t>
            </w:r>
          </w:p>
        </w:tc>
        <w:tc>
          <w:tcPr>
            <w:tcW w:w="1093" w:type="dxa"/>
          </w:tcPr>
          <w:p w14:paraId="14DEF1AD"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5</w:t>
            </w:r>
          </w:p>
        </w:tc>
        <w:tc>
          <w:tcPr>
            <w:tcW w:w="1092" w:type="dxa"/>
          </w:tcPr>
          <w:p w14:paraId="47EA2741"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Pr>
          <w:p w14:paraId="7CF0C54C"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r w:rsidR="00C0777B" w:rsidRPr="009A0562" w14:paraId="7BBE8161" w14:textId="77777777" w:rsidTr="00D64580">
        <w:tc>
          <w:tcPr>
            <w:tcW w:w="1926" w:type="dxa"/>
            <w:tcBorders>
              <w:top w:val="single" w:sz="4" w:space="0" w:color="auto"/>
              <w:left w:val="single" w:sz="4" w:space="0" w:color="auto"/>
              <w:bottom w:val="single" w:sz="4" w:space="0" w:color="auto"/>
              <w:right w:val="single" w:sz="4" w:space="0" w:color="auto"/>
            </w:tcBorders>
          </w:tcPr>
          <w:p w14:paraId="656C95CC"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Novi Marof</w:t>
            </w:r>
          </w:p>
        </w:tc>
        <w:tc>
          <w:tcPr>
            <w:tcW w:w="1189" w:type="dxa"/>
            <w:tcBorders>
              <w:top w:val="single" w:sz="4" w:space="0" w:color="auto"/>
              <w:left w:val="single" w:sz="4" w:space="0" w:color="auto"/>
              <w:bottom w:val="single" w:sz="4" w:space="0" w:color="auto"/>
              <w:right w:val="single" w:sz="4" w:space="0" w:color="auto"/>
            </w:tcBorders>
          </w:tcPr>
          <w:p w14:paraId="11BB8F93"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46.166</w:t>
            </w:r>
          </w:p>
        </w:tc>
        <w:tc>
          <w:tcPr>
            <w:tcW w:w="1304" w:type="dxa"/>
            <w:tcBorders>
              <w:top w:val="single" w:sz="4" w:space="0" w:color="auto"/>
              <w:left w:val="single" w:sz="4" w:space="0" w:color="auto"/>
              <w:bottom w:val="single" w:sz="4" w:space="0" w:color="auto"/>
              <w:right w:val="single" w:sz="4" w:space="0" w:color="auto"/>
            </w:tcBorders>
          </w:tcPr>
          <w:p w14:paraId="637FB36C"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16,339</w:t>
            </w:r>
          </w:p>
        </w:tc>
        <w:tc>
          <w:tcPr>
            <w:tcW w:w="1092" w:type="dxa"/>
            <w:tcBorders>
              <w:top w:val="single" w:sz="4" w:space="0" w:color="auto"/>
              <w:left w:val="single" w:sz="4" w:space="0" w:color="auto"/>
              <w:bottom w:val="single" w:sz="4" w:space="0" w:color="auto"/>
              <w:right w:val="single" w:sz="4" w:space="0" w:color="auto"/>
            </w:tcBorders>
          </w:tcPr>
          <w:p w14:paraId="351318D7"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31</w:t>
            </w:r>
          </w:p>
        </w:tc>
        <w:tc>
          <w:tcPr>
            <w:tcW w:w="1093" w:type="dxa"/>
            <w:tcBorders>
              <w:top w:val="single" w:sz="4" w:space="0" w:color="auto"/>
              <w:left w:val="single" w:sz="4" w:space="0" w:color="auto"/>
              <w:bottom w:val="single" w:sz="4" w:space="0" w:color="auto"/>
              <w:right w:val="single" w:sz="4" w:space="0" w:color="auto"/>
            </w:tcBorders>
          </w:tcPr>
          <w:p w14:paraId="38ACCB72"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w:t>
            </w:r>
          </w:p>
        </w:tc>
        <w:tc>
          <w:tcPr>
            <w:tcW w:w="1092" w:type="dxa"/>
            <w:tcBorders>
              <w:top w:val="single" w:sz="4" w:space="0" w:color="auto"/>
              <w:left w:val="single" w:sz="4" w:space="0" w:color="auto"/>
              <w:bottom w:val="single" w:sz="4" w:space="0" w:color="auto"/>
              <w:right w:val="single" w:sz="4" w:space="0" w:color="auto"/>
            </w:tcBorders>
          </w:tcPr>
          <w:p w14:paraId="58059800"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tcPr>
          <w:p w14:paraId="69A50BB1"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r w:rsidR="00C0777B" w:rsidRPr="009A0562" w14:paraId="4CC64408" w14:textId="77777777" w:rsidTr="00D64580">
        <w:tc>
          <w:tcPr>
            <w:tcW w:w="1926" w:type="dxa"/>
            <w:tcBorders>
              <w:top w:val="single" w:sz="4" w:space="0" w:color="auto"/>
              <w:left w:val="single" w:sz="4" w:space="0" w:color="auto"/>
              <w:bottom w:val="single" w:sz="4" w:space="0" w:color="auto"/>
              <w:right w:val="single" w:sz="4" w:space="0" w:color="auto"/>
            </w:tcBorders>
          </w:tcPr>
          <w:p w14:paraId="56765EA6"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Varaždinske Toplice</w:t>
            </w:r>
          </w:p>
        </w:tc>
        <w:tc>
          <w:tcPr>
            <w:tcW w:w="1189" w:type="dxa"/>
            <w:tcBorders>
              <w:top w:val="single" w:sz="4" w:space="0" w:color="auto"/>
              <w:left w:val="single" w:sz="4" w:space="0" w:color="auto"/>
              <w:bottom w:val="single" w:sz="4" w:space="0" w:color="auto"/>
              <w:right w:val="single" w:sz="4" w:space="0" w:color="auto"/>
            </w:tcBorders>
          </w:tcPr>
          <w:p w14:paraId="1619DC40"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46.210</w:t>
            </w:r>
          </w:p>
        </w:tc>
        <w:tc>
          <w:tcPr>
            <w:tcW w:w="1304" w:type="dxa"/>
            <w:tcBorders>
              <w:top w:val="single" w:sz="4" w:space="0" w:color="auto"/>
              <w:left w:val="single" w:sz="4" w:space="0" w:color="auto"/>
              <w:bottom w:val="single" w:sz="4" w:space="0" w:color="auto"/>
              <w:right w:val="single" w:sz="4" w:space="0" w:color="auto"/>
            </w:tcBorders>
          </w:tcPr>
          <w:p w14:paraId="792343D6"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16,427</w:t>
            </w:r>
          </w:p>
        </w:tc>
        <w:tc>
          <w:tcPr>
            <w:tcW w:w="1092" w:type="dxa"/>
            <w:tcBorders>
              <w:top w:val="single" w:sz="4" w:space="0" w:color="auto"/>
              <w:left w:val="single" w:sz="4" w:space="0" w:color="auto"/>
              <w:bottom w:val="single" w:sz="4" w:space="0" w:color="auto"/>
              <w:right w:val="single" w:sz="4" w:space="0" w:color="auto"/>
            </w:tcBorders>
          </w:tcPr>
          <w:p w14:paraId="58EE589C"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26</w:t>
            </w:r>
          </w:p>
        </w:tc>
        <w:tc>
          <w:tcPr>
            <w:tcW w:w="1093" w:type="dxa"/>
            <w:tcBorders>
              <w:top w:val="single" w:sz="4" w:space="0" w:color="auto"/>
              <w:left w:val="single" w:sz="4" w:space="0" w:color="auto"/>
              <w:bottom w:val="single" w:sz="4" w:space="0" w:color="auto"/>
              <w:right w:val="single" w:sz="4" w:space="0" w:color="auto"/>
            </w:tcBorders>
          </w:tcPr>
          <w:p w14:paraId="4ACA39DB"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5</w:t>
            </w:r>
          </w:p>
        </w:tc>
        <w:tc>
          <w:tcPr>
            <w:tcW w:w="1092" w:type="dxa"/>
            <w:tcBorders>
              <w:top w:val="single" w:sz="4" w:space="0" w:color="auto"/>
              <w:left w:val="single" w:sz="4" w:space="0" w:color="auto"/>
              <w:bottom w:val="single" w:sz="4" w:space="0" w:color="auto"/>
              <w:right w:val="single" w:sz="4" w:space="0" w:color="auto"/>
            </w:tcBorders>
          </w:tcPr>
          <w:p w14:paraId="4B1A5096"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tcPr>
          <w:p w14:paraId="4B927604" w14:textId="77777777" w:rsidR="00C0777B" w:rsidRPr="009A0562" w:rsidRDefault="00C0777B" w:rsidP="00D64580">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bl>
    <w:p w14:paraId="6D2CB2CE" w14:textId="77777777" w:rsidR="00C0777B" w:rsidRPr="00C0777B" w:rsidRDefault="00C0777B" w:rsidP="00C0777B">
      <w:pPr>
        <w:jc w:val="center"/>
        <w:rPr>
          <w:sz w:val="20"/>
          <w:szCs w:val="20"/>
          <w:lang w:eastAsia="zh-CN"/>
        </w:rPr>
      </w:pPr>
      <w:r w:rsidRPr="00C0777B">
        <w:rPr>
          <w:sz w:val="20"/>
          <w:szCs w:val="20"/>
          <w:lang w:eastAsia="zh-CN"/>
        </w:rPr>
        <w:t>Izvor: Hrvatski seizmološki zavod, Geofizički odsjek Prirodoslovno matematičkog fakulteta u Zagrebu</w:t>
      </w:r>
    </w:p>
    <w:p w14:paraId="66D4891C" w14:textId="1F66E678" w:rsidR="00C0777B" w:rsidRDefault="00C0777B" w:rsidP="00C0777B">
      <w:pPr>
        <w:pStyle w:val="Odlomakpopisa11"/>
      </w:pPr>
      <w:r w:rsidRPr="00C14D19">
        <w:lastRenderedPageBreak/>
        <w:t>Na području Grada Varaždina, prema seizmološkim podacima Geofizičkog odsjeka Prirodoslovno-matematičkog fakulteta iz Zagreba, u posljednjih 100 godina ili točnije, u periodu od 1879. do 2003. godine, zabilježen je potres najvećeg intenziteta VII° MCS (Mercal</w:t>
      </w:r>
      <w:r>
        <w:t>l</w:t>
      </w:r>
      <w:r w:rsidRPr="00C14D19">
        <w:t>i-Cancani-Sieberg). Pošto se područje Grada Varaždina nalazi u neposrednoj blizini, može se pretpostaviti da se potresi navedene jačine javljaju i na području Općine</w:t>
      </w:r>
      <w:r>
        <w:t xml:space="preserve"> Vidovec.</w:t>
      </w:r>
      <w:r w:rsidRPr="00C14D19">
        <w:t xml:space="preserve"> </w:t>
      </w:r>
    </w:p>
    <w:p w14:paraId="0E8CECEE" w14:textId="77777777" w:rsidR="00C0777B" w:rsidRDefault="00C0777B" w:rsidP="00C0777B">
      <w:pPr>
        <w:pStyle w:val="Odlomakpopisa11"/>
        <w:keepNext/>
      </w:pPr>
      <w:r>
        <w:rPr>
          <w:noProof/>
        </w:rPr>
        <w:drawing>
          <wp:inline distT="0" distB="0" distL="0" distR="0" wp14:anchorId="1D975EAB" wp14:editId="4B7A8F76">
            <wp:extent cx="5579110" cy="4954270"/>
            <wp:effectExtent l="0" t="0" r="2540" b="0"/>
            <wp:docPr id="34" name="Slika 34"/>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27">
                      <a:extLst>
                        <a:ext uri="{28A0092B-C50C-407E-A947-70E740481C1C}">
                          <a14:useLocalDpi xmlns:a14="http://schemas.microsoft.com/office/drawing/2010/main" val="0"/>
                        </a:ext>
                      </a:extLst>
                    </a:blip>
                    <a:stretch>
                      <a:fillRect/>
                    </a:stretch>
                  </pic:blipFill>
                  <pic:spPr>
                    <a:xfrm>
                      <a:off x="0" y="0"/>
                      <a:ext cx="5579110" cy="4954270"/>
                    </a:xfrm>
                    <a:prstGeom prst="rect">
                      <a:avLst/>
                    </a:prstGeom>
                  </pic:spPr>
                </pic:pic>
              </a:graphicData>
            </a:graphic>
          </wp:inline>
        </w:drawing>
      </w:r>
    </w:p>
    <w:p w14:paraId="49A446CF" w14:textId="4D7FC782" w:rsidR="00C0777B" w:rsidRPr="00C14D19" w:rsidRDefault="00C0777B" w:rsidP="00277EA6">
      <w:pPr>
        <w:pStyle w:val="Opisslike"/>
        <w:spacing w:line="276" w:lineRule="auto"/>
        <w:jc w:val="center"/>
      </w:pPr>
      <w:bookmarkStart w:id="278" w:name="_Toc196291695"/>
      <w:r>
        <w:t xml:space="preserve">Slika </w:t>
      </w:r>
      <w:fldSimple w:instr=" SEQ Slika \* ARABIC ">
        <w:r w:rsidR="001E75CC">
          <w:rPr>
            <w:noProof/>
          </w:rPr>
          <w:t>5</w:t>
        </w:r>
      </w:fldSimple>
      <w:r>
        <w:t xml:space="preserve">. </w:t>
      </w:r>
      <w:r w:rsidRPr="00456F5D">
        <w:t>Prikaz epicentara potresa na području Hrvatske do 2020. godine prema Katalogu potresa Hrvatske i susjednih područja – prikaz epicentara od oko 40.000 potresa na području Hrvatske, od kojih se u prosjeku svake godine osjeti oko 45 potresa</w:t>
      </w:r>
      <w:bookmarkEnd w:id="278"/>
    </w:p>
    <w:p w14:paraId="4B76160E" w14:textId="2CE8B819" w:rsidR="00C0777B" w:rsidRDefault="00C0777B" w:rsidP="00277EA6">
      <w:pPr>
        <w:spacing w:after="0" w:line="240" w:lineRule="auto"/>
        <w:jc w:val="center"/>
        <w:rPr>
          <w:rFonts w:cs="Arial"/>
          <w:sz w:val="20"/>
          <w:szCs w:val="20"/>
        </w:rPr>
      </w:pPr>
      <w:r>
        <w:rPr>
          <w:rFonts w:cs="Arial"/>
          <w:sz w:val="20"/>
          <w:szCs w:val="20"/>
        </w:rPr>
        <w:t>Izvor: Arhiva Geofizičkog odsjeka, Prirodoslovno – matematički fakultet, Sveučilište u Zagrebu, Herak i sur. (1996.); Markušić i sur. (1998); Ivančić i sur. (2002., 2006., 2018.)</w:t>
      </w:r>
    </w:p>
    <w:p w14:paraId="76EB6BD3" w14:textId="40946833" w:rsidR="00C0777B" w:rsidRDefault="00C0777B" w:rsidP="00C0777B">
      <w:pPr>
        <w:spacing w:after="0" w:line="240" w:lineRule="auto"/>
        <w:rPr>
          <w:rFonts w:cs="Arial"/>
          <w:sz w:val="20"/>
          <w:szCs w:val="20"/>
        </w:rPr>
      </w:pPr>
    </w:p>
    <w:p w14:paraId="5DCE988F" w14:textId="77777777" w:rsidR="00C0777B" w:rsidRDefault="00C0777B" w:rsidP="00C0777B">
      <w:pPr>
        <w:keepNext/>
        <w:spacing w:after="0" w:line="240" w:lineRule="auto"/>
      </w:pPr>
      <w:r>
        <w:rPr>
          <w:noProof/>
        </w:rPr>
        <w:lastRenderedPageBreak/>
        <w:drawing>
          <wp:inline distT="0" distB="0" distL="0" distR="0" wp14:anchorId="269AC6D0" wp14:editId="37DE7317">
            <wp:extent cx="5579110" cy="5335905"/>
            <wp:effectExtent l="0" t="0" r="2540" b="0"/>
            <wp:docPr id="77" name="Slika 31"/>
            <wp:cNvGraphicFramePr/>
            <a:graphic xmlns:a="http://schemas.openxmlformats.org/drawingml/2006/main">
              <a:graphicData uri="http://schemas.openxmlformats.org/drawingml/2006/picture">
                <pic:pic xmlns:pic="http://schemas.openxmlformats.org/drawingml/2006/picture">
                  <pic:nvPicPr>
                    <pic:cNvPr id="77" name="Slika 31"/>
                    <pic:cNvPicPr/>
                  </pic:nvPicPr>
                  <pic:blipFill>
                    <a:blip r:embed="rId28" cstate="print"/>
                    <a:stretch>
                      <a:fillRect/>
                    </a:stretch>
                  </pic:blipFill>
                  <pic:spPr>
                    <a:xfrm>
                      <a:off x="0" y="0"/>
                      <a:ext cx="5579110" cy="5335905"/>
                    </a:xfrm>
                    <a:prstGeom prst="rect">
                      <a:avLst/>
                    </a:prstGeom>
                    <a:noFill/>
                    <a:ln>
                      <a:noFill/>
                      <a:prstDash/>
                    </a:ln>
                  </pic:spPr>
                </pic:pic>
              </a:graphicData>
            </a:graphic>
          </wp:inline>
        </w:drawing>
      </w:r>
    </w:p>
    <w:p w14:paraId="186E51C2" w14:textId="6D28A656" w:rsidR="00C0777B" w:rsidRDefault="00C0777B" w:rsidP="00277EA6">
      <w:pPr>
        <w:pStyle w:val="Opisslike"/>
        <w:jc w:val="center"/>
      </w:pPr>
      <w:bookmarkStart w:id="279" w:name="_Toc196291696"/>
      <w:r>
        <w:t xml:space="preserve">Slika </w:t>
      </w:r>
      <w:fldSimple w:instr=" SEQ Slika \* ARABIC ">
        <w:r w:rsidR="001E75CC">
          <w:rPr>
            <w:noProof/>
          </w:rPr>
          <w:t>6</w:t>
        </w:r>
      </w:fldSimple>
      <w:r>
        <w:t xml:space="preserve">. </w:t>
      </w:r>
      <w:r w:rsidRPr="0064397B">
        <w:t>Karta potresnog područja RH s povratnim razdobljem od 95 godina</w:t>
      </w:r>
      <w:bookmarkEnd w:id="279"/>
    </w:p>
    <w:p w14:paraId="33E022A8" w14:textId="77777777" w:rsidR="00C0777B" w:rsidRDefault="00C0777B" w:rsidP="00277EA6">
      <w:pPr>
        <w:spacing w:after="0" w:line="240" w:lineRule="auto"/>
        <w:jc w:val="center"/>
        <w:rPr>
          <w:sz w:val="20"/>
          <w:szCs w:val="20"/>
        </w:rPr>
      </w:pPr>
      <w:r>
        <w:rPr>
          <w:sz w:val="20"/>
          <w:szCs w:val="20"/>
        </w:rPr>
        <w:t>Izvor: PMF Zagreb – geofizički odsjek, 2012.god.</w:t>
      </w:r>
    </w:p>
    <w:p w14:paraId="5D1FD3CA" w14:textId="2F8F0F3C" w:rsidR="00C0777B" w:rsidRDefault="00C0777B" w:rsidP="00C0777B">
      <w:pPr>
        <w:rPr>
          <w:lang w:eastAsia="zh-CN"/>
        </w:rPr>
      </w:pPr>
    </w:p>
    <w:p w14:paraId="1E483A01" w14:textId="69C86336" w:rsidR="00C0777B" w:rsidRPr="00C0777B" w:rsidRDefault="00C0777B" w:rsidP="00C0777B">
      <w:pPr>
        <w:jc w:val="both"/>
        <w:rPr>
          <w:rFonts w:ascii="Calibri" w:eastAsia="Calibri" w:hAnsi="Calibri" w:cs="Times New Roman"/>
          <w:sz w:val="24"/>
          <w:lang w:eastAsia="hr-HR"/>
        </w:rPr>
      </w:pPr>
      <w:r w:rsidRPr="00C0777B">
        <w:rPr>
          <w:rFonts w:ascii="Calibri" w:eastAsia="Calibri" w:hAnsi="Calibri" w:cs="Times New Roman"/>
          <w:sz w:val="24"/>
          <w:lang w:eastAsia="hr-HR"/>
        </w:rPr>
        <w:t>Kartom su prikazana potresom prouzročena horizontalna poredbena vršna ubrzanja (a</w:t>
      </w:r>
      <w:r w:rsidRPr="00C0777B">
        <w:rPr>
          <w:rFonts w:ascii="Calibri" w:eastAsia="Calibri" w:hAnsi="Calibri" w:cs="Times New Roman"/>
          <w:sz w:val="24"/>
          <w:vertAlign w:val="subscript"/>
          <w:lang w:eastAsia="hr-HR"/>
        </w:rPr>
        <w:t>gR</w:t>
      </w:r>
      <w:r w:rsidRPr="00C0777B">
        <w:rPr>
          <w:rFonts w:ascii="Calibri" w:eastAsia="Calibri" w:hAnsi="Calibri" w:cs="Times New Roman"/>
          <w:sz w:val="24"/>
          <w:lang w:eastAsia="hr-HR"/>
        </w:rPr>
        <w:t>) površine temeljnog tla tipa A čiji se promašaj tijekom bilo kojih 10 godina očekuje s vjerojatnošću od 10% promašaja.</w:t>
      </w:r>
    </w:p>
    <w:p w14:paraId="7799FBB9" w14:textId="77777777" w:rsidR="00C0777B" w:rsidRDefault="00C0777B" w:rsidP="00C0777B">
      <w:pPr>
        <w:keepNext/>
      </w:pPr>
      <w:r>
        <w:rPr>
          <w:noProof/>
        </w:rPr>
        <w:lastRenderedPageBreak/>
        <w:drawing>
          <wp:inline distT="0" distB="0" distL="0" distR="0" wp14:anchorId="4668B993" wp14:editId="6BF20F4C">
            <wp:extent cx="5579110" cy="5164455"/>
            <wp:effectExtent l="0" t="0" r="2540" b="0"/>
            <wp:docPr id="78" name="Slika 32"/>
            <wp:cNvGraphicFramePr/>
            <a:graphic xmlns:a="http://schemas.openxmlformats.org/drawingml/2006/main">
              <a:graphicData uri="http://schemas.openxmlformats.org/drawingml/2006/picture">
                <pic:pic xmlns:pic="http://schemas.openxmlformats.org/drawingml/2006/picture">
                  <pic:nvPicPr>
                    <pic:cNvPr id="78" name="Slika 32"/>
                    <pic:cNvPicPr/>
                  </pic:nvPicPr>
                  <pic:blipFill>
                    <a:blip r:embed="rId29" cstate="print"/>
                    <a:stretch>
                      <a:fillRect/>
                    </a:stretch>
                  </pic:blipFill>
                  <pic:spPr>
                    <a:xfrm>
                      <a:off x="0" y="0"/>
                      <a:ext cx="5579110" cy="5164455"/>
                    </a:xfrm>
                    <a:prstGeom prst="rect">
                      <a:avLst/>
                    </a:prstGeom>
                    <a:noFill/>
                    <a:ln>
                      <a:noFill/>
                      <a:prstDash/>
                    </a:ln>
                  </pic:spPr>
                </pic:pic>
              </a:graphicData>
            </a:graphic>
          </wp:inline>
        </w:drawing>
      </w:r>
    </w:p>
    <w:p w14:paraId="479308D3" w14:textId="08942FC9" w:rsidR="00C0777B" w:rsidRDefault="00C0777B" w:rsidP="00277EA6">
      <w:pPr>
        <w:pStyle w:val="Opisslike"/>
        <w:jc w:val="center"/>
      </w:pPr>
      <w:bookmarkStart w:id="280" w:name="_Toc196291697"/>
      <w:r>
        <w:t xml:space="preserve">Slika </w:t>
      </w:r>
      <w:fldSimple w:instr=" SEQ Slika \* ARABIC ">
        <w:r w:rsidR="001E75CC">
          <w:rPr>
            <w:noProof/>
          </w:rPr>
          <w:t>7</w:t>
        </w:r>
      </w:fldSimple>
      <w:r>
        <w:t xml:space="preserve">. </w:t>
      </w:r>
      <w:r w:rsidRPr="00C83B96">
        <w:t>Karta potresnog područja RH s povratnim razdobljem od 475 godina</w:t>
      </w:r>
      <w:bookmarkEnd w:id="280"/>
    </w:p>
    <w:p w14:paraId="6DBEFB68" w14:textId="77777777" w:rsidR="00C0777B" w:rsidRDefault="00C0777B" w:rsidP="00277EA6">
      <w:pPr>
        <w:spacing w:after="0" w:line="240" w:lineRule="auto"/>
        <w:jc w:val="center"/>
        <w:rPr>
          <w:sz w:val="20"/>
          <w:szCs w:val="20"/>
        </w:rPr>
      </w:pPr>
      <w:r>
        <w:rPr>
          <w:sz w:val="20"/>
          <w:szCs w:val="20"/>
        </w:rPr>
        <w:t>Izvor: PMF Zagreb – geofizički odsjek, 2012.god.</w:t>
      </w:r>
    </w:p>
    <w:p w14:paraId="4B410949" w14:textId="4CCE0902" w:rsidR="00C0777B" w:rsidRDefault="00C0777B" w:rsidP="00C0777B">
      <w:pPr>
        <w:rPr>
          <w:lang w:eastAsia="zh-CN"/>
        </w:rPr>
      </w:pPr>
    </w:p>
    <w:p w14:paraId="3A0AD82A" w14:textId="77777777" w:rsidR="00C0777B" w:rsidRPr="00C0777B" w:rsidRDefault="00C0777B" w:rsidP="00C0777B">
      <w:pPr>
        <w:jc w:val="both"/>
        <w:rPr>
          <w:sz w:val="24"/>
          <w:szCs w:val="24"/>
          <w:lang w:eastAsia="zh-CN"/>
        </w:rPr>
      </w:pPr>
      <w:r w:rsidRPr="00C0777B">
        <w:rPr>
          <w:sz w:val="24"/>
          <w:szCs w:val="24"/>
          <w:lang w:eastAsia="zh-CN"/>
        </w:rPr>
        <w:t>Kartom su prikazana potresom prouzročena horizontalna poredbena vršna ubrzanja (</w:t>
      </w:r>
      <w:r w:rsidRPr="00C0777B">
        <w:rPr>
          <w:sz w:val="24"/>
          <w:szCs w:val="24"/>
          <w:vertAlign w:val="subscript"/>
          <w:lang w:eastAsia="zh-CN"/>
        </w:rPr>
        <w:t>agR)</w:t>
      </w:r>
      <w:r w:rsidRPr="00C0777B">
        <w:rPr>
          <w:sz w:val="24"/>
          <w:szCs w:val="24"/>
          <w:lang w:eastAsia="zh-CN"/>
        </w:rPr>
        <w:t xml:space="preserve"> površine temeljnog tla tipa A čiji se promašaj tijekom bilo kojih 50 godina očekuje s vjerojatnošću od 10% promašaja.</w:t>
      </w:r>
    </w:p>
    <w:p w14:paraId="4D13A1E4" w14:textId="77777777" w:rsidR="00C0777B" w:rsidRPr="00C0777B" w:rsidRDefault="00C0777B" w:rsidP="00C0777B">
      <w:pPr>
        <w:jc w:val="both"/>
        <w:rPr>
          <w:sz w:val="24"/>
          <w:szCs w:val="24"/>
          <w:lang w:eastAsia="zh-CN"/>
        </w:rPr>
      </w:pPr>
    </w:p>
    <w:p w14:paraId="0536917B" w14:textId="77777777" w:rsidR="00C0777B" w:rsidRPr="00C0777B" w:rsidRDefault="00C0777B" w:rsidP="00C0777B">
      <w:pPr>
        <w:jc w:val="both"/>
        <w:rPr>
          <w:sz w:val="24"/>
          <w:szCs w:val="24"/>
          <w:lang w:eastAsia="zh-CN"/>
        </w:rPr>
      </w:pPr>
      <w:r w:rsidRPr="00C0777B">
        <w:rPr>
          <w:sz w:val="24"/>
          <w:szCs w:val="24"/>
          <w:lang w:eastAsia="zh-CN"/>
        </w:rPr>
        <w:t xml:space="preserve">Svakom događaju može se pridružiti propisana karta potresnih područja koja pokazuje potresom prouzročena horizontalna poredbena vršna ubrzanja (agR),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173C79F4" w14:textId="1977D382" w:rsidR="00C0777B" w:rsidRPr="00C0777B" w:rsidRDefault="00C0777B" w:rsidP="00C0777B">
      <w:pPr>
        <w:jc w:val="both"/>
        <w:rPr>
          <w:sz w:val="24"/>
          <w:szCs w:val="24"/>
          <w:lang w:eastAsia="zh-CN"/>
        </w:rPr>
      </w:pPr>
      <w:r w:rsidRPr="00C0777B">
        <w:rPr>
          <w:sz w:val="24"/>
          <w:szCs w:val="24"/>
          <w:lang w:eastAsia="zh-CN"/>
        </w:rPr>
        <w:lastRenderedPageBreak/>
        <w:t>Međuovisnost brzine kretanja vršnog ubrzanja tla i stupnja potresa prema MCS ljestvici prikazana je u tablici numeričkih vrijednosti.</w:t>
      </w:r>
    </w:p>
    <w:p w14:paraId="61B343F9" w14:textId="0A575D46" w:rsidR="00C0777B" w:rsidRDefault="00C0777B" w:rsidP="00172AD6">
      <w:pPr>
        <w:pStyle w:val="Opisslike"/>
        <w:spacing w:line="276" w:lineRule="auto"/>
      </w:pPr>
      <w:bookmarkStart w:id="281" w:name="_Toc512434749"/>
      <w:bookmarkStart w:id="282" w:name="_Toc520198625"/>
      <w:bookmarkStart w:id="283" w:name="_Toc523819218"/>
      <w:bookmarkStart w:id="284" w:name="_Toc525218519"/>
      <w:bookmarkStart w:id="285" w:name="_Toc527545402"/>
      <w:bookmarkStart w:id="286" w:name="_Toc532551941"/>
      <w:bookmarkStart w:id="287" w:name="_Toc13211306"/>
      <w:bookmarkStart w:id="288" w:name="_Toc18577210"/>
      <w:bookmarkStart w:id="289" w:name="_Toc19686940"/>
      <w:bookmarkStart w:id="290" w:name="_Toc25653550"/>
      <w:bookmarkStart w:id="291" w:name="_Toc190015012"/>
      <w:bookmarkStart w:id="292" w:name="_Toc196291560"/>
      <w:r>
        <w:t xml:space="preserve">Tablica </w:t>
      </w:r>
      <w:fldSimple w:instr=" SEQ Tablica \* ARABIC ">
        <w:r w:rsidR="001E75CC">
          <w:rPr>
            <w:noProof/>
          </w:rPr>
          <w:t>26</w:t>
        </w:r>
      </w:fldSimple>
      <w:r>
        <w:t>. Prikaz veze opisanog MCS stupnja te pripadajuće numeričke vrijednosti vršnog ubrzanja</w:t>
      </w:r>
      <w:bookmarkEnd w:id="281"/>
      <w:bookmarkEnd w:id="282"/>
      <w:bookmarkEnd w:id="283"/>
      <w:bookmarkEnd w:id="284"/>
      <w:bookmarkEnd w:id="285"/>
      <w:bookmarkEnd w:id="286"/>
      <w:bookmarkEnd w:id="287"/>
      <w:bookmarkEnd w:id="288"/>
      <w:bookmarkEnd w:id="289"/>
      <w:bookmarkEnd w:id="290"/>
      <w:bookmarkEnd w:id="291"/>
      <w:bookmarkEnd w:id="292"/>
    </w:p>
    <w:tbl>
      <w:tblPr>
        <w:tblW w:w="9226" w:type="dxa"/>
        <w:tblInd w:w="96" w:type="dxa"/>
        <w:tblCellMar>
          <w:left w:w="10" w:type="dxa"/>
          <w:right w:w="10" w:type="dxa"/>
        </w:tblCellMar>
        <w:tblLook w:val="04A0" w:firstRow="1" w:lastRow="0" w:firstColumn="1" w:lastColumn="0" w:noHBand="0" w:noVBand="1"/>
      </w:tblPr>
      <w:tblGrid>
        <w:gridCol w:w="1143"/>
        <w:gridCol w:w="1273"/>
        <w:gridCol w:w="1555"/>
        <w:gridCol w:w="1131"/>
        <w:gridCol w:w="4124"/>
      </w:tblGrid>
      <w:tr w:rsidR="00C0777B" w14:paraId="7135A45B" w14:textId="77777777" w:rsidTr="00C0777B">
        <w:trPr>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5439D78" w14:textId="77777777" w:rsidR="00C0777B" w:rsidRDefault="00C0777B">
            <w:pPr>
              <w:spacing w:after="0" w:line="240" w:lineRule="auto"/>
              <w:jc w:val="center"/>
              <w:rPr>
                <w:rFonts w:eastAsiaTheme="minorHAnsi"/>
                <w:b/>
                <w:bCs/>
                <w:color w:val="000000"/>
                <w:sz w:val="19"/>
                <w:szCs w:val="19"/>
              </w:rPr>
            </w:pPr>
            <w:bookmarkStart w:id="293" w:name="_Hlk498000581"/>
            <w:r>
              <w:rPr>
                <w:b/>
                <w:bCs/>
                <w:color w:val="000000"/>
                <w:sz w:val="19"/>
                <w:szCs w:val="19"/>
              </w:rPr>
              <w:t>MCS stupanj potresa</w:t>
            </w:r>
          </w:p>
        </w:tc>
        <w:tc>
          <w:tcPr>
            <w:tcW w:w="2828" w:type="dxa"/>
            <w:gridSpan w:val="2"/>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7DFCE1A7" w14:textId="77777777" w:rsidR="00C0777B" w:rsidRDefault="00C0777B">
            <w:pPr>
              <w:spacing w:after="0" w:line="240" w:lineRule="auto"/>
              <w:jc w:val="center"/>
              <w:rPr>
                <w:b/>
                <w:bCs/>
                <w:color w:val="000000"/>
                <w:sz w:val="19"/>
                <w:szCs w:val="19"/>
              </w:rPr>
            </w:pPr>
            <w:r>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969B46F" w14:textId="77777777" w:rsidR="00C0777B" w:rsidRDefault="00C0777B">
            <w:pPr>
              <w:spacing w:after="0" w:line="240" w:lineRule="auto"/>
              <w:jc w:val="center"/>
              <w:rPr>
                <w:b/>
                <w:bCs/>
                <w:color w:val="000000"/>
                <w:sz w:val="19"/>
                <w:szCs w:val="19"/>
              </w:rPr>
            </w:pPr>
            <w:r>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3BEE67" w14:textId="77777777" w:rsidR="00C0777B" w:rsidRDefault="00C0777B">
            <w:pPr>
              <w:spacing w:after="0" w:line="240" w:lineRule="auto"/>
              <w:jc w:val="center"/>
              <w:rPr>
                <w:b/>
                <w:bCs/>
                <w:color w:val="000000"/>
                <w:sz w:val="19"/>
                <w:szCs w:val="19"/>
              </w:rPr>
            </w:pPr>
            <w:r>
              <w:rPr>
                <w:b/>
                <w:bCs/>
                <w:color w:val="000000"/>
                <w:sz w:val="19"/>
                <w:szCs w:val="19"/>
              </w:rPr>
              <w:t>Opis potresa</w:t>
            </w:r>
          </w:p>
        </w:tc>
      </w:tr>
      <w:tr w:rsidR="00C0777B" w14:paraId="4749B59C" w14:textId="77777777" w:rsidTr="00C0777B">
        <w:trPr>
          <w:trHeight w:val="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EF2714" w14:textId="77777777" w:rsidR="00C0777B" w:rsidRDefault="00C0777B">
            <w:pPr>
              <w:spacing w:after="0" w:line="256" w:lineRule="auto"/>
              <w:rPr>
                <w:b/>
                <w:bCs/>
                <w:color w:val="000000"/>
                <w:sz w:val="19"/>
                <w:szCs w:val="19"/>
              </w:rPr>
            </w:pP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EBAF305" w14:textId="77777777" w:rsidR="00C0777B" w:rsidRDefault="00C0777B">
            <w:pPr>
              <w:spacing w:after="0" w:line="240" w:lineRule="auto"/>
              <w:jc w:val="center"/>
              <w:rPr>
                <w:sz w:val="24"/>
              </w:rPr>
            </w:pPr>
            <w:r>
              <w:rPr>
                <w:b/>
                <w:bCs/>
                <w:color w:val="000000"/>
                <w:sz w:val="19"/>
                <w:szCs w:val="19"/>
              </w:rPr>
              <w:t>(m/s</w:t>
            </w:r>
            <w:r>
              <w:rPr>
                <w:b/>
                <w:bCs/>
                <w:color w:val="000000"/>
                <w:sz w:val="19"/>
                <w:szCs w:val="19"/>
                <w:vertAlign w:val="superscript"/>
              </w:rPr>
              <w:t>2</w:t>
            </w:r>
            <w:r>
              <w:rPr>
                <w:b/>
                <w:bCs/>
                <w:color w:val="000000"/>
                <w:sz w:val="19"/>
                <w:szCs w:val="19"/>
              </w:rPr>
              <w:t>)</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509EEF8" w14:textId="77777777" w:rsidR="00C0777B" w:rsidRDefault="00C0777B">
            <w:pPr>
              <w:spacing w:after="0" w:line="240" w:lineRule="auto"/>
              <w:jc w:val="center"/>
              <w:rPr>
                <w:b/>
                <w:bCs/>
                <w:color w:val="000000"/>
                <w:sz w:val="19"/>
                <w:szCs w:val="19"/>
              </w:rPr>
            </w:pPr>
            <w:r>
              <w:rPr>
                <w:b/>
                <w:bCs/>
                <w:color w:val="000000"/>
                <w:sz w:val="19"/>
                <w:szCs w:val="19"/>
              </w:rPr>
              <w:t>(jedinica gravitacijskog ubrzanja, g)</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216601" w14:textId="77777777" w:rsidR="00C0777B" w:rsidRDefault="00C0777B">
            <w:pPr>
              <w:spacing w:after="0" w:line="256" w:lineRule="auto"/>
              <w:rPr>
                <w:b/>
                <w:bCs/>
                <w:color w:val="000000"/>
                <w:sz w:val="19"/>
                <w:szCs w:val="19"/>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152F9E5" w14:textId="77777777" w:rsidR="00C0777B" w:rsidRDefault="00C0777B">
            <w:pPr>
              <w:spacing w:after="0" w:line="256" w:lineRule="auto"/>
              <w:rPr>
                <w:b/>
                <w:bCs/>
                <w:color w:val="000000"/>
                <w:sz w:val="19"/>
                <w:szCs w:val="19"/>
              </w:rPr>
            </w:pPr>
          </w:p>
        </w:tc>
      </w:tr>
      <w:tr w:rsidR="00C0777B" w14:paraId="72D6A5B6" w14:textId="77777777" w:rsidTr="00C0777B">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1C8FF54" w14:textId="77777777" w:rsidR="00C0777B" w:rsidRDefault="00C0777B">
            <w:pPr>
              <w:spacing w:after="0" w:line="240" w:lineRule="auto"/>
              <w:jc w:val="center"/>
              <w:rPr>
                <w:b/>
                <w:bCs/>
                <w:i/>
                <w:iCs/>
                <w:color w:val="000000"/>
                <w:sz w:val="19"/>
                <w:szCs w:val="19"/>
              </w:rPr>
            </w:pPr>
            <w:r>
              <w:rPr>
                <w:b/>
                <w:bCs/>
                <w:i/>
                <w:iCs/>
                <w:color w:val="000000"/>
                <w:sz w:val="19"/>
                <w:szCs w:val="19"/>
              </w:rPr>
              <w:t>VI.</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6F83BAA" w14:textId="77777777" w:rsidR="00C0777B" w:rsidRDefault="00C0777B">
            <w:pPr>
              <w:spacing w:after="0" w:line="240" w:lineRule="auto"/>
              <w:jc w:val="center"/>
              <w:rPr>
                <w:color w:val="000000"/>
                <w:sz w:val="19"/>
                <w:szCs w:val="19"/>
              </w:rPr>
            </w:pPr>
            <w:r>
              <w:rPr>
                <w:color w:val="000000"/>
                <w:sz w:val="19"/>
                <w:szCs w:val="19"/>
              </w:rPr>
              <w:t>0,59-0,69</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C15D63B" w14:textId="77777777" w:rsidR="00C0777B" w:rsidRDefault="00C0777B">
            <w:pPr>
              <w:spacing w:after="0" w:line="240" w:lineRule="auto"/>
              <w:jc w:val="center"/>
              <w:rPr>
                <w:color w:val="000000"/>
                <w:sz w:val="19"/>
                <w:szCs w:val="19"/>
              </w:rPr>
            </w:pPr>
            <w:r>
              <w:rPr>
                <w:color w:val="000000"/>
                <w:sz w:val="19"/>
                <w:szCs w:val="19"/>
              </w:rPr>
              <w:t>(0,06-0,07)g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CC8575F" w14:textId="77777777" w:rsidR="00C0777B" w:rsidRDefault="00C0777B">
            <w:pPr>
              <w:spacing w:after="0" w:line="240" w:lineRule="auto"/>
              <w:jc w:val="center"/>
              <w:rPr>
                <w:color w:val="000000"/>
                <w:sz w:val="19"/>
                <w:szCs w:val="19"/>
              </w:rPr>
            </w:pPr>
            <w:r>
              <w:rPr>
                <w:color w:val="000000"/>
                <w:sz w:val="19"/>
                <w:szCs w:val="19"/>
              </w:rPr>
              <w:t>jak</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CCCAB5C" w14:textId="77777777" w:rsidR="00C0777B" w:rsidRDefault="00C0777B">
            <w:pPr>
              <w:spacing w:after="0" w:line="240" w:lineRule="auto"/>
              <w:jc w:val="center"/>
              <w:rPr>
                <w:color w:val="000000"/>
                <w:sz w:val="19"/>
                <w:szCs w:val="19"/>
              </w:rPr>
            </w:pPr>
            <w:r>
              <w:rPr>
                <w:color w:val="000000"/>
                <w:sz w:val="19"/>
                <w:szCs w:val="19"/>
              </w:rPr>
              <w:t>Slike padaju sa zida, ormari se prevrću i pomiču. Ljudi bježe na ulicu.</w:t>
            </w:r>
          </w:p>
        </w:tc>
      </w:tr>
      <w:tr w:rsidR="00C0777B" w14:paraId="0A304D50" w14:textId="77777777" w:rsidTr="00C0777B">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FA02749" w14:textId="77777777" w:rsidR="00C0777B" w:rsidRDefault="00C0777B">
            <w:pPr>
              <w:spacing w:after="0" w:line="240" w:lineRule="auto"/>
              <w:jc w:val="center"/>
              <w:rPr>
                <w:b/>
                <w:bCs/>
                <w:i/>
                <w:iCs/>
                <w:color w:val="000000"/>
                <w:sz w:val="19"/>
                <w:szCs w:val="19"/>
              </w:rPr>
            </w:pPr>
            <w:r>
              <w:rPr>
                <w:b/>
                <w:bCs/>
                <w:i/>
                <w:iCs/>
                <w:color w:val="000000"/>
                <w:sz w:val="19"/>
                <w:szCs w:val="19"/>
              </w:rPr>
              <w:t>VII.</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E0FF237" w14:textId="77777777" w:rsidR="00C0777B" w:rsidRDefault="00C0777B">
            <w:pPr>
              <w:spacing w:after="0" w:line="240" w:lineRule="auto"/>
              <w:jc w:val="center"/>
              <w:rPr>
                <w:color w:val="000000"/>
                <w:sz w:val="19"/>
                <w:szCs w:val="19"/>
              </w:rPr>
            </w:pPr>
            <w:r>
              <w:rPr>
                <w:color w:val="000000"/>
                <w:sz w:val="19"/>
                <w:szCs w:val="19"/>
              </w:rPr>
              <w:t>0,98-1,47</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4CBE187" w14:textId="77777777" w:rsidR="00C0777B" w:rsidRDefault="00C0777B">
            <w:pPr>
              <w:spacing w:after="0" w:line="240" w:lineRule="auto"/>
              <w:jc w:val="center"/>
              <w:rPr>
                <w:color w:val="000000"/>
                <w:sz w:val="19"/>
                <w:szCs w:val="19"/>
              </w:rPr>
            </w:pPr>
            <w:r>
              <w:rPr>
                <w:color w:val="000000"/>
                <w:sz w:val="19"/>
                <w:szCs w:val="19"/>
              </w:rPr>
              <w:t>(0,10-0,15)g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C97BEB4" w14:textId="77777777" w:rsidR="00C0777B" w:rsidRDefault="00C0777B">
            <w:pPr>
              <w:spacing w:after="0" w:line="240" w:lineRule="auto"/>
              <w:jc w:val="center"/>
              <w:rPr>
                <w:color w:val="000000"/>
                <w:sz w:val="19"/>
                <w:szCs w:val="19"/>
              </w:rPr>
            </w:pPr>
            <w:r>
              <w:rPr>
                <w:color w:val="000000"/>
                <w:sz w:val="19"/>
                <w:szCs w:val="19"/>
              </w:rPr>
              <w:t>vrlo jak</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47BBDE2" w14:textId="77777777" w:rsidR="00C0777B" w:rsidRDefault="00C0777B">
            <w:pPr>
              <w:spacing w:after="0" w:line="240" w:lineRule="auto"/>
              <w:jc w:val="center"/>
              <w:rPr>
                <w:color w:val="000000"/>
                <w:sz w:val="19"/>
                <w:szCs w:val="19"/>
              </w:rPr>
            </w:pPr>
            <w:r>
              <w:rPr>
                <w:color w:val="000000"/>
                <w:sz w:val="19"/>
                <w:szCs w:val="19"/>
              </w:rPr>
              <w:t>Ruše se dimnjaci, crjepovi padaju s krova, kućni zidovi pucaju.</w:t>
            </w:r>
          </w:p>
        </w:tc>
      </w:tr>
      <w:tr w:rsidR="00C0777B" w14:paraId="6E94F783" w14:textId="77777777" w:rsidTr="00C0777B">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A12B11A" w14:textId="77777777" w:rsidR="00C0777B" w:rsidRDefault="00C0777B">
            <w:pPr>
              <w:spacing w:after="0" w:line="240" w:lineRule="auto"/>
              <w:jc w:val="center"/>
              <w:rPr>
                <w:b/>
                <w:bCs/>
                <w:i/>
                <w:iCs/>
                <w:color w:val="000000"/>
                <w:sz w:val="19"/>
                <w:szCs w:val="19"/>
              </w:rPr>
            </w:pPr>
            <w:r>
              <w:rPr>
                <w:b/>
                <w:bCs/>
                <w:i/>
                <w:iCs/>
                <w:color w:val="000000"/>
                <w:sz w:val="19"/>
                <w:szCs w:val="19"/>
              </w:rPr>
              <w:t>VIII.</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A2137BE" w14:textId="77777777" w:rsidR="00C0777B" w:rsidRDefault="00C0777B">
            <w:pPr>
              <w:spacing w:after="0" w:line="240" w:lineRule="auto"/>
              <w:jc w:val="center"/>
              <w:rPr>
                <w:color w:val="000000"/>
                <w:sz w:val="19"/>
                <w:szCs w:val="19"/>
              </w:rPr>
            </w:pPr>
            <w:r>
              <w:rPr>
                <w:color w:val="000000"/>
                <w:sz w:val="19"/>
                <w:szCs w:val="19"/>
              </w:rPr>
              <w:t>2,45-2,94</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7645342" w14:textId="77777777" w:rsidR="00C0777B" w:rsidRDefault="00C0777B">
            <w:pPr>
              <w:spacing w:after="0" w:line="240" w:lineRule="auto"/>
              <w:jc w:val="center"/>
              <w:rPr>
                <w:color w:val="000000"/>
                <w:sz w:val="19"/>
                <w:szCs w:val="19"/>
              </w:rPr>
            </w:pPr>
            <w:r>
              <w:rPr>
                <w:color w:val="000000"/>
                <w:sz w:val="19"/>
                <w:szCs w:val="19"/>
              </w:rPr>
              <w:t>(0,25-0,30)g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EDADFA5" w14:textId="77777777" w:rsidR="00C0777B" w:rsidRDefault="00C0777B">
            <w:pPr>
              <w:spacing w:after="0" w:line="240" w:lineRule="auto"/>
              <w:jc w:val="center"/>
              <w:rPr>
                <w:color w:val="000000"/>
                <w:sz w:val="19"/>
                <w:szCs w:val="19"/>
              </w:rPr>
            </w:pPr>
            <w:r>
              <w:rPr>
                <w:color w:val="000000"/>
                <w:sz w:val="19"/>
                <w:szCs w:val="19"/>
              </w:rPr>
              <w:t>razoran</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DC2A086" w14:textId="77777777" w:rsidR="00C0777B" w:rsidRDefault="00C0777B">
            <w:pPr>
              <w:spacing w:after="0" w:line="240" w:lineRule="auto"/>
              <w:jc w:val="center"/>
              <w:rPr>
                <w:color w:val="000000"/>
                <w:sz w:val="19"/>
                <w:szCs w:val="19"/>
              </w:rPr>
            </w:pPr>
            <w:r>
              <w:rPr>
                <w:color w:val="000000"/>
                <w:sz w:val="19"/>
                <w:szCs w:val="19"/>
              </w:rPr>
              <w:t>Slabije građene kuće se ruše, a jače građene oštećuju. Tlo puca.</w:t>
            </w:r>
          </w:p>
        </w:tc>
      </w:tr>
      <w:tr w:rsidR="00C0777B" w14:paraId="0804EB30" w14:textId="77777777" w:rsidTr="00C0777B">
        <w:trPr>
          <w:trHeight w:val="60"/>
        </w:trPr>
        <w:tc>
          <w:tcPr>
            <w:tcW w:w="114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3E85DB0" w14:textId="77777777" w:rsidR="00C0777B" w:rsidRDefault="00C0777B">
            <w:pPr>
              <w:spacing w:after="0" w:line="240" w:lineRule="auto"/>
              <w:jc w:val="center"/>
              <w:rPr>
                <w:b/>
                <w:bCs/>
                <w:i/>
                <w:iCs/>
                <w:color w:val="000000"/>
                <w:sz w:val="19"/>
                <w:szCs w:val="19"/>
              </w:rPr>
            </w:pPr>
            <w:r>
              <w:rPr>
                <w:b/>
                <w:bCs/>
                <w:i/>
                <w:iCs/>
                <w:color w:val="000000"/>
                <w:sz w:val="19"/>
                <w:szCs w:val="19"/>
              </w:rPr>
              <w:t>IX.</w:t>
            </w:r>
          </w:p>
        </w:tc>
        <w:tc>
          <w:tcPr>
            <w:tcW w:w="127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45F27F0" w14:textId="77777777" w:rsidR="00C0777B" w:rsidRDefault="00C0777B">
            <w:pPr>
              <w:spacing w:after="0" w:line="240" w:lineRule="auto"/>
              <w:jc w:val="center"/>
              <w:rPr>
                <w:color w:val="000000"/>
                <w:sz w:val="19"/>
                <w:szCs w:val="19"/>
              </w:rPr>
            </w:pPr>
            <w:r>
              <w:rPr>
                <w:color w:val="000000"/>
                <w:sz w:val="19"/>
                <w:szCs w:val="19"/>
              </w:rPr>
              <w:t>4,91-5,40</w:t>
            </w:r>
          </w:p>
        </w:tc>
        <w:tc>
          <w:tcPr>
            <w:tcW w:w="1555"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18C1DD2" w14:textId="77777777" w:rsidR="00C0777B" w:rsidRDefault="00C0777B">
            <w:pPr>
              <w:spacing w:after="0" w:line="240" w:lineRule="auto"/>
              <w:jc w:val="center"/>
              <w:rPr>
                <w:color w:val="000000"/>
                <w:sz w:val="19"/>
                <w:szCs w:val="19"/>
              </w:rPr>
            </w:pPr>
            <w:r>
              <w:rPr>
                <w:color w:val="000000"/>
                <w:sz w:val="19"/>
                <w:szCs w:val="19"/>
              </w:rPr>
              <w:t>(0,50-0,55)g</w:t>
            </w:r>
          </w:p>
        </w:tc>
        <w:tc>
          <w:tcPr>
            <w:tcW w:w="113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760CFE3" w14:textId="77777777" w:rsidR="00C0777B" w:rsidRDefault="00C0777B">
            <w:pPr>
              <w:spacing w:after="0" w:line="240" w:lineRule="auto"/>
              <w:jc w:val="center"/>
              <w:rPr>
                <w:color w:val="000000"/>
                <w:sz w:val="19"/>
                <w:szCs w:val="19"/>
              </w:rPr>
            </w:pPr>
            <w:r>
              <w:rPr>
                <w:color w:val="000000"/>
                <w:sz w:val="19"/>
                <w:szCs w:val="19"/>
              </w:rPr>
              <w:t>pustošni</w:t>
            </w:r>
          </w:p>
        </w:tc>
        <w:tc>
          <w:tcPr>
            <w:tcW w:w="41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8142610" w14:textId="77777777" w:rsidR="00C0777B" w:rsidRDefault="00C0777B">
            <w:pPr>
              <w:spacing w:after="0" w:line="240" w:lineRule="auto"/>
              <w:jc w:val="center"/>
              <w:rPr>
                <w:color w:val="000000"/>
                <w:sz w:val="19"/>
                <w:szCs w:val="19"/>
              </w:rPr>
            </w:pPr>
            <w:r>
              <w:rPr>
                <w:color w:val="000000"/>
                <w:sz w:val="19"/>
                <w:szCs w:val="19"/>
              </w:rPr>
              <w:t>Kuće se teško oštećuju i ruše. Nastaju velike pukotine, klizišta i odroni zemlje.</w:t>
            </w:r>
          </w:p>
        </w:tc>
      </w:tr>
    </w:tbl>
    <w:p w14:paraId="3FBF4CD4" w14:textId="77777777" w:rsidR="00C0777B" w:rsidRDefault="00C0777B" w:rsidP="00C0777B">
      <w:pPr>
        <w:spacing w:after="0" w:line="240" w:lineRule="auto"/>
        <w:jc w:val="center"/>
        <w:rPr>
          <w:sz w:val="20"/>
          <w:szCs w:val="20"/>
        </w:rPr>
      </w:pPr>
      <w:r>
        <w:rPr>
          <w:sz w:val="20"/>
          <w:szCs w:val="20"/>
        </w:rPr>
        <w:t>Izvor: RGN fakultet</w:t>
      </w:r>
      <w:bookmarkEnd w:id="293"/>
    </w:p>
    <w:p w14:paraId="2C5760F5" w14:textId="6C39B8DE" w:rsidR="00C0777B" w:rsidRDefault="00C0777B" w:rsidP="00D64C00">
      <w:pPr>
        <w:spacing w:after="120" w:line="276" w:lineRule="auto"/>
        <w:jc w:val="both"/>
        <w:rPr>
          <w:rFonts w:cs="Arial"/>
          <w:sz w:val="24"/>
          <w:szCs w:val="24"/>
        </w:rPr>
      </w:pPr>
    </w:p>
    <w:p w14:paraId="43C8CE02" w14:textId="77777777" w:rsidR="00901054" w:rsidRDefault="00C0777B" w:rsidP="00C0777B">
      <w:pPr>
        <w:jc w:val="both"/>
        <w:rPr>
          <w:sz w:val="24"/>
          <w:szCs w:val="28"/>
        </w:rPr>
        <w:sectPr w:rsidR="00901054" w:rsidSect="006603E7">
          <w:footerReference w:type="default" r:id="rId30"/>
          <w:pgSz w:w="11906" w:h="16838"/>
          <w:pgMar w:top="1134" w:right="1418" w:bottom="1134" w:left="1418" w:header="709" w:footer="709" w:gutter="284"/>
          <w:cols w:space="708"/>
          <w:docGrid w:linePitch="360"/>
        </w:sectPr>
      </w:pPr>
      <w:r w:rsidRPr="00C0777B">
        <w:rPr>
          <w:sz w:val="24"/>
          <w:szCs w:val="28"/>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24D7F516" w14:textId="38475758" w:rsidR="00901054" w:rsidRDefault="00901054" w:rsidP="00901054">
      <w:pPr>
        <w:pStyle w:val="Opisslike"/>
        <w:keepNext/>
      </w:pPr>
      <w:bookmarkStart w:id="294" w:name="_Toc196291561"/>
      <w:r>
        <w:lastRenderedPageBreak/>
        <w:t xml:space="preserve">Tablica </w:t>
      </w:r>
      <w:fldSimple w:instr=" SEQ Tablica \* ARABIC ">
        <w:r w:rsidR="001E75CC">
          <w:rPr>
            <w:noProof/>
          </w:rPr>
          <w:t>27</w:t>
        </w:r>
      </w:fldSimple>
      <w:r>
        <w:t xml:space="preserve">. </w:t>
      </w:r>
      <w:r w:rsidRPr="00351041">
        <w:t>Moguće posljedice potresa jačine VI°, VII° i VIII° MCS ljestvice</w:t>
      </w:r>
      <w:bookmarkEnd w:id="294"/>
    </w:p>
    <w:tbl>
      <w:tblPr>
        <w:tblpPr w:leftFromText="180" w:rightFromText="180" w:vertAnchor="text" w:tblpY="1"/>
        <w:tblOverlap w:val="never"/>
        <w:tblW w:w="14029" w:type="dxa"/>
        <w:tblCellMar>
          <w:left w:w="10" w:type="dxa"/>
          <w:right w:w="10" w:type="dxa"/>
        </w:tblCellMar>
        <w:tblLook w:val="04A0" w:firstRow="1" w:lastRow="0" w:firstColumn="1" w:lastColumn="0" w:noHBand="0" w:noVBand="1"/>
      </w:tblPr>
      <w:tblGrid>
        <w:gridCol w:w="1117"/>
        <w:gridCol w:w="4690"/>
        <w:gridCol w:w="2693"/>
        <w:gridCol w:w="2835"/>
        <w:gridCol w:w="2694"/>
      </w:tblGrid>
      <w:tr w:rsidR="00901054" w14:paraId="7C4B7F0A" w14:textId="77777777" w:rsidTr="00901054">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42045" w14:textId="77777777" w:rsidR="00901054" w:rsidRDefault="00901054" w:rsidP="00901054">
            <w:pPr>
              <w:spacing w:after="0" w:line="240" w:lineRule="auto"/>
              <w:rPr>
                <w:rFonts w:cstheme="minorHAnsi"/>
                <w:b/>
                <w:sz w:val="20"/>
                <w:szCs w:val="20"/>
              </w:rPr>
            </w:pPr>
            <w:r>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B6C25F" w14:textId="77777777" w:rsidR="00901054" w:rsidRDefault="00901054" w:rsidP="00901054">
            <w:pPr>
              <w:spacing w:after="0" w:line="240" w:lineRule="auto"/>
              <w:jc w:val="center"/>
              <w:rPr>
                <w:rFonts w:cstheme="minorHAnsi"/>
                <w:b/>
                <w:sz w:val="20"/>
                <w:szCs w:val="20"/>
              </w:rPr>
            </w:pPr>
            <w:r>
              <w:rPr>
                <w:rFonts w:cstheme="minorHAnsi"/>
                <w:b/>
                <w:sz w:val="20"/>
                <w:szCs w:val="20"/>
              </w:rPr>
              <w:t>Učinci i efekti potresa na:</w:t>
            </w:r>
          </w:p>
        </w:tc>
      </w:tr>
      <w:tr w:rsidR="00901054" w14:paraId="657304ED" w14:textId="77777777" w:rsidTr="00901054">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7559C3D" w14:textId="77777777" w:rsidR="00901054" w:rsidRDefault="00901054" w:rsidP="00901054">
            <w:pPr>
              <w:spacing w:after="0" w:line="256"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57C8DF" w14:textId="77777777" w:rsidR="00901054" w:rsidRDefault="00901054" w:rsidP="00901054">
            <w:pPr>
              <w:spacing w:after="0" w:line="240" w:lineRule="auto"/>
              <w:jc w:val="center"/>
              <w:rPr>
                <w:rFonts w:cstheme="minorHAnsi"/>
                <w:b/>
                <w:sz w:val="20"/>
                <w:szCs w:val="20"/>
              </w:rPr>
            </w:pPr>
            <w:r>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C1DE78" w14:textId="77777777" w:rsidR="00901054" w:rsidRDefault="00901054" w:rsidP="00901054">
            <w:pPr>
              <w:spacing w:after="0" w:line="240" w:lineRule="auto"/>
              <w:jc w:val="center"/>
              <w:rPr>
                <w:rFonts w:cstheme="minorHAnsi"/>
                <w:b/>
                <w:sz w:val="20"/>
                <w:szCs w:val="20"/>
              </w:rPr>
            </w:pPr>
            <w:r>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051B3" w14:textId="77777777" w:rsidR="00901054" w:rsidRDefault="00901054" w:rsidP="00901054">
            <w:pPr>
              <w:spacing w:after="0" w:line="240" w:lineRule="auto"/>
              <w:jc w:val="center"/>
              <w:rPr>
                <w:rFonts w:cstheme="minorHAnsi"/>
                <w:b/>
                <w:sz w:val="20"/>
                <w:szCs w:val="20"/>
              </w:rPr>
            </w:pPr>
            <w:r>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CB0B09" w14:textId="77777777" w:rsidR="00901054" w:rsidRDefault="00901054" w:rsidP="00901054">
            <w:pPr>
              <w:spacing w:after="0" w:line="240" w:lineRule="auto"/>
              <w:jc w:val="center"/>
              <w:rPr>
                <w:rFonts w:cstheme="minorHAnsi"/>
                <w:b/>
                <w:sz w:val="20"/>
                <w:szCs w:val="20"/>
              </w:rPr>
            </w:pPr>
            <w:r>
              <w:rPr>
                <w:rFonts w:cstheme="minorHAnsi"/>
                <w:b/>
                <w:sz w:val="20"/>
                <w:szCs w:val="20"/>
              </w:rPr>
              <w:t>Ljude</w:t>
            </w:r>
          </w:p>
        </w:tc>
      </w:tr>
      <w:tr w:rsidR="00901054" w14:paraId="4B840846" w14:textId="77777777" w:rsidTr="00901054">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0DBD5" w14:textId="77777777" w:rsidR="00901054" w:rsidRDefault="00901054" w:rsidP="00901054">
            <w:pPr>
              <w:spacing w:after="0" w:line="240" w:lineRule="auto"/>
              <w:jc w:val="center"/>
              <w:rPr>
                <w:rFonts w:cstheme="minorHAnsi"/>
                <w:sz w:val="20"/>
                <w:szCs w:val="20"/>
              </w:rPr>
            </w:pPr>
          </w:p>
          <w:p w14:paraId="384E3BCB" w14:textId="77777777" w:rsidR="00901054" w:rsidRDefault="00901054" w:rsidP="00901054">
            <w:pPr>
              <w:spacing w:after="0" w:line="240" w:lineRule="auto"/>
              <w:jc w:val="center"/>
              <w:rPr>
                <w:rFonts w:cstheme="minorHAnsi"/>
                <w:sz w:val="20"/>
                <w:szCs w:val="20"/>
              </w:rPr>
            </w:pPr>
          </w:p>
          <w:p w14:paraId="2C58A42D" w14:textId="77777777" w:rsidR="00901054" w:rsidRDefault="00901054" w:rsidP="00901054">
            <w:pPr>
              <w:spacing w:after="0" w:line="240" w:lineRule="auto"/>
              <w:jc w:val="center"/>
              <w:rPr>
                <w:rFonts w:cstheme="minorHAnsi"/>
                <w:sz w:val="20"/>
                <w:szCs w:val="20"/>
              </w:rPr>
            </w:pPr>
          </w:p>
          <w:p w14:paraId="5F9F2C7C" w14:textId="77777777" w:rsidR="00901054" w:rsidRDefault="00901054" w:rsidP="00901054">
            <w:pPr>
              <w:spacing w:after="0" w:line="240" w:lineRule="auto"/>
              <w:jc w:val="center"/>
              <w:rPr>
                <w:rFonts w:cstheme="minorHAnsi"/>
                <w:sz w:val="20"/>
                <w:szCs w:val="20"/>
              </w:rPr>
            </w:pPr>
          </w:p>
          <w:p w14:paraId="787A7E97" w14:textId="77777777" w:rsidR="00901054" w:rsidRDefault="00901054" w:rsidP="00901054">
            <w:pPr>
              <w:spacing w:after="0" w:line="240" w:lineRule="auto"/>
              <w:jc w:val="center"/>
              <w:rPr>
                <w:rFonts w:cstheme="minorHAnsi"/>
                <w:sz w:val="20"/>
                <w:szCs w:val="20"/>
              </w:rPr>
            </w:pPr>
            <w:r>
              <w:rPr>
                <w:rFonts w:cstheme="minorHAnsi"/>
                <w:sz w:val="20"/>
                <w:szCs w:val="20"/>
              </w:rPr>
              <w:t>VI°</w:t>
            </w:r>
          </w:p>
          <w:p w14:paraId="0E575621" w14:textId="77777777" w:rsidR="00901054" w:rsidRDefault="00901054" w:rsidP="00901054">
            <w:pPr>
              <w:spacing w:after="0" w:line="240" w:lineRule="auto"/>
              <w:jc w:val="center"/>
              <w:rPr>
                <w:rFonts w:cstheme="minorHAnsi"/>
                <w:sz w:val="20"/>
                <w:szCs w:val="20"/>
              </w:rPr>
            </w:pPr>
            <w:r>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8FD96C" w14:textId="77777777" w:rsidR="00901054" w:rsidRDefault="00901054" w:rsidP="00901054">
            <w:pPr>
              <w:autoSpaceDE w:val="0"/>
              <w:spacing w:after="0" w:line="240" w:lineRule="auto"/>
              <w:rPr>
                <w:rFonts w:cstheme="minorHAnsi"/>
                <w:sz w:val="20"/>
                <w:szCs w:val="20"/>
              </w:rPr>
            </w:pPr>
            <w:r>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94EF3B" w14:textId="77777777" w:rsidR="00901054" w:rsidRDefault="00901054" w:rsidP="00901054">
            <w:pPr>
              <w:spacing w:after="0" w:line="240" w:lineRule="auto"/>
              <w:rPr>
                <w:rFonts w:cstheme="minorHAnsi"/>
                <w:sz w:val="20"/>
                <w:szCs w:val="20"/>
              </w:rPr>
            </w:pPr>
            <w:r>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AA92F6" w14:textId="77777777" w:rsidR="00901054" w:rsidRDefault="00901054" w:rsidP="00901054">
            <w:pPr>
              <w:autoSpaceDE w:val="0"/>
              <w:spacing w:after="0" w:line="240" w:lineRule="auto"/>
              <w:rPr>
                <w:rFonts w:cstheme="minorHAnsi"/>
                <w:sz w:val="20"/>
                <w:szCs w:val="20"/>
              </w:rPr>
            </w:pPr>
            <w:r>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D4A9D3" w14:textId="77777777" w:rsidR="00901054" w:rsidRDefault="00901054" w:rsidP="00901054">
            <w:pPr>
              <w:autoSpaceDE w:val="0"/>
              <w:spacing w:after="0" w:line="240" w:lineRule="auto"/>
              <w:rPr>
                <w:rFonts w:cstheme="minorHAnsi"/>
                <w:sz w:val="20"/>
                <w:szCs w:val="20"/>
              </w:rPr>
            </w:pPr>
            <w:r>
              <w:rPr>
                <w:rFonts w:cstheme="minorHAnsi"/>
                <w:sz w:val="20"/>
                <w:szCs w:val="20"/>
              </w:rPr>
              <w:t>Trešnju osjete svi ljudi unutar građevina i na otvorenom. Ljudi u građevinama se uplaše i bježe na otvoreno. Pojedinci gube ravnotežu.</w:t>
            </w:r>
          </w:p>
        </w:tc>
      </w:tr>
      <w:tr w:rsidR="00901054" w14:paraId="3B086317" w14:textId="77777777" w:rsidTr="00901054">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E52C1" w14:textId="77777777" w:rsidR="00901054" w:rsidRDefault="00901054" w:rsidP="00901054">
            <w:pPr>
              <w:spacing w:after="0" w:line="240" w:lineRule="auto"/>
              <w:jc w:val="center"/>
              <w:rPr>
                <w:rFonts w:cstheme="minorHAnsi"/>
                <w:sz w:val="20"/>
                <w:szCs w:val="20"/>
              </w:rPr>
            </w:pPr>
          </w:p>
          <w:p w14:paraId="28F96A1E" w14:textId="77777777" w:rsidR="00901054" w:rsidRDefault="00901054" w:rsidP="00901054">
            <w:pPr>
              <w:spacing w:after="0" w:line="240" w:lineRule="auto"/>
              <w:jc w:val="center"/>
              <w:rPr>
                <w:rFonts w:cstheme="minorHAnsi"/>
                <w:sz w:val="20"/>
                <w:szCs w:val="20"/>
              </w:rPr>
            </w:pPr>
          </w:p>
          <w:p w14:paraId="0368B6A0" w14:textId="77777777" w:rsidR="00901054" w:rsidRDefault="00901054" w:rsidP="00901054">
            <w:pPr>
              <w:spacing w:after="0" w:line="240" w:lineRule="auto"/>
              <w:jc w:val="center"/>
              <w:rPr>
                <w:rFonts w:cstheme="minorHAnsi"/>
                <w:sz w:val="20"/>
                <w:szCs w:val="20"/>
              </w:rPr>
            </w:pPr>
          </w:p>
          <w:p w14:paraId="6332D4AA" w14:textId="77777777" w:rsidR="00901054" w:rsidRDefault="00901054" w:rsidP="00901054">
            <w:pPr>
              <w:spacing w:after="0" w:line="240" w:lineRule="auto"/>
              <w:jc w:val="center"/>
              <w:rPr>
                <w:rFonts w:cstheme="minorHAnsi"/>
                <w:sz w:val="20"/>
                <w:szCs w:val="20"/>
              </w:rPr>
            </w:pPr>
          </w:p>
          <w:p w14:paraId="301574F8" w14:textId="77777777" w:rsidR="00901054" w:rsidRDefault="00901054" w:rsidP="00901054">
            <w:pPr>
              <w:spacing w:after="0" w:line="240" w:lineRule="auto"/>
              <w:jc w:val="center"/>
              <w:rPr>
                <w:rFonts w:cstheme="minorHAnsi"/>
                <w:sz w:val="20"/>
                <w:szCs w:val="20"/>
              </w:rPr>
            </w:pPr>
          </w:p>
          <w:p w14:paraId="4235278F" w14:textId="77777777" w:rsidR="00901054" w:rsidRDefault="00901054" w:rsidP="00901054">
            <w:pPr>
              <w:spacing w:after="0" w:line="240" w:lineRule="auto"/>
              <w:rPr>
                <w:rFonts w:cstheme="minorHAnsi"/>
                <w:sz w:val="20"/>
                <w:szCs w:val="20"/>
              </w:rPr>
            </w:pPr>
          </w:p>
          <w:p w14:paraId="0C3B6E25" w14:textId="77777777" w:rsidR="00901054" w:rsidRDefault="00901054" w:rsidP="00901054">
            <w:pPr>
              <w:spacing w:after="0" w:line="240" w:lineRule="auto"/>
              <w:jc w:val="center"/>
              <w:rPr>
                <w:rFonts w:cstheme="minorHAnsi"/>
                <w:sz w:val="20"/>
                <w:szCs w:val="20"/>
              </w:rPr>
            </w:pPr>
            <w:r>
              <w:rPr>
                <w:rFonts w:cstheme="minorHAnsi"/>
                <w:sz w:val="20"/>
                <w:szCs w:val="20"/>
              </w:rPr>
              <w:t xml:space="preserve">VII° </w:t>
            </w:r>
          </w:p>
          <w:p w14:paraId="5EFD4912" w14:textId="77777777" w:rsidR="00901054" w:rsidRDefault="00901054" w:rsidP="00901054">
            <w:pPr>
              <w:spacing w:after="0" w:line="240" w:lineRule="auto"/>
              <w:jc w:val="center"/>
              <w:rPr>
                <w:rFonts w:cstheme="minorHAnsi"/>
                <w:sz w:val="20"/>
                <w:szCs w:val="20"/>
              </w:rPr>
            </w:pPr>
          </w:p>
          <w:p w14:paraId="35E92A41" w14:textId="77777777" w:rsidR="00901054" w:rsidRDefault="00901054" w:rsidP="00901054">
            <w:pPr>
              <w:spacing w:after="0" w:line="240" w:lineRule="auto"/>
              <w:jc w:val="center"/>
              <w:rPr>
                <w:rFonts w:cstheme="minorHAnsi"/>
                <w:sz w:val="20"/>
                <w:szCs w:val="20"/>
              </w:rPr>
            </w:pPr>
            <w:r>
              <w:rPr>
                <w:rFonts w:cstheme="minorHAnsi"/>
                <w:sz w:val="20"/>
                <w:szCs w:val="20"/>
              </w:rPr>
              <w:t>Oštećenja</w:t>
            </w:r>
          </w:p>
          <w:p w14:paraId="4D06DCF9" w14:textId="77777777" w:rsidR="00901054" w:rsidRDefault="00901054" w:rsidP="00901054">
            <w:pPr>
              <w:spacing w:after="0" w:line="240" w:lineRule="auto"/>
              <w:jc w:val="center"/>
              <w:rPr>
                <w:rFonts w:cstheme="minorHAnsi"/>
                <w:sz w:val="20"/>
                <w:szCs w:val="20"/>
              </w:rPr>
            </w:pPr>
            <w:r>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5822BD" w14:textId="77777777" w:rsidR="00901054" w:rsidRDefault="00901054" w:rsidP="00901054">
            <w:pPr>
              <w:autoSpaceDE w:val="0"/>
              <w:spacing w:after="0" w:line="240" w:lineRule="auto"/>
              <w:rPr>
                <w:rFonts w:cstheme="minorHAnsi"/>
                <w:sz w:val="20"/>
                <w:szCs w:val="20"/>
              </w:rPr>
            </w:pPr>
            <w:r>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F395DD1" w14:textId="77777777" w:rsidR="00901054" w:rsidRDefault="00901054" w:rsidP="00901054">
            <w:pPr>
              <w:autoSpaceDE w:val="0"/>
              <w:spacing w:after="0" w:line="240" w:lineRule="auto"/>
              <w:rPr>
                <w:rFonts w:cstheme="minorHAnsi"/>
                <w:sz w:val="20"/>
                <w:szCs w:val="20"/>
              </w:rPr>
            </w:pPr>
            <w:r>
              <w:rPr>
                <w:rFonts w:cstheme="minorHAnsi"/>
                <w:sz w:val="20"/>
                <w:szCs w:val="20"/>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w:t>
            </w:r>
            <w:r>
              <w:rPr>
                <w:rFonts w:cstheme="minorHAnsi"/>
                <w:sz w:val="20"/>
                <w:szCs w:val="20"/>
              </w:rPr>
              <w:lastRenderedPageBreak/>
              <w:t>krovnog crijepa, pukotine u dimnjacima i otpadanje dijelova dimnjaka.</w:t>
            </w:r>
          </w:p>
          <w:p w14:paraId="76D0D465" w14:textId="77777777" w:rsidR="00901054" w:rsidRDefault="00901054" w:rsidP="00901054">
            <w:pPr>
              <w:autoSpaceDE w:val="0"/>
              <w:spacing w:after="0" w:line="240" w:lineRule="auto"/>
              <w:rPr>
                <w:rFonts w:cstheme="minorHAnsi"/>
                <w:sz w:val="20"/>
                <w:szCs w:val="20"/>
              </w:rPr>
            </w:pPr>
            <w:r>
              <w:rPr>
                <w:rFonts w:cstheme="minorHAnsi"/>
                <w:sz w:val="20"/>
                <w:szCs w:val="20"/>
              </w:rPr>
              <w:t>C./ Na mnogim građevinama (20- 50%) s armiranobetonskim i čeličnim skeletom, krupnopanelnim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710CBE" w14:textId="77777777" w:rsidR="00901054" w:rsidRDefault="00901054" w:rsidP="00901054">
            <w:pPr>
              <w:spacing w:after="0" w:line="240" w:lineRule="auto"/>
              <w:rPr>
                <w:rFonts w:cstheme="minorHAnsi"/>
                <w:sz w:val="20"/>
                <w:szCs w:val="20"/>
              </w:rPr>
            </w:pPr>
            <w:r>
              <w:rPr>
                <w:rFonts w:cstheme="minorHAnsi"/>
                <w:sz w:val="20"/>
                <w:szCs w:val="20"/>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02BE26" w14:textId="77777777" w:rsidR="00901054" w:rsidRDefault="00901054" w:rsidP="00901054">
            <w:pPr>
              <w:autoSpaceDE w:val="0"/>
              <w:spacing w:after="0" w:line="240" w:lineRule="auto"/>
              <w:rPr>
                <w:rFonts w:cstheme="minorHAnsi"/>
                <w:sz w:val="20"/>
                <w:szCs w:val="20"/>
              </w:rPr>
            </w:pPr>
            <w:r>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458B93" w14:textId="77777777" w:rsidR="00901054" w:rsidRDefault="00901054" w:rsidP="00901054">
            <w:pPr>
              <w:autoSpaceDE w:val="0"/>
              <w:spacing w:after="0" w:line="240" w:lineRule="auto"/>
              <w:rPr>
                <w:rFonts w:cstheme="minorHAnsi"/>
                <w:sz w:val="20"/>
                <w:szCs w:val="20"/>
              </w:rPr>
            </w:pPr>
            <w:r>
              <w:rPr>
                <w:rFonts w:cstheme="minorHAnsi"/>
                <w:sz w:val="20"/>
                <w:szCs w:val="20"/>
              </w:rPr>
              <w:t>Ljudi se prestraše i bježe u panici na otvoreno. Mnogi se teško održavaju na nogama. Trešnju osjete osobe koje se voze u automobilu.</w:t>
            </w:r>
          </w:p>
        </w:tc>
      </w:tr>
      <w:tr w:rsidR="00901054" w14:paraId="3F549AC4" w14:textId="77777777" w:rsidTr="00901054">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E3748" w14:textId="77777777" w:rsidR="00901054" w:rsidRDefault="00901054" w:rsidP="00901054">
            <w:pPr>
              <w:spacing w:after="0" w:line="240" w:lineRule="auto"/>
              <w:jc w:val="center"/>
              <w:rPr>
                <w:rFonts w:cstheme="minorHAnsi"/>
                <w:sz w:val="20"/>
                <w:szCs w:val="20"/>
              </w:rPr>
            </w:pPr>
          </w:p>
          <w:p w14:paraId="412B9B66" w14:textId="77777777" w:rsidR="00901054" w:rsidRDefault="00901054" w:rsidP="00901054">
            <w:pPr>
              <w:spacing w:after="0" w:line="240" w:lineRule="auto"/>
              <w:jc w:val="center"/>
              <w:rPr>
                <w:rFonts w:cstheme="minorHAnsi"/>
                <w:sz w:val="20"/>
                <w:szCs w:val="20"/>
              </w:rPr>
            </w:pPr>
          </w:p>
          <w:p w14:paraId="40F57484" w14:textId="77777777" w:rsidR="00901054" w:rsidRDefault="00901054" w:rsidP="00901054">
            <w:pPr>
              <w:spacing w:after="0" w:line="240" w:lineRule="auto"/>
              <w:jc w:val="center"/>
              <w:rPr>
                <w:rFonts w:cstheme="minorHAnsi"/>
                <w:sz w:val="20"/>
                <w:szCs w:val="20"/>
              </w:rPr>
            </w:pPr>
          </w:p>
          <w:p w14:paraId="2383CB57" w14:textId="77777777" w:rsidR="00901054" w:rsidRDefault="00901054" w:rsidP="00901054">
            <w:pPr>
              <w:spacing w:after="0" w:line="240" w:lineRule="auto"/>
              <w:jc w:val="center"/>
              <w:rPr>
                <w:rFonts w:cstheme="minorHAnsi"/>
                <w:sz w:val="20"/>
                <w:szCs w:val="20"/>
              </w:rPr>
            </w:pPr>
          </w:p>
          <w:p w14:paraId="121C84DA" w14:textId="77777777" w:rsidR="00901054" w:rsidRDefault="00901054" w:rsidP="00901054">
            <w:pPr>
              <w:spacing w:after="0" w:line="240" w:lineRule="auto"/>
              <w:jc w:val="center"/>
              <w:rPr>
                <w:rFonts w:cstheme="minorHAnsi"/>
                <w:sz w:val="20"/>
                <w:szCs w:val="20"/>
              </w:rPr>
            </w:pPr>
          </w:p>
          <w:p w14:paraId="6B21542B" w14:textId="77777777" w:rsidR="00901054" w:rsidRDefault="00901054" w:rsidP="00901054">
            <w:pPr>
              <w:spacing w:after="0" w:line="240" w:lineRule="auto"/>
              <w:jc w:val="center"/>
              <w:rPr>
                <w:rFonts w:cstheme="minorHAnsi"/>
                <w:sz w:val="20"/>
                <w:szCs w:val="20"/>
              </w:rPr>
            </w:pPr>
          </w:p>
          <w:p w14:paraId="78A6DF91" w14:textId="77777777" w:rsidR="00901054" w:rsidRDefault="00901054" w:rsidP="00901054">
            <w:pPr>
              <w:spacing w:after="0" w:line="240" w:lineRule="auto"/>
              <w:jc w:val="center"/>
              <w:rPr>
                <w:rFonts w:cstheme="minorHAnsi"/>
                <w:sz w:val="20"/>
                <w:szCs w:val="20"/>
              </w:rPr>
            </w:pPr>
          </w:p>
          <w:p w14:paraId="34DBB7E3" w14:textId="77777777" w:rsidR="00901054" w:rsidRDefault="00901054" w:rsidP="00901054">
            <w:pPr>
              <w:spacing w:after="0" w:line="240" w:lineRule="auto"/>
              <w:jc w:val="center"/>
              <w:rPr>
                <w:rFonts w:cstheme="minorHAnsi"/>
                <w:sz w:val="20"/>
                <w:szCs w:val="20"/>
              </w:rPr>
            </w:pPr>
          </w:p>
          <w:p w14:paraId="6C2A3CD4" w14:textId="77777777" w:rsidR="00901054" w:rsidRDefault="00901054" w:rsidP="00901054">
            <w:pPr>
              <w:spacing w:after="0" w:line="240" w:lineRule="auto"/>
              <w:jc w:val="center"/>
              <w:rPr>
                <w:rFonts w:cstheme="minorHAnsi"/>
                <w:sz w:val="20"/>
                <w:szCs w:val="20"/>
              </w:rPr>
            </w:pPr>
            <w:r>
              <w:rPr>
                <w:rFonts w:cstheme="minorHAnsi"/>
                <w:sz w:val="20"/>
                <w:szCs w:val="20"/>
              </w:rPr>
              <w:t>VIII°</w:t>
            </w:r>
          </w:p>
          <w:p w14:paraId="2B6C8827" w14:textId="77777777" w:rsidR="00901054" w:rsidRDefault="00901054" w:rsidP="00901054">
            <w:pPr>
              <w:spacing w:after="0" w:line="240" w:lineRule="auto"/>
              <w:jc w:val="center"/>
              <w:rPr>
                <w:rFonts w:cstheme="minorHAnsi"/>
                <w:sz w:val="20"/>
                <w:szCs w:val="20"/>
              </w:rPr>
            </w:pPr>
          </w:p>
          <w:p w14:paraId="7DB012CF" w14:textId="77777777" w:rsidR="00901054" w:rsidRDefault="00901054" w:rsidP="00901054">
            <w:pPr>
              <w:spacing w:after="0" w:line="240" w:lineRule="auto"/>
              <w:jc w:val="center"/>
              <w:rPr>
                <w:rFonts w:cstheme="minorHAnsi"/>
                <w:sz w:val="20"/>
                <w:szCs w:val="20"/>
              </w:rPr>
            </w:pPr>
            <w:r>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CE9CD0" w14:textId="77777777" w:rsidR="00901054" w:rsidRDefault="00901054" w:rsidP="00901054">
            <w:pPr>
              <w:autoSpaceDE w:val="0"/>
              <w:spacing w:after="0" w:line="240" w:lineRule="auto"/>
              <w:rPr>
                <w:rFonts w:cstheme="minorHAnsi"/>
                <w:sz w:val="20"/>
                <w:szCs w:val="20"/>
              </w:rPr>
            </w:pPr>
            <w:r>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1F62BD18" w14:textId="77777777" w:rsidR="00901054" w:rsidRDefault="00901054" w:rsidP="00901054">
            <w:pPr>
              <w:autoSpaceDE w:val="0"/>
              <w:spacing w:after="0" w:line="240" w:lineRule="auto"/>
              <w:rPr>
                <w:rFonts w:cstheme="minorHAnsi"/>
                <w:sz w:val="20"/>
                <w:szCs w:val="20"/>
              </w:rPr>
            </w:pPr>
            <w:r>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29FCF9EB" w14:textId="77777777" w:rsidR="00901054" w:rsidRDefault="00901054" w:rsidP="00901054">
            <w:pPr>
              <w:autoSpaceDE w:val="0"/>
              <w:spacing w:after="0" w:line="240" w:lineRule="auto"/>
              <w:rPr>
                <w:rFonts w:cstheme="minorHAnsi"/>
                <w:sz w:val="20"/>
                <w:szCs w:val="20"/>
              </w:rPr>
            </w:pPr>
            <w:r>
              <w:rPr>
                <w:rFonts w:cstheme="minorHAnsi"/>
                <w:sz w:val="20"/>
                <w:szCs w:val="20"/>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w:t>
            </w:r>
            <w:r>
              <w:rPr>
                <w:rFonts w:cstheme="minorHAnsi"/>
                <w:sz w:val="20"/>
                <w:szCs w:val="20"/>
              </w:rPr>
              <w:lastRenderedPageBreak/>
              <w:t xml:space="preserve">(teška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0C68B0" w14:textId="77777777" w:rsidR="00901054" w:rsidRDefault="00901054" w:rsidP="00901054">
            <w:pPr>
              <w:spacing w:after="0" w:line="240" w:lineRule="auto"/>
              <w:rPr>
                <w:rFonts w:cstheme="minorHAnsi"/>
                <w:sz w:val="20"/>
                <w:szCs w:val="20"/>
              </w:rPr>
            </w:pPr>
            <w:r>
              <w:rPr>
                <w:rFonts w:cstheme="minorHAnsi"/>
                <w:sz w:val="20"/>
                <w:szCs w:val="20"/>
              </w:rPr>
              <w:lastRenderedPageBreak/>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6358D9" w14:textId="77777777" w:rsidR="00901054" w:rsidRDefault="00901054" w:rsidP="00901054">
            <w:pPr>
              <w:autoSpaceDE w:val="0"/>
              <w:spacing w:after="0" w:line="240" w:lineRule="auto"/>
              <w:rPr>
                <w:rFonts w:cstheme="minorHAnsi"/>
                <w:sz w:val="20"/>
                <w:szCs w:val="20"/>
              </w:rPr>
            </w:pPr>
            <w:r>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p w14:paraId="78421488" w14:textId="77777777" w:rsidR="00901054" w:rsidRPr="00901054" w:rsidRDefault="00901054" w:rsidP="00901054">
            <w:pPr>
              <w:rPr>
                <w:rFonts w:cstheme="minorHAnsi"/>
                <w:sz w:val="20"/>
                <w:szCs w:val="20"/>
              </w:rPr>
            </w:pPr>
          </w:p>
          <w:p w14:paraId="0902DE02" w14:textId="77777777" w:rsidR="00901054" w:rsidRPr="00901054" w:rsidRDefault="00901054" w:rsidP="00901054">
            <w:pPr>
              <w:rPr>
                <w:rFonts w:cstheme="minorHAnsi"/>
                <w:sz w:val="20"/>
                <w:szCs w:val="20"/>
              </w:rPr>
            </w:pPr>
          </w:p>
          <w:p w14:paraId="3218F1DD" w14:textId="77777777" w:rsidR="00901054" w:rsidRPr="00901054" w:rsidRDefault="00901054" w:rsidP="00901054">
            <w:pPr>
              <w:rPr>
                <w:rFonts w:cstheme="minorHAnsi"/>
                <w:sz w:val="20"/>
                <w:szCs w:val="20"/>
              </w:rPr>
            </w:pPr>
          </w:p>
          <w:p w14:paraId="590BF158" w14:textId="77777777" w:rsidR="00901054" w:rsidRPr="00901054" w:rsidRDefault="00901054" w:rsidP="00901054">
            <w:pPr>
              <w:rPr>
                <w:rFonts w:cstheme="minorHAnsi"/>
                <w:sz w:val="20"/>
                <w:szCs w:val="20"/>
              </w:rPr>
            </w:pPr>
          </w:p>
          <w:p w14:paraId="5BD70547" w14:textId="77777777" w:rsidR="00901054" w:rsidRDefault="00901054" w:rsidP="00901054">
            <w:pPr>
              <w:rPr>
                <w:rFonts w:cstheme="minorHAnsi"/>
                <w:sz w:val="20"/>
                <w:szCs w:val="20"/>
              </w:rPr>
            </w:pPr>
          </w:p>
          <w:p w14:paraId="0651DC6C" w14:textId="77777777" w:rsidR="00901054" w:rsidRPr="00901054" w:rsidRDefault="00901054" w:rsidP="00901054">
            <w:pPr>
              <w:rPr>
                <w:rFonts w:cstheme="minorHAnsi"/>
                <w:sz w:val="20"/>
                <w:szCs w:val="20"/>
              </w:rPr>
            </w:pPr>
          </w:p>
          <w:p w14:paraId="47993127" w14:textId="77777777" w:rsidR="00901054" w:rsidRPr="00901054" w:rsidRDefault="00901054" w:rsidP="00901054">
            <w:pPr>
              <w:rPr>
                <w:rFonts w:cstheme="minorHAnsi"/>
                <w:sz w:val="20"/>
                <w:szCs w:val="20"/>
              </w:rPr>
            </w:pPr>
          </w:p>
          <w:p w14:paraId="15764FE3" w14:textId="77777777" w:rsidR="00901054" w:rsidRDefault="00901054" w:rsidP="00901054">
            <w:pPr>
              <w:rPr>
                <w:rFonts w:cstheme="minorHAnsi"/>
                <w:sz w:val="20"/>
                <w:szCs w:val="20"/>
              </w:rPr>
            </w:pPr>
          </w:p>
          <w:p w14:paraId="0DA72FEF" w14:textId="77777777" w:rsidR="00901054" w:rsidRDefault="00901054" w:rsidP="00901054">
            <w:pPr>
              <w:rPr>
                <w:rFonts w:cstheme="minorHAnsi"/>
                <w:sz w:val="20"/>
                <w:szCs w:val="20"/>
              </w:rPr>
            </w:pPr>
          </w:p>
          <w:p w14:paraId="1C190A3F" w14:textId="76E36BB0" w:rsidR="00901054" w:rsidRPr="00901054" w:rsidRDefault="00901054" w:rsidP="00901054">
            <w:pPr>
              <w:rPr>
                <w:rFonts w:cstheme="minorHAnsi"/>
                <w:sz w:val="20"/>
                <w:szCs w:val="20"/>
              </w:rPr>
            </w:pP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AAD25B" w14:textId="77777777" w:rsidR="00901054" w:rsidRDefault="00901054" w:rsidP="00901054">
            <w:pPr>
              <w:autoSpaceDE w:val="0"/>
              <w:spacing w:after="0" w:line="240" w:lineRule="auto"/>
              <w:rPr>
                <w:rFonts w:cstheme="minorHAnsi"/>
                <w:sz w:val="20"/>
                <w:szCs w:val="20"/>
              </w:rPr>
            </w:pPr>
            <w:r>
              <w:rPr>
                <w:rFonts w:cstheme="minorHAnsi"/>
                <w:sz w:val="20"/>
                <w:szCs w:val="20"/>
              </w:rPr>
              <w:lastRenderedPageBreak/>
              <w:t xml:space="preserve">Opći strah i panika. Trešnja se osjeća jako i u automobilima koji su u pokretu. </w:t>
            </w:r>
          </w:p>
        </w:tc>
      </w:tr>
    </w:tbl>
    <w:p w14:paraId="15B5A0C1" w14:textId="77777777" w:rsidR="00901054" w:rsidRDefault="00901054" w:rsidP="00C0777B">
      <w:pPr>
        <w:jc w:val="both"/>
        <w:rPr>
          <w:sz w:val="24"/>
          <w:szCs w:val="28"/>
        </w:rPr>
      </w:pPr>
    </w:p>
    <w:p w14:paraId="2A434DC5" w14:textId="77777777" w:rsidR="00901054" w:rsidRPr="00901054" w:rsidRDefault="00901054" w:rsidP="00901054">
      <w:pPr>
        <w:rPr>
          <w:sz w:val="24"/>
          <w:szCs w:val="28"/>
        </w:rPr>
      </w:pPr>
    </w:p>
    <w:p w14:paraId="12B07D76" w14:textId="77777777" w:rsidR="00901054" w:rsidRPr="00901054" w:rsidRDefault="00901054" w:rsidP="00901054">
      <w:pPr>
        <w:rPr>
          <w:sz w:val="24"/>
          <w:szCs w:val="28"/>
        </w:rPr>
      </w:pPr>
    </w:p>
    <w:p w14:paraId="330C4655" w14:textId="77777777" w:rsidR="00901054" w:rsidRPr="00901054" w:rsidRDefault="00901054" w:rsidP="00901054">
      <w:pPr>
        <w:rPr>
          <w:sz w:val="24"/>
          <w:szCs w:val="28"/>
        </w:rPr>
      </w:pPr>
    </w:p>
    <w:p w14:paraId="1C652B66" w14:textId="77777777" w:rsidR="00901054" w:rsidRPr="00901054" w:rsidRDefault="00901054" w:rsidP="00901054">
      <w:pPr>
        <w:rPr>
          <w:sz w:val="24"/>
          <w:szCs w:val="28"/>
        </w:rPr>
      </w:pPr>
    </w:p>
    <w:p w14:paraId="30BE5597" w14:textId="77777777" w:rsidR="00901054" w:rsidRPr="00901054" w:rsidRDefault="00901054" w:rsidP="00901054">
      <w:pPr>
        <w:rPr>
          <w:sz w:val="24"/>
          <w:szCs w:val="28"/>
        </w:rPr>
      </w:pPr>
    </w:p>
    <w:p w14:paraId="70920ABF" w14:textId="77777777" w:rsidR="00901054" w:rsidRPr="00901054" w:rsidRDefault="00901054" w:rsidP="00901054">
      <w:pPr>
        <w:rPr>
          <w:sz w:val="24"/>
          <w:szCs w:val="28"/>
        </w:rPr>
      </w:pPr>
    </w:p>
    <w:p w14:paraId="4FFC5A35" w14:textId="77777777" w:rsidR="00901054" w:rsidRPr="00901054" w:rsidRDefault="00901054" w:rsidP="00901054">
      <w:pPr>
        <w:rPr>
          <w:sz w:val="24"/>
          <w:szCs w:val="28"/>
        </w:rPr>
      </w:pPr>
    </w:p>
    <w:p w14:paraId="493534D0" w14:textId="77777777" w:rsidR="00901054" w:rsidRPr="00901054" w:rsidRDefault="00901054" w:rsidP="00901054">
      <w:pPr>
        <w:rPr>
          <w:sz w:val="24"/>
          <w:szCs w:val="28"/>
        </w:rPr>
      </w:pPr>
    </w:p>
    <w:p w14:paraId="11FBFAD7" w14:textId="77777777" w:rsidR="00901054" w:rsidRPr="00901054" w:rsidRDefault="00901054" w:rsidP="00901054">
      <w:pPr>
        <w:rPr>
          <w:sz w:val="24"/>
          <w:szCs w:val="28"/>
        </w:rPr>
      </w:pPr>
    </w:p>
    <w:p w14:paraId="55718440" w14:textId="77777777" w:rsidR="00901054" w:rsidRPr="00901054" w:rsidRDefault="00901054" w:rsidP="00901054">
      <w:pPr>
        <w:rPr>
          <w:sz w:val="24"/>
          <w:szCs w:val="28"/>
        </w:rPr>
      </w:pPr>
    </w:p>
    <w:p w14:paraId="2B496A39" w14:textId="77777777" w:rsidR="00901054" w:rsidRPr="00901054" w:rsidRDefault="00901054" w:rsidP="00901054">
      <w:pPr>
        <w:rPr>
          <w:sz w:val="24"/>
          <w:szCs w:val="28"/>
        </w:rPr>
      </w:pPr>
    </w:p>
    <w:p w14:paraId="6163C009" w14:textId="77777777" w:rsidR="00901054" w:rsidRPr="00901054" w:rsidRDefault="00901054" w:rsidP="00901054">
      <w:pPr>
        <w:rPr>
          <w:sz w:val="24"/>
          <w:szCs w:val="28"/>
        </w:rPr>
      </w:pPr>
    </w:p>
    <w:p w14:paraId="67AC4188" w14:textId="77777777" w:rsidR="00901054" w:rsidRPr="00901054" w:rsidRDefault="00901054" w:rsidP="00901054">
      <w:pPr>
        <w:rPr>
          <w:sz w:val="24"/>
          <w:szCs w:val="28"/>
        </w:rPr>
      </w:pPr>
    </w:p>
    <w:p w14:paraId="779C69BE" w14:textId="77777777" w:rsidR="00901054" w:rsidRPr="00901054" w:rsidRDefault="00901054" w:rsidP="00901054">
      <w:pPr>
        <w:rPr>
          <w:sz w:val="24"/>
          <w:szCs w:val="28"/>
        </w:rPr>
      </w:pPr>
    </w:p>
    <w:p w14:paraId="5B926744" w14:textId="77777777" w:rsidR="00901054" w:rsidRPr="00901054" w:rsidRDefault="00901054" w:rsidP="00901054">
      <w:pPr>
        <w:rPr>
          <w:sz w:val="24"/>
          <w:szCs w:val="28"/>
        </w:rPr>
      </w:pPr>
    </w:p>
    <w:p w14:paraId="324ACF0F" w14:textId="77777777" w:rsidR="00901054" w:rsidRPr="00901054" w:rsidRDefault="00901054" w:rsidP="00901054">
      <w:pPr>
        <w:rPr>
          <w:sz w:val="24"/>
          <w:szCs w:val="28"/>
        </w:rPr>
      </w:pPr>
    </w:p>
    <w:p w14:paraId="533602F2" w14:textId="77777777" w:rsidR="00901054" w:rsidRDefault="00901054" w:rsidP="00C0777B">
      <w:pPr>
        <w:jc w:val="both"/>
        <w:rPr>
          <w:sz w:val="24"/>
          <w:szCs w:val="28"/>
        </w:rPr>
        <w:sectPr w:rsidR="00901054" w:rsidSect="00901054">
          <w:pgSz w:w="16838" w:h="11906" w:orient="landscape"/>
          <w:pgMar w:top="1418" w:right="1134" w:bottom="1418" w:left="1134" w:header="709" w:footer="709" w:gutter="284"/>
          <w:cols w:space="708"/>
          <w:docGrid w:linePitch="360"/>
        </w:sectPr>
      </w:pPr>
    </w:p>
    <w:p w14:paraId="5FF83C85" w14:textId="69EF4439" w:rsidR="0079361D" w:rsidRPr="0079361D" w:rsidRDefault="0079361D" w:rsidP="0079361D">
      <w:pPr>
        <w:pStyle w:val="Naslov3"/>
      </w:pPr>
      <w:bookmarkStart w:id="295" w:name="_Toc4137260"/>
      <w:bookmarkStart w:id="296" w:name="_Toc19619305"/>
      <w:bookmarkStart w:id="297" w:name="_Toc65656136"/>
      <w:bookmarkStart w:id="298" w:name="_Toc196290566"/>
      <w:r w:rsidRPr="0079361D">
        <w:lastRenderedPageBreak/>
        <w:t>Prikaz utjecaja na kritičnu infrastrukturu</w:t>
      </w:r>
      <w:bookmarkEnd w:id="295"/>
      <w:bookmarkEnd w:id="296"/>
      <w:bookmarkEnd w:id="297"/>
      <w:bookmarkEnd w:id="298"/>
    </w:p>
    <w:tbl>
      <w:tblPr>
        <w:tblpPr w:leftFromText="180" w:rightFromText="18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50"/>
      </w:tblGrid>
      <w:tr w:rsidR="00754C48" w:rsidRPr="0079361D" w14:paraId="288373B3" w14:textId="77777777" w:rsidTr="00754C48">
        <w:trPr>
          <w:trHeight w:val="416"/>
          <w:tblHeader/>
        </w:trPr>
        <w:tc>
          <w:tcPr>
            <w:tcW w:w="949" w:type="dxa"/>
            <w:vAlign w:val="center"/>
          </w:tcPr>
          <w:p w14:paraId="5F9CC065" w14:textId="2C488019" w:rsidR="00754C48" w:rsidRPr="0079361D" w:rsidRDefault="00C14D19" w:rsidP="00DE1B8F">
            <w:pPr>
              <w:spacing w:after="0" w:line="276" w:lineRule="auto"/>
              <w:jc w:val="center"/>
              <w:rPr>
                <w:rFonts w:eastAsia="Calibri" w:cstheme="minorHAnsi"/>
                <w:b/>
                <w:sz w:val="20"/>
                <w:szCs w:val="20"/>
              </w:rPr>
            </w:pPr>
            <w:r w:rsidRPr="0079361D">
              <w:rPr>
                <w:rFonts w:eastAsia="Calibri" w:cstheme="minorHAnsi"/>
                <w:b/>
                <w:sz w:val="20"/>
                <w:szCs w:val="20"/>
              </w:rPr>
              <w:t>UTJECAJ</w:t>
            </w:r>
          </w:p>
        </w:tc>
        <w:tc>
          <w:tcPr>
            <w:tcW w:w="7850" w:type="dxa"/>
            <w:vAlign w:val="center"/>
          </w:tcPr>
          <w:p w14:paraId="1B8DC320" w14:textId="2FD282D3" w:rsidR="00754C48" w:rsidRPr="0079361D" w:rsidRDefault="00C14D19" w:rsidP="00DE1B8F">
            <w:pPr>
              <w:spacing w:after="0" w:line="276" w:lineRule="auto"/>
              <w:jc w:val="both"/>
              <w:rPr>
                <w:rFonts w:eastAsia="Calibri" w:cstheme="minorHAnsi"/>
                <w:b/>
                <w:sz w:val="20"/>
                <w:szCs w:val="20"/>
              </w:rPr>
            </w:pPr>
            <w:r w:rsidRPr="0079361D">
              <w:rPr>
                <w:rFonts w:eastAsia="Calibri" w:cstheme="minorHAnsi"/>
                <w:b/>
                <w:sz w:val="20"/>
                <w:szCs w:val="20"/>
              </w:rPr>
              <w:t>SEKTOR</w:t>
            </w:r>
          </w:p>
        </w:tc>
      </w:tr>
      <w:tr w:rsidR="00754C48" w:rsidRPr="0079361D" w14:paraId="022FFA34" w14:textId="77777777" w:rsidTr="00754C48">
        <w:trPr>
          <w:trHeight w:val="77"/>
        </w:trPr>
        <w:tc>
          <w:tcPr>
            <w:tcW w:w="949" w:type="dxa"/>
            <w:vAlign w:val="center"/>
          </w:tcPr>
          <w:p w14:paraId="55FA6208"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018FBC1B"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Komunikacijska i informacijska tehnologija (elektroničke komunikacije, prijenos podataka, informacijski sustavi, pružanje audio i audiovizualnih medijskih usluga)</w:t>
            </w:r>
          </w:p>
        </w:tc>
      </w:tr>
      <w:tr w:rsidR="00754C48" w:rsidRPr="0079361D" w14:paraId="34DB32F3" w14:textId="77777777" w:rsidTr="00754C48">
        <w:trPr>
          <w:trHeight w:val="80"/>
        </w:trPr>
        <w:tc>
          <w:tcPr>
            <w:tcW w:w="949" w:type="dxa"/>
            <w:vAlign w:val="center"/>
          </w:tcPr>
          <w:p w14:paraId="059E5EA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7A30A9F"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Promet (cestovni, željeznički, zračni, pomorski i promet unutarnjim plovnim putovima)</w:t>
            </w:r>
          </w:p>
        </w:tc>
      </w:tr>
      <w:tr w:rsidR="00754C48" w:rsidRPr="0079361D" w14:paraId="1DAF00D7" w14:textId="77777777" w:rsidTr="00754C48">
        <w:trPr>
          <w:trHeight w:val="77"/>
        </w:trPr>
        <w:tc>
          <w:tcPr>
            <w:tcW w:w="949" w:type="dxa"/>
            <w:vAlign w:val="center"/>
          </w:tcPr>
          <w:p w14:paraId="583E760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6F43F8DC"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Zdravstvo (zdravstvena zaštita, proizvodnja, promet i nadzor nad lijekovima)</w:t>
            </w:r>
          </w:p>
        </w:tc>
      </w:tr>
      <w:tr w:rsidR="00754C48" w:rsidRPr="0079361D" w14:paraId="47080CC0" w14:textId="77777777" w:rsidTr="00754C48">
        <w:trPr>
          <w:trHeight w:val="77"/>
        </w:trPr>
        <w:tc>
          <w:tcPr>
            <w:tcW w:w="949" w:type="dxa"/>
            <w:vAlign w:val="center"/>
          </w:tcPr>
          <w:p w14:paraId="5DC007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AF6542D"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Vodno gospodarstvo (regulacijske i zaštitne vodne građevine i komunalne vodne građevine)</w:t>
            </w:r>
          </w:p>
        </w:tc>
      </w:tr>
      <w:tr w:rsidR="00754C48" w:rsidRPr="0079361D" w14:paraId="6382BEC4" w14:textId="77777777" w:rsidTr="00754C48">
        <w:trPr>
          <w:trHeight w:val="80"/>
        </w:trPr>
        <w:tc>
          <w:tcPr>
            <w:tcW w:w="949" w:type="dxa"/>
            <w:vAlign w:val="center"/>
          </w:tcPr>
          <w:p w14:paraId="1ADE09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5328E915"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 xml:space="preserve">Hrana (proizvodnja i opskrba hranom i sustav sigurnosti hrane, robne zalihe) </w:t>
            </w:r>
          </w:p>
        </w:tc>
      </w:tr>
      <w:tr w:rsidR="00754C48" w:rsidRPr="0079361D" w14:paraId="0CC2291E" w14:textId="77777777" w:rsidTr="00754C48">
        <w:trPr>
          <w:trHeight w:val="80"/>
        </w:trPr>
        <w:tc>
          <w:tcPr>
            <w:tcW w:w="949" w:type="dxa"/>
            <w:vAlign w:val="center"/>
          </w:tcPr>
          <w:p w14:paraId="29DD53E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AE776B8"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Financije (bankarstvo, burze, investicije, sustavi osiguranja i plaćanja)</w:t>
            </w:r>
          </w:p>
        </w:tc>
      </w:tr>
      <w:tr w:rsidR="00754C48" w:rsidRPr="0079361D" w14:paraId="5D020E2D" w14:textId="77777777" w:rsidTr="00754C48">
        <w:trPr>
          <w:trHeight w:val="80"/>
        </w:trPr>
        <w:tc>
          <w:tcPr>
            <w:tcW w:w="949" w:type="dxa"/>
            <w:vAlign w:val="center"/>
          </w:tcPr>
          <w:p w14:paraId="0FB0273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73DC1442"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Proizvodnja, skladištenje i prijevoz opasnih tvari (kemijski, biološki, radiološki i nuklearni materijali)</w:t>
            </w:r>
          </w:p>
        </w:tc>
      </w:tr>
      <w:tr w:rsidR="00754C48" w:rsidRPr="0079361D" w14:paraId="24153E24" w14:textId="77777777" w:rsidTr="00754C48">
        <w:trPr>
          <w:trHeight w:val="80"/>
        </w:trPr>
        <w:tc>
          <w:tcPr>
            <w:tcW w:w="949" w:type="dxa"/>
            <w:vAlign w:val="center"/>
          </w:tcPr>
          <w:p w14:paraId="32E6CB43"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5B1086E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Javne službe (osiguranje javnog reda i mira, zaštita i spašavanje, hitna medicinska pomoć)</w:t>
            </w:r>
          </w:p>
        </w:tc>
      </w:tr>
      <w:tr w:rsidR="00754C48" w:rsidRPr="0079361D" w14:paraId="3473DF24" w14:textId="77777777" w:rsidTr="00754C48">
        <w:trPr>
          <w:trHeight w:val="80"/>
        </w:trPr>
        <w:tc>
          <w:tcPr>
            <w:tcW w:w="949" w:type="dxa"/>
            <w:vAlign w:val="center"/>
          </w:tcPr>
          <w:p w14:paraId="5DFDB136"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68843F0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Nacionalni spomenici i vrijednosti</w:t>
            </w:r>
          </w:p>
        </w:tc>
      </w:tr>
    </w:tbl>
    <w:p w14:paraId="58B0C86E" w14:textId="5BBCAFA2" w:rsidR="0079361D" w:rsidRPr="0079361D" w:rsidRDefault="0079361D" w:rsidP="0079361D">
      <w:pPr>
        <w:spacing w:before="240" w:after="120" w:line="276" w:lineRule="auto"/>
        <w:jc w:val="both"/>
        <w:rPr>
          <w:rFonts w:eastAsia="Calibri" w:cstheme="minorHAnsi"/>
          <w:sz w:val="24"/>
          <w:szCs w:val="24"/>
          <w:lang w:eastAsia="zh-CN"/>
        </w:rPr>
      </w:pPr>
      <w:r w:rsidRPr="0079361D">
        <w:rPr>
          <w:rFonts w:eastAsia="Calibri" w:cstheme="minorHAnsi"/>
          <w:sz w:val="24"/>
          <w:szCs w:val="24"/>
          <w:lang w:eastAsia="zh-CN"/>
        </w:rPr>
        <w:t xml:space="preserve">Posljedice potresa mogu obuhvatiti sva područja društvene i gospodarske djelatnosti te značajno utjecati na lokalno upravljanje, stanovništvo, materijalna i kulturna dobra te okoliš. </w:t>
      </w:r>
    </w:p>
    <w:p w14:paraId="11061A20" w14:textId="77777777" w:rsidR="0079361D" w:rsidRPr="0079361D" w:rsidRDefault="0079361D" w:rsidP="0079361D">
      <w:pPr>
        <w:spacing w:before="120" w:after="0" w:line="276" w:lineRule="auto"/>
        <w:jc w:val="both"/>
        <w:rPr>
          <w:rFonts w:eastAsia="Calibri" w:cstheme="minorHAnsi"/>
          <w:sz w:val="24"/>
          <w:szCs w:val="24"/>
          <w:lang w:eastAsia="zh-CN"/>
        </w:rPr>
      </w:pPr>
      <w:r w:rsidRPr="0079361D">
        <w:rPr>
          <w:rFonts w:eastAsia="Calibri" w:cstheme="minorHAnsi"/>
          <w:sz w:val="24"/>
          <w:szCs w:val="24"/>
          <w:lang w:eastAsia="zh-CN"/>
        </w:rPr>
        <w:t>Zbog utjecaja na kritičnu infrastrukturu i strateške objekte treba istaknuti sljedeće posljedice:</w:t>
      </w:r>
    </w:p>
    <w:p w14:paraId="32250243" w14:textId="5D729FD9"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izravna oštećenja prometnica i njihova neprohodnost što može otežati prometnu povezanost</w:t>
      </w:r>
      <w:r w:rsidR="00C14D19" w:rsidRPr="00C14D19">
        <w:t xml:space="preserve"> </w:t>
      </w:r>
      <w:r w:rsidR="00C14D19" w:rsidRPr="00C14D19">
        <w:rPr>
          <w:rFonts w:eastAsia="Calibri" w:cstheme="minorHAnsi"/>
          <w:sz w:val="24"/>
          <w:szCs w:val="24"/>
          <w:lang w:eastAsia="zh-CN"/>
        </w:rPr>
        <w:t>Općine sa susjednim jedinicama lokalne samouprave</w:t>
      </w:r>
      <w:r w:rsidRPr="0079361D">
        <w:rPr>
          <w:rFonts w:eastAsia="Calibri" w:cstheme="minorHAnsi"/>
          <w:sz w:val="24"/>
          <w:szCs w:val="24"/>
          <w:lang w:eastAsia="zh-CN"/>
        </w:rPr>
        <w:t xml:space="preserve"> te usporiti potrebne radnje neposredno nakon potresa (spašavanje, evakuacija, odvoz građevinskog otpada i sl);</w:t>
      </w:r>
    </w:p>
    <w:p w14:paraId="50D48680" w14:textId="77777777"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0438C541" w14:textId="77777777"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0F3FF8B" w14:textId="77777777"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opasnost od oštećenja bolnice i domova zdravlja mogu otežati mogućnost osiguravanja dovoljnih kapaciteta za zbrinjavanje ozlijeđenih;</w:t>
      </w:r>
    </w:p>
    <w:p w14:paraId="7B9F426C" w14:textId="77777777" w:rsidR="0079361D" w:rsidRPr="0079361D" w:rsidRDefault="0079361D" w:rsidP="00FF1217">
      <w:pPr>
        <w:numPr>
          <w:ilvl w:val="0"/>
          <w:numId w:val="17"/>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oštećenje objekata javne društvene namjene poput muzeja i sportskih objekata može ugroziti sigurnost velikog broja ljudi;</w:t>
      </w:r>
    </w:p>
    <w:p w14:paraId="27C41BA7" w14:textId="2056B828" w:rsidR="0079361D" w:rsidRPr="000F764D" w:rsidRDefault="0079361D" w:rsidP="00FF1217">
      <w:pPr>
        <w:numPr>
          <w:ilvl w:val="0"/>
          <w:numId w:val="17"/>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posebnu pozornost treba obratiti na oštećenja vrtića, škola i visokoškolskih ustanova.</w:t>
      </w:r>
    </w:p>
    <w:p w14:paraId="2965973B" w14:textId="7F13480D" w:rsidR="0079361D" w:rsidRDefault="0079361D" w:rsidP="0079361D">
      <w:pPr>
        <w:pStyle w:val="Naslov3"/>
      </w:pPr>
      <w:bookmarkStart w:id="299" w:name="_Toc4137261"/>
      <w:bookmarkStart w:id="300" w:name="_Toc19619306"/>
      <w:bookmarkStart w:id="301" w:name="_Toc65656137"/>
      <w:bookmarkStart w:id="302" w:name="_Toc196290567"/>
      <w:r w:rsidRPr="0079361D">
        <w:t>Kontekst</w:t>
      </w:r>
      <w:bookmarkEnd w:id="299"/>
      <w:bookmarkEnd w:id="300"/>
      <w:bookmarkEnd w:id="301"/>
      <w:bookmarkEnd w:id="302"/>
    </w:p>
    <w:p w14:paraId="2FE60DDA" w14:textId="06B8A2CE" w:rsidR="002E540D" w:rsidRPr="002E540D" w:rsidRDefault="002E540D" w:rsidP="002E540D">
      <w:pPr>
        <w:jc w:val="both"/>
        <w:rPr>
          <w:sz w:val="24"/>
          <w:szCs w:val="24"/>
          <w:lang w:eastAsia="zh-CN"/>
        </w:rPr>
      </w:pPr>
      <w:r w:rsidRPr="002E540D">
        <w:rPr>
          <w:sz w:val="24"/>
          <w:szCs w:val="24"/>
          <w:lang w:eastAsia="zh-CN"/>
        </w:rPr>
        <w:t>Prema Karti potresnih područja Republike Hrvatske iz 2012. godine, za povratni period od 95 godina, područje Općine spada u područje s vršnim ubrzanjem od 0,</w:t>
      </w:r>
      <w:r w:rsidR="00277EA6">
        <w:rPr>
          <w:sz w:val="24"/>
          <w:szCs w:val="24"/>
          <w:lang w:eastAsia="zh-CN"/>
        </w:rPr>
        <w:t>0</w:t>
      </w:r>
      <w:r w:rsidRPr="002E540D">
        <w:rPr>
          <w:sz w:val="24"/>
          <w:szCs w:val="24"/>
          <w:lang w:eastAsia="zh-CN"/>
        </w:rPr>
        <w:t>8 g, što je jednako potresu jačine VI</w:t>
      </w:r>
      <w:r w:rsidR="00277EA6">
        <w:rPr>
          <w:sz w:val="24"/>
          <w:szCs w:val="24"/>
          <w:lang w:eastAsia="zh-CN"/>
        </w:rPr>
        <w:t>-VI</w:t>
      </w:r>
      <w:r w:rsidRPr="002E540D">
        <w:rPr>
          <w:sz w:val="24"/>
          <w:szCs w:val="24"/>
          <w:lang w:eastAsia="zh-CN"/>
        </w:rPr>
        <w:t>I° MCS.</w:t>
      </w:r>
    </w:p>
    <w:p w14:paraId="21C02471" w14:textId="744A6232" w:rsidR="002E540D" w:rsidRDefault="002E540D" w:rsidP="002E540D">
      <w:pPr>
        <w:jc w:val="both"/>
        <w:rPr>
          <w:sz w:val="24"/>
          <w:szCs w:val="24"/>
          <w:lang w:eastAsia="zh-CN"/>
        </w:rPr>
      </w:pPr>
      <w:r w:rsidRPr="002E540D">
        <w:rPr>
          <w:sz w:val="24"/>
          <w:szCs w:val="24"/>
          <w:lang w:eastAsia="zh-CN"/>
        </w:rPr>
        <w:lastRenderedPageBreak/>
        <w:t>Prema karti potresnih područja Republike Hrvatske za povratni period od 475 godina, područje Općine spada u područje s vršnim ubrzanjem od 0,16 g, što je jednako potresu jačine VII - VIII° MCS.</w:t>
      </w:r>
    </w:p>
    <w:p w14:paraId="1DBF660C" w14:textId="77777777" w:rsidR="00277EA6" w:rsidRDefault="00277EA6" w:rsidP="00277EA6">
      <w:pPr>
        <w:keepNext/>
        <w:jc w:val="center"/>
      </w:pPr>
      <w:r w:rsidRPr="00277EA6">
        <w:rPr>
          <w:noProof/>
          <w:sz w:val="24"/>
          <w:szCs w:val="24"/>
          <w:lang w:eastAsia="zh-CN"/>
        </w:rPr>
        <w:drawing>
          <wp:inline distT="0" distB="0" distL="0" distR="0" wp14:anchorId="18C6036D" wp14:editId="4041BD90">
            <wp:extent cx="5579110" cy="3150870"/>
            <wp:effectExtent l="0" t="0" r="254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79110" cy="3150870"/>
                    </a:xfrm>
                    <a:prstGeom prst="rect">
                      <a:avLst/>
                    </a:prstGeom>
                  </pic:spPr>
                </pic:pic>
              </a:graphicData>
            </a:graphic>
          </wp:inline>
        </w:drawing>
      </w:r>
    </w:p>
    <w:p w14:paraId="4F2FA0F3" w14:textId="49AD89F1" w:rsidR="00277EA6" w:rsidRDefault="00277EA6" w:rsidP="00277EA6">
      <w:pPr>
        <w:pStyle w:val="Opisslike"/>
        <w:jc w:val="center"/>
      </w:pPr>
      <w:bookmarkStart w:id="303" w:name="_Toc196291698"/>
      <w:r>
        <w:t xml:space="preserve">Slika </w:t>
      </w:r>
      <w:fldSimple w:instr=" SEQ Slika \* ARABIC ">
        <w:r w:rsidR="001E75CC">
          <w:rPr>
            <w:noProof/>
          </w:rPr>
          <w:t>8</w:t>
        </w:r>
      </w:fldSimple>
      <w:r>
        <w:t xml:space="preserve">. </w:t>
      </w:r>
      <w:r w:rsidRPr="00813033">
        <w:t>Karta potresnih područja RH za povratni period od 95 godina, prikaz vršnog ubrzanja</w:t>
      </w:r>
      <w:bookmarkEnd w:id="303"/>
    </w:p>
    <w:p w14:paraId="304C3894" w14:textId="77777777" w:rsidR="00277EA6" w:rsidRDefault="00277EA6" w:rsidP="00277EA6">
      <w:pPr>
        <w:spacing w:after="0" w:line="240" w:lineRule="auto"/>
        <w:jc w:val="center"/>
        <w:rPr>
          <w:sz w:val="20"/>
          <w:szCs w:val="20"/>
        </w:rPr>
      </w:pPr>
      <w:r>
        <w:rPr>
          <w:sz w:val="20"/>
          <w:szCs w:val="20"/>
        </w:rPr>
        <w:t>Izvor: Karte potresnih područja RH, PMF Zagreb</w:t>
      </w:r>
    </w:p>
    <w:p w14:paraId="383E0DDA" w14:textId="77777777" w:rsidR="00277EA6" w:rsidRPr="00277EA6" w:rsidRDefault="00277EA6" w:rsidP="00277EA6">
      <w:pPr>
        <w:rPr>
          <w:lang w:eastAsia="zh-CN"/>
        </w:rPr>
      </w:pPr>
    </w:p>
    <w:p w14:paraId="3EB12F52" w14:textId="77777777" w:rsidR="002E540D" w:rsidRDefault="002E540D" w:rsidP="002E540D">
      <w:pPr>
        <w:keepNext/>
        <w:jc w:val="both"/>
      </w:pPr>
      <w:r>
        <w:rPr>
          <w:noProof/>
          <w:lang w:eastAsia="zh-CN"/>
        </w:rPr>
        <w:drawing>
          <wp:inline distT="0" distB="0" distL="0" distR="0" wp14:anchorId="2124C18A" wp14:editId="351206F8">
            <wp:extent cx="5579110" cy="3193494"/>
            <wp:effectExtent l="0" t="0" r="2540" b="698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9110" cy="3193494"/>
                    </a:xfrm>
                    <a:prstGeom prst="rect">
                      <a:avLst/>
                    </a:prstGeom>
                    <a:noFill/>
                  </pic:spPr>
                </pic:pic>
              </a:graphicData>
            </a:graphic>
          </wp:inline>
        </w:drawing>
      </w:r>
    </w:p>
    <w:p w14:paraId="628F8A84" w14:textId="31ACD95F" w:rsidR="002E540D" w:rsidRDefault="002E540D" w:rsidP="00277EA6">
      <w:pPr>
        <w:pStyle w:val="Opisslike"/>
        <w:jc w:val="center"/>
      </w:pPr>
      <w:bookmarkStart w:id="304" w:name="_Toc196291699"/>
      <w:r>
        <w:t xml:space="preserve">Slika </w:t>
      </w:r>
      <w:fldSimple w:instr=" SEQ Slika \* ARABIC ">
        <w:r w:rsidR="001E75CC">
          <w:rPr>
            <w:noProof/>
          </w:rPr>
          <w:t>9</w:t>
        </w:r>
      </w:fldSimple>
      <w:r>
        <w:t xml:space="preserve">. </w:t>
      </w:r>
      <w:r w:rsidRPr="00C93D90">
        <w:t>Karta potresnih područja RH za povratni period od 475 godina, prikaz vršnog ubrzanja</w:t>
      </w:r>
      <w:bookmarkEnd w:id="304"/>
    </w:p>
    <w:p w14:paraId="6D1F5476" w14:textId="77777777" w:rsidR="002E540D" w:rsidRDefault="002E540D" w:rsidP="00277EA6">
      <w:pPr>
        <w:spacing w:after="0" w:line="240" w:lineRule="auto"/>
        <w:jc w:val="center"/>
        <w:rPr>
          <w:sz w:val="20"/>
          <w:szCs w:val="20"/>
        </w:rPr>
      </w:pPr>
      <w:r>
        <w:rPr>
          <w:sz w:val="20"/>
          <w:szCs w:val="20"/>
        </w:rPr>
        <w:t>Izvor: Karte potresnih područja RH, PMF Zagreb</w:t>
      </w:r>
    </w:p>
    <w:p w14:paraId="5A1DFE22" w14:textId="77777777" w:rsidR="002E540D" w:rsidRPr="002E540D" w:rsidRDefault="002E540D" w:rsidP="002E540D">
      <w:pPr>
        <w:rPr>
          <w:lang w:eastAsia="zh-CN"/>
        </w:rPr>
      </w:pPr>
    </w:p>
    <w:p w14:paraId="53A55246" w14:textId="17812D79" w:rsidR="0079361D" w:rsidRPr="0079361D" w:rsidRDefault="0079361D" w:rsidP="0079361D">
      <w:pPr>
        <w:pStyle w:val="Naslov3"/>
      </w:pPr>
      <w:bookmarkStart w:id="305" w:name="_Toc4137262"/>
      <w:bookmarkStart w:id="306" w:name="_Toc19619307"/>
      <w:bookmarkStart w:id="307" w:name="_Toc65656138"/>
      <w:bookmarkStart w:id="308" w:name="_Toc196290568"/>
      <w:r w:rsidRPr="0079361D">
        <w:lastRenderedPageBreak/>
        <w:t>Uzrok</w:t>
      </w:r>
      <w:bookmarkEnd w:id="305"/>
      <w:bookmarkEnd w:id="306"/>
      <w:bookmarkEnd w:id="307"/>
      <w:bookmarkEnd w:id="308"/>
      <w:r w:rsidRPr="0079361D">
        <w:t xml:space="preserve"> </w:t>
      </w:r>
    </w:p>
    <w:p w14:paraId="4FCBC330" w14:textId="0BD764BF" w:rsidR="00277EA6" w:rsidRPr="00277EA6" w:rsidRDefault="00277EA6" w:rsidP="00277EA6">
      <w:pPr>
        <w:jc w:val="both"/>
        <w:rPr>
          <w:sz w:val="24"/>
          <w:szCs w:val="24"/>
        </w:rPr>
      </w:pPr>
      <w:r w:rsidRPr="00277EA6">
        <w:rPr>
          <w:sz w:val="24"/>
          <w:szCs w:val="24"/>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tektonskih ploča, a posljedica je  podrhtavanje Zemljine kore zbog oslobađanja velike količine energije. Oslobađanje energije tijekom potresa objašnjava teorija elastičnog odraza, odnosno stijene na desnoj strani rasjeda relativno se pomiču u odnosu na stijene s druge strane što uzrokuje savijanje, odnosno deformaciju.  Magnituda i jakost (intenzitet) su mjere koje opisuju potres. Magnituda potresa predstavlja energiju koja je oslobođena prilikom potresa, a izražava se stupnjevima Richterove ljestvice, vrijednosti od 0 do 9. Intenzitet potresa ovisi o više čimbenika kao što su količina oslobođene energije, dubina hipocentra, udaljenosti epicentra i građi Zemljine kore. Njegovo djelovanje  može se iskazati pomoću Mercalli-Cancani-Siebergove ljestvice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570BF0A9" w14:textId="77777777" w:rsidR="00277EA6" w:rsidRPr="00277EA6" w:rsidRDefault="00277EA6" w:rsidP="007C7842">
      <w:pPr>
        <w:numPr>
          <w:ilvl w:val="0"/>
          <w:numId w:val="60"/>
        </w:numPr>
        <w:autoSpaceDN w:val="0"/>
        <w:spacing w:after="0" w:line="276" w:lineRule="auto"/>
        <w:ind w:left="714" w:hanging="357"/>
        <w:jc w:val="both"/>
        <w:rPr>
          <w:sz w:val="24"/>
          <w:szCs w:val="24"/>
          <w:shd w:val="clear" w:color="auto" w:fill="FFFFFF"/>
        </w:rPr>
      </w:pPr>
      <w:r w:rsidRPr="00277EA6">
        <w:rPr>
          <w:sz w:val="24"/>
          <w:szCs w:val="24"/>
          <w:shd w:val="clear" w:color="auto" w:fill="FFFFFF"/>
        </w:rPr>
        <w:t>Vrste potresa prema nastanku:</w:t>
      </w:r>
    </w:p>
    <w:p w14:paraId="001C76A3" w14:textId="08D3E4A5" w:rsidR="00277EA6" w:rsidRPr="00277EA6" w:rsidRDefault="00277EA6" w:rsidP="007C7842">
      <w:pPr>
        <w:numPr>
          <w:ilvl w:val="0"/>
          <w:numId w:val="61"/>
        </w:numPr>
        <w:autoSpaceDN w:val="0"/>
        <w:spacing w:after="0" w:line="276" w:lineRule="auto"/>
        <w:ind w:left="714" w:hanging="357"/>
        <w:jc w:val="both"/>
        <w:rPr>
          <w:sz w:val="24"/>
          <w:szCs w:val="24"/>
        </w:rPr>
      </w:pPr>
      <w:r w:rsidRPr="00277EA6">
        <w:rPr>
          <w:sz w:val="24"/>
          <w:szCs w:val="28"/>
          <w:shd w:val="clear" w:color="auto" w:fill="FFFFFF"/>
        </w:rPr>
        <w:t>tektonski potresi (90 % slučajeva) – do kojih dolazi tektonskim gibanjem, tektonski potresi su najjači i zahvaćaju veća područja, a zone tektonskih potresa vezane su uz gibanja litosfernih ploča i do njih dolazi zbog subdukcije ili širenja morskog dna,</w:t>
      </w:r>
    </w:p>
    <w:p w14:paraId="5F000CA0" w14:textId="77777777" w:rsidR="00277EA6" w:rsidRPr="00277EA6" w:rsidRDefault="00277EA6" w:rsidP="007C7842">
      <w:pPr>
        <w:numPr>
          <w:ilvl w:val="0"/>
          <w:numId w:val="61"/>
        </w:numPr>
        <w:autoSpaceDN w:val="0"/>
        <w:spacing w:after="0" w:line="276" w:lineRule="auto"/>
        <w:ind w:left="714" w:hanging="357"/>
        <w:jc w:val="both"/>
        <w:rPr>
          <w:sz w:val="24"/>
          <w:szCs w:val="28"/>
          <w:shd w:val="clear" w:color="auto" w:fill="FFFFFF"/>
        </w:rPr>
      </w:pPr>
      <w:r w:rsidRPr="00277EA6">
        <w:rPr>
          <w:sz w:val="24"/>
          <w:szCs w:val="28"/>
          <w:shd w:val="clear" w:color="auto" w:fill="FFFFFF"/>
        </w:rPr>
        <w:t xml:space="preserve">vulkanski potresi  (7% slučajeva) – izazvani su vulkanskom aktivnošću, </w:t>
      </w:r>
    </w:p>
    <w:p w14:paraId="1FF145EC" w14:textId="02025B9D" w:rsidR="00277EA6" w:rsidRPr="00277EA6" w:rsidRDefault="00277EA6" w:rsidP="007C7842">
      <w:pPr>
        <w:numPr>
          <w:ilvl w:val="0"/>
          <w:numId w:val="61"/>
        </w:numPr>
        <w:autoSpaceDN w:val="0"/>
        <w:spacing w:after="0" w:line="276" w:lineRule="auto"/>
        <w:ind w:left="714" w:hanging="357"/>
        <w:jc w:val="both"/>
        <w:rPr>
          <w:sz w:val="24"/>
          <w:szCs w:val="24"/>
        </w:rPr>
      </w:pPr>
      <w:r w:rsidRPr="00277EA6">
        <w:rPr>
          <w:sz w:val="24"/>
          <w:szCs w:val="28"/>
          <w:shd w:val="clear" w:color="auto" w:fill="FFFFFF"/>
        </w:rPr>
        <w:t>urušni (kolapsni) potresi  (3% slučajeva) – nastaju  urušavanjem materijala koji nadsvođuje podzemne šupljine ili odronom kamenja i klizanjem terena, najslabiji su i najmanjeg su dometa,</w:t>
      </w:r>
    </w:p>
    <w:p w14:paraId="061430E6" w14:textId="77777777" w:rsidR="00277EA6" w:rsidRPr="00277EA6" w:rsidRDefault="00277EA6" w:rsidP="007C7842">
      <w:pPr>
        <w:numPr>
          <w:ilvl w:val="0"/>
          <w:numId w:val="61"/>
        </w:numPr>
        <w:autoSpaceDN w:val="0"/>
        <w:spacing w:after="0" w:line="276" w:lineRule="auto"/>
        <w:ind w:left="714" w:hanging="357"/>
        <w:jc w:val="both"/>
        <w:rPr>
          <w:sz w:val="24"/>
          <w:szCs w:val="24"/>
        </w:rPr>
      </w:pPr>
      <w:r w:rsidRPr="00277EA6">
        <w:rPr>
          <w:sz w:val="24"/>
          <w:szCs w:val="28"/>
          <w:shd w:val="clear" w:color="auto" w:fill="FFFFFF"/>
        </w:rPr>
        <w:t>umjetni – izazvani klasičnim eksplozivom (vrlo slabi) te oni izazvani nuklearnim eksplozijama (snažni).</w:t>
      </w:r>
    </w:p>
    <w:p w14:paraId="6324072A" w14:textId="65811767" w:rsidR="0079361D" w:rsidRPr="0079361D" w:rsidRDefault="0079361D" w:rsidP="00277EA6">
      <w:pPr>
        <w:spacing w:after="0" w:line="276" w:lineRule="auto"/>
        <w:jc w:val="both"/>
        <w:rPr>
          <w:sz w:val="24"/>
          <w:szCs w:val="24"/>
        </w:rPr>
      </w:pPr>
    </w:p>
    <w:p w14:paraId="7833CC58" w14:textId="77777777" w:rsidR="0079361D" w:rsidRPr="0079361D" w:rsidRDefault="0079361D" w:rsidP="00C27E62">
      <w:pPr>
        <w:pStyle w:val="Naslov4"/>
      </w:pPr>
      <w:bookmarkStart w:id="309" w:name="_Toc65656139"/>
      <w:bookmarkStart w:id="310" w:name="_Toc196290569"/>
      <w:r w:rsidRPr="0079361D">
        <w:t>Razvoj događaja koji prethodi velikoj nesreći</w:t>
      </w:r>
      <w:bookmarkEnd w:id="309"/>
      <w:bookmarkEnd w:id="310"/>
    </w:p>
    <w:p w14:paraId="76333B76" w14:textId="622358AE"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33" w:tooltip="Hipocentar" w:history="1">
        <w:r w:rsidRPr="0079361D">
          <w:rPr>
            <w:rFonts w:cs="Arial"/>
            <w:sz w:val="24"/>
            <w:szCs w:val="24"/>
            <w:shd w:val="clear" w:color="auto" w:fill="FFFFFF"/>
          </w:rPr>
          <w:t>hipocentar</w:t>
        </w:r>
      </w:hyperlink>
      <w:r w:rsidRPr="0079361D">
        <w:rPr>
          <w:rFonts w:cs="Arial"/>
          <w:sz w:val="24"/>
          <w:szCs w:val="24"/>
          <w:shd w:val="clear" w:color="auto" w:fill="FFFFFF"/>
        </w:rPr>
        <w:t xml:space="preserve">. Mjesto na površini Zemlje gdje se potres najjače osjeti zove se </w:t>
      </w:r>
      <w:hyperlink r:id="rId34"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67D027F" w14:textId="77777777"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u </w:t>
      </w:r>
      <w:r w:rsidRPr="0079361D">
        <w:rPr>
          <w:rFonts w:cs="Arial"/>
          <w:sz w:val="24"/>
          <w:shd w:val="clear" w:color="auto" w:fill="FFFFFF"/>
        </w:rPr>
        <w:lastRenderedPageBreak/>
        <w:t>kraćem ili duljem vremenskom intervalu događa velik broj naknadnih potresa, negdje su ti naknadni potresi svi slabiji od glavnog, a negdje se dogodi da naknadni potres bude jači od prvotnog.</w:t>
      </w:r>
    </w:p>
    <w:p w14:paraId="24D599E1" w14:textId="77777777" w:rsidR="0079361D" w:rsidRPr="0079361D" w:rsidRDefault="0079361D" w:rsidP="00C27E62">
      <w:pPr>
        <w:pStyle w:val="Naslov4"/>
      </w:pPr>
      <w:bookmarkStart w:id="311" w:name="_Toc65656140"/>
      <w:bookmarkStart w:id="312" w:name="_Toc196290570"/>
      <w:r w:rsidRPr="0079361D">
        <w:t>Okidač koji je uzrokovao veliku nesreću</w:t>
      </w:r>
      <w:bookmarkEnd w:id="311"/>
      <w:bookmarkEnd w:id="312"/>
    </w:p>
    <w:p w14:paraId="317D1B1D" w14:textId="77777777" w:rsidR="0079361D" w:rsidRPr="0079361D" w:rsidRDefault="0079361D" w:rsidP="0079361D">
      <w:pPr>
        <w:spacing w:after="120" w:line="276" w:lineRule="auto"/>
        <w:jc w:val="both"/>
        <w:rPr>
          <w:rFonts w:cs="Arial"/>
          <w:sz w:val="24"/>
          <w:szCs w:val="24"/>
        </w:rPr>
      </w:pPr>
      <w:r w:rsidRPr="0079361D">
        <w:rPr>
          <w:rFonts w:cs="Arial"/>
          <w:sz w:val="24"/>
          <w:szCs w:val="24"/>
        </w:rPr>
        <w:t>Unutarnji procesi uzrokovani su konvekcijskim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14:paraId="2786013A" w14:textId="5FE68B48" w:rsidR="0079361D" w:rsidRDefault="00277EA6" w:rsidP="00C27E62">
      <w:pPr>
        <w:pStyle w:val="Naslov3"/>
      </w:pPr>
      <w:bookmarkStart w:id="313" w:name="_Toc196290571"/>
      <w:r>
        <w:t>Događaj s najgorim mogućim posljedicama – Potres</w:t>
      </w:r>
      <w:bookmarkEnd w:id="313"/>
    </w:p>
    <w:p w14:paraId="4B4248D3" w14:textId="77777777" w:rsidR="00277EA6" w:rsidRPr="00277EA6" w:rsidRDefault="00277EA6" w:rsidP="00277EA6">
      <w:pPr>
        <w:jc w:val="both"/>
        <w:rPr>
          <w:sz w:val="24"/>
          <w:szCs w:val="24"/>
          <w:lang w:eastAsia="zh-CN"/>
        </w:rPr>
      </w:pPr>
      <w:r w:rsidRPr="00277EA6">
        <w:rPr>
          <w:sz w:val="24"/>
          <w:szCs w:val="24"/>
          <w:lang w:eastAsia="zh-CN"/>
        </w:rPr>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48F09D1F" w14:textId="77777777" w:rsidR="00277EA6" w:rsidRPr="00277EA6" w:rsidRDefault="00277EA6" w:rsidP="00277EA6">
      <w:pPr>
        <w:jc w:val="both"/>
        <w:rPr>
          <w:sz w:val="24"/>
          <w:szCs w:val="24"/>
          <w:lang w:eastAsia="zh-CN"/>
        </w:rPr>
      </w:pPr>
      <w:r w:rsidRPr="00277EA6">
        <w:rPr>
          <w:sz w:val="24"/>
          <w:szCs w:val="24"/>
          <w:lang w:eastAsia="zh-CN"/>
        </w:rPr>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VIII° MCS) određene građevine kritične infrastrukture mogu pretrpjeti oštećenja na ne nosivim elementima te neka oštećenja nosive konstrukcije, bez da je ugrožena funkcionalnost zgrade. </w:t>
      </w:r>
    </w:p>
    <w:p w14:paraId="51C87944" w14:textId="77777777" w:rsidR="00277EA6" w:rsidRPr="00277EA6" w:rsidRDefault="00277EA6" w:rsidP="00277EA6">
      <w:pPr>
        <w:jc w:val="both"/>
        <w:rPr>
          <w:sz w:val="24"/>
          <w:szCs w:val="24"/>
          <w:lang w:eastAsia="zh-CN"/>
        </w:rPr>
      </w:pPr>
      <w:r w:rsidRPr="00277EA6">
        <w:rPr>
          <w:sz w:val="24"/>
          <w:szCs w:val="24"/>
          <w:lang w:eastAsia="zh-CN"/>
        </w:rPr>
        <w:t>U slučaju potresa od VIII° i više MCS objekti (transformatorske stanice, dalekovodi ) pretrpjeli bi oštećenja. Nakon potresa djelatnici HEP-a operator distribucijskog sustava d.o.o. – „Elektroistra“ postupit će po vlastitom Planu zaštite i spašavanja od potresa. Prekid dobave električnom energijom za naselja u Općini može biti uzrokovan rušenjem transformatorskih stanica i dalekovoda. Na navedenom području ne očekuju se potresi jači od VIII° MCS. U slučaju razornog potresa za očekivati je pucanje cjevovoda i vodosprema što bi uzrokovalo dugotrajan prekid opskrbom vodom naseljima na području Općine.</w:t>
      </w:r>
    </w:p>
    <w:p w14:paraId="7434F2FB" w14:textId="12E0F8BA" w:rsidR="00277EA6" w:rsidRPr="00277EA6" w:rsidRDefault="00277EA6" w:rsidP="00277EA6">
      <w:pPr>
        <w:jc w:val="both"/>
        <w:rPr>
          <w:sz w:val="24"/>
          <w:szCs w:val="24"/>
          <w:lang w:eastAsia="zh-CN"/>
        </w:rPr>
      </w:pPr>
      <w:r w:rsidRPr="00277EA6">
        <w:rPr>
          <w:sz w:val="24"/>
          <w:szCs w:val="24"/>
          <w:lang w:eastAsia="zh-CN"/>
        </w:rPr>
        <w:t>Pucanje cjevovoda, prekidi vodovodne infrastrukture mogu značajno i na više dana ugroziti opskrbu pitkom vodom, a u hladnom zimskom periodu sa snijegom, i značajno produžiti vremena za popravak.</w:t>
      </w:r>
    </w:p>
    <w:p w14:paraId="26DBA884" w14:textId="77777777" w:rsidR="00277EA6" w:rsidRPr="00277EA6" w:rsidRDefault="00277EA6" w:rsidP="00277EA6">
      <w:pPr>
        <w:jc w:val="both"/>
        <w:rPr>
          <w:rFonts w:cstheme="minorHAnsi"/>
          <w:sz w:val="24"/>
          <w:szCs w:val="28"/>
        </w:rPr>
      </w:pPr>
      <w:r w:rsidRPr="00277EA6">
        <w:rPr>
          <w:rFonts w:cstheme="minorHAnsi"/>
          <w:sz w:val="24"/>
          <w:szCs w:val="28"/>
        </w:rPr>
        <w:lastRenderedPageBreak/>
        <w:t>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53DC8DFE" w14:textId="77777777" w:rsidR="00277EA6" w:rsidRPr="00277EA6" w:rsidRDefault="00277EA6" w:rsidP="00277EA6">
      <w:pPr>
        <w:autoSpaceDE w:val="0"/>
        <w:jc w:val="both"/>
        <w:rPr>
          <w:rFonts w:cstheme="minorHAnsi"/>
          <w:sz w:val="24"/>
          <w:szCs w:val="28"/>
        </w:rPr>
      </w:pPr>
      <w:r w:rsidRPr="00277EA6">
        <w:rPr>
          <w:rFonts w:cstheme="minorHAnsi"/>
          <w:sz w:val="24"/>
          <w:szCs w:val="28"/>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4F403266" w14:textId="77777777" w:rsidR="00277EA6" w:rsidRPr="00277EA6" w:rsidRDefault="00277EA6" w:rsidP="00277EA6">
      <w:pPr>
        <w:jc w:val="both"/>
        <w:rPr>
          <w:rFonts w:cstheme="minorHAnsi"/>
          <w:sz w:val="24"/>
          <w:szCs w:val="28"/>
        </w:rPr>
      </w:pPr>
      <w:r w:rsidRPr="00277EA6">
        <w:rPr>
          <w:rFonts w:cstheme="minorHAnsi"/>
          <w:sz w:val="24"/>
          <w:szCs w:val="28"/>
        </w:rPr>
        <w:t>Značajna pomoć bila bi potrebna iz okolnih urbanih centara ili, ako su i isti obuhvaćeni potresom, iz udaljenijih dijelova države.</w:t>
      </w:r>
    </w:p>
    <w:p w14:paraId="6CDA46D2" w14:textId="77777777" w:rsidR="00277EA6" w:rsidRPr="00277EA6" w:rsidRDefault="00277EA6" w:rsidP="00277EA6">
      <w:pPr>
        <w:autoSpaceDE w:val="0"/>
        <w:jc w:val="both"/>
        <w:rPr>
          <w:rFonts w:cstheme="minorHAnsi"/>
          <w:sz w:val="24"/>
          <w:szCs w:val="28"/>
        </w:rPr>
      </w:pPr>
      <w:r w:rsidRPr="00277EA6">
        <w:rPr>
          <w:rFonts w:cstheme="minorHAnsi"/>
          <w:sz w:val="24"/>
          <w:szCs w:val="28"/>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6 - 18 sati. </w:t>
      </w:r>
    </w:p>
    <w:p w14:paraId="0CDBE958" w14:textId="77777777" w:rsidR="00277EA6" w:rsidRPr="00277EA6" w:rsidRDefault="00277EA6" w:rsidP="00277EA6">
      <w:pPr>
        <w:jc w:val="both"/>
        <w:rPr>
          <w:rFonts w:cstheme="minorHAnsi"/>
          <w:sz w:val="24"/>
          <w:szCs w:val="28"/>
        </w:rPr>
      </w:pPr>
      <w:r w:rsidRPr="00277EA6">
        <w:rPr>
          <w:rFonts w:cstheme="minorHAnsi"/>
          <w:sz w:val="24"/>
          <w:szCs w:val="28"/>
        </w:rPr>
        <w:t xml:space="preserve">U slučaju potresa od VIII°  MCS ljestvici moglo bi doći do pukotina u cestama te odrona cesta na strmim kosinama što bi u konačnici moglo ugroziti prohodnost određenih cestovnih pravaca. </w:t>
      </w:r>
    </w:p>
    <w:p w14:paraId="6B937C9A" w14:textId="77777777" w:rsidR="00277EA6" w:rsidRPr="00277EA6" w:rsidRDefault="00277EA6" w:rsidP="00277EA6">
      <w:pPr>
        <w:jc w:val="both"/>
        <w:rPr>
          <w:rFonts w:cstheme="minorHAnsi"/>
          <w:sz w:val="24"/>
          <w:szCs w:val="28"/>
        </w:rPr>
      </w:pPr>
      <w:r w:rsidRPr="00277EA6">
        <w:rPr>
          <w:rFonts w:cstheme="minorHAnsi"/>
          <w:sz w:val="24"/>
          <w:szCs w:val="28"/>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14202386" w14:textId="61788C35" w:rsidR="00277EA6" w:rsidRDefault="00277EA6" w:rsidP="00277EA6">
      <w:pPr>
        <w:spacing w:after="0"/>
        <w:jc w:val="both"/>
        <w:rPr>
          <w:rFonts w:cstheme="minorHAnsi"/>
          <w:sz w:val="24"/>
          <w:szCs w:val="28"/>
        </w:rPr>
      </w:pPr>
      <w:r w:rsidRPr="00277EA6">
        <w:rPr>
          <w:rFonts w:cstheme="minorHAnsi"/>
          <w:sz w:val="24"/>
          <w:szCs w:val="28"/>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68A7C390" w14:textId="77777777" w:rsidR="009447C7" w:rsidRPr="00277EA6" w:rsidRDefault="009447C7" w:rsidP="00277EA6">
      <w:pPr>
        <w:spacing w:after="0"/>
        <w:jc w:val="both"/>
        <w:rPr>
          <w:rFonts w:cstheme="minorHAnsi"/>
          <w:sz w:val="24"/>
          <w:szCs w:val="28"/>
        </w:rPr>
      </w:pPr>
    </w:p>
    <w:p w14:paraId="2FFF7DA8" w14:textId="57D9235B" w:rsidR="00277EA6" w:rsidRDefault="00277EA6" w:rsidP="00172AD6">
      <w:pPr>
        <w:pStyle w:val="Opisslike"/>
        <w:spacing w:line="276" w:lineRule="auto"/>
        <w:rPr>
          <w:rFonts w:cs="Calibri"/>
          <w:szCs w:val="24"/>
        </w:rPr>
      </w:pPr>
      <w:bookmarkStart w:id="314" w:name="_Toc20826576"/>
      <w:bookmarkStart w:id="315" w:name="_Toc23924963"/>
      <w:bookmarkStart w:id="316" w:name="_Toc27548250"/>
      <w:bookmarkStart w:id="317" w:name="_Toc65767210"/>
      <w:bookmarkStart w:id="318" w:name="_Toc105737651"/>
      <w:bookmarkStart w:id="319" w:name="_Toc190015014"/>
      <w:bookmarkStart w:id="320" w:name="_Toc196291562"/>
      <w:r>
        <w:t xml:space="preserve">Tablica </w:t>
      </w:r>
      <w:fldSimple w:instr=" SEQ Tablica \* ARABIC ">
        <w:r w:rsidR="001E75CC">
          <w:rPr>
            <w:noProof/>
          </w:rPr>
          <w:t>28</w:t>
        </w:r>
      </w:fldSimple>
      <w:r>
        <w:t>. Prikaz mogućih šteta uslijed potresa</w:t>
      </w:r>
      <w:bookmarkEnd w:id="314"/>
      <w:bookmarkEnd w:id="315"/>
      <w:bookmarkEnd w:id="316"/>
      <w:bookmarkEnd w:id="317"/>
      <w:bookmarkEnd w:id="318"/>
      <w:bookmarkEnd w:id="319"/>
      <w:bookmarkEnd w:id="320"/>
    </w:p>
    <w:tbl>
      <w:tblPr>
        <w:tblW w:w="9060" w:type="dxa"/>
        <w:jc w:val="center"/>
        <w:tblCellMar>
          <w:left w:w="10" w:type="dxa"/>
          <w:right w:w="10" w:type="dxa"/>
        </w:tblCellMar>
        <w:tblLook w:val="04A0" w:firstRow="1" w:lastRow="0" w:firstColumn="1" w:lastColumn="0" w:noHBand="0" w:noVBand="1"/>
      </w:tblPr>
      <w:tblGrid>
        <w:gridCol w:w="2469"/>
        <w:gridCol w:w="6591"/>
      </w:tblGrid>
      <w:tr w:rsidR="00277EA6" w14:paraId="4D83B367"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8475C9" w14:textId="77777777" w:rsidR="00277EA6" w:rsidRDefault="00277EA6">
            <w:pPr>
              <w:spacing w:after="0" w:line="240" w:lineRule="auto"/>
              <w:jc w:val="center"/>
              <w:rPr>
                <w:b/>
                <w:sz w:val="20"/>
                <w:szCs w:val="20"/>
              </w:rPr>
            </w:pPr>
            <w:r>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A7A578" w14:textId="77777777" w:rsidR="00277EA6" w:rsidRDefault="00277EA6">
            <w:pPr>
              <w:spacing w:after="0" w:line="240" w:lineRule="auto"/>
              <w:jc w:val="center"/>
              <w:rPr>
                <w:b/>
                <w:sz w:val="20"/>
                <w:szCs w:val="20"/>
              </w:rPr>
            </w:pPr>
            <w:r>
              <w:rPr>
                <w:b/>
                <w:sz w:val="20"/>
                <w:szCs w:val="20"/>
              </w:rPr>
              <w:t>Pokazatelj</w:t>
            </w:r>
          </w:p>
        </w:tc>
      </w:tr>
      <w:tr w:rsidR="00277EA6" w14:paraId="488C4044"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8642D8" w14:textId="77777777" w:rsidR="00277EA6" w:rsidRDefault="00277EA6">
            <w:pPr>
              <w:spacing w:after="0" w:line="240" w:lineRule="auto"/>
              <w:rPr>
                <w:b/>
                <w:sz w:val="20"/>
                <w:szCs w:val="20"/>
              </w:rPr>
            </w:pPr>
            <w:r>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BF3CCC" w14:textId="77777777" w:rsidR="00277EA6" w:rsidRDefault="00277EA6">
            <w:pPr>
              <w:spacing w:after="0" w:line="240" w:lineRule="auto"/>
              <w:rPr>
                <w:sz w:val="20"/>
                <w:szCs w:val="20"/>
              </w:rPr>
            </w:pPr>
            <w:r>
              <w:rPr>
                <w:sz w:val="20"/>
                <w:szCs w:val="20"/>
              </w:rPr>
              <w:t>Šteta na pokretnoj i nepokretnoj imovini</w:t>
            </w:r>
          </w:p>
        </w:tc>
      </w:tr>
      <w:tr w:rsidR="00277EA6" w14:paraId="3BFFF1DB"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A4898"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0FCB88" w14:textId="77777777" w:rsidR="00277EA6" w:rsidRDefault="00277EA6">
            <w:pPr>
              <w:spacing w:after="0" w:line="240" w:lineRule="auto"/>
              <w:rPr>
                <w:sz w:val="20"/>
                <w:szCs w:val="20"/>
              </w:rPr>
            </w:pPr>
            <w:r>
              <w:rPr>
                <w:sz w:val="20"/>
                <w:szCs w:val="20"/>
              </w:rPr>
              <w:t>Šteta na sredstvima za proizvodnju i rad</w:t>
            </w:r>
          </w:p>
        </w:tc>
      </w:tr>
      <w:tr w:rsidR="00277EA6" w14:paraId="4238401F"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E230B"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C33796" w14:textId="77777777" w:rsidR="00277EA6" w:rsidRDefault="00277EA6">
            <w:pPr>
              <w:spacing w:after="0" w:line="240" w:lineRule="auto"/>
              <w:rPr>
                <w:sz w:val="20"/>
                <w:szCs w:val="20"/>
              </w:rPr>
            </w:pPr>
            <w:r>
              <w:rPr>
                <w:sz w:val="20"/>
                <w:szCs w:val="20"/>
              </w:rPr>
              <w:t>Štete na javnim zgradama ustanovama koje ne spadaju pod druge kriterije</w:t>
            </w:r>
          </w:p>
        </w:tc>
      </w:tr>
      <w:tr w:rsidR="00277EA6" w14:paraId="60CC9719"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0BBCF"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319FCF" w14:textId="77777777" w:rsidR="00277EA6" w:rsidRDefault="00277EA6">
            <w:pPr>
              <w:spacing w:after="0" w:line="240" w:lineRule="auto"/>
              <w:rPr>
                <w:sz w:val="20"/>
                <w:szCs w:val="20"/>
              </w:rPr>
            </w:pPr>
            <w:r>
              <w:rPr>
                <w:sz w:val="20"/>
                <w:szCs w:val="20"/>
              </w:rPr>
              <w:t>Trošak sanacije, oporavka, asanacije te srodni troškovi</w:t>
            </w:r>
          </w:p>
        </w:tc>
      </w:tr>
      <w:tr w:rsidR="00277EA6" w14:paraId="7BED749F"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D9531"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E13CFD" w14:textId="77777777" w:rsidR="00277EA6" w:rsidRDefault="00277EA6">
            <w:pPr>
              <w:spacing w:after="0" w:line="240" w:lineRule="auto"/>
              <w:rPr>
                <w:sz w:val="20"/>
                <w:szCs w:val="20"/>
              </w:rPr>
            </w:pPr>
            <w:r>
              <w:rPr>
                <w:sz w:val="20"/>
                <w:szCs w:val="20"/>
              </w:rPr>
              <w:t>Troškovi spašavanja, liječenja te slični troškovi</w:t>
            </w:r>
          </w:p>
        </w:tc>
      </w:tr>
      <w:tr w:rsidR="00277EA6" w14:paraId="2B75A0F3"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FF93C"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296E35" w14:textId="77777777" w:rsidR="00277EA6" w:rsidRDefault="00277EA6">
            <w:pPr>
              <w:spacing w:after="0" w:line="240" w:lineRule="auto"/>
              <w:rPr>
                <w:sz w:val="20"/>
                <w:szCs w:val="20"/>
              </w:rPr>
            </w:pPr>
            <w:r>
              <w:rPr>
                <w:sz w:val="20"/>
                <w:szCs w:val="20"/>
              </w:rPr>
              <w:t>Gubitak dobiti</w:t>
            </w:r>
          </w:p>
        </w:tc>
      </w:tr>
      <w:tr w:rsidR="00277EA6" w14:paraId="6E3A5A14"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C5EDF"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C06DA0" w14:textId="77777777" w:rsidR="00277EA6" w:rsidRDefault="00277EA6">
            <w:pPr>
              <w:spacing w:after="0" w:line="240" w:lineRule="auto"/>
              <w:rPr>
                <w:sz w:val="20"/>
                <w:szCs w:val="20"/>
              </w:rPr>
            </w:pPr>
            <w:r>
              <w:rPr>
                <w:sz w:val="20"/>
                <w:szCs w:val="20"/>
              </w:rPr>
              <w:t>Gubitak repromaterijala</w:t>
            </w:r>
          </w:p>
        </w:tc>
      </w:tr>
      <w:tr w:rsidR="00277EA6" w14:paraId="46EE2112"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9EB1FE" w14:textId="77777777" w:rsidR="00277EA6" w:rsidRDefault="00277EA6">
            <w:pPr>
              <w:spacing w:after="0" w:line="240" w:lineRule="auto"/>
              <w:rPr>
                <w:b/>
                <w:sz w:val="20"/>
                <w:szCs w:val="20"/>
              </w:rPr>
            </w:pPr>
            <w:r>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1F3983" w14:textId="77777777" w:rsidR="00277EA6" w:rsidRDefault="00277EA6">
            <w:pPr>
              <w:spacing w:after="0" w:line="240" w:lineRule="auto"/>
              <w:rPr>
                <w:sz w:val="20"/>
                <w:szCs w:val="20"/>
              </w:rPr>
            </w:pPr>
            <w:r>
              <w:rPr>
                <w:sz w:val="20"/>
                <w:szCs w:val="20"/>
              </w:rPr>
              <w:t>Izostanak radnika s posla (potrebno je procijeniti trošak izostanka s posla)</w:t>
            </w:r>
          </w:p>
        </w:tc>
      </w:tr>
      <w:tr w:rsidR="00277EA6" w14:paraId="3D37E42F"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77825"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48FDA7" w14:textId="77777777" w:rsidR="00277EA6" w:rsidRDefault="00277EA6">
            <w:pPr>
              <w:spacing w:after="0" w:line="240" w:lineRule="auto"/>
              <w:rPr>
                <w:sz w:val="20"/>
                <w:szCs w:val="20"/>
              </w:rPr>
            </w:pPr>
            <w:r>
              <w:rPr>
                <w:sz w:val="20"/>
                <w:szCs w:val="20"/>
              </w:rPr>
              <w:t>Gubitak poslova i prestanak poslovanja (potrebno je procijeniti trošak)</w:t>
            </w:r>
          </w:p>
        </w:tc>
      </w:tr>
      <w:tr w:rsidR="00277EA6" w14:paraId="61F74353"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9A3DC"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4FFF05" w14:textId="77777777" w:rsidR="00277EA6" w:rsidRDefault="00277EA6">
            <w:pPr>
              <w:spacing w:after="0" w:line="240" w:lineRule="auto"/>
              <w:rPr>
                <w:sz w:val="20"/>
                <w:szCs w:val="20"/>
              </w:rPr>
            </w:pPr>
            <w:r>
              <w:rPr>
                <w:sz w:val="20"/>
                <w:szCs w:val="20"/>
              </w:rPr>
              <w:t>Gubitak prestiža i renomea (potrebno je procijeniti trošak)</w:t>
            </w:r>
          </w:p>
        </w:tc>
      </w:tr>
      <w:tr w:rsidR="00277EA6" w14:paraId="6B648CED"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E9F31" w14:textId="77777777" w:rsidR="00277EA6" w:rsidRDefault="00277EA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8E050D" w14:textId="77777777" w:rsidR="00277EA6" w:rsidRDefault="00277EA6">
            <w:pPr>
              <w:spacing w:after="0" w:line="240" w:lineRule="auto"/>
              <w:rPr>
                <w:sz w:val="20"/>
                <w:szCs w:val="20"/>
              </w:rPr>
            </w:pPr>
            <w:r>
              <w:rPr>
                <w:sz w:val="20"/>
                <w:szCs w:val="20"/>
              </w:rPr>
              <w:t>Nedostatak radne snage (potrebno je procijeniti trošak)</w:t>
            </w:r>
          </w:p>
        </w:tc>
      </w:tr>
      <w:tr w:rsidR="00277EA6" w14:paraId="4BBF4266"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F4BB3" w14:textId="77777777" w:rsidR="00277EA6" w:rsidRDefault="00277EA6">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87BF36" w14:textId="77777777" w:rsidR="00277EA6" w:rsidRDefault="00277EA6">
            <w:pPr>
              <w:spacing w:after="0" w:line="240" w:lineRule="auto"/>
              <w:rPr>
                <w:sz w:val="20"/>
                <w:szCs w:val="20"/>
              </w:rPr>
            </w:pPr>
            <w:r>
              <w:rPr>
                <w:sz w:val="20"/>
                <w:szCs w:val="20"/>
              </w:rPr>
              <w:t>Pad prihoda</w:t>
            </w:r>
          </w:p>
        </w:tc>
      </w:tr>
      <w:tr w:rsidR="00277EA6" w14:paraId="487CC905" w14:textId="77777777" w:rsidTr="00277EA6">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31D59" w14:textId="77777777" w:rsidR="00277EA6" w:rsidRDefault="00277EA6">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698E17" w14:textId="77777777" w:rsidR="00277EA6" w:rsidRDefault="00277EA6">
            <w:pPr>
              <w:spacing w:after="0" w:line="240" w:lineRule="auto"/>
              <w:rPr>
                <w:sz w:val="20"/>
                <w:szCs w:val="20"/>
              </w:rPr>
            </w:pPr>
            <w:r>
              <w:rPr>
                <w:sz w:val="20"/>
                <w:szCs w:val="20"/>
              </w:rPr>
              <w:t>Pad proračuna</w:t>
            </w:r>
          </w:p>
        </w:tc>
      </w:tr>
    </w:tbl>
    <w:p w14:paraId="350627C8" w14:textId="07066440" w:rsidR="00772673" w:rsidRDefault="00772673" w:rsidP="00772673">
      <w:pPr>
        <w:pStyle w:val="Odlomakpopisa11"/>
      </w:pPr>
      <w:r w:rsidRPr="00772673">
        <w:t xml:space="preserve"> </w:t>
      </w:r>
    </w:p>
    <w:p w14:paraId="57CFA9BD" w14:textId="77777777" w:rsidR="009447C7" w:rsidRDefault="009447C7" w:rsidP="007C7842">
      <w:pPr>
        <w:pStyle w:val="Odlomakpopisa"/>
        <w:numPr>
          <w:ilvl w:val="0"/>
          <w:numId w:val="62"/>
        </w:numPr>
        <w:spacing w:after="0"/>
        <w:ind w:left="714" w:hanging="357"/>
        <w:contextualSpacing/>
        <w:jc w:val="left"/>
      </w:pPr>
      <w:r>
        <w:rPr>
          <w:b/>
        </w:rPr>
        <w:t>Procjena štete na stambenom fondu na području Općine uslijed potresa jačine VIII</w:t>
      </w:r>
      <w:r>
        <w:rPr>
          <w:rFonts w:cs="Calibri"/>
          <w:b/>
        </w:rPr>
        <w:t>°</w:t>
      </w:r>
      <w:r>
        <w:rPr>
          <w:b/>
        </w:rPr>
        <w:t xml:space="preserve"> MCS vršnog ubrzanja 2,45 m/s</w:t>
      </w:r>
      <w:r>
        <w:rPr>
          <w:b/>
          <w:vertAlign w:val="superscript"/>
        </w:rPr>
        <w:t>2</w:t>
      </w:r>
    </w:p>
    <w:p w14:paraId="54AF9DF0" w14:textId="77777777" w:rsidR="009447C7" w:rsidRPr="009447C7" w:rsidRDefault="009447C7" w:rsidP="007C7842">
      <w:pPr>
        <w:numPr>
          <w:ilvl w:val="0"/>
          <w:numId w:val="63"/>
        </w:numPr>
        <w:autoSpaceDN w:val="0"/>
        <w:spacing w:after="0" w:line="276" w:lineRule="auto"/>
        <w:jc w:val="both"/>
        <w:rPr>
          <w:rFonts w:cs="Arial"/>
          <w:sz w:val="24"/>
          <w:szCs w:val="24"/>
          <w:lang w:eastAsia="hr-HR"/>
        </w:rPr>
      </w:pPr>
      <w:r w:rsidRPr="009447C7">
        <w:rPr>
          <w:rFonts w:cs="Arial"/>
          <w:sz w:val="24"/>
          <w:szCs w:val="24"/>
          <w:lang w:eastAsia="hr-HR"/>
        </w:rPr>
        <w:t>potres jačine VIII</w:t>
      </w:r>
      <w:r w:rsidRPr="009447C7">
        <w:rPr>
          <w:rFonts w:cs="Calibri"/>
          <w:sz w:val="24"/>
          <w:szCs w:val="24"/>
          <w:lang w:eastAsia="hr-HR"/>
        </w:rPr>
        <w:t xml:space="preserve">° </w:t>
      </w:r>
      <w:r w:rsidRPr="009447C7">
        <w:rPr>
          <w:rFonts w:cs="Arial"/>
          <w:sz w:val="24"/>
          <w:szCs w:val="24"/>
          <w:lang w:eastAsia="hr-HR"/>
        </w:rPr>
        <w:t>MCS ljestvice pogodio je Općinu</w:t>
      </w:r>
    </w:p>
    <w:p w14:paraId="704AD7B3" w14:textId="77777777" w:rsidR="009447C7" w:rsidRPr="009447C7" w:rsidRDefault="009447C7" w:rsidP="007C7842">
      <w:pPr>
        <w:numPr>
          <w:ilvl w:val="0"/>
          <w:numId w:val="63"/>
        </w:numPr>
        <w:autoSpaceDN w:val="0"/>
        <w:spacing w:after="0" w:line="276" w:lineRule="auto"/>
        <w:jc w:val="both"/>
        <w:rPr>
          <w:rFonts w:ascii="Times New Roman" w:hAnsi="Times New Roman"/>
          <w:sz w:val="24"/>
          <w:szCs w:val="28"/>
          <w:lang w:eastAsia="hr-HR"/>
        </w:rPr>
      </w:pPr>
      <w:r w:rsidRPr="009447C7">
        <w:rPr>
          <w:rFonts w:cs="Arial"/>
          <w:sz w:val="24"/>
          <w:szCs w:val="24"/>
          <w:lang w:eastAsia="hr-HR"/>
        </w:rPr>
        <w:t>akceleracija za VIII</w:t>
      </w:r>
      <w:r w:rsidRPr="009447C7">
        <w:rPr>
          <w:rFonts w:cs="Calibri"/>
          <w:sz w:val="24"/>
          <w:szCs w:val="24"/>
          <w:lang w:eastAsia="hr-HR"/>
        </w:rPr>
        <w:t>° MCS</w:t>
      </w:r>
      <w:r w:rsidRPr="009447C7">
        <w:rPr>
          <w:rFonts w:cs="Arial"/>
          <w:sz w:val="24"/>
          <w:szCs w:val="24"/>
          <w:lang w:eastAsia="hr-HR"/>
        </w:rPr>
        <w:t xml:space="preserve"> iznosi 2,45 m/s</w:t>
      </w:r>
      <w:r w:rsidRPr="009447C7">
        <w:rPr>
          <w:rFonts w:cs="Arial"/>
          <w:sz w:val="24"/>
          <w:szCs w:val="24"/>
          <w:vertAlign w:val="superscript"/>
          <w:lang w:eastAsia="hr-HR"/>
        </w:rPr>
        <w:t>2</w:t>
      </w:r>
      <w:r w:rsidRPr="009447C7">
        <w:rPr>
          <w:rFonts w:cs="Arial"/>
          <w:sz w:val="24"/>
          <w:szCs w:val="24"/>
          <w:lang w:eastAsia="hr-HR"/>
        </w:rPr>
        <w:t xml:space="preserve"> i jednaka je na cijelom području</w:t>
      </w:r>
    </w:p>
    <w:p w14:paraId="0241F43A" w14:textId="77777777" w:rsidR="009447C7" w:rsidRPr="009447C7" w:rsidRDefault="009447C7" w:rsidP="007C7842">
      <w:pPr>
        <w:numPr>
          <w:ilvl w:val="0"/>
          <w:numId w:val="63"/>
        </w:numPr>
        <w:autoSpaceDN w:val="0"/>
        <w:spacing w:after="0" w:line="276" w:lineRule="auto"/>
        <w:jc w:val="both"/>
        <w:rPr>
          <w:rFonts w:cs="Arial"/>
          <w:sz w:val="24"/>
          <w:szCs w:val="24"/>
          <w:lang w:eastAsia="hr-HR"/>
        </w:rPr>
      </w:pPr>
      <w:r w:rsidRPr="009447C7">
        <w:rPr>
          <w:rFonts w:cs="Arial"/>
          <w:sz w:val="24"/>
          <w:szCs w:val="24"/>
          <w:lang w:eastAsia="hr-HR"/>
        </w:rPr>
        <w:t>trajanje potresa je 15 sekundi</w:t>
      </w:r>
    </w:p>
    <w:p w14:paraId="374314D6" w14:textId="76A72DCA" w:rsidR="009447C7" w:rsidRPr="009447C7" w:rsidRDefault="009447C7" w:rsidP="007C7842">
      <w:pPr>
        <w:numPr>
          <w:ilvl w:val="0"/>
          <w:numId w:val="63"/>
        </w:numPr>
        <w:autoSpaceDN w:val="0"/>
        <w:spacing w:after="0" w:line="276" w:lineRule="auto"/>
        <w:jc w:val="both"/>
        <w:rPr>
          <w:rFonts w:cs="Arial"/>
          <w:sz w:val="24"/>
          <w:szCs w:val="24"/>
          <w:lang w:eastAsia="hr-HR"/>
        </w:rPr>
      </w:pPr>
      <w:r w:rsidRPr="009447C7">
        <w:rPr>
          <w:rFonts w:cs="Arial"/>
          <w:sz w:val="24"/>
          <w:szCs w:val="24"/>
          <w:lang w:eastAsia="hr-HR"/>
        </w:rPr>
        <w:t>broj stanovnika u Općini iznosi</w:t>
      </w:r>
      <w:r w:rsidR="000F3C17">
        <w:rPr>
          <w:rFonts w:cs="Arial"/>
          <w:sz w:val="24"/>
          <w:szCs w:val="24"/>
          <w:lang w:eastAsia="hr-HR"/>
        </w:rPr>
        <w:t xml:space="preserve"> 4.915</w:t>
      </w:r>
      <w:r w:rsidRPr="009447C7">
        <w:rPr>
          <w:rFonts w:cs="Arial"/>
          <w:sz w:val="24"/>
          <w:szCs w:val="24"/>
          <w:lang w:eastAsia="hr-HR"/>
        </w:rPr>
        <w:t xml:space="preserve">, broj stambenih jedinica </w:t>
      </w:r>
      <w:r w:rsidR="000F3C17">
        <w:rPr>
          <w:rFonts w:cs="Arial"/>
          <w:sz w:val="24"/>
          <w:szCs w:val="24"/>
          <w:lang w:eastAsia="hr-HR"/>
        </w:rPr>
        <w:t>1.331</w:t>
      </w:r>
      <w:r w:rsidRPr="009447C7">
        <w:rPr>
          <w:rFonts w:cs="Arial"/>
          <w:sz w:val="24"/>
          <w:szCs w:val="24"/>
          <w:lang w:eastAsia="hr-HR"/>
        </w:rPr>
        <w:t xml:space="preserve"> sukladno rezultatima Popisa 2021.god.</w:t>
      </w:r>
    </w:p>
    <w:p w14:paraId="23831F54" w14:textId="5E9835E9" w:rsidR="009447C7" w:rsidRPr="009447C7" w:rsidRDefault="009447C7" w:rsidP="007C7842">
      <w:pPr>
        <w:numPr>
          <w:ilvl w:val="0"/>
          <w:numId w:val="63"/>
        </w:numPr>
        <w:autoSpaceDN w:val="0"/>
        <w:spacing w:after="0" w:line="276" w:lineRule="auto"/>
        <w:jc w:val="both"/>
        <w:rPr>
          <w:sz w:val="24"/>
          <w:szCs w:val="24"/>
        </w:rPr>
      </w:pPr>
      <w:r w:rsidRPr="009447C7">
        <w:rPr>
          <w:rFonts w:cs="Arial"/>
          <w:sz w:val="24"/>
          <w:szCs w:val="28"/>
        </w:rPr>
        <w:t xml:space="preserve">u trenutku potresa svi stanovnici se nalaze u stambenim zgradama, prosječno </w:t>
      </w:r>
      <w:r w:rsidR="000F3C17">
        <w:rPr>
          <w:rFonts w:cs="Arial"/>
          <w:sz w:val="24"/>
          <w:szCs w:val="28"/>
        </w:rPr>
        <w:t>3,7</w:t>
      </w:r>
      <w:r w:rsidRPr="009447C7">
        <w:rPr>
          <w:rFonts w:cs="Arial"/>
          <w:sz w:val="24"/>
          <w:szCs w:val="28"/>
        </w:rPr>
        <w:t xml:space="preserve"> st./stambenoj jedinici </w:t>
      </w:r>
    </w:p>
    <w:p w14:paraId="78558BDD" w14:textId="52277776" w:rsidR="009447C7" w:rsidRDefault="009447C7" w:rsidP="007C7842">
      <w:pPr>
        <w:numPr>
          <w:ilvl w:val="0"/>
          <w:numId w:val="63"/>
        </w:numPr>
        <w:autoSpaceDN w:val="0"/>
        <w:spacing w:after="0" w:line="276" w:lineRule="auto"/>
        <w:jc w:val="both"/>
        <w:rPr>
          <w:rFonts w:cs="Arial"/>
          <w:sz w:val="24"/>
          <w:szCs w:val="24"/>
          <w:lang w:eastAsia="hr-HR"/>
        </w:rPr>
      </w:pPr>
      <w:r w:rsidRPr="009447C7">
        <w:rPr>
          <w:rFonts w:cs="Arial"/>
          <w:sz w:val="24"/>
          <w:szCs w:val="24"/>
          <w:lang w:eastAsia="hr-HR"/>
        </w:rPr>
        <w:t>u cilju sagledavanja mogućih šteta korišten je proračun koji određuje štete na objektima po kategorijama gradnje, broj ranjenih i poginulih, količinu građevinskog otpada koji bi nastao kod potresa VIII</w:t>
      </w:r>
      <w:r w:rsidRPr="009447C7">
        <w:rPr>
          <w:rFonts w:cs="Calibri"/>
          <w:sz w:val="24"/>
          <w:szCs w:val="24"/>
          <w:lang w:eastAsia="hr-HR"/>
        </w:rPr>
        <w:t>°</w:t>
      </w:r>
      <w:r w:rsidRPr="009447C7">
        <w:rPr>
          <w:rFonts w:cs="Arial"/>
          <w:sz w:val="24"/>
          <w:szCs w:val="24"/>
          <w:lang w:eastAsia="hr-HR"/>
        </w:rPr>
        <w:t xml:space="preserve"> MCS, površinu zemljišta potrebnu za deponiranje tolike količine otpada, potrebnu mehanizaciju za uklanjanje količine od 20% otpada koliko je u prva dva dana potrebno ukloniti zbog spašavanja zatrpanih osoba</w:t>
      </w:r>
    </w:p>
    <w:p w14:paraId="4F1ECA86" w14:textId="60FBF896" w:rsidR="000F3C17" w:rsidRDefault="000F3C17" w:rsidP="000F3C17">
      <w:pPr>
        <w:autoSpaceDN w:val="0"/>
        <w:spacing w:after="0" w:line="276" w:lineRule="auto"/>
        <w:jc w:val="both"/>
        <w:rPr>
          <w:rFonts w:cs="Arial"/>
          <w:sz w:val="24"/>
          <w:szCs w:val="24"/>
          <w:lang w:eastAsia="hr-HR"/>
        </w:rPr>
      </w:pPr>
    </w:p>
    <w:p w14:paraId="7012B380" w14:textId="77777777" w:rsidR="000F3C17" w:rsidRPr="000F3C17" w:rsidRDefault="000F3C17" w:rsidP="007C7842">
      <w:pPr>
        <w:numPr>
          <w:ilvl w:val="0"/>
          <w:numId w:val="64"/>
        </w:numPr>
        <w:spacing w:after="240" w:line="276" w:lineRule="auto"/>
        <w:ind w:left="714" w:hanging="357"/>
        <w:contextualSpacing/>
        <w:rPr>
          <w:b/>
          <w:sz w:val="24"/>
          <w:szCs w:val="24"/>
          <w:lang w:val="en-US"/>
        </w:rPr>
      </w:pPr>
      <w:r w:rsidRPr="000F3C17">
        <w:rPr>
          <w:b/>
          <w:sz w:val="24"/>
          <w:szCs w:val="24"/>
          <w:lang w:val="en-US"/>
        </w:rPr>
        <w:t>Podjela objekata prema kategoriji gradnje</w:t>
      </w:r>
    </w:p>
    <w:p w14:paraId="187D1FD3" w14:textId="77777777" w:rsidR="000F3C17" w:rsidRPr="000F3C17" w:rsidRDefault="000F3C17" w:rsidP="000F3C17">
      <w:pPr>
        <w:spacing w:after="0"/>
        <w:ind w:left="714"/>
        <w:contextualSpacing/>
        <w:rPr>
          <w:b/>
          <w:sz w:val="24"/>
          <w:szCs w:val="24"/>
          <w:lang w:val="en-US"/>
        </w:rPr>
      </w:pPr>
    </w:p>
    <w:p w14:paraId="133AB1E7" w14:textId="77777777" w:rsidR="000F3C17" w:rsidRPr="000F3C17" w:rsidRDefault="000F3C17" w:rsidP="000F3C17">
      <w:pPr>
        <w:spacing w:after="0"/>
        <w:rPr>
          <w:sz w:val="24"/>
          <w:szCs w:val="24"/>
        </w:rPr>
      </w:pPr>
      <w:r w:rsidRPr="000F3C17">
        <w:rPr>
          <w:b/>
          <w:sz w:val="24"/>
          <w:szCs w:val="24"/>
        </w:rPr>
        <w:t>I</w:t>
      </w:r>
      <w:r w:rsidRPr="000F3C17">
        <w:rPr>
          <w:sz w:val="24"/>
          <w:szCs w:val="24"/>
        </w:rPr>
        <w:t xml:space="preserve"> – zidane zgrade (zgrade zidane do 1940. godine), što znači da su objekti građeni uglavnom od cigle vezane žbukom te sa stropovima od drvenih greda i nešto armiranobetonskih, ali bez horizontalnih i vertikalnih serklaža,</w:t>
      </w:r>
    </w:p>
    <w:p w14:paraId="4DC7B300" w14:textId="77777777" w:rsidR="000F3C17" w:rsidRPr="000F3C17" w:rsidRDefault="000F3C17" w:rsidP="000F3C17">
      <w:pPr>
        <w:spacing w:after="0"/>
        <w:rPr>
          <w:sz w:val="24"/>
          <w:szCs w:val="24"/>
        </w:rPr>
      </w:pPr>
      <w:r w:rsidRPr="000F3C17">
        <w:rPr>
          <w:b/>
          <w:sz w:val="24"/>
          <w:szCs w:val="24"/>
        </w:rPr>
        <w:t>II</w:t>
      </w:r>
      <w:r w:rsidRPr="000F3C17">
        <w:rPr>
          <w:sz w:val="24"/>
          <w:szCs w:val="24"/>
        </w:rPr>
        <w:t xml:space="preserve"> – zidane zgrade s armiranobetonskim serklažama (od 1945-tih godina do 1960-tih godina),</w:t>
      </w:r>
    </w:p>
    <w:p w14:paraId="012AD6CE" w14:textId="77777777" w:rsidR="000F3C17" w:rsidRPr="000F3C17" w:rsidRDefault="000F3C17" w:rsidP="000F3C17">
      <w:pPr>
        <w:spacing w:after="0"/>
        <w:rPr>
          <w:sz w:val="24"/>
          <w:szCs w:val="24"/>
        </w:rPr>
      </w:pPr>
      <w:r w:rsidRPr="000F3C17">
        <w:rPr>
          <w:b/>
          <w:sz w:val="24"/>
          <w:szCs w:val="24"/>
        </w:rPr>
        <w:t>III</w:t>
      </w:r>
      <w:r w:rsidRPr="000F3C17">
        <w:rPr>
          <w:sz w:val="24"/>
          <w:szCs w:val="24"/>
        </w:rPr>
        <w:t xml:space="preserve"> – armiranobetonske skeletne zgrade (od 1960-tih godina do danas),</w:t>
      </w:r>
    </w:p>
    <w:p w14:paraId="637F3B1B" w14:textId="77777777" w:rsidR="000F3C17" w:rsidRPr="000F3C17" w:rsidRDefault="000F3C17" w:rsidP="000F3C17">
      <w:pPr>
        <w:spacing w:after="0"/>
        <w:rPr>
          <w:sz w:val="24"/>
          <w:szCs w:val="24"/>
        </w:rPr>
      </w:pPr>
      <w:r w:rsidRPr="000F3C17">
        <w:rPr>
          <w:b/>
          <w:sz w:val="24"/>
          <w:szCs w:val="24"/>
        </w:rPr>
        <w:t>IV</w:t>
      </w:r>
      <w:r w:rsidRPr="000F3C17">
        <w:rPr>
          <w:sz w:val="24"/>
          <w:szCs w:val="24"/>
        </w:rPr>
        <w:t xml:space="preserve"> – zgrade sa sustavom armiranobetonskih nosivih zidova (od 1960-tih godina do danas),</w:t>
      </w:r>
    </w:p>
    <w:p w14:paraId="230B6356" w14:textId="77777777" w:rsidR="000F3C17" w:rsidRPr="000F3C17" w:rsidRDefault="000F3C17" w:rsidP="000F3C17">
      <w:pPr>
        <w:spacing w:after="0"/>
        <w:rPr>
          <w:sz w:val="24"/>
          <w:szCs w:val="24"/>
        </w:rPr>
      </w:pPr>
      <w:r w:rsidRPr="000F3C17">
        <w:rPr>
          <w:b/>
          <w:sz w:val="24"/>
          <w:szCs w:val="24"/>
        </w:rPr>
        <w:t>V</w:t>
      </w:r>
      <w:r w:rsidRPr="000F3C17">
        <w:rPr>
          <w:sz w:val="24"/>
          <w:szCs w:val="24"/>
        </w:rPr>
        <w:t xml:space="preserve"> – skeletne zgrade s armiranobetonskim nosivim zidovima (od 1960-tih godina do danas).</w:t>
      </w:r>
    </w:p>
    <w:p w14:paraId="06EEA819" w14:textId="69902827" w:rsidR="000F3C17" w:rsidRPr="000F3C17" w:rsidRDefault="000F3C17" w:rsidP="007C7842">
      <w:pPr>
        <w:pStyle w:val="Odlomakpopisa"/>
        <w:numPr>
          <w:ilvl w:val="0"/>
          <w:numId w:val="65"/>
        </w:numPr>
        <w:spacing w:after="0"/>
        <w:contextualSpacing/>
        <w:rPr>
          <w:rFonts w:cs="Calibri"/>
          <w:szCs w:val="24"/>
        </w:rPr>
      </w:pPr>
      <w:r>
        <w:rPr>
          <w:rFonts w:cs="Calibri"/>
          <w:b/>
          <w:szCs w:val="24"/>
        </w:rPr>
        <w:t>5</w:t>
      </w:r>
      <w:r w:rsidRPr="000F3C17">
        <w:rPr>
          <w:rFonts w:cs="Calibri"/>
          <w:b/>
          <w:szCs w:val="24"/>
        </w:rPr>
        <w:t xml:space="preserve"> % </w:t>
      </w:r>
      <w:r w:rsidRPr="000F3C17">
        <w:rPr>
          <w:rFonts w:cs="Calibri"/>
          <w:szCs w:val="24"/>
        </w:rPr>
        <w:t>zidane zgrade Tip I</w:t>
      </w:r>
    </w:p>
    <w:p w14:paraId="0CB36FFF" w14:textId="4426921E" w:rsidR="000F3C17" w:rsidRPr="000F3C17" w:rsidRDefault="000F3C17" w:rsidP="007C7842">
      <w:pPr>
        <w:pStyle w:val="Odlomakpopisa"/>
        <w:numPr>
          <w:ilvl w:val="0"/>
          <w:numId w:val="65"/>
        </w:numPr>
        <w:spacing w:after="0"/>
        <w:contextualSpacing/>
        <w:rPr>
          <w:rFonts w:cs="Calibri"/>
          <w:szCs w:val="24"/>
        </w:rPr>
      </w:pPr>
      <w:r>
        <w:rPr>
          <w:rFonts w:cs="Calibri"/>
          <w:b/>
          <w:szCs w:val="24"/>
        </w:rPr>
        <w:t>50</w:t>
      </w:r>
      <w:r w:rsidRPr="000F3C17">
        <w:rPr>
          <w:rFonts w:cs="Calibri"/>
          <w:b/>
          <w:szCs w:val="24"/>
        </w:rPr>
        <w:t xml:space="preserve"> %</w:t>
      </w:r>
      <w:r w:rsidRPr="000F3C17">
        <w:rPr>
          <w:rFonts w:cs="Calibri"/>
          <w:szCs w:val="24"/>
        </w:rPr>
        <w:t xml:space="preserve"> zidane zgrade s armirano betonskim serklažama Tip II (od 1945-tih godina do 1960-tih godina)</w:t>
      </w:r>
    </w:p>
    <w:p w14:paraId="5ADC43DB" w14:textId="77777777" w:rsidR="000F3C17" w:rsidRPr="000F3C17" w:rsidRDefault="000F3C17" w:rsidP="007C7842">
      <w:pPr>
        <w:pStyle w:val="Odlomakpopisa"/>
        <w:numPr>
          <w:ilvl w:val="0"/>
          <w:numId w:val="65"/>
        </w:numPr>
        <w:spacing w:after="0"/>
        <w:contextualSpacing/>
        <w:rPr>
          <w:rFonts w:cs="Calibri"/>
          <w:szCs w:val="24"/>
        </w:rPr>
      </w:pPr>
      <w:r w:rsidRPr="000F3C17">
        <w:rPr>
          <w:rFonts w:cs="Calibri"/>
          <w:b/>
          <w:szCs w:val="24"/>
        </w:rPr>
        <w:t>20 %</w:t>
      </w:r>
      <w:r w:rsidRPr="000F3C17">
        <w:rPr>
          <w:rFonts w:cs="Calibri"/>
          <w:szCs w:val="24"/>
        </w:rPr>
        <w:t xml:space="preserve"> armiranobetonske skeletne zgrade Tip III (od 1960-tih godina do danas)</w:t>
      </w:r>
    </w:p>
    <w:p w14:paraId="4F240791" w14:textId="6FAC8667" w:rsidR="000F3C17" w:rsidRPr="000F3C17" w:rsidRDefault="000F3C17" w:rsidP="007C7842">
      <w:pPr>
        <w:pStyle w:val="Odlomakpopisa"/>
        <w:numPr>
          <w:ilvl w:val="0"/>
          <w:numId w:val="65"/>
        </w:numPr>
        <w:spacing w:after="0"/>
        <w:contextualSpacing/>
        <w:rPr>
          <w:rFonts w:cs="Calibri"/>
          <w:szCs w:val="24"/>
        </w:rPr>
      </w:pPr>
      <w:r w:rsidRPr="000F3C17">
        <w:rPr>
          <w:rFonts w:cs="Calibri"/>
          <w:b/>
          <w:szCs w:val="24"/>
        </w:rPr>
        <w:t>1</w:t>
      </w:r>
      <w:r>
        <w:rPr>
          <w:rFonts w:cs="Calibri"/>
          <w:b/>
          <w:szCs w:val="24"/>
        </w:rPr>
        <w:t>5</w:t>
      </w:r>
      <w:r w:rsidRPr="000F3C17">
        <w:rPr>
          <w:rFonts w:cs="Calibri"/>
          <w:b/>
          <w:szCs w:val="24"/>
        </w:rPr>
        <w:t xml:space="preserve"> %</w:t>
      </w:r>
      <w:r w:rsidRPr="000F3C17">
        <w:rPr>
          <w:rFonts w:cs="Calibri"/>
          <w:szCs w:val="24"/>
        </w:rPr>
        <w:t xml:space="preserve"> zgrade sa sustavom armiranobetonskih nosivih zidova Tip IV (od 1960-tih godina do danas)</w:t>
      </w:r>
    </w:p>
    <w:p w14:paraId="34432BCE" w14:textId="77777777" w:rsidR="000F3C17" w:rsidRPr="000F3C17" w:rsidRDefault="000F3C17" w:rsidP="007C7842">
      <w:pPr>
        <w:pStyle w:val="Odlomakpopisa"/>
        <w:numPr>
          <w:ilvl w:val="0"/>
          <w:numId w:val="65"/>
        </w:numPr>
        <w:spacing w:after="0"/>
        <w:contextualSpacing/>
        <w:rPr>
          <w:rFonts w:cs="Calibri"/>
          <w:szCs w:val="24"/>
        </w:rPr>
      </w:pPr>
      <w:r w:rsidRPr="000F3C17">
        <w:rPr>
          <w:rFonts w:cs="Calibri"/>
          <w:b/>
          <w:szCs w:val="24"/>
        </w:rPr>
        <w:t>10 %</w:t>
      </w:r>
      <w:r w:rsidRPr="000F3C17">
        <w:rPr>
          <w:rFonts w:cs="Calibri"/>
          <w:szCs w:val="24"/>
        </w:rPr>
        <w:t xml:space="preserve"> skeletne zgrade s armiranobetonskim nosivim zidovima Tip V (od 1960-tih godina do danas).</w:t>
      </w:r>
    </w:p>
    <w:p w14:paraId="5BDFEEDD" w14:textId="77777777" w:rsidR="000F3C17" w:rsidRPr="000F3C17" w:rsidRDefault="000F3C17" w:rsidP="000F3C17">
      <w:pPr>
        <w:spacing w:after="0"/>
        <w:rPr>
          <w:rFonts w:cs="Calibri"/>
          <w:sz w:val="24"/>
          <w:szCs w:val="24"/>
          <w:highlight w:val="yellow"/>
        </w:rPr>
      </w:pPr>
    </w:p>
    <w:p w14:paraId="38DB7578" w14:textId="191CC7E3" w:rsidR="000F3C17" w:rsidRPr="000F3C17" w:rsidRDefault="000F3C17" w:rsidP="000F3C17">
      <w:pPr>
        <w:contextualSpacing/>
        <w:rPr>
          <w:sz w:val="24"/>
          <w:szCs w:val="24"/>
          <w:lang w:val="en-US"/>
        </w:rPr>
      </w:pPr>
      <w:r w:rsidRPr="000F3C17">
        <w:rPr>
          <w:b/>
          <w:sz w:val="24"/>
          <w:szCs w:val="24"/>
          <w:lang w:val="en-US"/>
        </w:rPr>
        <w:t xml:space="preserve">Kategorija I (zidane zgrade) – </w:t>
      </w:r>
      <w:r w:rsidR="00DD4C50">
        <w:rPr>
          <w:b/>
          <w:sz w:val="24"/>
          <w:szCs w:val="24"/>
          <w:lang w:val="en-US"/>
        </w:rPr>
        <w:t>5</w:t>
      </w:r>
      <w:r w:rsidRPr="000F3C17">
        <w:rPr>
          <w:b/>
          <w:sz w:val="24"/>
          <w:szCs w:val="24"/>
          <w:lang w:val="en-US"/>
        </w:rPr>
        <w:t xml:space="preserve">% objekata ili </w:t>
      </w:r>
      <w:r w:rsidR="005D5360">
        <w:rPr>
          <w:b/>
          <w:sz w:val="24"/>
          <w:szCs w:val="24"/>
          <w:lang w:val="en-US"/>
        </w:rPr>
        <w:t>67</w:t>
      </w:r>
      <w:r w:rsidRPr="000F3C17">
        <w:rPr>
          <w:b/>
          <w:sz w:val="24"/>
          <w:szCs w:val="24"/>
          <w:lang w:val="en-US"/>
        </w:rPr>
        <w:softHyphen/>
      </w:r>
      <w:r w:rsidRPr="000F3C17">
        <w:rPr>
          <w:b/>
          <w:sz w:val="24"/>
          <w:szCs w:val="24"/>
          <w:lang w:val="en-US"/>
        </w:rPr>
        <w:softHyphen/>
      </w:r>
      <w:r w:rsidRPr="000F3C17">
        <w:rPr>
          <w:b/>
          <w:sz w:val="24"/>
          <w:szCs w:val="24"/>
          <w:lang w:val="en-US"/>
        </w:rPr>
        <w:softHyphen/>
      </w:r>
      <w:r w:rsidRPr="000F3C17">
        <w:rPr>
          <w:b/>
          <w:sz w:val="24"/>
          <w:szCs w:val="24"/>
          <w:lang w:val="en-US"/>
        </w:rPr>
        <w:softHyphen/>
        <w:t xml:space="preserve"> zidana objekta izgrađeni do 1940.god.</w:t>
      </w:r>
    </w:p>
    <w:p w14:paraId="5636469F" w14:textId="53321A2E" w:rsidR="000F3C17" w:rsidRPr="000F3C17" w:rsidRDefault="000F3C17" w:rsidP="007C7842">
      <w:pPr>
        <w:numPr>
          <w:ilvl w:val="0"/>
          <w:numId w:val="66"/>
        </w:numPr>
        <w:spacing w:after="0" w:line="276" w:lineRule="auto"/>
        <w:contextualSpacing/>
        <w:rPr>
          <w:rFonts w:cs="Arial"/>
          <w:color w:val="000000"/>
          <w:sz w:val="24"/>
          <w:szCs w:val="24"/>
          <w:lang w:val="en-US"/>
        </w:rPr>
      </w:pPr>
      <w:r w:rsidRPr="000F3C17">
        <w:rPr>
          <w:rFonts w:cs="Arial"/>
          <w:color w:val="000000"/>
          <w:sz w:val="24"/>
          <w:szCs w:val="24"/>
          <w:lang w:val="en-US"/>
        </w:rPr>
        <w:t xml:space="preserve">8% ili </w:t>
      </w:r>
      <w:r w:rsidR="008F0261">
        <w:rPr>
          <w:rFonts w:cs="Arial"/>
          <w:color w:val="000000"/>
          <w:sz w:val="24"/>
          <w:szCs w:val="24"/>
          <w:lang w:val="en-US"/>
        </w:rPr>
        <w:t>5</w:t>
      </w:r>
      <w:r w:rsidRPr="000F3C17">
        <w:rPr>
          <w:rFonts w:cs="Arial"/>
          <w:color w:val="000000"/>
          <w:sz w:val="24"/>
          <w:szCs w:val="24"/>
          <w:lang w:val="en-US"/>
        </w:rPr>
        <w:t xml:space="preserve"> objekta neće imati nikakvih oštećenja </w:t>
      </w:r>
    </w:p>
    <w:p w14:paraId="7B402D48" w14:textId="44232F80" w:rsidR="000F3C17" w:rsidRPr="000F3C17" w:rsidRDefault="000F3C17" w:rsidP="007C7842">
      <w:pPr>
        <w:numPr>
          <w:ilvl w:val="0"/>
          <w:numId w:val="66"/>
        </w:numPr>
        <w:spacing w:after="0" w:line="276" w:lineRule="auto"/>
        <w:contextualSpacing/>
        <w:rPr>
          <w:rFonts w:cs="Arial"/>
          <w:color w:val="000000"/>
          <w:sz w:val="24"/>
          <w:szCs w:val="24"/>
          <w:lang w:val="en-US"/>
        </w:rPr>
      </w:pPr>
      <w:r w:rsidRPr="000F3C17">
        <w:rPr>
          <w:rFonts w:cs="Arial"/>
          <w:color w:val="000000"/>
          <w:sz w:val="24"/>
          <w:szCs w:val="24"/>
          <w:lang w:val="en-US"/>
        </w:rPr>
        <w:t xml:space="preserve">10% ili </w:t>
      </w:r>
      <w:r w:rsidR="008F0261">
        <w:rPr>
          <w:rFonts w:cs="Arial"/>
          <w:color w:val="000000"/>
          <w:sz w:val="24"/>
          <w:szCs w:val="24"/>
          <w:lang w:val="en-US"/>
        </w:rPr>
        <w:t>7</w:t>
      </w:r>
      <w:r w:rsidRPr="000F3C17">
        <w:rPr>
          <w:rFonts w:cs="Arial"/>
          <w:color w:val="000000"/>
          <w:sz w:val="24"/>
          <w:szCs w:val="24"/>
          <w:lang w:val="en-US"/>
        </w:rPr>
        <w:t xml:space="preserve"> objekta imat će neznatna oštećenja i 6% građevinske štete</w:t>
      </w:r>
    </w:p>
    <w:p w14:paraId="68161618" w14:textId="30E29A3D" w:rsidR="000F3C17" w:rsidRPr="000F3C17" w:rsidRDefault="000F3C17" w:rsidP="007C7842">
      <w:pPr>
        <w:numPr>
          <w:ilvl w:val="0"/>
          <w:numId w:val="66"/>
        </w:numPr>
        <w:spacing w:after="0" w:line="276" w:lineRule="auto"/>
        <w:contextualSpacing/>
        <w:rPr>
          <w:rFonts w:cs="Arial"/>
          <w:color w:val="000000"/>
          <w:sz w:val="24"/>
          <w:szCs w:val="24"/>
          <w:lang w:val="en-US"/>
        </w:rPr>
      </w:pPr>
      <w:r w:rsidRPr="000F3C17">
        <w:rPr>
          <w:rFonts w:cs="Arial"/>
          <w:color w:val="000000"/>
          <w:sz w:val="24"/>
          <w:szCs w:val="24"/>
          <w:lang w:val="en-US"/>
        </w:rPr>
        <w:t xml:space="preserve">30% ili </w:t>
      </w:r>
      <w:r w:rsidR="008F0261">
        <w:rPr>
          <w:rFonts w:cs="Arial"/>
          <w:color w:val="000000"/>
          <w:sz w:val="24"/>
          <w:szCs w:val="24"/>
          <w:lang w:val="en-US"/>
        </w:rPr>
        <w:t>20</w:t>
      </w:r>
      <w:r w:rsidRPr="000F3C17">
        <w:rPr>
          <w:rFonts w:cs="Arial"/>
          <w:color w:val="000000"/>
          <w:sz w:val="24"/>
          <w:szCs w:val="24"/>
          <w:lang w:val="en-US"/>
        </w:rPr>
        <w:t xml:space="preserve"> objekata imat će umjeren stupanj oštećenja i 20% građevinske štete</w:t>
      </w:r>
    </w:p>
    <w:p w14:paraId="325A8923" w14:textId="5A96C8DE" w:rsidR="000F3C17" w:rsidRPr="000F3C17" w:rsidRDefault="000F3C17" w:rsidP="007C7842">
      <w:pPr>
        <w:numPr>
          <w:ilvl w:val="0"/>
          <w:numId w:val="66"/>
        </w:numPr>
        <w:spacing w:after="0" w:line="276" w:lineRule="auto"/>
        <w:contextualSpacing/>
        <w:rPr>
          <w:rFonts w:cs="Arial"/>
          <w:color w:val="000000"/>
          <w:sz w:val="24"/>
          <w:szCs w:val="24"/>
          <w:lang w:val="en-US"/>
        </w:rPr>
      </w:pPr>
      <w:r w:rsidRPr="000F3C17">
        <w:rPr>
          <w:rFonts w:cs="Arial"/>
          <w:color w:val="000000"/>
          <w:sz w:val="24"/>
          <w:szCs w:val="24"/>
          <w:lang w:val="en-US"/>
        </w:rPr>
        <w:lastRenderedPageBreak/>
        <w:t xml:space="preserve">45% ili </w:t>
      </w:r>
      <w:r w:rsidR="008F0261">
        <w:rPr>
          <w:rFonts w:cs="Arial"/>
          <w:color w:val="000000"/>
          <w:sz w:val="24"/>
          <w:szCs w:val="24"/>
          <w:lang w:val="en-US"/>
        </w:rPr>
        <w:t>30</w:t>
      </w:r>
      <w:r w:rsidRPr="000F3C17">
        <w:rPr>
          <w:rFonts w:cs="Arial"/>
          <w:color w:val="000000"/>
          <w:sz w:val="24"/>
          <w:szCs w:val="24"/>
          <w:lang w:val="en-US"/>
        </w:rPr>
        <w:t xml:space="preserve"> objekata imat će jaka oštećenja i 40% građevinske štete</w:t>
      </w:r>
    </w:p>
    <w:p w14:paraId="564BC533" w14:textId="323916F2" w:rsidR="000F3C17" w:rsidRPr="000F3C17" w:rsidRDefault="000F3C17" w:rsidP="007C7842">
      <w:pPr>
        <w:numPr>
          <w:ilvl w:val="0"/>
          <w:numId w:val="66"/>
        </w:numPr>
        <w:spacing w:after="0" w:line="276" w:lineRule="auto"/>
        <w:contextualSpacing/>
        <w:rPr>
          <w:rFonts w:cs="Arial"/>
          <w:color w:val="000000"/>
          <w:sz w:val="24"/>
          <w:szCs w:val="24"/>
          <w:lang w:val="en-US"/>
        </w:rPr>
      </w:pPr>
      <w:r w:rsidRPr="000F3C17">
        <w:rPr>
          <w:rFonts w:cs="Arial"/>
          <w:color w:val="000000"/>
          <w:sz w:val="24"/>
          <w:szCs w:val="24"/>
          <w:lang w:val="en-US"/>
        </w:rPr>
        <w:t xml:space="preserve">4% ili </w:t>
      </w:r>
      <w:r w:rsidR="008F0261">
        <w:rPr>
          <w:rFonts w:cs="Arial"/>
          <w:color w:val="000000"/>
          <w:sz w:val="24"/>
          <w:szCs w:val="24"/>
          <w:lang w:val="en-US"/>
        </w:rPr>
        <w:t>3</w:t>
      </w:r>
      <w:r w:rsidRPr="000F3C17">
        <w:rPr>
          <w:rFonts w:cs="Arial"/>
          <w:color w:val="000000"/>
          <w:sz w:val="24"/>
          <w:szCs w:val="24"/>
          <w:lang w:val="en-US"/>
        </w:rPr>
        <w:t xml:space="preserve"> objekta imat će totalni stupanj oštećenja i 62% građevinske štete</w:t>
      </w:r>
    </w:p>
    <w:p w14:paraId="33D92C4A" w14:textId="6A3C9BFD" w:rsidR="000F3C17" w:rsidRPr="000F3C17" w:rsidRDefault="000F3C17" w:rsidP="007C7842">
      <w:pPr>
        <w:numPr>
          <w:ilvl w:val="0"/>
          <w:numId w:val="66"/>
        </w:numPr>
        <w:spacing w:after="0" w:line="276" w:lineRule="auto"/>
        <w:contextualSpacing/>
        <w:rPr>
          <w:rFonts w:cs="Arial"/>
          <w:color w:val="000000"/>
          <w:sz w:val="24"/>
          <w:szCs w:val="24"/>
          <w:lang w:val="en-US"/>
        </w:rPr>
      </w:pPr>
      <w:r w:rsidRPr="000F3C17">
        <w:rPr>
          <w:rFonts w:cs="Arial"/>
          <w:color w:val="000000"/>
          <w:sz w:val="24"/>
          <w:szCs w:val="24"/>
          <w:lang w:val="en-US"/>
        </w:rPr>
        <w:t xml:space="preserve">3% ili </w:t>
      </w:r>
      <w:r w:rsidR="008F0261">
        <w:rPr>
          <w:rFonts w:cs="Arial"/>
          <w:color w:val="000000"/>
          <w:sz w:val="24"/>
          <w:szCs w:val="24"/>
          <w:lang w:val="en-US"/>
        </w:rPr>
        <w:t>2</w:t>
      </w:r>
      <w:r w:rsidRPr="000F3C17">
        <w:rPr>
          <w:rFonts w:cs="Arial"/>
          <w:color w:val="000000"/>
          <w:sz w:val="24"/>
          <w:szCs w:val="24"/>
          <w:lang w:val="en-US"/>
        </w:rPr>
        <w:t xml:space="preserve"> objekta bit će srušeno uz 100% građevinske štete</w:t>
      </w:r>
    </w:p>
    <w:p w14:paraId="5EE7AD79" w14:textId="44D3D3DA" w:rsidR="000F3C17" w:rsidRPr="000F3C17" w:rsidRDefault="000F3C17" w:rsidP="000F3C17">
      <w:pPr>
        <w:contextualSpacing/>
        <w:rPr>
          <w:sz w:val="24"/>
          <w:szCs w:val="24"/>
          <w:lang w:val="en-US"/>
        </w:rPr>
      </w:pPr>
      <w:r w:rsidRPr="000F3C17">
        <w:rPr>
          <w:b/>
          <w:sz w:val="24"/>
          <w:szCs w:val="24"/>
          <w:lang w:val="en-US"/>
        </w:rPr>
        <w:t xml:space="preserve">Kategorija II (zidane zgrade s armiranobetonskim serklažama) – </w:t>
      </w:r>
      <w:r w:rsidR="008F0261">
        <w:rPr>
          <w:b/>
          <w:sz w:val="24"/>
          <w:szCs w:val="24"/>
          <w:lang w:val="en-US"/>
        </w:rPr>
        <w:t>5</w:t>
      </w:r>
      <w:r w:rsidRPr="000F3C17">
        <w:rPr>
          <w:b/>
          <w:sz w:val="24"/>
          <w:szCs w:val="24"/>
          <w:lang w:val="en-US"/>
        </w:rPr>
        <w:t xml:space="preserve">0% objekata ili </w:t>
      </w:r>
      <w:r w:rsidR="008F0261">
        <w:rPr>
          <w:b/>
          <w:sz w:val="24"/>
          <w:szCs w:val="24"/>
          <w:lang w:val="en-US"/>
        </w:rPr>
        <w:t>665</w:t>
      </w:r>
      <w:r w:rsidRPr="000F3C17">
        <w:rPr>
          <w:b/>
          <w:sz w:val="24"/>
          <w:szCs w:val="24"/>
          <w:lang w:val="en-US"/>
        </w:rPr>
        <w:t xml:space="preserve"> zidana objekta izgrađena u razdoblju od 1945. – 1960.god.</w:t>
      </w:r>
    </w:p>
    <w:p w14:paraId="78F6E6B3" w14:textId="30112D95" w:rsidR="000F3C17" w:rsidRPr="000F3C17" w:rsidRDefault="000F3C17" w:rsidP="007C7842">
      <w:pPr>
        <w:numPr>
          <w:ilvl w:val="0"/>
          <w:numId w:val="67"/>
        </w:numPr>
        <w:spacing w:after="0" w:line="276" w:lineRule="auto"/>
        <w:contextualSpacing/>
        <w:rPr>
          <w:rFonts w:cs="Arial"/>
          <w:color w:val="000000"/>
          <w:sz w:val="24"/>
          <w:szCs w:val="24"/>
          <w:lang w:val="en-US"/>
        </w:rPr>
      </w:pPr>
      <w:r w:rsidRPr="000F3C17">
        <w:rPr>
          <w:rFonts w:cs="Arial"/>
          <w:color w:val="000000"/>
          <w:sz w:val="24"/>
          <w:szCs w:val="24"/>
          <w:lang w:val="en-US"/>
        </w:rPr>
        <w:t xml:space="preserve">50% ili </w:t>
      </w:r>
      <w:r w:rsidR="008F0261">
        <w:rPr>
          <w:rFonts w:cs="Arial"/>
          <w:color w:val="000000"/>
          <w:sz w:val="24"/>
          <w:szCs w:val="24"/>
          <w:lang w:val="en-US"/>
        </w:rPr>
        <w:t>332</w:t>
      </w:r>
      <w:r w:rsidRPr="000F3C17">
        <w:rPr>
          <w:rFonts w:cs="Arial"/>
          <w:color w:val="000000"/>
          <w:sz w:val="24"/>
          <w:szCs w:val="24"/>
          <w:lang w:val="en-US"/>
        </w:rPr>
        <w:t xml:space="preserve"> objekata neće doživjeti nikakva oštećenja</w:t>
      </w:r>
    </w:p>
    <w:p w14:paraId="32FD68E0" w14:textId="0E79DCD8" w:rsidR="000F3C17" w:rsidRPr="000F3C17" w:rsidRDefault="000F3C17" w:rsidP="007C7842">
      <w:pPr>
        <w:numPr>
          <w:ilvl w:val="0"/>
          <w:numId w:val="67"/>
        </w:numPr>
        <w:spacing w:after="0" w:line="276" w:lineRule="auto"/>
        <w:contextualSpacing/>
        <w:rPr>
          <w:rFonts w:cs="Arial"/>
          <w:color w:val="000000"/>
          <w:sz w:val="24"/>
          <w:szCs w:val="24"/>
          <w:lang w:val="en-US"/>
        </w:rPr>
      </w:pPr>
      <w:r w:rsidRPr="000F3C17">
        <w:rPr>
          <w:rFonts w:cs="Arial"/>
          <w:color w:val="000000"/>
          <w:sz w:val="24"/>
          <w:szCs w:val="24"/>
          <w:lang w:val="en-US"/>
        </w:rPr>
        <w:t xml:space="preserve">25% ili </w:t>
      </w:r>
      <w:r w:rsidR="008F0261">
        <w:rPr>
          <w:rFonts w:cs="Arial"/>
          <w:color w:val="000000"/>
          <w:sz w:val="24"/>
          <w:szCs w:val="24"/>
          <w:lang w:val="en-US"/>
        </w:rPr>
        <w:t>166</w:t>
      </w:r>
      <w:r w:rsidRPr="000F3C17">
        <w:rPr>
          <w:rFonts w:cs="Arial"/>
          <w:color w:val="000000"/>
          <w:sz w:val="24"/>
          <w:szCs w:val="24"/>
          <w:lang w:val="en-US"/>
        </w:rPr>
        <w:t xml:space="preserve"> objekata će imati neznatan stupanj oštećenja uz 6% građevinske štete</w:t>
      </w:r>
    </w:p>
    <w:p w14:paraId="3EAD18FD" w14:textId="3B510BEE" w:rsidR="000F3C17" w:rsidRPr="000F3C17" w:rsidRDefault="000F3C17" w:rsidP="007C7842">
      <w:pPr>
        <w:numPr>
          <w:ilvl w:val="0"/>
          <w:numId w:val="67"/>
        </w:numPr>
        <w:spacing w:after="0" w:line="276" w:lineRule="auto"/>
        <w:contextualSpacing/>
        <w:rPr>
          <w:rFonts w:cs="Arial"/>
          <w:color w:val="000000"/>
          <w:sz w:val="24"/>
          <w:szCs w:val="24"/>
          <w:lang w:val="en-US"/>
        </w:rPr>
      </w:pPr>
      <w:r w:rsidRPr="000F3C17">
        <w:rPr>
          <w:rFonts w:cs="Arial"/>
          <w:color w:val="000000"/>
          <w:sz w:val="24"/>
          <w:szCs w:val="24"/>
          <w:lang w:val="en-US"/>
        </w:rPr>
        <w:t xml:space="preserve">15% ili </w:t>
      </w:r>
      <w:r w:rsidR="008F0261">
        <w:rPr>
          <w:rFonts w:cs="Arial"/>
          <w:color w:val="000000"/>
          <w:sz w:val="24"/>
          <w:szCs w:val="24"/>
          <w:lang w:val="en-US"/>
        </w:rPr>
        <w:t>100</w:t>
      </w:r>
      <w:r w:rsidRPr="000F3C17">
        <w:rPr>
          <w:rFonts w:cs="Arial"/>
          <w:color w:val="000000"/>
          <w:sz w:val="24"/>
          <w:szCs w:val="24"/>
          <w:lang w:val="en-US"/>
        </w:rPr>
        <w:t xml:space="preserve"> objekta će imati umjereni stupanj oštećenja uz 20% građevinske štete</w:t>
      </w:r>
    </w:p>
    <w:p w14:paraId="11A483EB" w14:textId="3572CDA1" w:rsidR="000F3C17" w:rsidRPr="000F3C17" w:rsidRDefault="000F3C17" w:rsidP="007C7842">
      <w:pPr>
        <w:numPr>
          <w:ilvl w:val="0"/>
          <w:numId w:val="67"/>
        </w:numPr>
        <w:spacing w:after="0" w:line="276" w:lineRule="auto"/>
        <w:contextualSpacing/>
        <w:rPr>
          <w:rFonts w:cs="Arial"/>
          <w:color w:val="000000"/>
          <w:sz w:val="24"/>
          <w:szCs w:val="24"/>
          <w:lang w:val="en-US"/>
        </w:rPr>
      </w:pPr>
      <w:r w:rsidRPr="000F3C17">
        <w:rPr>
          <w:rFonts w:cs="Arial"/>
          <w:color w:val="000000"/>
          <w:sz w:val="24"/>
          <w:szCs w:val="24"/>
          <w:lang w:val="en-US"/>
        </w:rPr>
        <w:t xml:space="preserve">10% ili </w:t>
      </w:r>
      <w:r w:rsidR="008F0261">
        <w:rPr>
          <w:rFonts w:cs="Arial"/>
          <w:color w:val="000000"/>
          <w:sz w:val="24"/>
          <w:szCs w:val="24"/>
          <w:lang w:val="en-US"/>
        </w:rPr>
        <w:t>67</w:t>
      </w:r>
      <w:r w:rsidRPr="000F3C17">
        <w:rPr>
          <w:rFonts w:cs="Arial"/>
          <w:color w:val="000000"/>
          <w:sz w:val="24"/>
          <w:szCs w:val="24"/>
          <w:lang w:val="en-US"/>
        </w:rPr>
        <w:t xml:space="preserve"> objekta će imati jaka oštećenja uz 40% građevinske štete</w:t>
      </w:r>
    </w:p>
    <w:p w14:paraId="6F659853" w14:textId="77777777" w:rsidR="000F3C17" w:rsidRPr="000F3C17" w:rsidRDefault="000F3C17" w:rsidP="000F3C17">
      <w:pPr>
        <w:spacing w:after="0"/>
        <w:ind w:left="720"/>
        <w:contextualSpacing/>
        <w:rPr>
          <w:rFonts w:cs="Arial"/>
          <w:color w:val="000000"/>
          <w:sz w:val="24"/>
          <w:szCs w:val="24"/>
          <w:highlight w:val="yellow"/>
          <w:lang w:val="en-US"/>
        </w:rPr>
      </w:pPr>
    </w:p>
    <w:p w14:paraId="27918CB5" w14:textId="1E66A786" w:rsidR="000F3C17" w:rsidRPr="000F3C17" w:rsidRDefault="000F3C17" w:rsidP="000F3C17">
      <w:pPr>
        <w:contextualSpacing/>
        <w:rPr>
          <w:sz w:val="24"/>
          <w:szCs w:val="24"/>
          <w:lang w:val="en-US"/>
        </w:rPr>
      </w:pPr>
      <w:r w:rsidRPr="000F3C17">
        <w:rPr>
          <w:b/>
          <w:sz w:val="24"/>
          <w:szCs w:val="24"/>
          <w:lang w:val="en-US"/>
        </w:rPr>
        <w:t xml:space="preserve">Kategorija III (armiranobetonske skeletne zgrade) – 20% objekata ili </w:t>
      </w:r>
      <w:r w:rsidR="008F0261">
        <w:rPr>
          <w:b/>
          <w:sz w:val="24"/>
          <w:szCs w:val="24"/>
          <w:lang w:val="en-US"/>
        </w:rPr>
        <w:t>266</w:t>
      </w:r>
      <w:r w:rsidRPr="000F3C17">
        <w:rPr>
          <w:b/>
          <w:sz w:val="24"/>
          <w:szCs w:val="24"/>
          <w:lang w:val="en-US"/>
        </w:rPr>
        <w:t xml:space="preserve"> zidana objekta izgrađena u razdoblju od 1960.god. do danas</w:t>
      </w:r>
    </w:p>
    <w:p w14:paraId="15CFCC9B" w14:textId="1E77EF4B" w:rsidR="000F3C17" w:rsidRPr="000F3C17" w:rsidRDefault="000F3C17" w:rsidP="007C7842">
      <w:pPr>
        <w:numPr>
          <w:ilvl w:val="0"/>
          <w:numId w:val="68"/>
        </w:numPr>
        <w:spacing w:after="0" w:line="276" w:lineRule="auto"/>
        <w:contextualSpacing/>
        <w:rPr>
          <w:rFonts w:cs="Arial"/>
          <w:bCs/>
          <w:sz w:val="24"/>
          <w:szCs w:val="24"/>
          <w:lang w:val="en-US"/>
        </w:rPr>
      </w:pPr>
      <w:r w:rsidRPr="000F3C17">
        <w:rPr>
          <w:rFonts w:cs="Arial"/>
          <w:bCs/>
          <w:sz w:val="24"/>
          <w:szCs w:val="24"/>
          <w:lang w:val="en-US"/>
        </w:rPr>
        <w:t xml:space="preserve">15% ili </w:t>
      </w:r>
      <w:r w:rsidR="008F0261">
        <w:rPr>
          <w:rFonts w:cs="Arial"/>
          <w:bCs/>
          <w:sz w:val="24"/>
          <w:szCs w:val="24"/>
          <w:lang w:val="en-US"/>
        </w:rPr>
        <w:t>40</w:t>
      </w:r>
      <w:r w:rsidRPr="000F3C17">
        <w:rPr>
          <w:rFonts w:cs="Arial"/>
          <w:bCs/>
          <w:sz w:val="24"/>
          <w:szCs w:val="24"/>
          <w:lang w:val="en-US"/>
        </w:rPr>
        <w:t xml:space="preserve"> objekta neće doživjeti nikakva oštećenja</w:t>
      </w:r>
    </w:p>
    <w:p w14:paraId="5FE90968" w14:textId="078EA3BF" w:rsidR="000F3C17" w:rsidRPr="000F3C17" w:rsidRDefault="000F3C17" w:rsidP="007C7842">
      <w:pPr>
        <w:numPr>
          <w:ilvl w:val="0"/>
          <w:numId w:val="68"/>
        </w:numPr>
        <w:spacing w:after="0" w:line="276" w:lineRule="auto"/>
        <w:contextualSpacing/>
        <w:rPr>
          <w:rFonts w:cs="Arial"/>
          <w:bCs/>
          <w:sz w:val="24"/>
          <w:szCs w:val="24"/>
          <w:lang w:val="en-US"/>
        </w:rPr>
      </w:pPr>
      <w:r w:rsidRPr="000F3C17">
        <w:rPr>
          <w:rFonts w:cs="Arial"/>
          <w:bCs/>
          <w:sz w:val="24"/>
          <w:szCs w:val="24"/>
          <w:lang w:val="en-US"/>
        </w:rPr>
        <w:t xml:space="preserve">25% ili </w:t>
      </w:r>
      <w:r w:rsidR="008F0261">
        <w:rPr>
          <w:rFonts w:cs="Arial"/>
          <w:bCs/>
          <w:sz w:val="24"/>
          <w:szCs w:val="24"/>
          <w:lang w:val="en-US"/>
        </w:rPr>
        <w:t>67</w:t>
      </w:r>
      <w:r w:rsidRPr="000F3C17">
        <w:rPr>
          <w:rFonts w:cs="Arial"/>
          <w:bCs/>
          <w:sz w:val="24"/>
          <w:szCs w:val="24"/>
          <w:lang w:val="en-US"/>
        </w:rPr>
        <w:t xml:space="preserve"> objekata će doživjeti neznatna oštećenja uz 6% građevinske štete</w:t>
      </w:r>
    </w:p>
    <w:p w14:paraId="0A1AD657" w14:textId="66BBC73D" w:rsidR="000F3C17" w:rsidRPr="000F3C17" w:rsidRDefault="000F3C17" w:rsidP="007C7842">
      <w:pPr>
        <w:numPr>
          <w:ilvl w:val="0"/>
          <w:numId w:val="68"/>
        </w:numPr>
        <w:spacing w:after="0" w:line="276" w:lineRule="auto"/>
        <w:contextualSpacing/>
        <w:rPr>
          <w:rFonts w:cs="Arial"/>
          <w:bCs/>
          <w:sz w:val="24"/>
          <w:szCs w:val="24"/>
          <w:lang w:val="en-US"/>
        </w:rPr>
      </w:pPr>
      <w:r w:rsidRPr="000F3C17">
        <w:rPr>
          <w:rFonts w:cs="Arial"/>
          <w:bCs/>
          <w:sz w:val="24"/>
          <w:szCs w:val="24"/>
          <w:lang w:val="en-US"/>
        </w:rPr>
        <w:t xml:space="preserve">35% ili </w:t>
      </w:r>
      <w:r w:rsidR="008F0261">
        <w:rPr>
          <w:rFonts w:cs="Arial"/>
          <w:bCs/>
          <w:sz w:val="24"/>
          <w:szCs w:val="24"/>
          <w:lang w:val="en-US"/>
        </w:rPr>
        <w:t>93</w:t>
      </w:r>
      <w:r w:rsidRPr="000F3C17">
        <w:rPr>
          <w:rFonts w:cs="Arial"/>
          <w:bCs/>
          <w:sz w:val="24"/>
          <w:szCs w:val="24"/>
          <w:lang w:val="en-US"/>
        </w:rPr>
        <w:t xml:space="preserve"> objekata će imati umjeren stupanj oštećenja uz 20 % građevinske štete</w:t>
      </w:r>
    </w:p>
    <w:p w14:paraId="429D8F3D" w14:textId="16374E7F" w:rsidR="000F3C17" w:rsidRPr="000F3C17" w:rsidRDefault="000F3C17" w:rsidP="007C7842">
      <w:pPr>
        <w:numPr>
          <w:ilvl w:val="0"/>
          <w:numId w:val="68"/>
        </w:numPr>
        <w:spacing w:after="0" w:line="276" w:lineRule="auto"/>
        <w:contextualSpacing/>
        <w:rPr>
          <w:rFonts w:cs="Arial"/>
          <w:bCs/>
          <w:sz w:val="24"/>
          <w:szCs w:val="24"/>
          <w:lang w:val="en-US"/>
        </w:rPr>
      </w:pPr>
      <w:r w:rsidRPr="000F3C17">
        <w:rPr>
          <w:rFonts w:cs="Arial"/>
          <w:bCs/>
          <w:sz w:val="24"/>
          <w:szCs w:val="24"/>
          <w:lang w:val="en-US"/>
        </w:rPr>
        <w:t xml:space="preserve">17% ili </w:t>
      </w:r>
      <w:r w:rsidR="008F0261">
        <w:rPr>
          <w:rFonts w:cs="Arial"/>
          <w:bCs/>
          <w:sz w:val="24"/>
          <w:szCs w:val="24"/>
          <w:lang w:val="en-US"/>
        </w:rPr>
        <w:t>45</w:t>
      </w:r>
      <w:r w:rsidRPr="000F3C17">
        <w:rPr>
          <w:rFonts w:cs="Arial"/>
          <w:bCs/>
          <w:sz w:val="24"/>
          <w:szCs w:val="24"/>
          <w:lang w:val="en-US"/>
        </w:rPr>
        <w:t xml:space="preserve"> objekata će imati jaka oštećenja uz 40% građevinske štete</w:t>
      </w:r>
    </w:p>
    <w:p w14:paraId="318CE383" w14:textId="594E8B54" w:rsidR="000F3C17" w:rsidRPr="000F3C17" w:rsidRDefault="000F3C17" w:rsidP="007C7842">
      <w:pPr>
        <w:numPr>
          <w:ilvl w:val="0"/>
          <w:numId w:val="68"/>
        </w:numPr>
        <w:spacing w:after="0" w:line="276" w:lineRule="auto"/>
        <w:contextualSpacing/>
        <w:rPr>
          <w:rFonts w:cs="Arial"/>
          <w:bCs/>
          <w:sz w:val="24"/>
          <w:szCs w:val="24"/>
          <w:lang w:val="en-US"/>
        </w:rPr>
      </w:pPr>
      <w:r w:rsidRPr="000F3C17">
        <w:rPr>
          <w:rFonts w:cs="Arial"/>
          <w:bCs/>
          <w:sz w:val="24"/>
          <w:szCs w:val="24"/>
          <w:lang w:val="en-US"/>
        </w:rPr>
        <w:t xml:space="preserve">6% ili </w:t>
      </w:r>
      <w:r w:rsidR="008F0261">
        <w:rPr>
          <w:rFonts w:cs="Arial"/>
          <w:bCs/>
          <w:sz w:val="24"/>
          <w:szCs w:val="24"/>
          <w:lang w:val="en-US"/>
        </w:rPr>
        <w:t>16</w:t>
      </w:r>
      <w:r w:rsidRPr="000F3C17">
        <w:rPr>
          <w:rFonts w:cs="Arial"/>
          <w:bCs/>
          <w:sz w:val="24"/>
          <w:szCs w:val="24"/>
          <w:lang w:val="en-US"/>
        </w:rPr>
        <w:t xml:space="preserve"> objekata će imati totalna oštećenja uz 62% građevinske štete</w:t>
      </w:r>
    </w:p>
    <w:p w14:paraId="0500F5F4" w14:textId="098D2FE2" w:rsidR="000F3C17" w:rsidRPr="000F3C17" w:rsidRDefault="000F3C17" w:rsidP="007C7842">
      <w:pPr>
        <w:numPr>
          <w:ilvl w:val="0"/>
          <w:numId w:val="68"/>
        </w:numPr>
        <w:spacing w:after="0" w:line="276" w:lineRule="auto"/>
        <w:contextualSpacing/>
        <w:rPr>
          <w:rFonts w:cs="Arial"/>
          <w:bCs/>
          <w:sz w:val="24"/>
          <w:szCs w:val="24"/>
          <w:lang w:val="en-US"/>
        </w:rPr>
      </w:pPr>
      <w:r w:rsidRPr="000F3C17">
        <w:rPr>
          <w:rFonts w:cs="Arial"/>
          <w:bCs/>
          <w:sz w:val="24"/>
          <w:szCs w:val="24"/>
          <w:lang w:val="en-US"/>
        </w:rPr>
        <w:t xml:space="preserve">2% ili </w:t>
      </w:r>
      <w:r w:rsidR="008F0261">
        <w:rPr>
          <w:rFonts w:cs="Arial"/>
          <w:bCs/>
          <w:sz w:val="24"/>
          <w:szCs w:val="24"/>
          <w:lang w:val="en-US"/>
        </w:rPr>
        <w:t>5</w:t>
      </w:r>
      <w:r w:rsidRPr="000F3C17">
        <w:rPr>
          <w:rFonts w:cs="Arial"/>
          <w:bCs/>
          <w:sz w:val="24"/>
          <w:szCs w:val="24"/>
          <w:lang w:val="en-US"/>
        </w:rPr>
        <w:t xml:space="preserve"> objekata bit će srušeno uz 100 % građevinske štete</w:t>
      </w:r>
    </w:p>
    <w:p w14:paraId="10E8518F" w14:textId="77777777" w:rsidR="000F3C17" w:rsidRPr="000F3C17" w:rsidRDefault="000F3C17" w:rsidP="000F3C17">
      <w:pPr>
        <w:spacing w:after="0"/>
        <w:ind w:left="720"/>
        <w:contextualSpacing/>
        <w:rPr>
          <w:rFonts w:cs="Arial"/>
          <w:bCs/>
          <w:sz w:val="24"/>
          <w:szCs w:val="24"/>
          <w:highlight w:val="yellow"/>
          <w:lang w:val="en-US"/>
        </w:rPr>
      </w:pPr>
    </w:p>
    <w:p w14:paraId="3B8D8C1A" w14:textId="261B0E7A" w:rsidR="000F3C17" w:rsidRPr="000F3C17" w:rsidRDefault="000F3C17" w:rsidP="000F3C17">
      <w:pPr>
        <w:contextualSpacing/>
        <w:rPr>
          <w:sz w:val="24"/>
          <w:szCs w:val="24"/>
          <w:lang w:val="en-US"/>
        </w:rPr>
      </w:pPr>
      <w:r w:rsidRPr="000F3C17">
        <w:rPr>
          <w:b/>
          <w:sz w:val="24"/>
          <w:szCs w:val="24"/>
          <w:lang w:val="en-US"/>
        </w:rPr>
        <w:t>Kategorija IV (zgrade sa sustavom armiranobetonskih nosivih zidova) – 1</w:t>
      </w:r>
      <w:r w:rsidR="008F0261">
        <w:rPr>
          <w:b/>
          <w:sz w:val="24"/>
          <w:szCs w:val="24"/>
          <w:lang w:val="en-US"/>
        </w:rPr>
        <w:t>5</w:t>
      </w:r>
      <w:r w:rsidRPr="000F3C17">
        <w:rPr>
          <w:b/>
          <w:sz w:val="24"/>
          <w:szCs w:val="24"/>
          <w:lang w:val="en-US"/>
        </w:rPr>
        <w:t>% ili 2</w:t>
      </w:r>
      <w:r w:rsidR="008F0261">
        <w:rPr>
          <w:b/>
          <w:sz w:val="24"/>
          <w:szCs w:val="24"/>
          <w:lang w:val="en-US"/>
        </w:rPr>
        <w:t>00</w:t>
      </w:r>
      <w:r w:rsidRPr="000F3C17">
        <w:rPr>
          <w:b/>
          <w:sz w:val="24"/>
          <w:szCs w:val="24"/>
          <w:lang w:val="en-US"/>
        </w:rPr>
        <w:t xml:space="preserve"> zidana objekta izgrađena u razdoblju od 1960.god. do danas</w:t>
      </w:r>
    </w:p>
    <w:p w14:paraId="4044A147" w14:textId="46C63A70" w:rsidR="000F3C17" w:rsidRPr="000F3C17" w:rsidRDefault="000F3C17" w:rsidP="007C7842">
      <w:pPr>
        <w:numPr>
          <w:ilvl w:val="0"/>
          <w:numId w:val="69"/>
        </w:numPr>
        <w:spacing w:after="0" w:line="276" w:lineRule="auto"/>
        <w:contextualSpacing/>
        <w:rPr>
          <w:rFonts w:cs="Arial"/>
          <w:color w:val="000000"/>
          <w:sz w:val="24"/>
          <w:szCs w:val="24"/>
          <w:lang w:val="en-US"/>
        </w:rPr>
      </w:pPr>
      <w:r w:rsidRPr="000F3C17">
        <w:rPr>
          <w:rFonts w:cs="Arial"/>
          <w:color w:val="000000"/>
          <w:sz w:val="24"/>
          <w:szCs w:val="24"/>
          <w:lang w:val="en-US"/>
        </w:rPr>
        <w:t xml:space="preserve">5% ili </w:t>
      </w:r>
      <w:r w:rsidR="008F0261">
        <w:rPr>
          <w:rFonts w:cs="Arial"/>
          <w:color w:val="000000"/>
          <w:sz w:val="24"/>
          <w:szCs w:val="24"/>
          <w:lang w:val="en-US"/>
        </w:rPr>
        <w:t>10</w:t>
      </w:r>
      <w:r w:rsidRPr="000F3C17">
        <w:rPr>
          <w:rFonts w:cs="Arial"/>
          <w:color w:val="000000"/>
          <w:sz w:val="24"/>
          <w:szCs w:val="24"/>
          <w:lang w:val="en-US"/>
        </w:rPr>
        <w:t xml:space="preserve"> objekta neće doživjeti nikakva oštećenja</w:t>
      </w:r>
    </w:p>
    <w:p w14:paraId="23EC06D9" w14:textId="241A5AD0" w:rsidR="000F3C17" w:rsidRPr="000F3C17" w:rsidRDefault="000F3C17" w:rsidP="007C7842">
      <w:pPr>
        <w:numPr>
          <w:ilvl w:val="0"/>
          <w:numId w:val="69"/>
        </w:numPr>
        <w:spacing w:after="0" w:line="276" w:lineRule="auto"/>
        <w:contextualSpacing/>
        <w:rPr>
          <w:rFonts w:cs="Arial"/>
          <w:color w:val="000000"/>
          <w:sz w:val="24"/>
          <w:szCs w:val="24"/>
          <w:lang w:val="en-US"/>
        </w:rPr>
      </w:pPr>
      <w:r w:rsidRPr="000F3C17">
        <w:rPr>
          <w:rFonts w:cs="Arial"/>
          <w:color w:val="000000"/>
          <w:sz w:val="24"/>
          <w:szCs w:val="24"/>
          <w:lang w:val="en-US"/>
        </w:rPr>
        <w:t xml:space="preserve">70% ili </w:t>
      </w:r>
      <w:r w:rsidR="008F0261">
        <w:rPr>
          <w:rFonts w:cs="Arial"/>
          <w:color w:val="000000"/>
          <w:sz w:val="24"/>
          <w:szCs w:val="24"/>
          <w:lang w:val="en-US"/>
        </w:rPr>
        <w:t>140</w:t>
      </w:r>
      <w:r w:rsidRPr="000F3C17">
        <w:rPr>
          <w:rFonts w:cs="Arial"/>
          <w:color w:val="000000"/>
          <w:sz w:val="24"/>
          <w:szCs w:val="24"/>
          <w:lang w:val="en-US"/>
        </w:rPr>
        <w:t xml:space="preserve"> objekata će doživjeti neznatna oštećenja uz 6% građevinske štete</w:t>
      </w:r>
    </w:p>
    <w:p w14:paraId="30CF7572" w14:textId="5A4A31E7" w:rsidR="000F3C17" w:rsidRPr="000F3C17" w:rsidRDefault="000F3C17" w:rsidP="007C7842">
      <w:pPr>
        <w:numPr>
          <w:ilvl w:val="0"/>
          <w:numId w:val="69"/>
        </w:numPr>
        <w:spacing w:after="0" w:line="276" w:lineRule="auto"/>
        <w:contextualSpacing/>
        <w:rPr>
          <w:rFonts w:cs="Arial"/>
          <w:color w:val="000000"/>
          <w:sz w:val="24"/>
          <w:szCs w:val="24"/>
          <w:lang w:val="en-US"/>
        </w:rPr>
      </w:pPr>
      <w:r w:rsidRPr="000F3C17">
        <w:rPr>
          <w:rFonts w:cs="Arial"/>
          <w:color w:val="000000"/>
          <w:sz w:val="24"/>
          <w:szCs w:val="24"/>
          <w:lang w:val="en-US"/>
        </w:rPr>
        <w:t xml:space="preserve">25% ili </w:t>
      </w:r>
      <w:r w:rsidR="008F0261">
        <w:rPr>
          <w:rFonts w:cs="Arial"/>
          <w:color w:val="000000"/>
          <w:sz w:val="24"/>
          <w:szCs w:val="24"/>
          <w:lang w:val="en-US"/>
        </w:rPr>
        <w:t>50</w:t>
      </w:r>
      <w:r w:rsidRPr="000F3C17">
        <w:rPr>
          <w:rFonts w:cs="Arial"/>
          <w:color w:val="000000"/>
          <w:sz w:val="24"/>
          <w:szCs w:val="24"/>
          <w:lang w:val="en-US"/>
        </w:rPr>
        <w:t xml:space="preserve"> objekata će imati umjeren stupanj oštećenja uz 20 % građevinske štete</w:t>
      </w:r>
    </w:p>
    <w:p w14:paraId="21D95C40" w14:textId="77777777" w:rsidR="000F3C17" w:rsidRPr="000F3C17" w:rsidRDefault="000F3C17" w:rsidP="000F3C17">
      <w:pPr>
        <w:spacing w:after="0"/>
        <w:ind w:left="720"/>
        <w:contextualSpacing/>
        <w:rPr>
          <w:rFonts w:cs="Arial"/>
          <w:color w:val="000000"/>
          <w:sz w:val="24"/>
          <w:szCs w:val="24"/>
          <w:lang w:val="en-US"/>
        </w:rPr>
      </w:pPr>
    </w:p>
    <w:p w14:paraId="2AB4C1D1" w14:textId="22C27F88" w:rsidR="000F3C17" w:rsidRPr="000F3C17" w:rsidRDefault="000F3C17" w:rsidP="000F3C17">
      <w:pPr>
        <w:contextualSpacing/>
        <w:rPr>
          <w:sz w:val="24"/>
          <w:szCs w:val="24"/>
          <w:lang w:val="en-US"/>
        </w:rPr>
      </w:pPr>
      <w:r w:rsidRPr="000F3C17">
        <w:rPr>
          <w:b/>
          <w:sz w:val="24"/>
          <w:szCs w:val="24"/>
          <w:lang w:val="en-US"/>
        </w:rPr>
        <w:t xml:space="preserve">Kategorija V (skeletne zgrade s armiranobetonskim nosivim zidovima) – 10% ili </w:t>
      </w:r>
      <w:r w:rsidR="008F0261">
        <w:rPr>
          <w:b/>
          <w:sz w:val="24"/>
          <w:szCs w:val="24"/>
          <w:lang w:val="en-US"/>
        </w:rPr>
        <w:t>133</w:t>
      </w:r>
      <w:r w:rsidRPr="000F3C17">
        <w:rPr>
          <w:b/>
          <w:sz w:val="24"/>
          <w:szCs w:val="24"/>
          <w:lang w:val="en-US"/>
        </w:rPr>
        <w:t xml:space="preserve"> zidana objekta izgrađena u razdoblju od 1960.god. do danas</w:t>
      </w:r>
    </w:p>
    <w:p w14:paraId="737C3C19" w14:textId="6B6FBF26" w:rsidR="000F3C17" w:rsidRPr="000F3C17" w:rsidRDefault="000F3C17" w:rsidP="007C7842">
      <w:pPr>
        <w:numPr>
          <w:ilvl w:val="0"/>
          <w:numId w:val="70"/>
        </w:numPr>
        <w:spacing w:after="0" w:line="276" w:lineRule="auto"/>
        <w:contextualSpacing/>
        <w:rPr>
          <w:rFonts w:cs="Arial"/>
          <w:bCs/>
          <w:sz w:val="24"/>
          <w:szCs w:val="24"/>
          <w:lang w:val="en-US"/>
        </w:rPr>
      </w:pPr>
      <w:r w:rsidRPr="000F3C17">
        <w:rPr>
          <w:rFonts w:cs="Arial"/>
          <w:bCs/>
          <w:sz w:val="24"/>
          <w:szCs w:val="24"/>
          <w:lang w:val="en-US"/>
        </w:rPr>
        <w:t xml:space="preserve">15% ili </w:t>
      </w:r>
      <w:r w:rsidR="008F0261">
        <w:rPr>
          <w:rFonts w:cs="Arial"/>
          <w:bCs/>
          <w:sz w:val="24"/>
          <w:szCs w:val="24"/>
          <w:lang w:val="en-US"/>
        </w:rPr>
        <w:t>20</w:t>
      </w:r>
      <w:r w:rsidRPr="000F3C17">
        <w:rPr>
          <w:rFonts w:cs="Arial"/>
          <w:bCs/>
          <w:sz w:val="24"/>
          <w:szCs w:val="24"/>
          <w:lang w:val="en-US"/>
        </w:rPr>
        <w:t xml:space="preserve"> objekta neće doživjeti nikakva oštećenja</w:t>
      </w:r>
    </w:p>
    <w:p w14:paraId="001A8EBC" w14:textId="0E45D767" w:rsidR="000F3C17" w:rsidRPr="000F3C17" w:rsidRDefault="000F3C17" w:rsidP="007C7842">
      <w:pPr>
        <w:numPr>
          <w:ilvl w:val="0"/>
          <w:numId w:val="70"/>
        </w:numPr>
        <w:spacing w:after="0" w:line="276" w:lineRule="auto"/>
        <w:contextualSpacing/>
        <w:rPr>
          <w:rFonts w:cs="Arial"/>
          <w:bCs/>
          <w:sz w:val="24"/>
          <w:szCs w:val="24"/>
          <w:lang w:val="en-US"/>
        </w:rPr>
      </w:pPr>
      <w:r w:rsidRPr="000F3C17">
        <w:rPr>
          <w:rFonts w:cs="Arial"/>
          <w:bCs/>
          <w:sz w:val="24"/>
          <w:szCs w:val="24"/>
          <w:lang w:val="en-US"/>
        </w:rPr>
        <w:t xml:space="preserve">20% ili </w:t>
      </w:r>
      <w:r w:rsidR="008F0261">
        <w:rPr>
          <w:rFonts w:cs="Arial"/>
          <w:bCs/>
          <w:sz w:val="24"/>
          <w:szCs w:val="24"/>
          <w:lang w:val="en-US"/>
        </w:rPr>
        <w:t>27</w:t>
      </w:r>
      <w:r w:rsidRPr="000F3C17">
        <w:rPr>
          <w:rFonts w:cs="Arial"/>
          <w:bCs/>
          <w:sz w:val="24"/>
          <w:szCs w:val="24"/>
          <w:lang w:val="en-US"/>
        </w:rPr>
        <w:t xml:space="preserve"> objekta će doživjeti neznatna oštećenja uz 6% građevinske štete</w:t>
      </w:r>
    </w:p>
    <w:p w14:paraId="15E27B52" w14:textId="6DE89914" w:rsidR="000F3C17" w:rsidRPr="000F3C17" w:rsidRDefault="000F3C17" w:rsidP="007C7842">
      <w:pPr>
        <w:numPr>
          <w:ilvl w:val="0"/>
          <w:numId w:val="70"/>
        </w:numPr>
        <w:spacing w:after="0" w:line="276" w:lineRule="auto"/>
        <w:contextualSpacing/>
        <w:rPr>
          <w:rFonts w:cs="Arial"/>
          <w:bCs/>
          <w:sz w:val="24"/>
          <w:szCs w:val="24"/>
          <w:lang w:val="en-US"/>
        </w:rPr>
      </w:pPr>
      <w:r w:rsidRPr="000F3C17">
        <w:rPr>
          <w:rFonts w:cs="Arial"/>
          <w:bCs/>
          <w:sz w:val="24"/>
          <w:szCs w:val="24"/>
          <w:lang w:val="en-US"/>
        </w:rPr>
        <w:t xml:space="preserve">50% ili </w:t>
      </w:r>
      <w:r w:rsidR="008F0261">
        <w:rPr>
          <w:rFonts w:cs="Arial"/>
          <w:bCs/>
          <w:sz w:val="24"/>
          <w:szCs w:val="24"/>
          <w:lang w:val="en-US"/>
        </w:rPr>
        <w:t>6</w:t>
      </w:r>
      <w:r w:rsidR="00972A11">
        <w:rPr>
          <w:rFonts w:cs="Arial"/>
          <w:bCs/>
          <w:sz w:val="24"/>
          <w:szCs w:val="24"/>
          <w:lang w:val="en-US"/>
        </w:rPr>
        <w:t>6</w:t>
      </w:r>
      <w:r w:rsidRPr="000F3C17">
        <w:rPr>
          <w:rFonts w:cs="Arial"/>
          <w:bCs/>
          <w:sz w:val="24"/>
          <w:szCs w:val="24"/>
          <w:lang w:val="en-US"/>
        </w:rPr>
        <w:t xml:space="preserve"> objekata će imati umjeren stupanj oštećenja uz 20 % građevinske štete</w:t>
      </w:r>
    </w:p>
    <w:p w14:paraId="2CA1B509" w14:textId="7196546A" w:rsidR="000F3C17" w:rsidRPr="000F3C17" w:rsidRDefault="000F3C17" w:rsidP="007C7842">
      <w:pPr>
        <w:numPr>
          <w:ilvl w:val="0"/>
          <w:numId w:val="70"/>
        </w:numPr>
        <w:spacing w:after="0" w:line="276" w:lineRule="auto"/>
        <w:contextualSpacing/>
        <w:rPr>
          <w:rFonts w:cs="Arial"/>
          <w:bCs/>
          <w:sz w:val="24"/>
          <w:szCs w:val="24"/>
          <w:lang w:val="en-US"/>
        </w:rPr>
      </w:pPr>
      <w:r w:rsidRPr="000F3C17">
        <w:rPr>
          <w:rFonts w:cs="Arial"/>
          <w:bCs/>
          <w:sz w:val="24"/>
          <w:szCs w:val="24"/>
          <w:lang w:val="en-US"/>
        </w:rPr>
        <w:t xml:space="preserve">15% ili </w:t>
      </w:r>
      <w:r w:rsidR="008F0261">
        <w:rPr>
          <w:rFonts w:cs="Arial"/>
          <w:bCs/>
          <w:sz w:val="24"/>
          <w:szCs w:val="24"/>
          <w:lang w:val="en-US"/>
        </w:rPr>
        <w:t>20</w:t>
      </w:r>
      <w:r w:rsidRPr="000F3C17">
        <w:rPr>
          <w:rFonts w:cs="Arial"/>
          <w:bCs/>
          <w:sz w:val="24"/>
          <w:szCs w:val="24"/>
          <w:lang w:val="en-US"/>
        </w:rPr>
        <w:t xml:space="preserve"> objekata će imati jaka oštećenja uz 40% građevinske štete</w:t>
      </w:r>
    </w:p>
    <w:p w14:paraId="11B88830" w14:textId="77777777" w:rsidR="000F3C17" w:rsidRDefault="000F3C17" w:rsidP="000703FB">
      <w:pPr>
        <w:pStyle w:val="Opisslike"/>
        <w:spacing w:line="276" w:lineRule="auto"/>
        <w:rPr>
          <w:highlight w:val="yellow"/>
        </w:rPr>
      </w:pPr>
      <w:bookmarkStart w:id="321" w:name="_Toc20826577"/>
      <w:bookmarkStart w:id="322" w:name="_Toc23924964"/>
      <w:bookmarkStart w:id="323" w:name="_Toc27548251"/>
      <w:bookmarkStart w:id="324" w:name="_Toc65767211"/>
      <w:bookmarkStart w:id="325" w:name="_Toc105737652"/>
    </w:p>
    <w:p w14:paraId="6F4D571A" w14:textId="57BC6423" w:rsidR="000F3C17" w:rsidRDefault="000F3C17" w:rsidP="000703FB">
      <w:pPr>
        <w:pStyle w:val="Opisslike"/>
        <w:spacing w:line="276" w:lineRule="auto"/>
      </w:pPr>
      <w:bookmarkStart w:id="326" w:name="_Toc190015015"/>
      <w:bookmarkStart w:id="327" w:name="_Toc196291563"/>
      <w:r>
        <w:t xml:space="preserve">Tablica </w:t>
      </w:r>
      <w:r>
        <w:fldChar w:fldCharType="begin"/>
      </w:r>
      <w:r>
        <w:rPr>
          <w:noProof/>
        </w:rPr>
        <w:instrText xml:space="preserve"> SEQ Tablica \* ARABIC </w:instrText>
      </w:r>
      <w:r>
        <w:fldChar w:fldCharType="separate"/>
      </w:r>
      <w:r w:rsidR="001E75CC">
        <w:rPr>
          <w:noProof/>
        </w:rPr>
        <w:t>29</w:t>
      </w:r>
      <w:r>
        <w:fldChar w:fldCharType="end"/>
      </w:r>
      <w:r w:rsidR="00972A11">
        <w:t>.</w:t>
      </w:r>
      <w:r>
        <w:t xml:space="preserve"> Prikaz stupnjeva oštećenja po kategorijama te nastale građevinske štete pri potresu VIII</w:t>
      </w:r>
      <w:r>
        <w:rPr>
          <w:rFonts w:cs="Calibri"/>
        </w:rPr>
        <w:t>°</w:t>
      </w:r>
      <w:r>
        <w:t xml:space="preserve"> MCS</w:t>
      </w:r>
      <w:bookmarkEnd w:id="321"/>
      <w:bookmarkEnd w:id="322"/>
      <w:bookmarkEnd w:id="323"/>
      <w:bookmarkEnd w:id="324"/>
      <w:bookmarkEnd w:id="325"/>
      <w:bookmarkEnd w:id="326"/>
      <w:bookmarkEnd w:id="327"/>
    </w:p>
    <w:tbl>
      <w:tblPr>
        <w:tblW w:w="9072" w:type="dxa"/>
        <w:tblInd w:w="-5" w:type="dxa"/>
        <w:tblCellMar>
          <w:left w:w="10" w:type="dxa"/>
          <w:right w:w="10" w:type="dxa"/>
        </w:tblCellMar>
        <w:tblLook w:val="04A0" w:firstRow="1" w:lastRow="0" w:firstColumn="1" w:lastColumn="0" w:noHBand="0" w:noVBand="1"/>
      </w:tblPr>
      <w:tblGrid>
        <w:gridCol w:w="1373"/>
        <w:gridCol w:w="754"/>
        <w:gridCol w:w="850"/>
        <w:gridCol w:w="851"/>
        <w:gridCol w:w="850"/>
        <w:gridCol w:w="851"/>
        <w:gridCol w:w="1701"/>
        <w:gridCol w:w="1842"/>
      </w:tblGrid>
      <w:tr w:rsidR="000F3C17" w14:paraId="584B093E" w14:textId="77777777" w:rsidTr="000F3C17">
        <w:trPr>
          <w:trHeight w:val="533"/>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136D18" w14:textId="77777777" w:rsidR="000F3C17" w:rsidRDefault="000F3C17">
            <w:pPr>
              <w:spacing w:after="0" w:line="240" w:lineRule="auto"/>
              <w:jc w:val="center"/>
              <w:rPr>
                <w:b/>
                <w:sz w:val="20"/>
                <w:szCs w:val="20"/>
              </w:rPr>
            </w:pPr>
            <w:r>
              <w:rPr>
                <w:b/>
                <w:sz w:val="20"/>
                <w:szCs w:val="20"/>
              </w:rPr>
              <w:t>Stupanj oštećenja</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4CF3E1" w14:textId="77777777" w:rsidR="000F3C17" w:rsidRDefault="000F3C17">
            <w:pPr>
              <w:spacing w:after="0" w:line="240" w:lineRule="auto"/>
              <w:jc w:val="center"/>
              <w:rPr>
                <w:b/>
                <w:sz w:val="20"/>
                <w:szCs w:val="20"/>
              </w:rPr>
            </w:pPr>
            <w:r>
              <w:rPr>
                <w:b/>
                <w:sz w:val="20"/>
                <w:szCs w:val="20"/>
              </w:rPr>
              <w:t>I</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34E77E" w14:textId="77777777" w:rsidR="000F3C17" w:rsidRDefault="000F3C17">
            <w:pPr>
              <w:spacing w:after="0" w:line="240" w:lineRule="auto"/>
              <w:jc w:val="center"/>
              <w:rPr>
                <w:b/>
                <w:sz w:val="20"/>
                <w:szCs w:val="20"/>
              </w:rPr>
            </w:pPr>
            <w:r>
              <w:rPr>
                <w:b/>
                <w:sz w:val="20"/>
                <w:szCs w:val="20"/>
              </w:rPr>
              <w:t>II</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A17DB3" w14:textId="77777777" w:rsidR="000F3C17" w:rsidRDefault="000F3C17">
            <w:pPr>
              <w:spacing w:after="0" w:line="240" w:lineRule="auto"/>
              <w:jc w:val="center"/>
              <w:rPr>
                <w:b/>
                <w:sz w:val="20"/>
                <w:szCs w:val="20"/>
              </w:rPr>
            </w:pPr>
            <w:r>
              <w:rPr>
                <w:b/>
                <w:sz w:val="20"/>
                <w:szCs w:val="20"/>
              </w:rPr>
              <w:t>III</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602D51" w14:textId="77777777" w:rsidR="000F3C17" w:rsidRDefault="000F3C17">
            <w:pPr>
              <w:spacing w:after="0" w:line="240" w:lineRule="auto"/>
              <w:jc w:val="center"/>
              <w:rPr>
                <w:b/>
                <w:sz w:val="20"/>
                <w:szCs w:val="20"/>
              </w:rPr>
            </w:pPr>
            <w:r>
              <w:rPr>
                <w:b/>
                <w:sz w:val="20"/>
                <w:szCs w:val="20"/>
              </w:rPr>
              <w:t>IV</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B76ED8" w14:textId="77777777" w:rsidR="000F3C17" w:rsidRDefault="000F3C17">
            <w:pPr>
              <w:spacing w:after="0" w:line="240" w:lineRule="auto"/>
              <w:jc w:val="center"/>
              <w:rPr>
                <w:b/>
                <w:sz w:val="20"/>
                <w:szCs w:val="20"/>
              </w:rPr>
            </w:pPr>
            <w:r>
              <w:rPr>
                <w:b/>
                <w:sz w:val="20"/>
                <w:szCs w:val="20"/>
              </w:rPr>
              <w:t>V</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2415F5" w14:textId="77777777" w:rsidR="000F3C17" w:rsidRDefault="000F3C17">
            <w:pPr>
              <w:spacing w:after="0" w:line="240" w:lineRule="auto"/>
              <w:jc w:val="center"/>
              <w:rPr>
                <w:b/>
                <w:sz w:val="20"/>
                <w:szCs w:val="20"/>
              </w:rPr>
            </w:pPr>
            <w:r>
              <w:rPr>
                <w:b/>
                <w:sz w:val="20"/>
                <w:szCs w:val="20"/>
              </w:rPr>
              <w:t>Građevinska</w:t>
            </w:r>
          </w:p>
          <w:p w14:paraId="216B2867" w14:textId="77777777" w:rsidR="000F3C17" w:rsidRDefault="000F3C17">
            <w:pPr>
              <w:spacing w:after="0" w:line="240" w:lineRule="auto"/>
              <w:jc w:val="center"/>
              <w:rPr>
                <w:b/>
                <w:sz w:val="20"/>
                <w:szCs w:val="20"/>
              </w:rPr>
            </w:pPr>
            <w:r>
              <w:rPr>
                <w:b/>
                <w:sz w:val="20"/>
                <w:szCs w:val="20"/>
              </w:rPr>
              <w:t>šteta %</w:t>
            </w:r>
          </w:p>
        </w:tc>
        <w:tc>
          <w:tcPr>
            <w:tcW w:w="1842" w:type="dxa"/>
            <w:tcBorders>
              <w:top w:val="single" w:sz="4" w:space="0" w:color="000000"/>
              <w:left w:val="single" w:sz="4" w:space="0" w:color="000000"/>
              <w:bottom w:val="single" w:sz="4" w:space="0" w:color="000000"/>
              <w:right w:val="single" w:sz="4" w:space="0" w:color="000000"/>
            </w:tcBorders>
            <w:hideMark/>
          </w:tcPr>
          <w:p w14:paraId="26F9CD70" w14:textId="77777777" w:rsidR="000F3C17" w:rsidRDefault="000F3C17">
            <w:pPr>
              <w:spacing w:after="0" w:line="240" w:lineRule="auto"/>
              <w:jc w:val="center"/>
              <w:rPr>
                <w:b/>
                <w:sz w:val="20"/>
                <w:szCs w:val="20"/>
              </w:rPr>
            </w:pPr>
            <w:r>
              <w:rPr>
                <w:b/>
                <w:sz w:val="20"/>
                <w:szCs w:val="20"/>
              </w:rPr>
              <w:t>Ukupno stambenih jedinica</w:t>
            </w:r>
          </w:p>
        </w:tc>
      </w:tr>
      <w:tr w:rsidR="000F3C17" w14:paraId="1F49AA00" w14:textId="77777777" w:rsidTr="00972A11">
        <w:trPr>
          <w:trHeight w:hRule="exact" w:val="454"/>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AE7B45" w14:textId="77777777" w:rsidR="000F3C17" w:rsidRDefault="000F3C17">
            <w:pPr>
              <w:spacing w:after="0" w:line="240" w:lineRule="auto"/>
              <w:jc w:val="center"/>
              <w:rPr>
                <w:sz w:val="20"/>
                <w:szCs w:val="20"/>
              </w:rPr>
            </w:pPr>
            <w:r>
              <w:rPr>
                <w:sz w:val="20"/>
                <w:szCs w:val="20"/>
              </w:rPr>
              <w:t>nikakvo</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BE78D" w14:textId="410879F8" w:rsidR="000F3C17" w:rsidRDefault="00972A11">
            <w:pPr>
              <w:spacing w:after="0" w:line="240" w:lineRule="auto"/>
              <w:jc w:val="center"/>
              <w:rPr>
                <w:sz w:val="20"/>
                <w:szCs w:val="20"/>
              </w:rPr>
            </w:pPr>
            <w:r>
              <w:rPr>
                <w:sz w:val="20"/>
                <w:szCs w:val="20"/>
              </w:rPr>
              <w:t>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ECBC4" w14:textId="42CBE562" w:rsidR="000F3C17" w:rsidRDefault="00972A11">
            <w:pPr>
              <w:spacing w:after="0" w:line="240" w:lineRule="auto"/>
              <w:jc w:val="center"/>
              <w:rPr>
                <w:sz w:val="20"/>
                <w:szCs w:val="20"/>
              </w:rPr>
            </w:pPr>
            <w:r>
              <w:rPr>
                <w:sz w:val="20"/>
                <w:szCs w:val="20"/>
              </w:rPr>
              <w:t>332</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BD2E0" w14:textId="5C560A45" w:rsidR="000F3C17" w:rsidRDefault="00972A11">
            <w:pPr>
              <w:spacing w:after="0" w:line="240" w:lineRule="auto"/>
              <w:jc w:val="center"/>
              <w:rPr>
                <w:sz w:val="20"/>
                <w:szCs w:val="20"/>
              </w:rPr>
            </w:pPr>
            <w:r>
              <w:rPr>
                <w:sz w:val="20"/>
                <w:szCs w:val="20"/>
              </w:rPr>
              <w:t>40</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5CFD0" w14:textId="1FB1A363" w:rsidR="000F3C17" w:rsidRDefault="00972A11">
            <w:pPr>
              <w:spacing w:after="0" w:line="240" w:lineRule="auto"/>
              <w:jc w:val="center"/>
              <w:rPr>
                <w:sz w:val="20"/>
                <w:szCs w:val="20"/>
              </w:rPr>
            </w:pPr>
            <w:r>
              <w:rPr>
                <w:sz w:val="20"/>
                <w:szCs w:val="20"/>
              </w:rPr>
              <w:t>10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242E4" w14:textId="63DD5A5C" w:rsidR="000F3C17" w:rsidRDefault="00972A11">
            <w:pPr>
              <w:spacing w:after="0" w:line="240" w:lineRule="auto"/>
              <w:jc w:val="center"/>
              <w:rPr>
                <w:sz w:val="20"/>
                <w:szCs w:val="20"/>
              </w:rPr>
            </w:pPr>
            <w:r>
              <w:rPr>
                <w:sz w:val="20"/>
                <w:szCs w:val="20"/>
              </w:rPr>
              <w:t>20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2D06FD" w14:textId="77777777" w:rsidR="000F3C17" w:rsidRDefault="000F3C17">
            <w:pPr>
              <w:spacing w:after="0" w:line="240" w:lineRule="auto"/>
              <w:jc w:val="center"/>
              <w:rPr>
                <w:sz w:val="20"/>
                <w:szCs w:val="20"/>
              </w:rPr>
            </w:pPr>
            <w:r>
              <w:rPr>
                <w:sz w:val="20"/>
                <w:szCs w:val="20"/>
              </w:rPr>
              <w:t>0,00</w:t>
            </w:r>
          </w:p>
        </w:tc>
        <w:tc>
          <w:tcPr>
            <w:tcW w:w="1842" w:type="dxa"/>
            <w:tcBorders>
              <w:top w:val="single" w:sz="4" w:space="0" w:color="000000"/>
              <w:left w:val="single" w:sz="4" w:space="0" w:color="000000"/>
              <w:bottom w:val="single" w:sz="4" w:space="0" w:color="000000"/>
              <w:right w:val="single" w:sz="4" w:space="0" w:color="000000"/>
            </w:tcBorders>
            <w:vAlign w:val="center"/>
          </w:tcPr>
          <w:p w14:paraId="6371C970" w14:textId="6B6981AF" w:rsidR="000F3C17" w:rsidRDefault="00972A11">
            <w:pPr>
              <w:spacing w:after="0" w:line="240" w:lineRule="auto"/>
              <w:jc w:val="center"/>
              <w:rPr>
                <w:sz w:val="20"/>
                <w:szCs w:val="20"/>
              </w:rPr>
            </w:pPr>
            <w:r>
              <w:rPr>
                <w:sz w:val="20"/>
                <w:szCs w:val="20"/>
              </w:rPr>
              <w:t>407</w:t>
            </w:r>
          </w:p>
        </w:tc>
      </w:tr>
      <w:tr w:rsidR="000F3C17" w14:paraId="36EFA549" w14:textId="77777777" w:rsidTr="00972A11">
        <w:trPr>
          <w:trHeight w:hRule="exact" w:val="454"/>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0B9372" w14:textId="77777777" w:rsidR="000F3C17" w:rsidRDefault="000F3C17">
            <w:pPr>
              <w:spacing w:after="0" w:line="240" w:lineRule="auto"/>
              <w:jc w:val="center"/>
              <w:rPr>
                <w:sz w:val="20"/>
                <w:szCs w:val="20"/>
              </w:rPr>
            </w:pPr>
            <w:r>
              <w:rPr>
                <w:sz w:val="20"/>
                <w:szCs w:val="20"/>
              </w:rPr>
              <w:t>neznatno</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46744" w14:textId="7D3BF269" w:rsidR="000F3C17" w:rsidRDefault="00972A11">
            <w:pPr>
              <w:spacing w:after="0" w:line="240" w:lineRule="auto"/>
              <w:jc w:val="center"/>
              <w:rPr>
                <w:sz w:val="20"/>
                <w:szCs w:val="20"/>
              </w:rPr>
            </w:pPr>
            <w:r>
              <w:rPr>
                <w:sz w:val="20"/>
                <w:szCs w:val="20"/>
              </w:rPr>
              <w:t>7</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A4FED" w14:textId="4A2AEA90" w:rsidR="000F3C17" w:rsidRDefault="00972A11">
            <w:pPr>
              <w:spacing w:after="0" w:line="240" w:lineRule="auto"/>
              <w:jc w:val="center"/>
              <w:rPr>
                <w:sz w:val="20"/>
                <w:szCs w:val="20"/>
              </w:rPr>
            </w:pPr>
            <w:r>
              <w:rPr>
                <w:sz w:val="20"/>
                <w:szCs w:val="20"/>
              </w:rPr>
              <w:t>166</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92818" w14:textId="5FC2B368" w:rsidR="000F3C17" w:rsidRDefault="00972A11">
            <w:pPr>
              <w:spacing w:after="0" w:line="240" w:lineRule="auto"/>
              <w:jc w:val="center"/>
              <w:rPr>
                <w:sz w:val="20"/>
                <w:szCs w:val="20"/>
              </w:rPr>
            </w:pPr>
            <w:r>
              <w:rPr>
                <w:sz w:val="20"/>
                <w:szCs w:val="20"/>
              </w:rPr>
              <w:t>67</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3D0E5" w14:textId="51AB0003" w:rsidR="000F3C17" w:rsidRDefault="00972A11">
            <w:pPr>
              <w:spacing w:after="0" w:line="240" w:lineRule="auto"/>
              <w:jc w:val="center"/>
              <w:rPr>
                <w:sz w:val="20"/>
                <w:szCs w:val="20"/>
              </w:rPr>
            </w:pPr>
            <w:r>
              <w:rPr>
                <w:sz w:val="20"/>
                <w:szCs w:val="20"/>
              </w:rPr>
              <w:t>140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1D988" w14:textId="67CB3C9B" w:rsidR="000F3C17" w:rsidRDefault="00972A11">
            <w:pPr>
              <w:spacing w:after="0" w:line="240" w:lineRule="auto"/>
              <w:jc w:val="center"/>
              <w:rPr>
                <w:sz w:val="20"/>
                <w:szCs w:val="20"/>
              </w:rPr>
            </w:pPr>
            <w:r>
              <w:rPr>
                <w:sz w:val="20"/>
                <w:szCs w:val="20"/>
              </w:rPr>
              <w:t>27</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32DEF2" w14:textId="77777777" w:rsidR="000F3C17" w:rsidRDefault="000F3C17">
            <w:pPr>
              <w:spacing w:after="0" w:line="240" w:lineRule="auto"/>
              <w:jc w:val="center"/>
              <w:rPr>
                <w:sz w:val="20"/>
                <w:szCs w:val="20"/>
              </w:rPr>
            </w:pPr>
            <w:r>
              <w:rPr>
                <w:sz w:val="20"/>
                <w:szCs w:val="20"/>
              </w:rPr>
              <w:t>6,00</w:t>
            </w:r>
          </w:p>
        </w:tc>
        <w:tc>
          <w:tcPr>
            <w:tcW w:w="1842" w:type="dxa"/>
            <w:tcBorders>
              <w:top w:val="single" w:sz="4" w:space="0" w:color="000000"/>
              <w:left w:val="single" w:sz="4" w:space="0" w:color="000000"/>
              <w:bottom w:val="single" w:sz="4" w:space="0" w:color="000000"/>
              <w:right w:val="single" w:sz="4" w:space="0" w:color="000000"/>
            </w:tcBorders>
            <w:vAlign w:val="center"/>
          </w:tcPr>
          <w:p w14:paraId="7B9FA7A7" w14:textId="269F7382" w:rsidR="000F3C17" w:rsidRDefault="00972A11">
            <w:pPr>
              <w:spacing w:after="0" w:line="240" w:lineRule="auto"/>
              <w:jc w:val="center"/>
              <w:rPr>
                <w:sz w:val="20"/>
                <w:szCs w:val="20"/>
              </w:rPr>
            </w:pPr>
            <w:r>
              <w:rPr>
                <w:sz w:val="20"/>
                <w:szCs w:val="20"/>
              </w:rPr>
              <w:t>407</w:t>
            </w:r>
          </w:p>
        </w:tc>
      </w:tr>
      <w:tr w:rsidR="000F3C17" w14:paraId="15B84C7F" w14:textId="77777777" w:rsidTr="00972A11">
        <w:trPr>
          <w:trHeight w:hRule="exact" w:val="454"/>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A49F7D" w14:textId="77777777" w:rsidR="000F3C17" w:rsidRDefault="000F3C17">
            <w:pPr>
              <w:spacing w:after="0" w:line="240" w:lineRule="auto"/>
              <w:jc w:val="center"/>
              <w:rPr>
                <w:sz w:val="20"/>
                <w:szCs w:val="20"/>
              </w:rPr>
            </w:pPr>
            <w:r>
              <w:rPr>
                <w:sz w:val="20"/>
                <w:szCs w:val="20"/>
              </w:rPr>
              <w:t>umjereno</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73A35" w14:textId="0F457EE4" w:rsidR="000F3C17" w:rsidRDefault="00972A11">
            <w:pPr>
              <w:spacing w:after="0" w:line="240" w:lineRule="auto"/>
              <w:jc w:val="center"/>
              <w:rPr>
                <w:sz w:val="20"/>
                <w:szCs w:val="20"/>
              </w:rPr>
            </w:pPr>
            <w:r>
              <w:rPr>
                <w:sz w:val="20"/>
                <w:szCs w:val="20"/>
              </w:rPr>
              <w:t>20</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D0B4C7" w14:textId="5C5FD760" w:rsidR="000F3C17" w:rsidRDefault="00972A11">
            <w:pPr>
              <w:spacing w:after="0" w:line="240" w:lineRule="auto"/>
              <w:jc w:val="center"/>
              <w:rPr>
                <w:sz w:val="20"/>
                <w:szCs w:val="20"/>
              </w:rPr>
            </w:pPr>
            <w:r>
              <w:rPr>
                <w:sz w:val="20"/>
                <w:szCs w:val="20"/>
              </w:rPr>
              <w:t>100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438F8" w14:textId="2B3FDDAC" w:rsidR="000F3C17" w:rsidRDefault="00972A11">
            <w:pPr>
              <w:spacing w:after="0" w:line="240" w:lineRule="auto"/>
              <w:jc w:val="center"/>
              <w:rPr>
                <w:sz w:val="20"/>
                <w:szCs w:val="20"/>
              </w:rPr>
            </w:pPr>
            <w:r>
              <w:rPr>
                <w:sz w:val="20"/>
                <w:szCs w:val="20"/>
              </w:rPr>
              <w:t>93</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A538A" w14:textId="49F710F2" w:rsidR="000F3C17" w:rsidRDefault="00972A11">
            <w:pPr>
              <w:spacing w:after="0" w:line="240" w:lineRule="auto"/>
              <w:jc w:val="center"/>
              <w:rPr>
                <w:sz w:val="20"/>
                <w:szCs w:val="20"/>
              </w:rPr>
            </w:pPr>
            <w:r>
              <w:rPr>
                <w:sz w:val="20"/>
                <w:szCs w:val="20"/>
              </w:rPr>
              <w:t>50</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3BFFA" w14:textId="4C3EBECB" w:rsidR="000F3C17" w:rsidRDefault="00972A11">
            <w:pPr>
              <w:spacing w:after="0" w:line="240" w:lineRule="auto"/>
              <w:jc w:val="center"/>
              <w:rPr>
                <w:sz w:val="20"/>
                <w:szCs w:val="20"/>
              </w:rPr>
            </w:pPr>
            <w:r>
              <w:rPr>
                <w:sz w:val="20"/>
                <w:szCs w:val="20"/>
              </w:rPr>
              <w:t>66</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C8DAC6" w14:textId="77777777" w:rsidR="000F3C17" w:rsidRDefault="000F3C17">
            <w:pPr>
              <w:spacing w:after="0" w:line="240" w:lineRule="auto"/>
              <w:jc w:val="center"/>
              <w:rPr>
                <w:sz w:val="20"/>
                <w:szCs w:val="20"/>
              </w:rPr>
            </w:pPr>
            <w:r>
              <w:rPr>
                <w:sz w:val="20"/>
                <w:szCs w:val="20"/>
              </w:rPr>
              <w:t>20,00</w:t>
            </w:r>
          </w:p>
        </w:tc>
        <w:tc>
          <w:tcPr>
            <w:tcW w:w="1842" w:type="dxa"/>
            <w:tcBorders>
              <w:top w:val="single" w:sz="4" w:space="0" w:color="000000"/>
              <w:left w:val="single" w:sz="4" w:space="0" w:color="000000"/>
              <w:bottom w:val="single" w:sz="4" w:space="0" w:color="000000"/>
              <w:right w:val="single" w:sz="4" w:space="0" w:color="000000"/>
            </w:tcBorders>
            <w:vAlign w:val="center"/>
          </w:tcPr>
          <w:p w14:paraId="5E7DA88F" w14:textId="3B921C9C" w:rsidR="000F3C17" w:rsidRDefault="00972A11">
            <w:pPr>
              <w:spacing w:after="0" w:line="240" w:lineRule="auto"/>
              <w:jc w:val="center"/>
              <w:rPr>
                <w:sz w:val="20"/>
                <w:szCs w:val="20"/>
              </w:rPr>
            </w:pPr>
            <w:r>
              <w:rPr>
                <w:sz w:val="20"/>
                <w:szCs w:val="20"/>
              </w:rPr>
              <w:t>329</w:t>
            </w:r>
          </w:p>
        </w:tc>
      </w:tr>
      <w:tr w:rsidR="000F3C17" w14:paraId="5484ECC2" w14:textId="77777777" w:rsidTr="00972A11">
        <w:trPr>
          <w:trHeight w:hRule="exact" w:val="454"/>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5B4FBE" w14:textId="77777777" w:rsidR="000F3C17" w:rsidRDefault="000F3C17">
            <w:pPr>
              <w:spacing w:after="0" w:line="240" w:lineRule="auto"/>
              <w:jc w:val="center"/>
              <w:rPr>
                <w:sz w:val="20"/>
                <w:szCs w:val="20"/>
              </w:rPr>
            </w:pPr>
            <w:r>
              <w:rPr>
                <w:sz w:val="20"/>
                <w:szCs w:val="20"/>
              </w:rPr>
              <w:t>jako</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F2148" w14:textId="64E46E92" w:rsidR="000F3C17" w:rsidRDefault="00972A11">
            <w:pPr>
              <w:spacing w:after="0" w:line="240" w:lineRule="auto"/>
              <w:jc w:val="center"/>
              <w:rPr>
                <w:sz w:val="20"/>
                <w:szCs w:val="20"/>
              </w:rPr>
            </w:pPr>
            <w:r>
              <w:rPr>
                <w:sz w:val="20"/>
                <w:szCs w:val="20"/>
              </w:rPr>
              <w:t>30</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CD19F" w14:textId="52F2ECAA" w:rsidR="000F3C17" w:rsidRDefault="00972A11">
            <w:pPr>
              <w:spacing w:after="0" w:line="240" w:lineRule="auto"/>
              <w:jc w:val="center"/>
              <w:rPr>
                <w:sz w:val="20"/>
                <w:szCs w:val="20"/>
              </w:rPr>
            </w:pPr>
            <w:r>
              <w:rPr>
                <w:sz w:val="20"/>
                <w:szCs w:val="20"/>
              </w:rPr>
              <w:t>67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2B461" w14:textId="30013FEA" w:rsidR="000F3C17" w:rsidRDefault="00972A11">
            <w:pPr>
              <w:spacing w:after="0" w:line="240" w:lineRule="auto"/>
              <w:jc w:val="center"/>
              <w:rPr>
                <w:sz w:val="20"/>
                <w:szCs w:val="20"/>
              </w:rPr>
            </w:pPr>
            <w:r>
              <w:rPr>
                <w:sz w:val="20"/>
                <w:szCs w:val="20"/>
              </w:rPr>
              <w:t>45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EAB34" w14:textId="2651FE9D" w:rsidR="000F3C17" w:rsidRDefault="00972A11">
            <w:pPr>
              <w:spacing w:after="0" w:line="240" w:lineRule="auto"/>
              <w:jc w:val="center"/>
              <w:rPr>
                <w:sz w:val="20"/>
                <w:szCs w:val="20"/>
              </w:rPr>
            </w:pPr>
            <w:r>
              <w:rPr>
                <w:sz w:val="20"/>
                <w:szCs w:val="20"/>
              </w:rPr>
              <w:t>-</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ACC0C" w14:textId="3225FF2F" w:rsidR="000F3C17" w:rsidRDefault="00972A11">
            <w:pPr>
              <w:spacing w:after="0" w:line="240" w:lineRule="auto"/>
              <w:jc w:val="center"/>
              <w:rPr>
                <w:sz w:val="20"/>
                <w:szCs w:val="20"/>
              </w:rPr>
            </w:pPr>
            <w:r>
              <w:rPr>
                <w:sz w:val="20"/>
                <w:szCs w:val="20"/>
              </w:rPr>
              <w:t>20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42C040" w14:textId="77777777" w:rsidR="000F3C17" w:rsidRDefault="000F3C17">
            <w:pPr>
              <w:spacing w:after="0" w:line="240" w:lineRule="auto"/>
              <w:jc w:val="center"/>
              <w:rPr>
                <w:sz w:val="20"/>
                <w:szCs w:val="20"/>
              </w:rPr>
            </w:pPr>
            <w:r>
              <w:rPr>
                <w:sz w:val="20"/>
                <w:szCs w:val="20"/>
              </w:rPr>
              <w:t>40,00</w:t>
            </w:r>
          </w:p>
        </w:tc>
        <w:tc>
          <w:tcPr>
            <w:tcW w:w="1842" w:type="dxa"/>
            <w:tcBorders>
              <w:top w:val="single" w:sz="4" w:space="0" w:color="000000"/>
              <w:left w:val="single" w:sz="4" w:space="0" w:color="000000"/>
              <w:bottom w:val="single" w:sz="4" w:space="0" w:color="000000"/>
              <w:right w:val="single" w:sz="4" w:space="0" w:color="000000"/>
            </w:tcBorders>
            <w:vAlign w:val="center"/>
          </w:tcPr>
          <w:p w14:paraId="20D63390" w14:textId="3A475A39" w:rsidR="000F3C17" w:rsidRDefault="00972A11">
            <w:pPr>
              <w:spacing w:after="0" w:line="240" w:lineRule="auto"/>
              <w:jc w:val="center"/>
              <w:rPr>
                <w:sz w:val="20"/>
                <w:szCs w:val="20"/>
              </w:rPr>
            </w:pPr>
            <w:r>
              <w:rPr>
                <w:sz w:val="20"/>
                <w:szCs w:val="20"/>
              </w:rPr>
              <w:t>162</w:t>
            </w:r>
          </w:p>
        </w:tc>
      </w:tr>
      <w:tr w:rsidR="000F3C17" w14:paraId="495CBB79" w14:textId="77777777" w:rsidTr="00972A11">
        <w:trPr>
          <w:trHeight w:hRule="exact" w:val="454"/>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7BB954" w14:textId="77777777" w:rsidR="000F3C17" w:rsidRDefault="000F3C17">
            <w:pPr>
              <w:spacing w:after="0" w:line="240" w:lineRule="auto"/>
              <w:jc w:val="center"/>
              <w:rPr>
                <w:sz w:val="20"/>
                <w:szCs w:val="20"/>
              </w:rPr>
            </w:pPr>
            <w:r>
              <w:rPr>
                <w:sz w:val="20"/>
                <w:szCs w:val="20"/>
              </w:rPr>
              <w:t>totalno</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17FBE" w14:textId="2A72CB7B" w:rsidR="000F3C17" w:rsidRDefault="00972A11">
            <w:pPr>
              <w:spacing w:after="0" w:line="240" w:lineRule="auto"/>
              <w:jc w:val="center"/>
              <w:rPr>
                <w:sz w:val="20"/>
                <w:szCs w:val="20"/>
              </w:rPr>
            </w:pPr>
            <w:r>
              <w:rPr>
                <w:sz w:val="20"/>
                <w:szCs w:val="20"/>
              </w:rPr>
              <w:t>3</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E66A7" w14:textId="4C6E06FB" w:rsidR="000F3C17" w:rsidRDefault="00972A11">
            <w:pPr>
              <w:spacing w:after="0" w:line="240" w:lineRule="auto"/>
              <w:jc w:val="center"/>
              <w:rPr>
                <w:sz w:val="20"/>
                <w:szCs w:val="20"/>
              </w:rPr>
            </w:pPr>
            <w:r>
              <w:rPr>
                <w:sz w:val="20"/>
                <w:szCs w:val="20"/>
              </w:rPr>
              <w:t>-</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4EB36" w14:textId="34D1DAE3" w:rsidR="000F3C17" w:rsidRDefault="00972A11">
            <w:pPr>
              <w:spacing w:after="0" w:line="240" w:lineRule="auto"/>
              <w:jc w:val="center"/>
              <w:rPr>
                <w:sz w:val="20"/>
                <w:szCs w:val="20"/>
              </w:rPr>
            </w:pPr>
            <w:r>
              <w:rPr>
                <w:sz w:val="20"/>
                <w:szCs w:val="20"/>
              </w:rPr>
              <w:t>16</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04897" w14:textId="32A199B0" w:rsidR="000F3C17" w:rsidRDefault="00972A11">
            <w:pPr>
              <w:spacing w:after="0" w:line="240" w:lineRule="auto"/>
              <w:jc w:val="center"/>
              <w:rPr>
                <w:sz w:val="20"/>
                <w:szCs w:val="20"/>
              </w:rPr>
            </w:pPr>
            <w:r>
              <w:rPr>
                <w:sz w:val="20"/>
                <w:szCs w:val="20"/>
              </w:rPr>
              <w:t>-</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D97C2" w14:textId="76BB6C7D" w:rsidR="000F3C17" w:rsidRDefault="00972A11">
            <w:pPr>
              <w:spacing w:after="0" w:line="240" w:lineRule="auto"/>
              <w:jc w:val="center"/>
              <w:rPr>
                <w:sz w:val="20"/>
                <w:szCs w:val="20"/>
              </w:rPr>
            </w:pPr>
            <w:r>
              <w:rPr>
                <w:sz w:val="20"/>
                <w:szCs w:val="20"/>
              </w:rPr>
              <w:t>-</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23AB38" w14:textId="77777777" w:rsidR="000F3C17" w:rsidRDefault="000F3C17">
            <w:pPr>
              <w:spacing w:after="0" w:line="240" w:lineRule="auto"/>
              <w:jc w:val="center"/>
              <w:rPr>
                <w:sz w:val="20"/>
                <w:szCs w:val="20"/>
              </w:rPr>
            </w:pPr>
            <w:r>
              <w:rPr>
                <w:sz w:val="20"/>
                <w:szCs w:val="20"/>
              </w:rPr>
              <w:t>62,00</w:t>
            </w:r>
          </w:p>
        </w:tc>
        <w:tc>
          <w:tcPr>
            <w:tcW w:w="1842" w:type="dxa"/>
            <w:tcBorders>
              <w:top w:val="single" w:sz="4" w:space="0" w:color="000000"/>
              <w:left w:val="single" w:sz="4" w:space="0" w:color="000000"/>
              <w:bottom w:val="single" w:sz="4" w:space="0" w:color="000000"/>
              <w:right w:val="single" w:sz="4" w:space="0" w:color="000000"/>
            </w:tcBorders>
            <w:vAlign w:val="center"/>
          </w:tcPr>
          <w:p w14:paraId="0F6C5099" w14:textId="33D22F0F" w:rsidR="000F3C17" w:rsidRDefault="00972A11">
            <w:pPr>
              <w:spacing w:after="0" w:line="240" w:lineRule="auto"/>
              <w:jc w:val="center"/>
              <w:rPr>
                <w:sz w:val="20"/>
                <w:szCs w:val="20"/>
              </w:rPr>
            </w:pPr>
            <w:r>
              <w:rPr>
                <w:sz w:val="20"/>
                <w:szCs w:val="20"/>
              </w:rPr>
              <w:t>19</w:t>
            </w:r>
          </w:p>
        </w:tc>
      </w:tr>
      <w:tr w:rsidR="000F3C17" w14:paraId="430B0749" w14:textId="77777777" w:rsidTr="00972A11">
        <w:trPr>
          <w:trHeight w:hRule="exact" w:val="454"/>
        </w:trPr>
        <w:tc>
          <w:tcPr>
            <w:tcW w:w="1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90EC26" w14:textId="77777777" w:rsidR="000F3C17" w:rsidRDefault="000F3C17">
            <w:pPr>
              <w:spacing w:after="0" w:line="240" w:lineRule="auto"/>
              <w:jc w:val="center"/>
              <w:rPr>
                <w:sz w:val="20"/>
                <w:szCs w:val="20"/>
              </w:rPr>
            </w:pPr>
            <w:r>
              <w:rPr>
                <w:sz w:val="20"/>
                <w:szCs w:val="20"/>
              </w:rPr>
              <w:lastRenderedPageBreak/>
              <w:t>rušenje</w:t>
            </w:r>
          </w:p>
        </w:tc>
        <w:tc>
          <w:tcPr>
            <w:tcW w:w="7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02375" w14:textId="10F4EB81" w:rsidR="000F3C17" w:rsidRDefault="00972A11">
            <w:pPr>
              <w:spacing w:after="0" w:line="240" w:lineRule="auto"/>
              <w:jc w:val="center"/>
              <w:rPr>
                <w:sz w:val="20"/>
                <w:szCs w:val="20"/>
              </w:rPr>
            </w:pPr>
            <w:r>
              <w:rPr>
                <w:sz w:val="20"/>
                <w:szCs w:val="20"/>
              </w:rPr>
              <w:t>2</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CF515" w14:textId="340EA121" w:rsidR="000F3C17" w:rsidRDefault="00972A11">
            <w:pPr>
              <w:spacing w:after="0" w:line="240" w:lineRule="auto"/>
              <w:jc w:val="center"/>
              <w:rPr>
                <w:sz w:val="20"/>
                <w:szCs w:val="20"/>
              </w:rPr>
            </w:pPr>
            <w:r>
              <w:rPr>
                <w:sz w:val="20"/>
                <w:szCs w:val="20"/>
              </w:rPr>
              <w:t>-</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2D53B" w14:textId="71C6FADF" w:rsidR="000F3C17" w:rsidRDefault="00972A11">
            <w:pPr>
              <w:spacing w:after="0" w:line="240" w:lineRule="auto"/>
              <w:jc w:val="center"/>
              <w:rPr>
                <w:sz w:val="20"/>
                <w:szCs w:val="20"/>
              </w:rPr>
            </w:pPr>
            <w:r>
              <w:rPr>
                <w:sz w:val="20"/>
                <w:szCs w:val="20"/>
              </w:rPr>
              <w:t>5</w:t>
            </w:r>
          </w:p>
        </w:tc>
        <w:tc>
          <w:tcPr>
            <w:tcW w:w="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B37E3" w14:textId="7C91C7CE" w:rsidR="000F3C17" w:rsidRDefault="00972A11">
            <w:pPr>
              <w:spacing w:after="0" w:line="240" w:lineRule="auto"/>
              <w:jc w:val="center"/>
              <w:rPr>
                <w:sz w:val="20"/>
                <w:szCs w:val="20"/>
              </w:rPr>
            </w:pPr>
            <w:r>
              <w:rPr>
                <w:sz w:val="20"/>
                <w:szCs w:val="20"/>
              </w:rPr>
              <w:t>-</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BD841" w14:textId="0F3DDD04" w:rsidR="000F3C17" w:rsidRDefault="00972A11">
            <w:pPr>
              <w:spacing w:after="0" w:line="240" w:lineRule="auto"/>
              <w:jc w:val="center"/>
              <w:rPr>
                <w:sz w:val="20"/>
                <w:szCs w:val="20"/>
              </w:rPr>
            </w:pPr>
            <w:r>
              <w:rPr>
                <w:sz w:val="20"/>
                <w:szCs w:val="20"/>
              </w:rPr>
              <w:t>-</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3418D2" w14:textId="77777777" w:rsidR="000F3C17" w:rsidRDefault="000F3C17">
            <w:pPr>
              <w:spacing w:after="0" w:line="240" w:lineRule="auto"/>
              <w:jc w:val="center"/>
              <w:rPr>
                <w:sz w:val="20"/>
                <w:szCs w:val="20"/>
              </w:rPr>
            </w:pPr>
            <w:r>
              <w:rPr>
                <w:sz w:val="20"/>
                <w:szCs w:val="20"/>
              </w:rPr>
              <w:t>100,00</w:t>
            </w:r>
          </w:p>
        </w:tc>
        <w:tc>
          <w:tcPr>
            <w:tcW w:w="1842" w:type="dxa"/>
            <w:tcBorders>
              <w:top w:val="single" w:sz="4" w:space="0" w:color="000000"/>
              <w:left w:val="single" w:sz="4" w:space="0" w:color="000000"/>
              <w:bottom w:val="single" w:sz="4" w:space="0" w:color="000000"/>
              <w:right w:val="single" w:sz="4" w:space="0" w:color="000000"/>
            </w:tcBorders>
            <w:vAlign w:val="center"/>
          </w:tcPr>
          <w:p w14:paraId="4EA8F6A5" w14:textId="216422A0" w:rsidR="000F3C17" w:rsidRDefault="00972A11">
            <w:pPr>
              <w:spacing w:after="0" w:line="240" w:lineRule="auto"/>
              <w:jc w:val="center"/>
              <w:rPr>
                <w:sz w:val="20"/>
                <w:szCs w:val="20"/>
              </w:rPr>
            </w:pPr>
            <w:r>
              <w:rPr>
                <w:sz w:val="20"/>
                <w:szCs w:val="20"/>
              </w:rPr>
              <w:t>7</w:t>
            </w:r>
          </w:p>
        </w:tc>
      </w:tr>
    </w:tbl>
    <w:p w14:paraId="19235237" w14:textId="40FF34A9" w:rsidR="000F3C17" w:rsidRDefault="000F3C17" w:rsidP="000F3C17">
      <w:pPr>
        <w:pStyle w:val="Odlomakpopisa"/>
        <w:tabs>
          <w:tab w:val="left" w:pos="1725"/>
        </w:tabs>
        <w:rPr>
          <w:rFonts w:asciiTheme="minorHAnsi" w:hAnsiTheme="minorHAnsi" w:cstheme="minorBidi"/>
          <w:sz w:val="22"/>
          <w:highlight w:val="yellow"/>
        </w:rPr>
      </w:pPr>
    </w:p>
    <w:p w14:paraId="19941AE7" w14:textId="61D8CBC9" w:rsidR="004B706D" w:rsidRDefault="004B706D" w:rsidP="000F3C17">
      <w:pPr>
        <w:pStyle w:val="Odlomakpopisa"/>
        <w:tabs>
          <w:tab w:val="left" w:pos="1725"/>
        </w:tabs>
        <w:rPr>
          <w:rFonts w:asciiTheme="minorHAnsi" w:hAnsiTheme="minorHAnsi" w:cstheme="minorBidi"/>
          <w:sz w:val="22"/>
          <w:highlight w:val="yellow"/>
        </w:rPr>
      </w:pPr>
    </w:p>
    <w:p w14:paraId="550EBCE1" w14:textId="77777777" w:rsidR="004B706D" w:rsidRDefault="004B706D" w:rsidP="000F3C17">
      <w:pPr>
        <w:pStyle w:val="Odlomakpopisa"/>
        <w:tabs>
          <w:tab w:val="left" w:pos="1725"/>
        </w:tabs>
        <w:rPr>
          <w:rFonts w:asciiTheme="minorHAnsi" w:hAnsiTheme="minorHAnsi" w:cstheme="minorBidi"/>
          <w:sz w:val="22"/>
          <w:highlight w:val="yellow"/>
        </w:rPr>
      </w:pPr>
    </w:p>
    <w:p w14:paraId="5E7273E9" w14:textId="77777777" w:rsidR="004B706D" w:rsidRDefault="004B706D" w:rsidP="007C7842">
      <w:pPr>
        <w:pStyle w:val="Odlomakpopisa"/>
        <w:numPr>
          <w:ilvl w:val="0"/>
          <w:numId w:val="71"/>
        </w:numPr>
        <w:tabs>
          <w:tab w:val="left" w:pos="1725"/>
        </w:tabs>
        <w:spacing w:after="200"/>
        <w:contextualSpacing/>
        <w:jc w:val="left"/>
      </w:pPr>
      <w:r>
        <w:rPr>
          <w:b/>
        </w:rPr>
        <w:t>Prognoza broja žrtava prilikom potresa jačine VIII</w:t>
      </w:r>
      <w:r>
        <w:rPr>
          <w:rFonts w:cs="Calibri"/>
          <w:b/>
        </w:rPr>
        <w:t>°</w:t>
      </w:r>
      <w:r>
        <w:rPr>
          <w:b/>
        </w:rPr>
        <w:t xml:space="preserve"> MCS </w:t>
      </w:r>
    </w:p>
    <w:p w14:paraId="67D58902" w14:textId="77777777" w:rsidR="004B706D" w:rsidRPr="004B706D" w:rsidRDefault="004B706D" w:rsidP="004B706D">
      <w:pPr>
        <w:spacing w:after="0"/>
        <w:jc w:val="both"/>
        <w:rPr>
          <w:rFonts w:cs="Calibri"/>
          <w:sz w:val="24"/>
          <w:szCs w:val="24"/>
        </w:rPr>
      </w:pPr>
      <w:r w:rsidRPr="004B706D">
        <w:rPr>
          <w:rFonts w:cs="Calibri"/>
          <w:sz w:val="24"/>
          <w:szCs w:val="24"/>
        </w:rPr>
        <w:t xml:space="preserve">U žrtve potresa ubrajamo </w:t>
      </w:r>
      <w:r w:rsidRPr="004B706D">
        <w:rPr>
          <w:rFonts w:cs="Calibri"/>
          <w:bCs/>
          <w:sz w:val="24"/>
          <w:szCs w:val="24"/>
        </w:rPr>
        <w:t xml:space="preserve">plitko, srednje i duboko zatrpane </w:t>
      </w:r>
      <w:r w:rsidRPr="004B706D">
        <w:rPr>
          <w:rFonts w:cs="Calibri"/>
          <w:sz w:val="24"/>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05F609FE" w14:textId="77777777" w:rsidR="004B706D" w:rsidRPr="004B706D" w:rsidRDefault="004B706D" w:rsidP="007C7842">
      <w:pPr>
        <w:numPr>
          <w:ilvl w:val="0"/>
          <w:numId w:val="72"/>
        </w:numPr>
        <w:autoSpaceDN w:val="0"/>
        <w:spacing w:after="0" w:line="240" w:lineRule="auto"/>
        <w:jc w:val="both"/>
        <w:rPr>
          <w:rFonts w:cs="Calibri"/>
          <w:sz w:val="24"/>
          <w:szCs w:val="24"/>
        </w:rPr>
      </w:pPr>
      <w:r w:rsidRPr="004B706D">
        <w:rPr>
          <w:rFonts w:cs="Calibri"/>
          <w:bCs/>
          <w:sz w:val="24"/>
          <w:szCs w:val="24"/>
        </w:rPr>
        <w:t xml:space="preserve">(BPSZ) = A </w:t>
      </w:r>
      <w:r w:rsidRPr="004B706D">
        <w:rPr>
          <w:rFonts w:eastAsiaTheme="minorHAnsi" w:cs="Calibri"/>
          <w:b/>
          <w:bCs/>
          <w:sz w:val="24"/>
          <w:szCs w:val="24"/>
        </w:rPr>
        <w:object w:dxaOrig="588" w:dyaOrig="744" w14:anchorId="473F6D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36pt;visibility:visible" o:ole="">
            <v:imagedata r:id="rId35" o:title=""/>
          </v:shape>
          <o:OLEObject Type="Embed" ProgID="Equation.3" ShapeID="_x0000_i1025" DrawAspect="Content" ObjectID="_1817978694" r:id="rId36"/>
        </w:object>
      </w:r>
      <w:r w:rsidRPr="004B706D">
        <w:rPr>
          <w:rFonts w:cs="Calibri"/>
          <w:b/>
          <w:bCs/>
          <w:sz w:val="24"/>
          <w:szCs w:val="24"/>
        </w:rPr>
        <w:t xml:space="preserve"> </w:t>
      </w:r>
      <w:r w:rsidRPr="004B706D">
        <w:rPr>
          <w:rFonts w:cs="Calibri"/>
          <w:bCs/>
          <w:sz w:val="24"/>
          <w:szCs w:val="24"/>
        </w:rPr>
        <w:t xml:space="preserve"> </w:t>
      </w:r>
      <w:r w:rsidRPr="004B706D">
        <w:rPr>
          <w:rFonts w:eastAsiaTheme="minorHAnsi" w:cs="Calibri"/>
          <w:bCs/>
          <w:sz w:val="24"/>
          <w:szCs w:val="24"/>
        </w:rPr>
        <w:object w:dxaOrig="168" w:dyaOrig="168" w14:anchorId="6751579F">
          <v:shape id="_x0000_i1026" type="#_x0000_t75" style="width:7.5pt;height:7.5pt;visibility:visible" o:ole="">
            <v:imagedata r:id="rId37" o:title=""/>
          </v:shape>
          <o:OLEObject Type="Embed" ProgID="Equation.3" ShapeID="_x0000_i1026" DrawAspect="Content" ObjectID="_1817978695" r:id="rId38"/>
        </w:object>
      </w:r>
      <w:r w:rsidRPr="004B706D">
        <w:rPr>
          <w:rFonts w:cs="Calibri"/>
          <w:bCs/>
          <w:sz w:val="24"/>
          <w:szCs w:val="24"/>
        </w:rPr>
        <w:t xml:space="preserve"> </w:t>
      </w:r>
      <w:r w:rsidRPr="004B706D">
        <w:rPr>
          <w:rFonts w:eastAsiaTheme="minorHAnsi" w:cs="Calibri"/>
          <w:b/>
          <w:bCs/>
          <w:sz w:val="24"/>
          <w:szCs w:val="24"/>
        </w:rPr>
        <w:object w:dxaOrig="744" w:dyaOrig="744" w14:anchorId="369B6C7E">
          <v:shape id="_x0000_i1027" type="#_x0000_t75" style="width:36pt;height:36pt;visibility:visible" o:ole="">
            <v:imagedata r:id="rId39" o:title=""/>
          </v:shape>
          <o:OLEObject Type="Embed" ProgID="Equation.3" ShapeID="_x0000_i1027" DrawAspect="Content" ObjectID="_1817978696" r:id="rId40"/>
        </w:object>
      </w:r>
    </w:p>
    <w:p w14:paraId="4AE9F6D7" w14:textId="77777777" w:rsidR="004B706D" w:rsidRPr="004B706D" w:rsidRDefault="004B706D" w:rsidP="007C7842">
      <w:pPr>
        <w:numPr>
          <w:ilvl w:val="0"/>
          <w:numId w:val="72"/>
        </w:numPr>
        <w:tabs>
          <w:tab w:val="left" w:pos="-15414"/>
        </w:tabs>
        <w:autoSpaceDN w:val="0"/>
        <w:spacing w:after="0" w:line="240" w:lineRule="auto"/>
        <w:jc w:val="both"/>
        <w:rPr>
          <w:rFonts w:cs="Calibri"/>
          <w:sz w:val="24"/>
          <w:szCs w:val="24"/>
        </w:rPr>
      </w:pPr>
      <w:r w:rsidRPr="004B706D">
        <w:rPr>
          <w:rFonts w:cs="Calibri"/>
          <w:bCs/>
          <w:sz w:val="24"/>
          <w:szCs w:val="24"/>
        </w:rPr>
        <w:t xml:space="preserve"> (BDZ) = A </w:t>
      </w:r>
      <w:r w:rsidRPr="004B706D">
        <w:rPr>
          <w:rFonts w:eastAsiaTheme="minorHAnsi" w:cs="Calibri"/>
          <w:b/>
          <w:bCs/>
          <w:sz w:val="24"/>
          <w:szCs w:val="24"/>
        </w:rPr>
        <w:object w:dxaOrig="168" w:dyaOrig="168" w14:anchorId="039DEFAD">
          <v:shape id="_x0000_i1028" type="#_x0000_t75" style="width:7.5pt;height:7.5pt;visibility:visible" o:ole="">
            <v:imagedata r:id="rId41" o:title=""/>
          </v:shape>
          <o:OLEObject Type="Embed" ProgID="Equation.3" ShapeID="_x0000_i1028" DrawAspect="Content" ObjectID="_1817978697" r:id="rId42"/>
        </w:object>
      </w:r>
      <w:r w:rsidRPr="004B706D">
        <w:rPr>
          <w:rFonts w:cs="Calibri"/>
          <w:b/>
          <w:bCs/>
          <w:sz w:val="24"/>
          <w:szCs w:val="24"/>
        </w:rPr>
        <w:t xml:space="preserve"> </w:t>
      </w:r>
      <w:r w:rsidRPr="004B706D">
        <w:rPr>
          <w:rFonts w:eastAsiaTheme="minorHAnsi" w:cs="Calibri"/>
          <w:b/>
          <w:bCs/>
          <w:sz w:val="24"/>
          <w:szCs w:val="24"/>
        </w:rPr>
        <w:object w:dxaOrig="588" w:dyaOrig="744" w14:anchorId="5D00616A">
          <v:shape id="_x0000_i1029" type="#_x0000_t75" style="width:28.5pt;height:36pt;visibility:visible" o:ole="">
            <v:imagedata r:id="rId43" o:title=""/>
          </v:shape>
          <o:OLEObject Type="Embed" ProgID="Equation.3" ShapeID="_x0000_i1029" DrawAspect="Content" ObjectID="_1817978698" r:id="rId44"/>
        </w:object>
      </w:r>
      <w:r w:rsidRPr="004B706D">
        <w:rPr>
          <w:rFonts w:eastAsiaTheme="minorHAnsi" w:cs="Calibri"/>
          <w:b/>
          <w:bCs/>
          <w:sz w:val="24"/>
          <w:szCs w:val="24"/>
        </w:rPr>
        <w:object w:dxaOrig="168" w:dyaOrig="168" w14:anchorId="72A607BB">
          <v:shape id="_x0000_i1030" type="#_x0000_t75" style="width:7.5pt;height:7.5pt;visibility:visible" o:ole="">
            <v:imagedata r:id="rId45" o:title=""/>
          </v:shape>
          <o:OLEObject Type="Embed" ProgID="Equation.3" ShapeID="_x0000_i1030" DrawAspect="Content" ObjectID="_1817978699" r:id="rId46"/>
        </w:object>
      </w:r>
      <w:r w:rsidRPr="004B706D">
        <w:rPr>
          <w:rFonts w:cs="Calibri"/>
          <w:b/>
          <w:bCs/>
          <w:sz w:val="24"/>
          <w:szCs w:val="24"/>
        </w:rPr>
        <w:t xml:space="preserve"> </w:t>
      </w:r>
      <w:r w:rsidRPr="004B706D">
        <w:rPr>
          <w:rFonts w:eastAsiaTheme="minorHAnsi" w:cs="Calibri"/>
          <w:b/>
          <w:bCs/>
          <w:sz w:val="24"/>
          <w:szCs w:val="24"/>
        </w:rPr>
        <w:object w:dxaOrig="744" w:dyaOrig="744" w14:anchorId="6683842C">
          <v:shape id="_x0000_i1031" type="#_x0000_t75" style="width:36pt;height:36pt;visibility:visible" o:ole="">
            <v:imagedata r:id="rId47" o:title=""/>
          </v:shape>
          <o:OLEObject Type="Embed" ProgID="Equation.3" ShapeID="_x0000_i1031" DrawAspect="Content" ObjectID="_1817978700" r:id="rId48"/>
        </w:object>
      </w:r>
    </w:p>
    <w:p w14:paraId="473A2A50" w14:textId="77777777" w:rsidR="004B706D" w:rsidRDefault="004B706D" w:rsidP="004B706D">
      <w:pPr>
        <w:spacing w:after="0"/>
        <w:jc w:val="both"/>
        <w:rPr>
          <w:rFonts w:cs="Calibri"/>
          <w:bCs/>
          <w:sz w:val="24"/>
          <w:szCs w:val="24"/>
        </w:rPr>
      </w:pPr>
    </w:p>
    <w:p w14:paraId="0CAF7E56" w14:textId="2DFC684D" w:rsidR="004B706D" w:rsidRPr="004B706D" w:rsidRDefault="004B706D" w:rsidP="004B706D">
      <w:pPr>
        <w:spacing w:after="0"/>
        <w:jc w:val="both"/>
        <w:rPr>
          <w:rFonts w:cs="Calibri"/>
          <w:bCs/>
          <w:sz w:val="24"/>
          <w:szCs w:val="24"/>
        </w:rPr>
      </w:pPr>
      <w:r w:rsidRPr="004B706D">
        <w:rPr>
          <w:rFonts w:cs="Calibri"/>
          <w:bCs/>
          <w:sz w:val="24"/>
          <w:szCs w:val="24"/>
        </w:rPr>
        <w:t>gdje je:</w:t>
      </w:r>
    </w:p>
    <w:p w14:paraId="438E4FC1" w14:textId="77777777" w:rsidR="004B706D" w:rsidRPr="004B706D" w:rsidRDefault="004B706D" w:rsidP="004B706D">
      <w:pPr>
        <w:tabs>
          <w:tab w:val="left" w:pos="567"/>
          <w:tab w:val="left" w:pos="709"/>
        </w:tabs>
        <w:spacing w:after="0"/>
        <w:jc w:val="both"/>
        <w:rPr>
          <w:rFonts w:cs="Calibri"/>
          <w:sz w:val="24"/>
          <w:szCs w:val="24"/>
        </w:rPr>
      </w:pPr>
      <w:r w:rsidRPr="004B706D">
        <w:rPr>
          <w:rFonts w:cs="Calibri"/>
          <w:bCs/>
          <w:sz w:val="24"/>
          <w:szCs w:val="24"/>
        </w:rPr>
        <w:t xml:space="preserve">BPSZ - </w:t>
      </w:r>
      <w:r w:rsidRPr="004B706D">
        <w:rPr>
          <w:rFonts w:cs="Calibri"/>
          <w:sz w:val="24"/>
          <w:szCs w:val="24"/>
        </w:rPr>
        <w:t>broj plitko i srednje zatrpanih osoba,</w:t>
      </w:r>
    </w:p>
    <w:p w14:paraId="459686E4" w14:textId="77777777" w:rsidR="004B706D" w:rsidRPr="004B706D" w:rsidRDefault="004B706D" w:rsidP="004B706D">
      <w:pPr>
        <w:tabs>
          <w:tab w:val="left" w:pos="709"/>
        </w:tabs>
        <w:spacing w:after="0"/>
        <w:jc w:val="both"/>
        <w:rPr>
          <w:rFonts w:cs="Calibri"/>
          <w:sz w:val="24"/>
          <w:szCs w:val="24"/>
        </w:rPr>
      </w:pPr>
      <w:r w:rsidRPr="004B706D">
        <w:rPr>
          <w:rFonts w:cs="Calibri"/>
          <w:sz w:val="24"/>
          <w:szCs w:val="24"/>
        </w:rPr>
        <w:t xml:space="preserve">BDZ - </w:t>
      </w:r>
      <w:r w:rsidRPr="004B706D">
        <w:rPr>
          <w:rFonts w:cs="Calibri"/>
          <w:bCs/>
          <w:sz w:val="24"/>
          <w:szCs w:val="24"/>
        </w:rPr>
        <w:t xml:space="preserve">broj </w:t>
      </w:r>
      <w:r w:rsidRPr="004B706D">
        <w:rPr>
          <w:rFonts w:cs="Calibri"/>
          <w:sz w:val="24"/>
          <w:szCs w:val="24"/>
        </w:rPr>
        <w:t>duboko zatrpanih</w:t>
      </w:r>
      <w:r w:rsidRPr="004B706D">
        <w:rPr>
          <w:rFonts w:cs="Calibri"/>
          <w:bCs/>
          <w:sz w:val="24"/>
          <w:szCs w:val="24"/>
        </w:rPr>
        <w:t xml:space="preserve"> osoba,</w:t>
      </w:r>
    </w:p>
    <w:p w14:paraId="3AC1A242" w14:textId="77777777" w:rsidR="004B706D" w:rsidRPr="004B706D" w:rsidRDefault="004B706D" w:rsidP="004B706D">
      <w:pPr>
        <w:tabs>
          <w:tab w:val="left" w:pos="709"/>
        </w:tabs>
        <w:spacing w:after="0"/>
        <w:jc w:val="both"/>
        <w:rPr>
          <w:rFonts w:cs="Calibri"/>
          <w:bCs/>
          <w:sz w:val="24"/>
          <w:szCs w:val="24"/>
        </w:rPr>
      </w:pPr>
      <w:r w:rsidRPr="004B706D">
        <w:rPr>
          <w:rFonts w:cs="Calibri"/>
          <w:bCs/>
          <w:sz w:val="24"/>
          <w:szCs w:val="24"/>
        </w:rPr>
        <w:t xml:space="preserve">     A - ukupan broj osoba koje žive na nekom području,</w:t>
      </w:r>
    </w:p>
    <w:p w14:paraId="317A981E" w14:textId="77777777" w:rsidR="004B706D" w:rsidRPr="004B706D" w:rsidRDefault="004B706D" w:rsidP="004B706D">
      <w:pPr>
        <w:tabs>
          <w:tab w:val="left" w:pos="709"/>
        </w:tabs>
        <w:spacing w:after="0"/>
        <w:ind w:left="709" w:hanging="709"/>
        <w:jc w:val="both"/>
        <w:rPr>
          <w:rFonts w:cs="Calibri"/>
          <w:sz w:val="24"/>
          <w:szCs w:val="24"/>
        </w:rPr>
      </w:pPr>
      <w:r w:rsidRPr="004B706D">
        <w:rPr>
          <w:rFonts w:cs="Calibri"/>
          <w:bCs/>
          <w:sz w:val="24"/>
          <w:szCs w:val="24"/>
        </w:rPr>
        <w:t xml:space="preserve">     B - </w:t>
      </w:r>
      <w:r w:rsidRPr="004B706D">
        <w:rPr>
          <w:rFonts w:cs="Calibri"/>
          <w:sz w:val="24"/>
          <w:szCs w:val="24"/>
        </w:rPr>
        <w:t>postotak zastupljenosti zgrada određenog konstruktivnog sustava u ukupnom broj stambenih zgrada određene gradske zone,</w:t>
      </w:r>
    </w:p>
    <w:p w14:paraId="472A7E15" w14:textId="77777777" w:rsidR="004B706D" w:rsidRPr="004B706D" w:rsidRDefault="004B706D" w:rsidP="004B706D">
      <w:pPr>
        <w:tabs>
          <w:tab w:val="left" w:pos="0"/>
          <w:tab w:val="left" w:pos="567"/>
        </w:tabs>
        <w:spacing w:after="0"/>
        <w:ind w:left="709" w:hanging="709"/>
        <w:jc w:val="both"/>
        <w:rPr>
          <w:rFonts w:cs="Calibri"/>
          <w:sz w:val="24"/>
          <w:szCs w:val="24"/>
        </w:rPr>
      </w:pPr>
      <w:r w:rsidRPr="004B706D">
        <w:rPr>
          <w:rFonts w:cs="Calibri"/>
          <w:sz w:val="24"/>
          <w:szCs w:val="24"/>
        </w:rPr>
        <w:t xml:space="preserve">     C - postotak zastupljenosti zgrada određenog konstruktivnog sistema prema stupnjevima oštećenja za određeni intenzitet procesa u donosu prema ukupnom broju zgrada tog sustava, </w:t>
      </w:r>
    </w:p>
    <w:p w14:paraId="4433B489" w14:textId="77777777" w:rsidR="004B706D" w:rsidRPr="004B706D" w:rsidRDefault="004B706D" w:rsidP="004B706D">
      <w:pPr>
        <w:tabs>
          <w:tab w:val="left" w:pos="567"/>
        </w:tabs>
        <w:spacing w:after="0"/>
        <w:ind w:left="709" w:hanging="709"/>
        <w:jc w:val="both"/>
        <w:rPr>
          <w:rFonts w:cs="Calibri"/>
          <w:sz w:val="24"/>
          <w:szCs w:val="24"/>
        </w:rPr>
      </w:pPr>
      <w:r w:rsidRPr="004B706D">
        <w:rPr>
          <w:rFonts w:cs="Calibri"/>
          <w:sz w:val="24"/>
          <w:szCs w:val="24"/>
        </w:rPr>
        <w:t xml:space="preserve">     D - postotak plitko i srednje zatrpanih za j-to oštećenje u i-tom konstruktivnom sustavu,</w:t>
      </w:r>
    </w:p>
    <w:p w14:paraId="0EA1BB7F" w14:textId="77777777" w:rsidR="004B706D" w:rsidRPr="004B706D" w:rsidRDefault="004B706D" w:rsidP="004B706D">
      <w:pPr>
        <w:tabs>
          <w:tab w:val="left" w:pos="567"/>
        </w:tabs>
        <w:spacing w:after="0"/>
        <w:ind w:left="709" w:hanging="709"/>
        <w:jc w:val="both"/>
        <w:rPr>
          <w:rFonts w:cs="Calibri"/>
          <w:sz w:val="24"/>
          <w:szCs w:val="24"/>
        </w:rPr>
      </w:pPr>
      <w:r w:rsidRPr="004B706D">
        <w:rPr>
          <w:rFonts w:cs="Calibri"/>
          <w:sz w:val="24"/>
          <w:szCs w:val="24"/>
        </w:rPr>
        <w:t xml:space="preserve">     E - postotak duboko zatrpanih za j-to oštećenje u i-tom konstruktivnom sustavu.</w:t>
      </w:r>
    </w:p>
    <w:p w14:paraId="6DA2B4CD" w14:textId="77777777" w:rsidR="004B706D" w:rsidRPr="004B706D" w:rsidRDefault="004B706D" w:rsidP="004B706D">
      <w:pPr>
        <w:tabs>
          <w:tab w:val="left" w:pos="567"/>
        </w:tabs>
        <w:spacing w:after="0"/>
        <w:ind w:left="709" w:hanging="709"/>
        <w:jc w:val="both"/>
        <w:rPr>
          <w:rFonts w:cs="Calibri"/>
          <w:sz w:val="24"/>
          <w:szCs w:val="24"/>
        </w:rPr>
      </w:pPr>
    </w:p>
    <w:p w14:paraId="15FF091F" w14:textId="77777777" w:rsidR="004B706D" w:rsidRPr="004B706D" w:rsidRDefault="004B706D" w:rsidP="004B706D">
      <w:pPr>
        <w:spacing w:after="0" w:line="276" w:lineRule="auto"/>
        <w:contextualSpacing/>
        <w:jc w:val="both"/>
        <w:rPr>
          <w:rFonts w:cs="Arial"/>
          <w:b/>
          <w:bCs/>
          <w:sz w:val="24"/>
          <w:szCs w:val="28"/>
          <w:lang w:val="en-US"/>
        </w:rPr>
      </w:pPr>
      <w:r w:rsidRPr="004B706D">
        <w:rPr>
          <w:rFonts w:cs="Arial"/>
          <w:b/>
          <w:bCs/>
          <w:sz w:val="24"/>
          <w:szCs w:val="28"/>
          <w:lang w:val="en-US"/>
        </w:rPr>
        <w:t>Izračunom je dobiven ukupan broj plitko i srednje zatrpanih i duboko zatrpanih osoba</w:t>
      </w:r>
    </w:p>
    <w:p w14:paraId="740DAC6C" w14:textId="77777777" w:rsidR="004B706D" w:rsidRPr="004B706D" w:rsidRDefault="004B706D" w:rsidP="004B706D">
      <w:pPr>
        <w:spacing w:after="0"/>
        <w:ind w:left="714"/>
        <w:contextualSpacing/>
        <w:jc w:val="both"/>
        <w:rPr>
          <w:rFonts w:cs="Arial"/>
          <w:b/>
          <w:bCs/>
          <w:sz w:val="24"/>
          <w:szCs w:val="28"/>
          <w:lang w:val="en-US"/>
        </w:rPr>
      </w:pPr>
    </w:p>
    <w:p w14:paraId="4B9C93FC" w14:textId="4855BDA5" w:rsidR="004B706D" w:rsidRPr="004B706D" w:rsidRDefault="004B706D" w:rsidP="007C7842">
      <w:pPr>
        <w:numPr>
          <w:ilvl w:val="0"/>
          <w:numId w:val="74"/>
        </w:numPr>
        <w:autoSpaceDN w:val="0"/>
        <w:spacing w:after="0" w:line="276" w:lineRule="auto"/>
        <w:jc w:val="both"/>
        <w:rPr>
          <w:sz w:val="28"/>
          <w:szCs w:val="24"/>
        </w:rPr>
      </w:pPr>
      <w:r w:rsidRPr="004B706D">
        <w:rPr>
          <w:rFonts w:cs="Arial"/>
          <w:b/>
          <w:bCs/>
          <w:sz w:val="24"/>
          <w:szCs w:val="28"/>
        </w:rPr>
        <w:t>1</w:t>
      </w:r>
      <w:r>
        <w:rPr>
          <w:rFonts w:cs="Arial"/>
          <w:b/>
          <w:bCs/>
          <w:sz w:val="24"/>
          <w:szCs w:val="28"/>
        </w:rPr>
        <w:t>6</w:t>
      </w:r>
      <w:r w:rsidRPr="004B706D">
        <w:rPr>
          <w:rFonts w:cs="Arial"/>
          <w:bCs/>
          <w:sz w:val="24"/>
          <w:szCs w:val="28"/>
        </w:rPr>
        <w:t xml:space="preserve"> plitko zatrpanih osoba, </w:t>
      </w:r>
    </w:p>
    <w:p w14:paraId="50E601FD" w14:textId="1C59512A" w:rsidR="004B706D" w:rsidRPr="004B706D" w:rsidRDefault="004B706D" w:rsidP="007C7842">
      <w:pPr>
        <w:numPr>
          <w:ilvl w:val="0"/>
          <w:numId w:val="74"/>
        </w:numPr>
        <w:autoSpaceDN w:val="0"/>
        <w:spacing w:after="0" w:line="276" w:lineRule="auto"/>
        <w:jc w:val="both"/>
        <w:rPr>
          <w:sz w:val="24"/>
          <w:szCs w:val="24"/>
        </w:rPr>
      </w:pPr>
      <w:r w:rsidRPr="004B706D">
        <w:rPr>
          <w:rFonts w:cs="Arial"/>
          <w:b/>
          <w:bCs/>
          <w:sz w:val="24"/>
          <w:szCs w:val="28"/>
        </w:rPr>
        <w:t>2</w:t>
      </w:r>
      <w:r>
        <w:rPr>
          <w:rFonts w:cs="Arial"/>
          <w:b/>
          <w:bCs/>
          <w:sz w:val="24"/>
          <w:szCs w:val="28"/>
        </w:rPr>
        <w:t>4</w:t>
      </w:r>
      <w:r w:rsidRPr="004B706D">
        <w:rPr>
          <w:rFonts w:cs="Arial"/>
          <w:b/>
          <w:bCs/>
          <w:sz w:val="24"/>
          <w:szCs w:val="28"/>
        </w:rPr>
        <w:t xml:space="preserve"> </w:t>
      </w:r>
      <w:r w:rsidRPr="004B706D">
        <w:rPr>
          <w:rFonts w:cs="Arial"/>
          <w:bCs/>
          <w:sz w:val="24"/>
          <w:szCs w:val="28"/>
        </w:rPr>
        <w:t>srednje zatrpanih osoba,</w:t>
      </w:r>
    </w:p>
    <w:p w14:paraId="22E71FC7" w14:textId="1554E2A9" w:rsidR="004B706D" w:rsidRPr="004B706D" w:rsidRDefault="004B706D" w:rsidP="007C7842">
      <w:pPr>
        <w:numPr>
          <w:ilvl w:val="0"/>
          <w:numId w:val="74"/>
        </w:numPr>
        <w:autoSpaceDN w:val="0"/>
        <w:spacing w:line="276" w:lineRule="auto"/>
        <w:jc w:val="both"/>
        <w:rPr>
          <w:sz w:val="24"/>
          <w:szCs w:val="24"/>
        </w:rPr>
      </w:pPr>
      <w:r>
        <w:rPr>
          <w:rFonts w:cs="Arial"/>
          <w:b/>
          <w:bCs/>
          <w:sz w:val="24"/>
          <w:szCs w:val="28"/>
        </w:rPr>
        <w:t>33</w:t>
      </w:r>
      <w:r w:rsidRPr="004B706D">
        <w:rPr>
          <w:rFonts w:cs="Arial"/>
          <w:bCs/>
          <w:sz w:val="24"/>
          <w:szCs w:val="28"/>
        </w:rPr>
        <w:t xml:space="preserve"> duboko zatrpanih osoba.</w:t>
      </w:r>
    </w:p>
    <w:p w14:paraId="17BAD91B" w14:textId="77777777" w:rsidR="004B706D" w:rsidRPr="004B706D" w:rsidRDefault="004B706D" w:rsidP="004B706D">
      <w:pPr>
        <w:autoSpaceDN w:val="0"/>
        <w:spacing w:after="0" w:line="276" w:lineRule="auto"/>
        <w:contextualSpacing/>
        <w:jc w:val="both"/>
        <w:rPr>
          <w:rFonts w:cs="Arial"/>
          <w:b/>
          <w:bCs/>
          <w:i/>
          <w:sz w:val="24"/>
          <w:szCs w:val="28"/>
          <w:lang w:val="en-US"/>
        </w:rPr>
      </w:pPr>
      <w:r w:rsidRPr="004B706D">
        <w:rPr>
          <w:rFonts w:cs="Arial"/>
          <w:b/>
          <w:bCs/>
          <w:i/>
          <w:sz w:val="24"/>
          <w:szCs w:val="28"/>
          <w:lang w:val="en-US"/>
        </w:rPr>
        <w:t>Od kojih:</w:t>
      </w:r>
    </w:p>
    <w:p w14:paraId="7627A30B" w14:textId="30C084BD" w:rsidR="004B706D" w:rsidRPr="004B706D" w:rsidRDefault="004B706D" w:rsidP="007C7842">
      <w:pPr>
        <w:numPr>
          <w:ilvl w:val="0"/>
          <w:numId w:val="75"/>
        </w:numPr>
        <w:autoSpaceDN w:val="0"/>
        <w:spacing w:after="0" w:line="276" w:lineRule="auto"/>
        <w:contextualSpacing/>
        <w:jc w:val="both"/>
        <w:rPr>
          <w:sz w:val="28"/>
          <w:szCs w:val="28"/>
          <w:lang w:val="en-US"/>
        </w:rPr>
      </w:pPr>
      <w:r w:rsidRPr="004B706D">
        <w:rPr>
          <w:sz w:val="24"/>
          <w:szCs w:val="28"/>
          <w:lang w:val="en-US"/>
        </w:rPr>
        <w:t xml:space="preserve">Ukupno ranjeno </w:t>
      </w:r>
      <w:r>
        <w:rPr>
          <w:b/>
          <w:sz w:val="24"/>
          <w:szCs w:val="28"/>
          <w:lang w:val="en-US"/>
        </w:rPr>
        <w:t>58</w:t>
      </w:r>
      <w:r w:rsidRPr="004B706D">
        <w:rPr>
          <w:sz w:val="24"/>
          <w:szCs w:val="28"/>
          <w:lang w:val="en-US"/>
        </w:rPr>
        <w:t xml:space="preserve"> osoba,</w:t>
      </w:r>
    </w:p>
    <w:p w14:paraId="69A6CCB6" w14:textId="77BA7CE1" w:rsidR="004B706D" w:rsidRPr="004B706D" w:rsidRDefault="004B706D" w:rsidP="007C7842">
      <w:pPr>
        <w:numPr>
          <w:ilvl w:val="0"/>
          <w:numId w:val="75"/>
        </w:numPr>
        <w:autoSpaceDN w:val="0"/>
        <w:spacing w:after="0" w:line="276" w:lineRule="auto"/>
        <w:contextualSpacing/>
        <w:jc w:val="both"/>
        <w:rPr>
          <w:sz w:val="24"/>
          <w:szCs w:val="28"/>
          <w:lang w:val="en-US"/>
        </w:rPr>
      </w:pPr>
      <w:r w:rsidRPr="004B706D">
        <w:rPr>
          <w:sz w:val="24"/>
          <w:szCs w:val="28"/>
          <w:lang w:val="en-US"/>
        </w:rPr>
        <w:t xml:space="preserve">Ukupno poginulih </w:t>
      </w:r>
      <w:r>
        <w:rPr>
          <w:b/>
          <w:sz w:val="24"/>
          <w:szCs w:val="28"/>
          <w:lang w:val="en-US"/>
        </w:rPr>
        <w:t>7</w:t>
      </w:r>
      <w:r w:rsidRPr="004B706D">
        <w:rPr>
          <w:sz w:val="24"/>
          <w:szCs w:val="28"/>
          <w:lang w:val="en-US"/>
        </w:rPr>
        <w:t xml:space="preserve"> osobe.</w:t>
      </w:r>
    </w:p>
    <w:p w14:paraId="3AF726F2" w14:textId="5C81A40C" w:rsidR="004B706D" w:rsidRDefault="004B706D" w:rsidP="000F3C17">
      <w:pPr>
        <w:pStyle w:val="Odlomakpopisa"/>
        <w:tabs>
          <w:tab w:val="left" w:pos="1725"/>
        </w:tabs>
        <w:rPr>
          <w:rFonts w:asciiTheme="minorHAnsi" w:hAnsiTheme="minorHAnsi" w:cstheme="minorBidi"/>
          <w:sz w:val="22"/>
          <w:highlight w:val="yellow"/>
        </w:rPr>
      </w:pPr>
    </w:p>
    <w:p w14:paraId="3E51B6FE" w14:textId="77777777" w:rsidR="004B706D" w:rsidRPr="004B706D" w:rsidRDefault="004B706D" w:rsidP="007C7842">
      <w:pPr>
        <w:numPr>
          <w:ilvl w:val="0"/>
          <w:numId w:val="73"/>
        </w:numPr>
        <w:spacing w:after="200" w:line="276" w:lineRule="auto"/>
        <w:jc w:val="both"/>
        <w:rPr>
          <w:sz w:val="24"/>
          <w:szCs w:val="24"/>
          <w:lang w:val="en-US"/>
        </w:rPr>
      </w:pPr>
      <w:r w:rsidRPr="004B706D">
        <w:rPr>
          <w:b/>
          <w:sz w:val="24"/>
          <w:szCs w:val="24"/>
          <w:lang w:val="en-US"/>
        </w:rPr>
        <w:t>Procjena količine građevinskog otpada uslijed potresa jačine VIII</w:t>
      </w:r>
      <w:r w:rsidRPr="004B706D">
        <w:rPr>
          <w:rFonts w:cs="Calibri"/>
          <w:b/>
          <w:sz w:val="24"/>
          <w:szCs w:val="24"/>
          <w:lang w:val="en-US"/>
        </w:rPr>
        <w:t>°</w:t>
      </w:r>
      <w:r w:rsidRPr="004B706D">
        <w:rPr>
          <w:b/>
          <w:sz w:val="24"/>
          <w:szCs w:val="24"/>
          <w:lang w:val="en-US"/>
        </w:rPr>
        <w:t xml:space="preserve"> MCS </w:t>
      </w:r>
    </w:p>
    <w:p w14:paraId="18F9F961" w14:textId="5FC353A4" w:rsidR="004B706D" w:rsidRPr="004B706D" w:rsidRDefault="004B706D" w:rsidP="004B706D">
      <w:pPr>
        <w:spacing w:after="0"/>
        <w:jc w:val="both"/>
        <w:rPr>
          <w:rFonts w:cs="Arial"/>
          <w:sz w:val="28"/>
          <w:szCs w:val="28"/>
        </w:rPr>
      </w:pPr>
      <w:r w:rsidRPr="004B706D">
        <w:rPr>
          <w:rFonts w:cs="Arial"/>
          <w:sz w:val="24"/>
          <w:szCs w:val="28"/>
        </w:rPr>
        <w:lastRenderedPageBreak/>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4B706D">
        <w:rPr>
          <w:rFonts w:cs="Arial"/>
          <w:sz w:val="24"/>
          <w:szCs w:val="28"/>
          <w:vertAlign w:val="superscript"/>
        </w:rPr>
        <w:footnoteReference w:id="1"/>
      </w:r>
      <w:r w:rsidRPr="004B706D">
        <w:rPr>
          <w:rFonts w:cs="Arial"/>
          <w:sz w:val="24"/>
          <w:szCs w:val="28"/>
        </w:rPr>
        <w:t xml:space="preserve">. Proračunom je utvrđeno da će u Općini doći do potpunog rušenja i totalnog oštećenja </w:t>
      </w:r>
      <w:r>
        <w:rPr>
          <w:rFonts w:cs="Arial"/>
          <w:sz w:val="24"/>
          <w:szCs w:val="28"/>
        </w:rPr>
        <w:t>2</w:t>
      </w:r>
      <w:r w:rsidRPr="004B706D">
        <w:rPr>
          <w:rFonts w:cs="Arial"/>
          <w:sz w:val="24"/>
          <w:szCs w:val="28"/>
        </w:rPr>
        <w:t>6 objekta. Uglavnom se radi o većim objektima stare jezgre, odnosno objektima sagrađenima do 1940-ih godina prošlog stoljeća.</w:t>
      </w:r>
    </w:p>
    <w:p w14:paraId="48E0BFA7" w14:textId="77777777" w:rsidR="004B706D" w:rsidRPr="004B706D" w:rsidRDefault="004B706D" w:rsidP="004B706D">
      <w:pPr>
        <w:jc w:val="both"/>
        <w:rPr>
          <w:rFonts w:cs="Arial"/>
          <w:sz w:val="24"/>
          <w:szCs w:val="24"/>
        </w:rPr>
      </w:pPr>
      <w:r w:rsidRPr="004B706D">
        <w:rPr>
          <w:rFonts w:cs="Arial"/>
          <w:sz w:val="24"/>
          <w:szCs w:val="24"/>
        </w:rPr>
        <w:t>Jedan prizemni objekt prosječnih gabarita 8 m L* 8 m W * 6 m H ima:</w:t>
      </w:r>
    </w:p>
    <w:p w14:paraId="71253318" w14:textId="77777777" w:rsidR="004B706D" w:rsidRPr="004B706D" w:rsidRDefault="004B706D" w:rsidP="004B706D">
      <w:pPr>
        <w:jc w:val="both"/>
        <w:rPr>
          <w:rFonts w:cs="Arial"/>
          <w:sz w:val="24"/>
          <w:szCs w:val="24"/>
        </w:rPr>
      </w:pPr>
      <w:r w:rsidRPr="004B706D">
        <w:rPr>
          <w:rFonts w:cs="Arial"/>
          <w:sz w:val="24"/>
          <w:szCs w:val="24"/>
        </w:rPr>
        <w:t>(L* W* H) / 0,02831685 / 27 = -------------- 0,7645549 m</w:t>
      </w:r>
      <w:r w:rsidRPr="004B706D">
        <w:rPr>
          <w:rFonts w:cs="Arial"/>
          <w:sz w:val="24"/>
          <w:szCs w:val="24"/>
          <w:vertAlign w:val="superscript"/>
        </w:rPr>
        <w:t>3</w:t>
      </w:r>
      <w:r w:rsidRPr="004B706D">
        <w:rPr>
          <w:rFonts w:cs="Arial"/>
          <w:sz w:val="24"/>
          <w:szCs w:val="24"/>
        </w:rPr>
        <w:t xml:space="preserve"> * 0,33 = ------------- m</w:t>
      </w:r>
      <w:r w:rsidRPr="004B706D">
        <w:rPr>
          <w:rFonts w:cs="Arial"/>
          <w:sz w:val="24"/>
          <w:szCs w:val="24"/>
          <w:vertAlign w:val="superscript"/>
        </w:rPr>
        <w:t>3</w:t>
      </w:r>
      <w:r w:rsidRPr="004B706D">
        <w:rPr>
          <w:rFonts w:cs="Arial"/>
          <w:sz w:val="24"/>
          <w:szCs w:val="24"/>
        </w:rPr>
        <w:t xml:space="preserve"> građevinskog otpada pa prema izračunu proizlazi da jedan objekt ima:</w:t>
      </w:r>
    </w:p>
    <w:p w14:paraId="3B262039" w14:textId="77777777" w:rsidR="004B706D" w:rsidRPr="004B706D" w:rsidRDefault="004B706D" w:rsidP="004B706D">
      <w:pPr>
        <w:jc w:val="both"/>
        <w:rPr>
          <w:rFonts w:cs="Arial"/>
          <w:sz w:val="24"/>
          <w:szCs w:val="24"/>
        </w:rPr>
      </w:pPr>
      <w:r w:rsidRPr="004B706D">
        <w:rPr>
          <w:rFonts w:cs="Arial"/>
          <w:sz w:val="24"/>
          <w:szCs w:val="24"/>
        </w:rPr>
        <w:t>(8*8*6 )/ 0,02831685 /27 = 502,25 * 0,7645549* 0,33 = 126,72 m</w:t>
      </w:r>
      <w:r w:rsidRPr="004B706D">
        <w:rPr>
          <w:rFonts w:cs="Arial"/>
          <w:sz w:val="24"/>
          <w:szCs w:val="24"/>
          <w:vertAlign w:val="superscript"/>
        </w:rPr>
        <w:t>3</w:t>
      </w:r>
      <w:r w:rsidRPr="004B706D">
        <w:rPr>
          <w:rFonts w:cs="Arial"/>
          <w:sz w:val="24"/>
          <w:szCs w:val="24"/>
        </w:rPr>
        <w:t xml:space="preserve"> otpada u prosjeku.</w:t>
      </w:r>
    </w:p>
    <w:p w14:paraId="40AEF1F7" w14:textId="67B746E3" w:rsidR="004B706D" w:rsidRPr="004B706D" w:rsidRDefault="004B706D" w:rsidP="004B706D">
      <w:pPr>
        <w:jc w:val="both"/>
        <w:rPr>
          <w:rFonts w:cs="Arial"/>
          <w:sz w:val="24"/>
          <w:szCs w:val="24"/>
        </w:rPr>
      </w:pPr>
      <w:r w:rsidRPr="004B706D">
        <w:rPr>
          <w:rFonts w:cs="Arial"/>
          <w:sz w:val="24"/>
          <w:szCs w:val="24"/>
        </w:rPr>
        <w:t xml:space="preserve">Ukupna količina građevinskog otpada nastala rušenjem </w:t>
      </w:r>
      <w:r>
        <w:rPr>
          <w:rFonts w:cs="Arial"/>
          <w:sz w:val="24"/>
          <w:szCs w:val="24"/>
        </w:rPr>
        <w:t>2</w:t>
      </w:r>
      <w:r w:rsidRPr="004B706D">
        <w:rPr>
          <w:rFonts w:cs="Arial"/>
          <w:sz w:val="24"/>
          <w:szCs w:val="24"/>
        </w:rPr>
        <w:t>6 objekata iznosi 3</w:t>
      </w:r>
      <w:r w:rsidR="00A95AEF">
        <w:rPr>
          <w:rFonts w:cs="Arial"/>
          <w:sz w:val="24"/>
          <w:szCs w:val="24"/>
        </w:rPr>
        <w:t>.</w:t>
      </w:r>
      <w:r w:rsidRPr="004B706D">
        <w:rPr>
          <w:rFonts w:cs="Arial"/>
          <w:sz w:val="24"/>
          <w:szCs w:val="24"/>
        </w:rPr>
        <w:t>288,95</w:t>
      </w:r>
      <w:r w:rsidR="00A95AEF">
        <w:rPr>
          <w:rFonts w:cs="Arial"/>
          <w:sz w:val="24"/>
          <w:szCs w:val="24"/>
        </w:rPr>
        <w:t xml:space="preserve"> </w:t>
      </w:r>
      <w:r w:rsidRPr="004B706D">
        <w:rPr>
          <w:rFonts w:cs="Arial"/>
          <w:sz w:val="24"/>
          <w:szCs w:val="24"/>
        </w:rPr>
        <w:t>m</w:t>
      </w:r>
      <w:r w:rsidRPr="004B706D">
        <w:rPr>
          <w:rFonts w:cs="Arial"/>
          <w:sz w:val="24"/>
          <w:szCs w:val="24"/>
          <w:vertAlign w:val="superscript"/>
        </w:rPr>
        <w:t>3</w:t>
      </w:r>
      <w:r w:rsidRPr="004B706D">
        <w:rPr>
          <w:rFonts w:cs="Arial"/>
          <w:sz w:val="24"/>
          <w:szCs w:val="24"/>
        </w:rPr>
        <w:t>.</w:t>
      </w:r>
    </w:p>
    <w:p w14:paraId="1285609B" w14:textId="77777777" w:rsidR="004B706D" w:rsidRPr="004B706D" w:rsidRDefault="004B706D" w:rsidP="004B706D">
      <w:pPr>
        <w:spacing w:after="0"/>
        <w:jc w:val="both"/>
        <w:rPr>
          <w:rFonts w:cs="Calibri"/>
          <w:sz w:val="24"/>
          <w:szCs w:val="24"/>
        </w:rPr>
      </w:pPr>
      <w:r w:rsidRPr="004B706D">
        <w:rPr>
          <w:rFonts w:cs="Calibri"/>
          <w:sz w:val="24"/>
          <w:szCs w:val="24"/>
        </w:rPr>
        <w:t>Od ove količine USACE predviđa da će 30% biti drvena građa koja se kasnije može lako reciklirati. Od ostalih 70% predviđa se da je:</w:t>
      </w:r>
    </w:p>
    <w:p w14:paraId="21D7E5EA" w14:textId="77777777" w:rsidR="004B706D" w:rsidRPr="004B706D" w:rsidRDefault="004B706D" w:rsidP="007C7842">
      <w:pPr>
        <w:numPr>
          <w:ilvl w:val="0"/>
          <w:numId w:val="76"/>
        </w:numPr>
        <w:spacing w:after="0" w:line="276" w:lineRule="auto"/>
        <w:jc w:val="both"/>
        <w:rPr>
          <w:rFonts w:cs="Calibri"/>
          <w:sz w:val="24"/>
          <w:szCs w:val="24"/>
        </w:rPr>
      </w:pPr>
      <w:r w:rsidRPr="004B706D">
        <w:rPr>
          <w:rFonts w:cs="Calibri"/>
          <w:sz w:val="24"/>
          <w:szCs w:val="24"/>
        </w:rPr>
        <w:t>42% gorivi materijal koji zahtijeva sortiranje,</w:t>
      </w:r>
    </w:p>
    <w:p w14:paraId="729C000C" w14:textId="77777777" w:rsidR="004B706D" w:rsidRPr="004B706D" w:rsidRDefault="004B706D" w:rsidP="007C7842">
      <w:pPr>
        <w:numPr>
          <w:ilvl w:val="0"/>
          <w:numId w:val="76"/>
        </w:numPr>
        <w:spacing w:after="0" w:line="276" w:lineRule="auto"/>
        <w:jc w:val="both"/>
        <w:rPr>
          <w:rFonts w:cs="Calibri"/>
          <w:sz w:val="24"/>
          <w:szCs w:val="24"/>
        </w:rPr>
      </w:pPr>
      <w:r w:rsidRPr="004B706D">
        <w:rPr>
          <w:rFonts w:cs="Calibri"/>
          <w:sz w:val="24"/>
          <w:szCs w:val="24"/>
        </w:rPr>
        <w:t>43% građevinski otpad (kamen, beton, žbuka),</w:t>
      </w:r>
    </w:p>
    <w:p w14:paraId="65BAB57B" w14:textId="77777777" w:rsidR="004B706D" w:rsidRPr="004B706D" w:rsidRDefault="004B706D" w:rsidP="007C7842">
      <w:pPr>
        <w:numPr>
          <w:ilvl w:val="0"/>
          <w:numId w:val="76"/>
        </w:numPr>
        <w:spacing w:after="0" w:line="276" w:lineRule="auto"/>
        <w:jc w:val="both"/>
        <w:rPr>
          <w:rFonts w:cs="Calibri"/>
          <w:sz w:val="24"/>
          <w:szCs w:val="24"/>
        </w:rPr>
      </w:pPr>
      <w:r w:rsidRPr="004B706D">
        <w:rPr>
          <w:rFonts w:cs="Calibri"/>
          <w:sz w:val="24"/>
          <w:szCs w:val="24"/>
        </w:rPr>
        <w:t>15% metal.</w:t>
      </w:r>
    </w:p>
    <w:p w14:paraId="46D129E4" w14:textId="77777777" w:rsidR="004B706D" w:rsidRPr="004B706D" w:rsidRDefault="004B706D" w:rsidP="004B706D">
      <w:pPr>
        <w:spacing w:after="0"/>
        <w:ind w:left="720"/>
        <w:jc w:val="both"/>
        <w:rPr>
          <w:rFonts w:cs="Calibri"/>
          <w:sz w:val="24"/>
          <w:szCs w:val="24"/>
          <w:highlight w:val="yellow"/>
        </w:rPr>
      </w:pPr>
    </w:p>
    <w:p w14:paraId="6140F37B" w14:textId="6D97B998" w:rsidR="004B706D" w:rsidRPr="004B706D" w:rsidRDefault="004B706D" w:rsidP="004B706D">
      <w:pPr>
        <w:spacing w:after="0"/>
        <w:jc w:val="both"/>
        <w:rPr>
          <w:rFonts w:cs="Calibri"/>
          <w:sz w:val="24"/>
          <w:szCs w:val="24"/>
        </w:rPr>
      </w:pPr>
      <w:r w:rsidRPr="004B706D">
        <w:rPr>
          <w:rFonts w:cs="Calibri"/>
          <w:sz w:val="24"/>
          <w:szCs w:val="24"/>
        </w:rPr>
        <w:t xml:space="preserve">Prema tome, urušavanjem </w:t>
      </w:r>
      <w:r w:rsidR="00A95AEF">
        <w:rPr>
          <w:rFonts w:cs="Calibri"/>
          <w:sz w:val="24"/>
          <w:szCs w:val="24"/>
        </w:rPr>
        <w:t>2</w:t>
      </w:r>
      <w:r w:rsidRPr="004B706D">
        <w:rPr>
          <w:rFonts w:cs="Calibri"/>
          <w:sz w:val="24"/>
          <w:szCs w:val="24"/>
        </w:rPr>
        <w:t>6 zgrada starije gradnje, pri čemu će nastati ukupno 6.052,74 m</w:t>
      </w:r>
      <w:r w:rsidRPr="004B706D">
        <w:rPr>
          <w:rFonts w:cs="Calibri"/>
          <w:sz w:val="24"/>
          <w:szCs w:val="24"/>
          <w:vertAlign w:val="superscript"/>
        </w:rPr>
        <w:t>3</w:t>
      </w:r>
      <w:r w:rsidRPr="004B706D">
        <w:rPr>
          <w:rFonts w:cs="Calibri"/>
          <w:color w:val="993300"/>
          <w:sz w:val="24"/>
          <w:szCs w:val="24"/>
        </w:rPr>
        <w:t xml:space="preserve"> </w:t>
      </w:r>
      <w:r w:rsidRPr="004B706D">
        <w:rPr>
          <w:rFonts w:cs="Calibri"/>
          <w:sz w:val="24"/>
          <w:szCs w:val="24"/>
        </w:rPr>
        <w:t xml:space="preserve">građevinskog otpada, nastaje: </w:t>
      </w:r>
    </w:p>
    <w:p w14:paraId="13C9A5DB" w14:textId="0250562D" w:rsidR="004B706D" w:rsidRPr="00A95AEF" w:rsidRDefault="00A95AEF" w:rsidP="007C7842">
      <w:pPr>
        <w:numPr>
          <w:ilvl w:val="0"/>
          <w:numId w:val="77"/>
        </w:numPr>
        <w:spacing w:after="0" w:line="276" w:lineRule="auto"/>
        <w:contextualSpacing/>
        <w:jc w:val="both"/>
        <w:rPr>
          <w:rFonts w:cs="Calibri"/>
          <w:sz w:val="24"/>
          <w:szCs w:val="28"/>
        </w:rPr>
      </w:pPr>
      <w:r w:rsidRPr="00A95AEF">
        <w:rPr>
          <w:rFonts w:cs="Calibri"/>
          <w:sz w:val="24"/>
          <w:szCs w:val="28"/>
        </w:rPr>
        <w:t>986,69</w:t>
      </w:r>
      <w:r>
        <w:rPr>
          <w:rFonts w:cs="Calibri"/>
          <w:sz w:val="24"/>
          <w:szCs w:val="28"/>
        </w:rPr>
        <w:t xml:space="preserve"> </w:t>
      </w:r>
      <w:r w:rsidR="004B706D" w:rsidRPr="00A95AEF">
        <w:rPr>
          <w:rFonts w:cs="Calibri"/>
          <w:sz w:val="24"/>
          <w:szCs w:val="28"/>
          <w:lang w:val="en-US"/>
        </w:rPr>
        <w:t>m</w:t>
      </w:r>
      <w:r w:rsidR="004B706D" w:rsidRPr="00A95AEF">
        <w:rPr>
          <w:rFonts w:cs="Calibri"/>
          <w:sz w:val="24"/>
          <w:szCs w:val="28"/>
          <w:vertAlign w:val="superscript"/>
          <w:lang w:val="en-US"/>
        </w:rPr>
        <w:t>3</w:t>
      </w:r>
      <w:r w:rsidR="004B706D" w:rsidRPr="00A95AEF">
        <w:rPr>
          <w:rFonts w:cs="Calibri"/>
          <w:sz w:val="24"/>
          <w:szCs w:val="28"/>
          <w:lang w:val="en-US"/>
        </w:rPr>
        <w:t xml:space="preserve"> otpada drvene građe,</w:t>
      </w:r>
    </w:p>
    <w:p w14:paraId="39EC72D0" w14:textId="3D780980" w:rsidR="004B706D" w:rsidRPr="004B706D" w:rsidRDefault="00A95AEF" w:rsidP="007C7842">
      <w:pPr>
        <w:numPr>
          <w:ilvl w:val="0"/>
          <w:numId w:val="77"/>
        </w:numPr>
        <w:spacing w:after="0" w:line="276" w:lineRule="auto"/>
        <w:contextualSpacing/>
        <w:jc w:val="both"/>
        <w:rPr>
          <w:rFonts w:cs="Calibri"/>
          <w:sz w:val="24"/>
          <w:szCs w:val="28"/>
          <w:lang w:val="en-US"/>
        </w:rPr>
      </w:pPr>
      <w:r>
        <w:rPr>
          <w:rFonts w:cs="Calibri"/>
          <w:sz w:val="24"/>
          <w:szCs w:val="28"/>
          <w:lang w:val="en-US"/>
        </w:rPr>
        <w:t>966,95</w:t>
      </w:r>
      <w:r w:rsidR="004B706D" w:rsidRPr="004B706D">
        <w:rPr>
          <w:rFonts w:cs="Calibri"/>
          <w:sz w:val="24"/>
          <w:szCs w:val="28"/>
          <w:lang w:val="en-US"/>
        </w:rPr>
        <w:t xml:space="preserve"> m</w:t>
      </w:r>
      <w:r w:rsidR="004B706D" w:rsidRPr="004B706D">
        <w:rPr>
          <w:rFonts w:cs="Calibri"/>
          <w:sz w:val="24"/>
          <w:szCs w:val="28"/>
          <w:vertAlign w:val="superscript"/>
          <w:lang w:val="en-US"/>
        </w:rPr>
        <w:t>3</w:t>
      </w:r>
      <w:r w:rsidR="004B706D" w:rsidRPr="004B706D">
        <w:rPr>
          <w:rFonts w:cs="Calibri"/>
          <w:sz w:val="24"/>
          <w:szCs w:val="28"/>
          <w:lang w:val="en-US"/>
        </w:rPr>
        <w:t xml:space="preserve"> otpada gorivog materijala,</w:t>
      </w:r>
    </w:p>
    <w:p w14:paraId="3EFD6E81" w14:textId="49E5BC23" w:rsidR="004B706D" w:rsidRPr="004B706D" w:rsidRDefault="00A95AEF" w:rsidP="007C7842">
      <w:pPr>
        <w:numPr>
          <w:ilvl w:val="0"/>
          <w:numId w:val="77"/>
        </w:numPr>
        <w:spacing w:after="0" w:line="276" w:lineRule="auto"/>
        <w:contextualSpacing/>
        <w:jc w:val="both"/>
        <w:rPr>
          <w:rFonts w:cs="Calibri"/>
          <w:sz w:val="24"/>
          <w:szCs w:val="28"/>
          <w:lang w:val="en-US"/>
        </w:rPr>
      </w:pPr>
      <w:r>
        <w:rPr>
          <w:rFonts w:cs="Calibri"/>
          <w:sz w:val="24"/>
          <w:szCs w:val="28"/>
          <w:lang w:val="en-US"/>
        </w:rPr>
        <w:t>989,98</w:t>
      </w:r>
      <w:r w:rsidR="004B706D" w:rsidRPr="004B706D">
        <w:rPr>
          <w:rFonts w:cs="Calibri"/>
          <w:sz w:val="24"/>
          <w:szCs w:val="28"/>
          <w:lang w:val="en-US"/>
        </w:rPr>
        <w:t xml:space="preserve"> m</w:t>
      </w:r>
      <w:r w:rsidR="004B706D" w:rsidRPr="004B706D">
        <w:rPr>
          <w:rFonts w:cs="Calibri"/>
          <w:sz w:val="24"/>
          <w:szCs w:val="28"/>
          <w:vertAlign w:val="superscript"/>
          <w:lang w:val="en-US"/>
        </w:rPr>
        <w:t>3</w:t>
      </w:r>
      <w:r w:rsidR="004B706D" w:rsidRPr="004B706D">
        <w:rPr>
          <w:rFonts w:cs="Calibri"/>
          <w:sz w:val="24"/>
          <w:szCs w:val="28"/>
          <w:lang w:val="en-US"/>
        </w:rPr>
        <w:t xml:space="preserve"> građevinskog otpada,</w:t>
      </w:r>
    </w:p>
    <w:p w14:paraId="1B8515A5" w14:textId="1502D0AB" w:rsidR="004B706D" w:rsidRPr="004B706D" w:rsidRDefault="00A95AEF" w:rsidP="007C7842">
      <w:pPr>
        <w:numPr>
          <w:ilvl w:val="0"/>
          <w:numId w:val="77"/>
        </w:numPr>
        <w:spacing w:after="0" w:line="276" w:lineRule="auto"/>
        <w:contextualSpacing/>
        <w:jc w:val="both"/>
        <w:rPr>
          <w:rFonts w:cs="Calibri"/>
          <w:sz w:val="24"/>
          <w:szCs w:val="28"/>
          <w:lang w:val="en-US"/>
        </w:rPr>
      </w:pPr>
      <w:r>
        <w:rPr>
          <w:rFonts w:cs="Calibri"/>
          <w:sz w:val="24"/>
          <w:szCs w:val="28"/>
          <w:lang w:val="en-US"/>
        </w:rPr>
        <w:t>345,34</w:t>
      </w:r>
      <w:r w:rsidR="004B706D" w:rsidRPr="004B706D">
        <w:rPr>
          <w:rFonts w:cs="Calibri"/>
          <w:sz w:val="24"/>
          <w:szCs w:val="28"/>
          <w:lang w:val="en-US"/>
        </w:rPr>
        <w:t xml:space="preserve"> m</w:t>
      </w:r>
      <w:r w:rsidR="004B706D" w:rsidRPr="004B706D">
        <w:rPr>
          <w:rFonts w:cs="Calibri"/>
          <w:sz w:val="24"/>
          <w:szCs w:val="28"/>
          <w:vertAlign w:val="superscript"/>
          <w:lang w:val="en-US"/>
        </w:rPr>
        <w:t>3</w:t>
      </w:r>
      <w:r w:rsidR="004B706D" w:rsidRPr="004B706D">
        <w:rPr>
          <w:rFonts w:cs="Calibri"/>
          <w:sz w:val="24"/>
          <w:szCs w:val="28"/>
          <w:lang w:val="en-US"/>
        </w:rPr>
        <w:t xml:space="preserve"> metalnog otpada. </w:t>
      </w:r>
    </w:p>
    <w:p w14:paraId="5B9C190E" w14:textId="77777777" w:rsidR="004B706D" w:rsidRPr="004B706D" w:rsidRDefault="004B706D" w:rsidP="004B706D">
      <w:pPr>
        <w:spacing w:after="0"/>
        <w:ind w:left="720"/>
        <w:contextualSpacing/>
        <w:jc w:val="both"/>
        <w:rPr>
          <w:rFonts w:cs="Calibri"/>
          <w:sz w:val="24"/>
          <w:szCs w:val="28"/>
          <w:highlight w:val="yellow"/>
          <w:lang w:val="en-US"/>
        </w:rPr>
      </w:pPr>
    </w:p>
    <w:p w14:paraId="0E7A1E2F" w14:textId="3A2B7F24" w:rsidR="004B706D" w:rsidRDefault="004B706D" w:rsidP="004B706D">
      <w:pPr>
        <w:jc w:val="both"/>
        <w:rPr>
          <w:rFonts w:cs="Calibri"/>
          <w:szCs w:val="24"/>
        </w:rPr>
      </w:pPr>
      <w:r w:rsidRPr="004B706D">
        <w:rPr>
          <w:rFonts w:cs="Calibri"/>
          <w:sz w:val="24"/>
          <w:szCs w:val="28"/>
        </w:rPr>
        <w:t xml:space="preserve">Za sav gore navedeni otpad potrebno je predvidjeti područje za privremeno deponiranje veličine </w:t>
      </w:r>
      <w:r w:rsidR="00A95AEF" w:rsidRPr="00A95AEF">
        <w:rPr>
          <w:rFonts w:cs="Calibri"/>
          <w:sz w:val="24"/>
          <w:szCs w:val="28"/>
        </w:rPr>
        <w:t>1330,99</w:t>
      </w:r>
      <w:r w:rsidR="00A95AEF">
        <w:rPr>
          <w:rFonts w:cs="Calibri"/>
          <w:sz w:val="24"/>
          <w:szCs w:val="28"/>
        </w:rPr>
        <w:t xml:space="preserve"> </w:t>
      </w:r>
      <w:r w:rsidRPr="004B706D">
        <w:rPr>
          <w:rFonts w:cs="Calibri"/>
          <w:sz w:val="24"/>
          <w:szCs w:val="28"/>
        </w:rPr>
        <w:t>m</w:t>
      </w:r>
      <w:r w:rsidRPr="004B706D">
        <w:rPr>
          <w:rFonts w:cs="Calibri"/>
          <w:sz w:val="24"/>
          <w:szCs w:val="28"/>
          <w:vertAlign w:val="superscript"/>
        </w:rPr>
        <w:t>2</w:t>
      </w:r>
      <w:r w:rsidRPr="004B706D">
        <w:rPr>
          <w:rFonts w:cs="Calibri"/>
          <w:sz w:val="24"/>
          <w:szCs w:val="28"/>
        </w:rPr>
        <w:t>. Područje treba odrediti te u sljedećoj reviziji Prostornog plana ucrtati u kartografe</w:t>
      </w:r>
      <w:r>
        <w:rPr>
          <w:rFonts w:cs="Calibri"/>
          <w:szCs w:val="24"/>
        </w:rPr>
        <w:t>.</w:t>
      </w:r>
    </w:p>
    <w:p w14:paraId="31B95FD2" w14:textId="77777777" w:rsidR="00A95AEF" w:rsidRPr="00A95AEF" w:rsidRDefault="00A95AEF" w:rsidP="004B706D">
      <w:pPr>
        <w:jc w:val="both"/>
        <w:rPr>
          <w:rFonts w:cs="Calibri"/>
          <w:sz w:val="24"/>
          <w:szCs w:val="28"/>
        </w:rPr>
      </w:pPr>
    </w:p>
    <w:p w14:paraId="3C948408" w14:textId="77777777" w:rsidR="00A95AEF" w:rsidRPr="00A95AEF" w:rsidRDefault="00A95AEF" w:rsidP="007C7842">
      <w:pPr>
        <w:numPr>
          <w:ilvl w:val="0"/>
          <w:numId w:val="73"/>
        </w:numPr>
        <w:spacing w:after="200" w:line="276" w:lineRule="auto"/>
        <w:jc w:val="both"/>
        <w:rPr>
          <w:sz w:val="24"/>
          <w:szCs w:val="24"/>
          <w:lang w:val="en-US"/>
        </w:rPr>
      </w:pPr>
      <w:r w:rsidRPr="00A95AEF">
        <w:rPr>
          <w:b/>
          <w:sz w:val="24"/>
          <w:szCs w:val="24"/>
          <w:lang w:val="en-US"/>
        </w:rPr>
        <w:t>Procjena građevinske mehanizacije i ljudstva za otklanjanje posljedica potresa jačine VIII</w:t>
      </w:r>
      <w:r w:rsidRPr="00A95AEF">
        <w:rPr>
          <w:rFonts w:cs="Calibri"/>
          <w:b/>
          <w:sz w:val="24"/>
          <w:szCs w:val="24"/>
          <w:lang w:val="en-US"/>
        </w:rPr>
        <w:t>°</w:t>
      </w:r>
      <w:r w:rsidRPr="00A95AEF">
        <w:rPr>
          <w:b/>
          <w:sz w:val="24"/>
          <w:szCs w:val="24"/>
          <w:lang w:val="en-US"/>
        </w:rPr>
        <w:t xml:space="preserve"> MCS </w:t>
      </w:r>
    </w:p>
    <w:p w14:paraId="36E4D384" w14:textId="77777777" w:rsidR="00A95AEF" w:rsidRPr="00A95AEF" w:rsidRDefault="00A95AEF" w:rsidP="00A95AEF">
      <w:pPr>
        <w:spacing w:after="0"/>
        <w:jc w:val="both"/>
        <w:rPr>
          <w:sz w:val="28"/>
          <w:szCs w:val="24"/>
        </w:rPr>
      </w:pPr>
      <w:r w:rsidRPr="00A95AEF">
        <w:rPr>
          <w:sz w:val="24"/>
          <w:szCs w:val="24"/>
        </w:rPr>
        <w:t>Procjena građevinske mehanizacije i broja ljudstva potrebnog za uklanjanje dijela ruševina u prva dva dana spašavanja nakon potresa:</w:t>
      </w:r>
    </w:p>
    <w:p w14:paraId="039349EC" w14:textId="77777777" w:rsidR="00A95AEF" w:rsidRPr="00A95AEF" w:rsidRDefault="00A95AEF" w:rsidP="007C7842">
      <w:pPr>
        <w:numPr>
          <w:ilvl w:val="0"/>
          <w:numId w:val="78"/>
        </w:numPr>
        <w:autoSpaceDN w:val="0"/>
        <w:spacing w:after="0" w:line="276" w:lineRule="auto"/>
        <w:jc w:val="both"/>
        <w:rPr>
          <w:sz w:val="24"/>
          <w:szCs w:val="24"/>
        </w:rPr>
      </w:pPr>
      <w:r w:rsidRPr="00A95AEF">
        <w:rPr>
          <w:sz w:val="24"/>
          <w:szCs w:val="28"/>
        </w:rPr>
        <w:t>nakon katastrofalnog potresa potrebno je u vrlo kratkom roku reagirati kako bi se spasili ljudski životi, iz spasilačke prakse</w:t>
      </w:r>
      <w:r w:rsidRPr="00A95AEF">
        <w:rPr>
          <w:sz w:val="24"/>
          <w:szCs w:val="28"/>
          <w:vertAlign w:val="superscript"/>
        </w:rPr>
        <w:footnoteReference w:id="2"/>
      </w:r>
      <w:r w:rsidRPr="00A95AEF">
        <w:rPr>
          <w:sz w:val="24"/>
          <w:szCs w:val="28"/>
          <w:vertAlign w:val="superscript"/>
        </w:rPr>
        <w:t xml:space="preserve"> </w:t>
      </w:r>
      <w:r w:rsidRPr="00A95AEF">
        <w:rPr>
          <w:sz w:val="24"/>
          <w:szCs w:val="28"/>
        </w:rPr>
        <w:t>poznato je da se najviše života spasi u prvih šest sati nakon potresa, dok se još uvijek ljudski životi mogu spasiti unutar 48 sati nakon potresa, zbog toga se i procjena potrebne mehanizacije i broja spasitelja računa za ovaj period</w:t>
      </w:r>
    </w:p>
    <w:p w14:paraId="4487837A" w14:textId="299727CC" w:rsidR="00A95AEF" w:rsidRPr="00A95AEF" w:rsidRDefault="00A95AEF" w:rsidP="007C7842">
      <w:pPr>
        <w:numPr>
          <w:ilvl w:val="0"/>
          <w:numId w:val="78"/>
        </w:numPr>
        <w:autoSpaceDN w:val="0"/>
        <w:spacing w:after="0" w:line="276" w:lineRule="auto"/>
        <w:jc w:val="both"/>
        <w:rPr>
          <w:sz w:val="24"/>
          <w:szCs w:val="28"/>
        </w:rPr>
      </w:pPr>
      <w:r w:rsidRPr="00A95AEF">
        <w:rPr>
          <w:sz w:val="24"/>
          <w:szCs w:val="28"/>
        </w:rPr>
        <w:lastRenderedPageBreak/>
        <w:t>u prvih 24 sata ukloni se približno 20% građevinskog otpada (197,34</w:t>
      </w:r>
      <w:r>
        <w:rPr>
          <w:sz w:val="24"/>
          <w:szCs w:val="28"/>
        </w:rPr>
        <w:t xml:space="preserve"> </w:t>
      </w:r>
      <w:r w:rsidRPr="00A95AEF">
        <w:rPr>
          <w:sz w:val="24"/>
          <w:szCs w:val="28"/>
        </w:rPr>
        <w:t>m</w:t>
      </w:r>
      <w:r w:rsidRPr="00A95AEF">
        <w:rPr>
          <w:sz w:val="24"/>
          <w:szCs w:val="28"/>
          <w:vertAlign w:val="superscript"/>
        </w:rPr>
        <w:t>3</w:t>
      </w:r>
      <w:r w:rsidRPr="00A95AEF">
        <w:rPr>
          <w:sz w:val="24"/>
          <w:szCs w:val="28"/>
        </w:rPr>
        <w:t>) od ukupne količine otpada koji je nastao rušenjem (tih 20% otpada odnosi se na otpad koji se uklanja zbog spašavanja zatrpanih)</w:t>
      </w:r>
    </w:p>
    <w:p w14:paraId="1DCBC79F" w14:textId="77777777" w:rsidR="00A95AEF" w:rsidRPr="00A95AEF" w:rsidRDefault="00A95AEF" w:rsidP="007C7842">
      <w:pPr>
        <w:numPr>
          <w:ilvl w:val="0"/>
          <w:numId w:val="78"/>
        </w:numPr>
        <w:autoSpaceDN w:val="0"/>
        <w:spacing w:after="0" w:line="276" w:lineRule="auto"/>
        <w:jc w:val="both"/>
        <w:rPr>
          <w:sz w:val="24"/>
          <w:szCs w:val="24"/>
        </w:rPr>
      </w:pPr>
      <w:r w:rsidRPr="00A95AEF">
        <w:rPr>
          <w:sz w:val="24"/>
          <w:szCs w:val="28"/>
        </w:rPr>
        <w:t>svaki kamion kiper kapaciteta 10 m</w:t>
      </w:r>
      <w:r w:rsidRPr="00A95AEF">
        <w:rPr>
          <w:sz w:val="24"/>
          <w:szCs w:val="28"/>
          <w:vertAlign w:val="superscript"/>
        </w:rPr>
        <w:t>3</w:t>
      </w:r>
      <w:r w:rsidRPr="00A95AEF">
        <w:rPr>
          <w:sz w:val="24"/>
          <w:szCs w:val="28"/>
        </w:rPr>
        <w:t xml:space="preserve"> može u 24 sata prosječno napraviti 20 prijevoza na odlagalište otpada, odnosno na područje za privremeno deponiranje veličine </w:t>
      </w:r>
    </w:p>
    <w:p w14:paraId="2DB5F29C" w14:textId="7D297DE7" w:rsidR="00A95AEF" w:rsidRPr="00A95AEF" w:rsidRDefault="00A95AEF" w:rsidP="007C7842">
      <w:pPr>
        <w:numPr>
          <w:ilvl w:val="0"/>
          <w:numId w:val="78"/>
        </w:numPr>
        <w:autoSpaceDN w:val="0"/>
        <w:spacing w:after="0" w:line="276" w:lineRule="auto"/>
        <w:jc w:val="both"/>
        <w:rPr>
          <w:sz w:val="24"/>
          <w:szCs w:val="28"/>
        </w:rPr>
      </w:pPr>
      <w:r w:rsidRPr="00A95AEF">
        <w:rPr>
          <w:sz w:val="24"/>
          <w:szCs w:val="28"/>
        </w:rPr>
        <w:t xml:space="preserve">za opsluživanje građevinske mehanizacije i spašavanje u prva 24 sata predviđa se da je potrebno oko </w:t>
      </w:r>
      <w:r>
        <w:rPr>
          <w:sz w:val="24"/>
          <w:szCs w:val="28"/>
        </w:rPr>
        <w:t>92</w:t>
      </w:r>
      <w:r w:rsidRPr="00A95AEF">
        <w:rPr>
          <w:sz w:val="24"/>
          <w:szCs w:val="28"/>
        </w:rPr>
        <w:t xml:space="preserve"> ljudi odnosno spasitelja, a u 48 sata </w:t>
      </w:r>
      <w:r>
        <w:rPr>
          <w:sz w:val="24"/>
          <w:szCs w:val="28"/>
        </w:rPr>
        <w:t>46</w:t>
      </w:r>
      <w:r w:rsidRPr="00A95AEF">
        <w:rPr>
          <w:sz w:val="24"/>
          <w:szCs w:val="28"/>
        </w:rPr>
        <w:t xml:space="preserve"> spasitelja, a spašavanje i sanacija će trajati približno </w:t>
      </w:r>
      <w:r>
        <w:rPr>
          <w:sz w:val="24"/>
          <w:szCs w:val="28"/>
        </w:rPr>
        <w:t>737</w:t>
      </w:r>
      <w:r w:rsidRPr="00A95AEF">
        <w:rPr>
          <w:sz w:val="24"/>
          <w:szCs w:val="28"/>
        </w:rPr>
        <w:t xml:space="preserve"> sati.</w:t>
      </w:r>
    </w:p>
    <w:p w14:paraId="382907F7" w14:textId="77777777" w:rsidR="00A95AEF" w:rsidRDefault="00A95AEF" w:rsidP="00A95AEF">
      <w:pPr>
        <w:autoSpaceDN w:val="0"/>
        <w:spacing w:after="0"/>
        <w:ind w:left="720"/>
        <w:rPr>
          <w:szCs w:val="24"/>
          <w:highlight w:val="yellow"/>
        </w:rPr>
      </w:pPr>
    </w:p>
    <w:p w14:paraId="1923588A" w14:textId="77777777" w:rsidR="00A95AEF" w:rsidRPr="00A95AEF" w:rsidRDefault="00A95AEF" w:rsidP="007C7842">
      <w:pPr>
        <w:numPr>
          <w:ilvl w:val="0"/>
          <w:numId w:val="73"/>
        </w:numPr>
        <w:autoSpaceDN w:val="0"/>
        <w:spacing w:after="200" w:line="276" w:lineRule="auto"/>
        <w:contextualSpacing/>
        <w:jc w:val="both"/>
        <w:rPr>
          <w:rFonts w:cs="Calibri"/>
          <w:sz w:val="24"/>
          <w:szCs w:val="24"/>
          <w:lang w:val="en-US"/>
        </w:rPr>
      </w:pPr>
      <w:r w:rsidRPr="00A95AEF">
        <w:rPr>
          <w:rFonts w:cs="Calibri"/>
          <w:b/>
          <w:sz w:val="24"/>
          <w:szCs w:val="24"/>
          <w:lang w:val="en-US"/>
        </w:rPr>
        <w:t>Približni troškovi izgradnje različitih kategorija građevina</w:t>
      </w:r>
    </w:p>
    <w:p w14:paraId="7C085662" w14:textId="77777777" w:rsidR="00A95AEF" w:rsidRPr="00A95AEF" w:rsidRDefault="00A95AEF" w:rsidP="00A95AEF">
      <w:pPr>
        <w:spacing w:after="0"/>
        <w:jc w:val="both"/>
        <w:rPr>
          <w:sz w:val="28"/>
          <w:szCs w:val="28"/>
        </w:rPr>
      </w:pPr>
    </w:p>
    <w:p w14:paraId="66E6ECE7" w14:textId="77777777" w:rsidR="00A95AEF" w:rsidRPr="00A95AEF" w:rsidRDefault="00A95AEF" w:rsidP="00A95AEF">
      <w:pPr>
        <w:spacing w:after="0"/>
        <w:jc w:val="both"/>
        <w:rPr>
          <w:sz w:val="24"/>
          <w:szCs w:val="28"/>
        </w:rPr>
      </w:pPr>
      <w:r w:rsidRPr="00A95AEF">
        <w:rPr>
          <w:sz w:val="24"/>
          <w:szCs w:val="28"/>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110AE26B" w14:textId="77777777" w:rsidR="00A95AEF" w:rsidRDefault="00A95AEF" w:rsidP="00A95AEF">
      <w:pPr>
        <w:spacing w:after="0"/>
        <w:rPr>
          <w:highlight w:val="yellow"/>
        </w:rPr>
      </w:pPr>
    </w:p>
    <w:p w14:paraId="699CE661" w14:textId="4C3CBF8A" w:rsidR="00A95AEF" w:rsidRDefault="00A95AEF" w:rsidP="000703FB">
      <w:pPr>
        <w:pStyle w:val="Opisslike"/>
        <w:spacing w:line="276" w:lineRule="auto"/>
        <w:rPr>
          <w:szCs w:val="24"/>
        </w:rPr>
      </w:pPr>
      <w:bookmarkStart w:id="328" w:name="_Toc512434753"/>
      <w:bookmarkStart w:id="329" w:name="_Toc514240350"/>
      <w:bookmarkStart w:id="330" w:name="_Toc515431709"/>
      <w:bookmarkStart w:id="331" w:name="_Toc13211318"/>
      <w:bookmarkStart w:id="332" w:name="_Toc18577214"/>
      <w:bookmarkStart w:id="333" w:name="_Toc19686944"/>
      <w:bookmarkStart w:id="334" w:name="_Toc25653554"/>
      <w:bookmarkStart w:id="335" w:name="_Toc105737654"/>
      <w:bookmarkStart w:id="336" w:name="_Toc190015017"/>
      <w:bookmarkStart w:id="337" w:name="_Toc196291564"/>
      <w:bookmarkStart w:id="338" w:name="_Hlk21523264"/>
      <w:r>
        <w:t xml:space="preserve">Tablica </w:t>
      </w:r>
      <w:fldSimple w:instr=" SEQ Tablica \* ARABIC ">
        <w:r w:rsidR="001E75CC">
          <w:rPr>
            <w:noProof/>
          </w:rPr>
          <w:t>30</w:t>
        </w:r>
      </w:fldSimple>
      <w:r>
        <w:t>. Približni jedinični troškovi izgradnje raznih kategorija građevina</w:t>
      </w:r>
      <w:bookmarkEnd w:id="328"/>
      <w:bookmarkEnd w:id="329"/>
      <w:bookmarkEnd w:id="330"/>
      <w:bookmarkEnd w:id="331"/>
      <w:bookmarkEnd w:id="332"/>
      <w:bookmarkEnd w:id="333"/>
      <w:bookmarkEnd w:id="334"/>
      <w:bookmarkEnd w:id="335"/>
      <w:bookmarkEnd w:id="336"/>
      <w:bookmarkEnd w:id="337"/>
    </w:p>
    <w:tbl>
      <w:tblPr>
        <w:tblW w:w="9067" w:type="dxa"/>
        <w:tblCellMar>
          <w:left w:w="10" w:type="dxa"/>
          <w:right w:w="10" w:type="dxa"/>
        </w:tblCellMar>
        <w:tblLook w:val="04A0" w:firstRow="1" w:lastRow="0" w:firstColumn="1" w:lastColumn="0" w:noHBand="0" w:noVBand="1"/>
      </w:tblPr>
      <w:tblGrid>
        <w:gridCol w:w="988"/>
        <w:gridCol w:w="6662"/>
        <w:gridCol w:w="1417"/>
      </w:tblGrid>
      <w:tr w:rsidR="00A95AEF" w14:paraId="4DB12553"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3F0A54" w14:textId="77777777" w:rsidR="00A95AEF" w:rsidRDefault="00A95AEF">
            <w:pPr>
              <w:spacing w:after="0" w:line="240" w:lineRule="auto"/>
              <w:jc w:val="center"/>
              <w:rPr>
                <w:rFonts w:eastAsiaTheme="minorHAnsi"/>
                <w:b/>
                <w:sz w:val="20"/>
                <w:szCs w:val="20"/>
              </w:rPr>
            </w:pPr>
            <w:bookmarkStart w:id="339" w:name="_Hlk503443972"/>
            <w:r>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7C125A" w14:textId="77777777" w:rsidR="00A95AEF" w:rsidRDefault="00A95AEF">
            <w:pPr>
              <w:spacing w:after="0" w:line="240" w:lineRule="auto"/>
              <w:jc w:val="center"/>
              <w:rPr>
                <w:b/>
                <w:sz w:val="20"/>
                <w:szCs w:val="20"/>
              </w:rPr>
            </w:pPr>
            <w:r>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D8FEBC" w14:textId="77777777" w:rsidR="00A95AEF" w:rsidRDefault="00A95AEF">
            <w:pPr>
              <w:spacing w:after="0" w:line="240" w:lineRule="auto"/>
              <w:jc w:val="center"/>
              <w:rPr>
                <w:sz w:val="24"/>
              </w:rPr>
            </w:pPr>
            <w:r>
              <w:rPr>
                <w:b/>
                <w:sz w:val="20"/>
                <w:szCs w:val="20"/>
              </w:rPr>
              <w:t>Trošak (</w:t>
            </w:r>
            <w:r>
              <w:rPr>
                <w:rFonts w:cs="Calibri"/>
                <w:b/>
                <w:sz w:val="20"/>
                <w:szCs w:val="20"/>
              </w:rPr>
              <w:t>€</w:t>
            </w:r>
            <w:r>
              <w:rPr>
                <w:b/>
                <w:sz w:val="20"/>
                <w:szCs w:val="20"/>
              </w:rPr>
              <w:t>/m</w:t>
            </w:r>
            <w:r>
              <w:rPr>
                <w:b/>
                <w:sz w:val="20"/>
                <w:szCs w:val="20"/>
                <w:vertAlign w:val="superscript"/>
              </w:rPr>
              <w:t>2</w:t>
            </w:r>
            <w:r>
              <w:rPr>
                <w:b/>
                <w:sz w:val="20"/>
                <w:szCs w:val="20"/>
              </w:rPr>
              <w:t>)</w:t>
            </w:r>
          </w:p>
        </w:tc>
      </w:tr>
      <w:tr w:rsidR="00A95AEF" w14:paraId="5821C322"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F1AF61" w14:textId="77777777" w:rsidR="00A95AEF" w:rsidRDefault="00A95AEF">
            <w:pPr>
              <w:spacing w:after="0" w:line="240" w:lineRule="auto"/>
              <w:jc w:val="center"/>
              <w:rPr>
                <w:b/>
                <w:sz w:val="20"/>
                <w:szCs w:val="20"/>
              </w:rPr>
            </w:pPr>
            <w:r>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E1E7FE" w14:textId="77777777" w:rsidR="00A95AEF" w:rsidRDefault="00A95AEF">
            <w:pPr>
              <w:spacing w:after="0" w:line="240" w:lineRule="auto"/>
              <w:jc w:val="center"/>
              <w:rPr>
                <w:sz w:val="20"/>
                <w:szCs w:val="20"/>
              </w:rPr>
            </w:pPr>
            <w:r>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8DC741" w14:textId="77777777" w:rsidR="00A95AEF" w:rsidRDefault="00A95AEF">
            <w:pPr>
              <w:spacing w:after="0" w:line="240" w:lineRule="auto"/>
              <w:jc w:val="center"/>
              <w:rPr>
                <w:sz w:val="20"/>
                <w:szCs w:val="20"/>
              </w:rPr>
            </w:pPr>
            <w:r>
              <w:rPr>
                <w:sz w:val="20"/>
                <w:szCs w:val="20"/>
              </w:rPr>
              <w:t>28,4</w:t>
            </w:r>
          </w:p>
        </w:tc>
      </w:tr>
      <w:tr w:rsidR="00A95AEF" w14:paraId="4BFB3329"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47C3DF" w14:textId="77777777" w:rsidR="00A95AEF" w:rsidRDefault="00A95AEF">
            <w:pPr>
              <w:spacing w:after="0" w:line="240" w:lineRule="auto"/>
              <w:jc w:val="center"/>
              <w:rPr>
                <w:b/>
                <w:sz w:val="20"/>
                <w:szCs w:val="20"/>
              </w:rPr>
            </w:pPr>
            <w:r>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3217A8" w14:textId="77777777" w:rsidR="00A95AEF" w:rsidRDefault="00A95AEF">
            <w:pPr>
              <w:spacing w:after="0" w:line="240" w:lineRule="auto"/>
              <w:jc w:val="center"/>
              <w:rPr>
                <w:sz w:val="20"/>
                <w:szCs w:val="20"/>
              </w:rPr>
            </w:pPr>
            <w:r>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C2531C" w14:textId="77777777" w:rsidR="00A95AEF" w:rsidRDefault="00A95AEF">
            <w:pPr>
              <w:spacing w:after="0" w:line="240" w:lineRule="auto"/>
              <w:jc w:val="center"/>
              <w:rPr>
                <w:sz w:val="20"/>
                <w:szCs w:val="20"/>
              </w:rPr>
            </w:pPr>
            <w:r>
              <w:rPr>
                <w:sz w:val="20"/>
                <w:szCs w:val="20"/>
              </w:rPr>
              <w:t>49,5</w:t>
            </w:r>
          </w:p>
        </w:tc>
      </w:tr>
      <w:tr w:rsidR="00A95AEF" w14:paraId="7113B7D4"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E68B80" w14:textId="77777777" w:rsidR="00A95AEF" w:rsidRDefault="00A95AEF">
            <w:pPr>
              <w:spacing w:after="0" w:line="240" w:lineRule="auto"/>
              <w:jc w:val="center"/>
              <w:rPr>
                <w:b/>
                <w:sz w:val="20"/>
                <w:szCs w:val="20"/>
              </w:rPr>
            </w:pPr>
            <w:r>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82A502" w14:textId="77777777" w:rsidR="00A95AEF" w:rsidRDefault="00A95AEF">
            <w:pPr>
              <w:spacing w:after="0" w:line="240" w:lineRule="auto"/>
              <w:jc w:val="center"/>
              <w:rPr>
                <w:sz w:val="20"/>
                <w:szCs w:val="20"/>
              </w:rPr>
            </w:pPr>
            <w:r>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013324" w14:textId="77777777" w:rsidR="00A95AEF" w:rsidRDefault="00A95AEF">
            <w:pPr>
              <w:spacing w:after="0" w:line="240" w:lineRule="auto"/>
              <w:jc w:val="center"/>
              <w:rPr>
                <w:sz w:val="20"/>
                <w:szCs w:val="20"/>
              </w:rPr>
            </w:pPr>
            <w:r>
              <w:rPr>
                <w:sz w:val="20"/>
                <w:szCs w:val="20"/>
              </w:rPr>
              <w:t>78,4</w:t>
            </w:r>
          </w:p>
        </w:tc>
      </w:tr>
      <w:tr w:rsidR="00A95AEF" w14:paraId="1F691B1E"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0325C" w14:textId="77777777" w:rsidR="00A95AEF" w:rsidRDefault="00A95AEF">
            <w:pPr>
              <w:spacing w:after="0" w:line="240" w:lineRule="auto"/>
              <w:jc w:val="center"/>
              <w:rPr>
                <w:b/>
                <w:sz w:val="20"/>
                <w:szCs w:val="20"/>
              </w:rPr>
            </w:pPr>
            <w:r>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18AE16" w14:textId="77777777" w:rsidR="00A95AEF" w:rsidRDefault="00A95AEF">
            <w:pPr>
              <w:spacing w:after="0" w:line="240" w:lineRule="auto"/>
              <w:jc w:val="center"/>
              <w:rPr>
                <w:sz w:val="20"/>
                <w:szCs w:val="20"/>
              </w:rPr>
            </w:pPr>
            <w:r>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DB8AD0" w14:textId="77777777" w:rsidR="00A95AEF" w:rsidRDefault="00A95AEF">
            <w:pPr>
              <w:spacing w:after="0" w:line="240" w:lineRule="auto"/>
              <w:jc w:val="center"/>
              <w:rPr>
                <w:sz w:val="20"/>
                <w:szCs w:val="20"/>
              </w:rPr>
            </w:pPr>
            <w:r>
              <w:rPr>
                <w:sz w:val="20"/>
                <w:szCs w:val="20"/>
              </w:rPr>
              <w:t>146,4</w:t>
            </w:r>
          </w:p>
        </w:tc>
      </w:tr>
      <w:tr w:rsidR="00A95AEF" w14:paraId="1D5DF246"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42014D" w14:textId="77777777" w:rsidR="00A95AEF" w:rsidRDefault="00A95AEF">
            <w:pPr>
              <w:spacing w:after="0" w:line="240" w:lineRule="auto"/>
              <w:jc w:val="center"/>
              <w:rPr>
                <w:b/>
                <w:sz w:val="20"/>
                <w:szCs w:val="20"/>
              </w:rPr>
            </w:pPr>
            <w:r>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38B1AD" w14:textId="77777777" w:rsidR="00A95AEF" w:rsidRDefault="00A95AEF">
            <w:pPr>
              <w:spacing w:after="0" w:line="240" w:lineRule="auto"/>
              <w:jc w:val="center"/>
              <w:rPr>
                <w:sz w:val="20"/>
                <w:szCs w:val="20"/>
              </w:rPr>
            </w:pPr>
            <w:r>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05175C" w14:textId="77777777" w:rsidR="00A95AEF" w:rsidRDefault="00A95AEF">
            <w:pPr>
              <w:spacing w:after="0" w:line="240" w:lineRule="auto"/>
              <w:jc w:val="center"/>
              <w:rPr>
                <w:sz w:val="20"/>
                <w:szCs w:val="20"/>
              </w:rPr>
            </w:pPr>
            <w:r>
              <w:rPr>
                <w:sz w:val="20"/>
                <w:szCs w:val="20"/>
              </w:rPr>
              <w:t>175,8</w:t>
            </w:r>
          </w:p>
        </w:tc>
      </w:tr>
      <w:tr w:rsidR="00A95AEF" w14:paraId="78B73D5B"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2436B4" w14:textId="77777777" w:rsidR="00A95AEF" w:rsidRDefault="00A95AEF">
            <w:pPr>
              <w:spacing w:after="0" w:line="240" w:lineRule="auto"/>
              <w:jc w:val="center"/>
              <w:rPr>
                <w:b/>
                <w:sz w:val="20"/>
                <w:szCs w:val="20"/>
              </w:rPr>
            </w:pPr>
            <w:r>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5377F9" w14:textId="77777777" w:rsidR="00A95AEF" w:rsidRDefault="00A95AEF">
            <w:pPr>
              <w:spacing w:after="0" w:line="240" w:lineRule="auto"/>
              <w:jc w:val="center"/>
              <w:rPr>
                <w:sz w:val="20"/>
                <w:szCs w:val="20"/>
              </w:rPr>
            </w:pPr>
            <w:r>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2E6A76" w14:textId="77777777" w:rsidR="00A95AEF" w:rsidRDefault="00A95AEF">
            <w:pPr>
              <w:spacing w:after="0" w:line="240" w:lineRule="auto"/>
              <w:jc w:val="center"/>
              <w:rPr>
                <w:sz w:val="20"/>
                <w:szCs w:val="20"/>
              </w:rPr>
            </w:pPr>
            <w:r>
              <w:rPr>
                <w:sz w:val="20"/>
                <w:szCs w:val="20"/>
              </w:rPr>
              <w:t>200,5</w:t>
            </w:r>
          </w:p>
        </w:tc>
      </w:tr>
      <w:tr w:rsidR="00A95AEF" w14:paraId="6E7E4F26"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B9BC14" w14:textId="77777777" w:rsidR="00A95AEF" w:rsidRDefault="00A95AEF">
            <w:pPr>
              <w:spacing w:after="0" w:line="240" w:lineRule="auto"/>
              <w:jc w:val="center"/>
              <w:rPr>
                <w:b/>
                <w:sz w:val="20"/>
                <w:szCs w:val="20"/>
              </w:rPr>
            </w:pPr>
            <w:r>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711405" w14:textId="77777777" w:rsidR="00A95AEF" w:rsidRDefault="00A95AEF">
            <w:pPr>
              <w:spacing w:after="0" w:line="240" w:lineRule="auto"/>
              <w:jc w:val="center"/>
              <w:rPr>
                <w:sz w:val="20"/>
                <w:szCs w:val="20"/>
              </w:rPr>
            </w:pPr>
            <w:r>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19EBF8" w14:textId="77777777" w:rsidR="00A95AEF" w:rsidRDefault="00A95AEF">
            <w:pPr>
              <w:spacing w:after="0" w:line="240" w:lineRule="auto"/>
              <w:jc w:val="center"/>
              <w:rPr>
                <w:sz w:val="20"/>
                <w:szCs w:val="20"/>
              </w:rPr>
            </w:pPr>
            <w:r>
              <w:rPr>
                <w:sz w:val="20"/>
                <w:szCs w:val="20"/>
              </w:rPr>
              <w:t>226,3</w:t>
            </w:r>
          </w:p>
        </w:tc>
      </w:tr>
      <w:tr w:rsidR="00A95AEF" w14:paraId="7362D70E"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AF5EA2" w14:textId="77777777" w:rsidR="00A95AEF" w:rsidRDefault="00A95AEF">
            <w:pPr>
              <w:spacing w:after="0" w:line="240" w:lineRule="auto"/>
              <w:jc w:val="center"/>
              <w:rPr>
                <w:b/>
                <w:sz w:val="20"/>
                <w:szCs w:val="20"/>
              </w:rPr>
            </w:pPr>
            <w:r>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CE7A8B" w14:textId="77777777" w:rsidR="00A95AEF" w:rsidRDefault="00A95AEF">
            <w:pPr>
              <w:spacing w:after="0" w:line="240" w:lineRule="auto"/>
              <w:jc w:val="center"/>
              <w:rPr>
                <w:sz w:val="20"/>
                <w:szCs w:val="20"/>
              </w:rPr>
            </w:pPr>
            <w:r>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3FEC8F" w14:textId="77777777" w:rsidR="00A95AEF" w:rsidRDefault="00A95AEF">
            <w:pPr>
              <w:spacing w:after="0" w:line="240" w:lineRule="auto"/>
              <w:jc w:val="center"/>
              <w:rPr>
                <w:sz w:val="20"/>
                <w:szCs w:val="20"/>
              </w:rPr>
            </w:pPr>
            <w:r>
              <w:rPr>
                <w:sz w:val="20"/>
                <w:szCs w:val="20"/>
              </w:rPr>
              <w:t>250,0</w:t>
            </w:r>
          </w:p>
        </w:tc>
      </w:tr>
      <w:tr w:rsidR="00A95AEF" w14:paraId="7220D736"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E11B43" w14:textId="77777777" w:rsidR="00A95AEF" w:rsidRDefault="00A95AEF">
            <w:pPr>
              <w:spacing w:after="0" w:line="240" w:lineRule="auto"/>
              <w:jc w:val="center"/>
              <w:rPr>
                <w:b/>
                <w:sz w:val="20"/>
                <w:szCs w:val="20"/>
              </w:rPr>
            </w:pPr>
            <w:r>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DFB7D4" w14:textId="77777777" w:rsidR="00A95AEF" w:rsidRDefault="00A95AEF">
            <w:pPr>
              <w:spacing w:after="0" w:line="240" w:lineRule="auto"/>
              <w:jc w:val="center"/>
              <w:rPr>
                <w:sz w:val="20"/>
                <w:szCs w:val="20"/>
              </w:rPr>
            </w:pPr>
            <w:r>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9BF55D" w14:textId="77777777" w:rsidR="00A95AEF" w:rsidRDefault="00A95AEF">
            <w:pPr>
              <w:spacing w:after="0" w:line="240" w:lineRule="auto"/>
              <w:jc w:val="center"/>
              <w:rPr>
                <w:sz w:val="20"/>
                <w:szCs w:val="20"/>
              </w:rPr>
            </w:pPr>
            <w:r>
              <w:rPr>
                <w:sz w:val="20"/>
                <w:szCs w:val="20"/>
              </w:rPr>
              <w:t>300,5</w:t>
            </w:r>
          </w:p>
        </w:tc>
      </w:tr>
      <w:tr w:rsidR="00A95AEF" w14:paraId="58BD24F7"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ED1811" w14:textId="77777777" w:rsidR="00A95AEF" w:rsidRDefault="00A95AEF">
            <w:pPr>
              <w:spacing w:after="0" w:line="240" w:lineRule="auto"/>
              <w:jc w:val="center"/>
              <w:rPr>
                <w:b/>
                <w:sz w:val="20"/>
                <w:szCs w:val="20"/>
              </w:rPr>
            </w:pPr>
            <w:r>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C14247" w14:textId="77777777" w:rsidR="00A95AEF" w:rsidRDefault="00A95AEF">
            <w:pPr>
              <w:spacing w:after="0" w:line="240" w:lineRule="auto"/>
              <w:jc w:val="center"/>
              <w:rPr>
                <w:sz w:val="20"/>
                <w:szCs w:val="20"/>
              </w:rPr>
            </w:pPr>
            <w:r>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18929B" w14:textId="77777777" w:rsidR="00A95AEF" w:rsidRDefault="00A95AEF">
            <w:pPr>
              <w:spacing w:after="0" w:line="240" w:lineRule="auto"/>
              <w:jc w:val="center"/>
              <w:rPr>
                <w:sz w:val="20"/>
                <w:szCs w:val="20"/>
              </w:rPr>
            </w:pPr>
            <w:r>
              <w:rPr>
                <w:sz w:val="20"/>
                <w:szCs w:val="20"/>
              </w:rPr>
              <w:t>372,6</w:t>
            </w:r>
          </w:p>
        </w:tc>
      </w:tr>
      <w:tr w:rsidR="00A95AEF" w14:paraId="6CC7C44C"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3FFDB5" w14:textId="77777777" w:rsidR="00A95AEF" w:rsidRDefault="00A95AEF">
            <w:pPr>
              <w:spacing w:after="0" w:line="240" w:lineRule="auto"/>
              <w:jc w:val="center"/>
              <w:rPr>
                <w:b/>
                <w:sz w:val="20"/>
                <w:szCs w:val="20"/>
              </w:rPr>
            </w:pPr>
            <w:r>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F4EAC3" w14:textId="77777777" w:rsidR="00A95AEF" w:rsidRDefault="00A95AEF">
            <w:pPr>
              <w:spacing w:after="0" w:line="240" w:lineRule="auto"/>
              <w:jc w:val="center"/>
              <w:rPr>
                <w:sz w:val="20"/>
                <w:szCs w:val="20"/>
              </w:rPr>
            </w:pPr>
            <w:r>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DF04CC" w14:textId="77777777" w:rsidR="00A95AEF" w:rsidRDefault="00A95AEF">
            <w:pPr>
              <w:spacing w:after="0" w:line="240" w:lineRule="auto"/>
              <w:jc w:val="center"/>
              <w:rPr>
                <w:sz w:val="20"/>
                <w:szCs w:val="20"/>
              </w:rPr>
            </w:pPr>
            <w:r>
              <w:rPr>
                <w:sz w:val="20"/>
                <w:szCs w:val="20"/>
              </w:rPr>
              <w:t>451,6</w:t>
            </w:r>
          </w:p>
        </w:tc>
      </w:tr>
      <w:tr w:rsidR="00A95AEF" w14:paraId="7AECE3D0"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C28EAC" w14:textId="77777777" w:rsidR="00A95AEF" w:rsidRDefault="00A95AEF">
            <w:pPr>
              <w:spacing w:after="0" w:line="240" w:lineRule="auto"/>
              <w:jc w:val="center"/>
              <w:rPr>
                <w:b/>
                <w:sz w:val="20"/>
                <w:szCs w:val="20"/>
              </w:rPr>
            </w:pPr>
            <w:r>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E82817" w14:textId="77777777" w:rsidR="00A95AEF" w:rsidRDefault="00A95AEF">
            <w:pPr>
              <w:spacing w:after="0" w:line="240" w:lineRule="auto"/>
              <w:jc w:val="center"/>
              <w:rPr>
                <w:sz w:val="20"/>
                <w:szCs w:val="20"/>
              </w:rPr>
            </w:pPr>
            <w:r>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56B865" w14:textId="77777777" w:rsidR="00A95AEF" w:rsidRDefault="00A95AEF">
            <w:pPr>
              <w:spacing w:after="0" w:line="240" w:lineRule="auto"/>
              <w:jc w:val="center"/>
              <w:rPr>
                <w:sz w:val="20"/>
                <w:szCs w:val="20"/>
              </w:rPr>
            </w:pPr>
            <w:r>
              <w:rPr>
                <w:sz w:val="20"/>
                <w:szCs w:val="20"/>
              </w:rPr>
              <w:t>513,3</w:t>
            </w:r>
          </w:p>
        </w:tc>
      </w:tr>
      <w:tr w:rsidR="00A95AEF" w14:paraId="7EEBDCA7" w14:textId="77777777" w:rsidTr="00A95AEF">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EC9CB1" w14:textId="77777777" w:rsidR="00A95AEF" w:rsidRDefault="00A95AEF">
            <w:pPr>
              <w:spacing w:after="0" w:line="240" w:lineRule="auto"/>
              <w:jc w:val="center"/>
              <w:rPr>
                <w:b/>
                <w:sz w:val="20"/>
                <w:szCs w:val="20"/>
              </w:rPr>
            </w:pPr>
            <w:r>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443580" w14:textId="77777777" w:rsidR="00A95AEF" w:rsidRDefault="00A95AEF">
            <w:pPr>
              <w:spacing w:after="0" w:line="240" w:lineRule="auto"/>
              <w:jc w:val="center"/>
              <w:rPr>
                <w:sz w:val="20"/>
                <w:szCs w:val="20"/>
              </w:rPr>
            </w:pPr>
            <w:r>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C54B6F" w14:textId="77777777" w:rsidR="00A95AEF" w:rsidRDefault="00A95AEF">
            <w:pPr>
              <w:spacing w:after="0" w:line="240" w:lineRule="auto"/>
              <w:jc w:val="center"/>
              <w:rPr>
                <w:sz w:val="20"/>
                <w:szCs w:val="20"/>
              </w:rPr>
            </w:pPr>
            <w:r>
              <w:rPr>
                <w:sz w:val="20"/>
                <w:szCs w:val="20"/>
              </w:rPr>
              <w:t>615,3</w:t>
            </w:r>
          </w:p>
        </w:tc>
      </w:tr>
    </w:tbl>
    <w:p w14:paraId="012DBEA9" w14:textId="106EC00F" w:rsidR="00DC61DD" w:rsidRPr="005A7482" w:rsidRDefault="00A95AEF" w:rsidP="00DC61DD">
      <w:pPr>
        <w:jc w:val="center"/>
        <w:rPr>
          <w:sz w:val="24"/>
          <w:szCs w:val="24"/>
          <w:lang w:eastAsia="hr-HR"/>
        </w:rPr>
      </w:pPr>
      <w:r>
        <w:rPr>
          <w:sz w:val="20"/>
          <w:szCs w:val="20"/>
        </w:rPr>
        <w:t>Izvor: Procjena rizika od katastrofa za Republiku Hrvatsku, 2016.god.</w:t>
      </w:r>
      <w:bookmarkEnd w:id="338"/>
      <w:bookmarkEnd w:id="339"/>
      <w:r w:rsidR="00DC61DD">
        <w:rPr>
          <w:sz w:val="20"/>
          <w:szCs w:val="20"/>
          <w:lang w:eastAsia="hr-HR"/>
        </w:rPr>
        <w:t xml:space="preserve"> </w:t>
      </w:r>
    </w:p>
    <w:p w14:paraId="397CF246" w14:textId="52F80899" w:rsidR="00A95AEF" w:rsidRDefault="00A95AEF" w:rsidP="00A95AEF">
      <w:pPr>
        <w:spacing w:after="0"/>
        <w:jc w:val="center"/>
        <w:rPr>
          <w:sz w:val="20"/>
          <w:szCs w:val="20"/>
        </w:rPr>
      </w:pPr>
    </w:p>
    <w:p w14:paraId="747F5146" w14:textId="58761A81" w:rsidR="004B706D" w:rsidRDefault="004B706D" w:rsidP="000F3C17">
      <w:pPr>
        <w:pStyle w:val="Odlomakpopisa"/>
        <w:tabs>
          <w:tab w:val="left" w:pos="1725"/>
        </w:tabs>
        <w:rPr>
          <w:rFonts w:asciiTheme="minorHAnsi" w:hAnsiTheme="minorHAnsi" w:cstheme="minorBidi"/>
          <w:sz w:val="22"/>
          <w:highlight w:val="yellow"/>
        </w:rPr>
      </w:pPr>
    </w:p>
    <w:p w14:paraId="45E3A712" w14:textId="05DEA05B" w:rsidR="00A95AEF" w:rsidRDefault="00A95AEF" w:rsidP="000F3C17">
      <w:pPr>
        <w:pStyle w:val="Odlomakpopisa"/>
        <w:tabs>
          <w:tab w:val="left" w:pos="1725"/>
        </w:tabs>
        <w:rPr>
          <w:rFonts w:asciiTheme="minorHAnsi" w:hAnsiTheme="minorHAnsi" w:cstheme="minorBidi"/>
          <w:sz w:val="22"/>
          <w:highlight w:val="yellow"/>
        </w:rPr>
      </w:pPr>
    </w:p>
    <w:p w14:paraId="48BA7004" w14:textId="6E6852A2" w:rsidR="00A95AEF" w:rsidRDefault="00A95AEF" w:rsidP="000F3C17">
      <w:pPr>
        <w:pStyle w:val="Odlomakpopisa"/>
        <w:tabs>
          <w:tab w:val="left" w:pos="1725"/>
        </w:tabs>
        <w:rPr>
          <w:rFonts w:asciiTheme="minorHAnsi" w:hAnsiTheme="minorHAnsi" w:cstheme="minorBidi"/>
          <w:sz w:val="22"/>
          <w:highlight w:val="yellow"/>
        </w:rPr>
      </w:pPr>
    </w:p>
    <w:p w14:paraId="33370272" w14:textId="0EFC6956" w:rsidR="00A95AEF" w:rsidRDefault="00A95AEF" w:rsidP="000F3C17">
      <w:pPr>
        <w:pStyle w:val="Odlomakpopisa"/>
        <w:tabs>
          <w:tab w:val="left" w:pos="1725"/>
        </w:tabs>
        <w:rPr>
          <w:rFonts w:asciiTheme="minorHAnsi" w:hAnsiTheme="minorHAnsi" w:cstheme="minorBidi"/>
          <w:sz w:val="22"/>
          <w:highlight w:val="yellow"/>
        </w:rPr>
      </w:pPr>
    </w:p>
    <w:p w14:paraId="0461D02D" w14:textId="23C72D8D" w:rsidR="00A95AEF" w:rsidRDefault="00A95AEF" w:rsidP="000F3C17">
      <w:pPr>
        <w:pStyle w:val="Odlomakpopisa"/>
        <w:tabs>
          <w:tab w:val="left" w:pos="1725"/>
        </w:tabs>
        <w:rPr>
          <w:rFonts w:asciiTheme="minorHAnsi" w:hAnsiTheme="minorHAnsi" w:cstheme="minorBidi"/>
          <w:sz w:val="22"/>
          <w:highlight w:val="yellow"/>
        </w:rPr>
      </w:pPr>
    </w:p>
    <w:p w14:paraId="2B2B43A7" w14:textId="3E99C382" w:rsidR="00A95AEF" w:rsidRDefault="00A95AEF" w:rsidP="000F3C17">
      <w:pPr>
        <w:pStyle w:val="Odlomakpopisa"/>
        <w:tabs>
          <w:tab w:val="left" w:pos="1725"/>
        </w:tabs>
        <w:rPr>
          <w:rFonts w:asciiTheme="minorHAnsi" w:hAnsiTheme="minorHAnsi" w:cstheme="minorBidi"/>
          <w:sz w:val="22"/>
          <w:highlight w:val="yellow"/>
        </w:rPr>
      </w:pPr>
    </w:p>
    <w:p w14:paraId="2BEE21F4" w14:textId="77777777" w:rsidR="00A95AEF" w:rsidRDefault="00A95AEF" w:rsidP="000F3C17">
      <w:pPr>
        <w:pStyle w:val="Odlomakpopisa"/>
        <w:tabs>
          <w:tab w:val="left" w:pos="1725"/>
        </w:tabs>
        <w:rPr>
          <w:rFonts w:asciiTheme="minorHAnsi" w:hAnsiTheme="minorHAnsi" w:cstheme="minorBidi"/>
          <w:sz w:val="22"/>
          <w:highlight w:val="yellow"/>
        </w:rPr>
      </w:pPr>
    </w:p>
    <w:p w14:paraId="4A0C1FE2" w14:textId="58BC04C3" w:rsidR="00DE1B8F" w:rsidRDefault="00DE1B8F" w:rsidP="002F512F">
      <w:pPr>
        <w:pStyle w:val="Naslov4"/>
      </w:pPr>
      <w:bookmarkStart w:id="340" w:name="_Toc65656143"/>
      <w:bookmarkStart w:id="341" w:name="_Toc196290572"/>
      <w:r w:rsidRPr="00DE1B8F">
        <w:t>Posljedice na život i zdravlje ljudi</w:t>
      </w:r>
      <w:bookmarkEnd w:id="340"/>
      <w:bookmarkEnd w:id="341"/>
    </w:p>
    <w:p w14:paraId="43219FC6" w14:textId="3BC039CC" w:rsidR="00A95AEF" w:rsidRPr="00A95AEF" w:rsidRDefault="00A95AEF" w:rsidP="00A95AEF">
      <w:pPr>
        <w:keepNext/>
        <w:spacing w:after="0" w:line="276" w:lineRule="auto"/>
        <w:jc w:val="both"/>
        <w:rPr>
          <w:rFonts w:cs="Arial"/>
          <w:sz w:val="24"/>
          <w:szCs w:val="24"/>
        </w:rPr>
      </w:pPr>
      <w:bookmarkStart w:id="342" w:name="_Toc532992546"/>
      <w:bookmarkStart w:id="343" w:name="_Toc4138075"/>
      <w:bookmarkStart w:id="344" w:name="_Toc14434348"/>
      <w:bookmarkStart w:id="345" w:name="_Toc65650945"/>
      <w:bookmarkStart w:id="346" w:name="_Hlk90293323"/>
      <w:bookmarkStart w:id="347" w:name="_Hlk90363351"/>
      <w:bookmarkStart w:id="348" w:name="_Hlk11741594"/>
      <w:bookmarkStart w:id="349" w:name="_Hlk12267314"/>
      <w:r>
        <w:rPr>
          <w:rFonts w:cs="Arial"/>
          <w:sz w:val="24"/>
          <w:szCs w:val="24"/>
        </w:rPr>
        <w:t>P</w:t>
      </w:r>
      <w:r w:rsidRPr="00A95AEF">
        <w:rPr>
          <w:rFonts w:cs="Arial"/>
          <w:sz w:val="24"/>
          <w:szCs w:val="24"/>
        </w:rPr>
        <w:t xml:space="preserve">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7BFB4B76" w14:textId="77777777" w:rsidR="00A95AEF" w:rsidRPr="00A95AEF" w:rsidRDefault="00A95AEF" w:rsidP="00A95AEF">
      <w:pPr>
        <w:keepNext/>
        <w:spacing w:after="0" w:line="276" w:lineRule="auto"/>
        <w:jc w:val="both"/>
        <w:rPr>
          <w:rFonts w:cs="Arial"/>
          <w:sz w:val="24"/>
          <w:szCs w:val="24"/>
        </w:rPr>
      </w:pPr>
    </w:p>
    <w:p w14:paraId="754F8CC2" w14:textId="4B68D5B1" w:rsidR="00A95AEF" w:rsidRDefault="00A95AEF" w:rsidP="00A95AEF">
      <w:pPr>
        <w:keepNext/>
        <w:spacing w:after="0" w:line="276" w:lineRule="auto"/>
        <w:jc w:val="both"/>
        <w:rPr>
          <w:rFonts w:cs="Arial"/>
          <w:sz w:val="24"/>
          <w:szCs w:val="24"/>
        </w:rPr>
      </w:pPr>
      <w:r w:rsidRPr="00A95AEF">
        <w:rPr>
          <w:rFonts w:cs="Arial"/>
          <w:sz w:val="24"/>
          <w:szCs w:val="24"/>
        </w:rPr>
        <w:t>Procjena posljedica na život i zdravlje ljudi vezana za stupanj oštećenja građevina jer bez detaljnih istraživanja nije moguće precizno procijeniti broj poginulih te duboko, srednje i plitko zatrpanih. Prema prognozi broja žrtava izračunom je  dobiven ukupan broj plitko i srednje zatrpanih i duboko zatrpanih osoba: 1</w:t>
      </w:r>
      <w:r>
        <w:rPr>
          <w:rFonts w:cs="Arial"/>
          <w:sz w:val="24"/>
          <w:szCs w:val="24"/>
        </w:rPr>
        <w:t>6</w:t>
      </w:r>
      <w:r w:rsidRPr="00A95AEF">
        <w:rPr>
          <w:rFonts w:cs="Arial"/>
          <w:sz w:val="24"/>
          <w:szCs w:val="24"/>
        </w:rPr>
        <w:t xml:space="preserve"> plitko, 2</w:t>
      </w:r>
      <w:r>
        <w:rPr>
          <w:rFonts w:cs="Arial"/>
          <w:sz w:val="24"/>
          <w:szCs w:val="24"/>
        </w:rPr>
        <w:t>4</w:t>
      </w:r>
      <w:r w:rsidRPr="00A95AEF">
        <w:rPr>
          <w:rFonts w:cs="Arial"/>
          <w:sz w:val="24"/>
          <w:szCs w:val="24"/>
        </w:rPr>
        <w:t xml:space="preserve"> srednje zatrpanih osoba te </w:t>
      </w:r>
      <w:r>
        <w:rPr>
          <w:rFonts w:cs="Arial"/>
          <w:sz w:val="24"/>
          <w:szCs w:val="24"/>
        </w:rPr>
        <w:t>33</w:t>
      </w:r>
      <w:r w:rsidRPr="00A95AEF">
        <w:rPr>
          <w:rFonts w:cs="Arial"/>
          <w:sz w:val="24"/>
          <w:szCs w:val="24"/>
        </w:rPr>
        <w:t xml:space="preserve"> duboko zatrpanih osoba, ukupno ranjeno </w:t>
      </w:r>
      <w:r>
        <w:rPr>
          <w:rFonts w:cs="Arial"/>
          <w:sz w:val="24"/>
          <w:szCs w:val="24"/>
        </w:rPr>
        <w:t>58</w:t>
      </w:r>
      <w:r w:rsidRPr="00A95AEF">
        <w:rPr>
          <w:rFonts w:cs="Arial"/>
          <w:sz w:val="24"/>
          <w:szCs w:val="24"/>
        </w:rPr>
        <w:t xml:space="preserve"> osobe te</w:t>
      </w:r>
      <w:r>
        <w:rPr>
          <w:rFonts w:cs="Arial"/>
          <w:sz w:val="24"/>
          <w:szCs w:val="24"/>
        </w:rPr>
        <w:t xml:space="preserve"> 7</w:t>
      </w:r>
      <w:r w:rsidRPr="00A95AEF">
        <w:rPr>
          <w:rFonts w:cs="Arial"/>
          <w:sz w:val="24"/>
          <w:szCs w:val="24"/>
        </w:rPr>
        <w:t xml:space="preserve"> poginulih.</w:t>
      </w:r>
    </w:p>
    <w:p w14:paraId="02C6D122" w14:textId="77777777" w:rsidR="00A95AEF" w:rsidRDefault="00A95AEF" w:rsidP="000703FB">
      <w:pPr>
        <w:pStyle w:val="Opisslike"/>
        <w:spacing w:line="276" w:lineRule="auto"/>
      </w:pPr>
    </w:p>
    <w:p w14:paraId="212B07B1" w14:textId="111DB991" w:rsidR="00DE1B8F" w:rsidRDefault="00DE1B8F" w:rsidP="000703FB">
      <w:pPr>
        <w:pStyle w:val="Opisslike"/>
        <w:spacing w:line="276" w:lineRule="auto"/>
      </w:pPr>
      <w:bookmarkStart w:id="350" w:name="_Toc196291565"/>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31</w:t>
      </w:r>
      <w:r w:rsidRPr="00DE1B8F">
        <w:rPr>
          <w:noProof/>
        </w:rPr>
        <w:fldChar w:fldCharType="end"/>
      </w:r>
      <w:r w:rsidRPr="00DE1B8F">
        <w:t>.</w:t>
      </w:r>
      <w:r w:rsidRPr="00DE1B8F">
        <w:rPr>
          <w:rFonts w:eastAsiaTheme="minorHAnsi"/>
        </w:rPr>
        <w:t xml:space="preserve"> </w:t>
      </w:r>
      <w:bookmarkStart w:id="351" w:name="_Hlk87446622"/>
      <w:r w:rsidRPr="00DE1B8F">
        <w:t xml:space="preserve">Posljedice na život i zdravlje ljudi </w:t>
      </w:r>
      <w:r w:rsidRPr="00DE1B8F">
        <w:sym w:font="Symbol" w:char="F02D"/>
      </w:r>
      <w:r w:rsidRPr="00DE1B8F">
        <w:t xml:space="preserve"> potres</w:t>
      </w:r>
      <w:bookmarkEnd w:id="342"/>
      <w:bookmarkEnd w:id="343"/>
      <w:bookmarkEnd w:id="344"/>
      <w:bookmarkEnd w:id="345"/>
      <w:bookmarkEnd w:id="35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95AEF" w14:paraId="7BEE5A66" w14:textId="77777777" w:rsidTr="00A95AEF">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6A2A87" w14:textId="77777777" w:rsidR="00A95AEF" w:rsidRDefault="00A95AEF">
            <w:pPr>
              <w:spacing w:after="0" w:line="240" w:lineRule="auto"/>
              <w:jc w:val="center"/>
              <w:rPr>
                <w:b/>
                <w:sz w:val="20"/>
                <w:szCs w:val="20"/>
              </w:rPr>
            </w:pPr>
            <w:r>
              <w:rPr>
                <w:b/>
                <w:sz w:val="20"/>
                <w:szCs w:val="20"/>
              </w:rPr>
              <w:t>Život i zdravlje ljudi</w:t>
            </w:r>
          </w:p>
        </w:tc>
      </w:tr>
      <w:tr w:rsidR="00A95AEF" w14:paraId="61F16D55" w14:textId="77777777" w:rsidTr="00A95AE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0F07B3" w14:textId="77777777" w:rsidR="00A95AEF" w:rsidRDefault="00A95AEF">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A70F42" w14:textId="77777777" w:rsidR="00A95AEF" w:rsidRDefault="00A95AEF">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01176B" w14:textId="77777777" w:rsidR="00A95AEF" w:rsidRDefault="00A95AEF">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EC3671" w14:textId="77777777" w:rsidR="00A95AEF" w:rsidRDefault="00A95AEF">
            <w:pPr>
              <w:spacing w:after="0" w:line="240" w:lineRule="auto"/>
              <w:jc w:val="center"/>
              <w:rPr>
                <w:b/>
                <w:sz w:val="20"/>
                <w:szCs w:val="20"/>
              </w:rPr>
            </w:pPr>
            <w:r>
              <w:rPr>
                <w:b/>
                <w:sz w:val="20"/>
                <w:szCs w:val="20"/>
              </w:rPr>
              <w:t>Odabrano</w:t>
            </w:r>
          </w:p>
        </w:tc>
      </w:tr>
      <w:tr w:rsidR="00A95AEF" w14:paraId="76BA201C" w14:textId="77777777" w:rsidTr="00A95AE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FC3F62" w14:textId="77777777" w:rsidR="00A95AEF" w:rsidRDefault="00A95AEF">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183C7D" w14:textId="77777777" w:rsidR="00A95AEF" w:rsidRDefault="00A95AEF">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D54F7D" w14:textId="77777777" w:rsidR="00A95AEF" w:rsidRDefault="00A95AEF">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576493" w14:textId="77777777" w:rsidR="00A95AEF" w:rsidRDefault="00A95AEF">
            <w:pPr>
              <w:spacing w:after="0" w:line="240" w:lineRule="auto"/>
              <w:jc w:val="center"/>
              <w:rPr>
                <w:b/>
                <w:sz w:val="20"/>
                <w:szCs w:val="20"/>
              </w:rPr>
            </w:pPr>
          </w:p>
        </w:tc>
      </w:tr>
      <w:tr w:rsidR="00A95AEF" w14:paraId="345CD387" w14:textId="77777777" w:rsidTr="00A95AE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6EC1AA" w14:textId="77777777" w:rsidR="00A95AEF" w:rsidRDefault="00A95AEF">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087B62" w14:textId="77777777" w:rsidR="00A95AEF" w:rsidRDefault="00A95AEF">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725CA1" w14:textId="77777777" w:rsidR="00A95AEF" w:rsidRDefault="00A95AEF">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587A69" w14:textId="77777777" w:rsidR="00A95AEF" w:rsidRDefault="00A95AEF">
            <w:pPr>
              <w:spacing w:after="0" w:line="240" w:lineRule="auto"/>
              <w:jc w:val="center"/>
              <w:rPr>
                <w:b/>
                <w:bCs/>
                <w:sz w:val="20"/>
                <w:szCs w:val="20"/>
              </w:rPr>
            </w:pPr>
          </w:p>
        </w:tc>
      </w:tr>
      <w:tr w:rsidR="00A95AEF" w14:paraId="05F94FCB" w14:textId="77777777" w:rsidTr="00A95AE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2BC386" w14:textId="77777777" w:rsidR="00A95AEF" w:rsidRDefault="00A95AEF">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F8D194" w14:textId="77777777" w:rsidR="00A95AEF" w:rsidRDefault="00A95AEF">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8D1C2A" w14:textId="77777777" w:rsidR="00A95AEF" w:rsidRDefault="00A95AEF">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E6BC5" w14:textId="77777777" w:rsidR="00A95AEF" w:rsidRDefault="00A95AEF">
            <w:pPr>
              <w:spacing w:after="0" w:line="240" w:lineRule="auto"/>
              <w:jc w:val="center"/>
              <w:rPr>
                <w:sz w:val="20"/>
                <w:szCs w:val="20"/>
              </w:rPr>
            </w:pPr>
          </w:p>
        </w:tc>
      </w:tr>
      <w:tr w:rsidR="00A95AEF" w14:paraId="5E4BBDA7" w14:textId="77777777" w:rsidTr="00A95AEF">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76CF73" w14:textId="77777777" w:rsidR="00A95AEF" w:rsidRDefault="00A95AEF">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014B2B" w14:textId="77777777" w:rsidR="00A95AEF" w:rsidRDefault="00A95AEF">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AD62AC" w14:textId="77777777" w:rsidR="00A95AEF" w:rsidRDefault="00A95AEF">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AF4737" w14:textId="77777777" w:rsidR="00A95AEF" w:rsidRDefault="00A95AEF">
            <w:pPr>
              <w:spacing w:after="0" w:line="240" w:lineRule="auto"/>
              <w:jc w:val="center"/>
              <w:rPr>
                <w:b/>
                <w:bCs/>
                <w:sz w:val="20"/>
                <w:szCs w:val="20"/>
              </w:rPr>
            </w:pPr>
          </w:p>
        </w:tc>
      </w:tr>
      <w:tr w:rsidR="00A95AEF" w14:paraId="1AC987D4" w14:textId="77777777" w:rsidTr="00A95AEF">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B7A41C" w14:textId="77777777" w:rsidR="00A95AEF" w:rsidRDefault="00A95AEF">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1F83FE" w14:textId="77777777" w:rsidR="00A95AEF" w:rsidRDefault="00A95AEF">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175521" w14:textId="77777777" w:rsidR="00A95AEF" w:rsidRDefault="00A95AEF">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29B31F" w14:textId="77777777" w:rsidR="00A95AEF" w:rsidRDefault="00A95AEF">
            <w:pPr>
              <w:spacing w:after="0" w:line="240" w:lineRule="auto"/>
              <w:jc w:val="center"/>
              <w:rPr>
                <w:b/>
                <w:sz w:val="20"/>
                <w:szCs w:val="20"/>
              </w:rPr>
            </w:pPr>
            <w:r>
              <w:rPr>
                <w:b/>
                <w:sz w:val="20"/>
                <w:szCs w:val="20"/>
              </w:rPr>
              <w:t>X</w:t>
            </w:r>
          </w:p>
        </w:tc>
      </w:tr>
    </w:tbl>
    <w:p w14:paraId="56FF4A70" w14:textId="77777777" w:rsidR="00A95AEF" w:rsidRPr="00DE1B8F" w:rsidRDefault="00A95AEF" w:rsidP="00A95AEF">
      <w:pPr>
        <w:keepNext/>
        <w:spacing w:after="0" w:line="276" w:lineRule="auto"/>
        <w:jc w:val="both"/>
        <w:rPr>
          <w:rFonts w:ascii="Calibri" w:eastAsia="Calibri" w:hAnsi="Calibri" w:cs="Arial"/>
          <w:b/>
          <w:bCs/>
          <w:sz w:val="20"/>
          <w:szCs w:val="20"/>
          <w:lang w:eastAsia="zh-CN"/>
        </w:rPr>
      </w:pPr>
    </w:p>
    <w:p w14:paraId="20B986B3" w14:textId="2B944277" w:rsidR="00DE1B8F" w:rsidRPr="00DE1B8F" w:rsidRDefault="00DE1B8F" w:rsidP="002F512F">
      <w:pPr>
        <w:pStyle w:val="Naslov4"/>
      </w:pPr>
      <w:bookmarkStart w:id="352" w:name="_Toc65656144"/>
      <w:bookmarkStart w:id="353" w:name="_Toc196290573"/>
      <w:r w:rsidRPr="00DE1B8F">
        <w:t>Posljedice na gospodarstvo</w:t>
      </w:r>
      <w:bookmarkEnd w:id="352"/>
      <w:bookmarkEnd w:id="353"/>
    </w:p>
    <w:p w14:paraId="33677120" w14:textId="3B10B7C8" w:rsidR="006F1184" w:rsidRDefault="00DE1B8F" w:rsidP="004A20A5">
      <w:pPr>
        <w:spacing w:after="120" w:line="276" w:lineRule="auto"/>
        <w:jc w:val="both"/>
        <w:rPr>
          <w:rFonts w:cs="Arial"/>
          <w:sz w:val="24"/>
          <w:szCs w:val="24"/>
        </w:rPr>
      </w:pPr>
      <w:r w:rsidRPr="00DE1B8F">
        <w:rPr>
          <w:rFonts w:cs="Arial"/>
          <w:sz w:val="24"/>
          <w:szCs w:val="24"/>
        </w:rPr>
        <w:t>Posljedice na gospodarstvo se procjenjuju kroz direktne (izravne) i indirektne (neizravne) gubitke, a prikazuju se u odnosu na proračun</w:t>
      </w:r>
      <w:r w:rsidR="0092065B">
        <w:rPr>
          <w:rFonts w:cs="Arial"/>
          <w:sz w:val="24"/>
          <w:szCs w:val="24"/>
        </w:rPr>
        <w:t xml:space="preserve"> </w:t>
      </w:r>
      <w:r w:rsidR="00D46E17">
        <w:rPr>
          <w:rFonts w:cs="Arial"/>
          <w:sz w:val="24"/>
          <w:szCs w:val="24"/>
        </w:rPr>
        <w:t xml:space="preserve">Općine </w:t>
      </w:r>
      <w:r w:rsidR="00C0318D">
        <w:rPr>
          <w:rFonts w:cs="Arial"/>
          <w:sz w:val="24"/>
          <w:szCs w:val="24"/>
        </w:rPr>
        <w:t>Vidovec</w:t>
      </w:r>
      <w:r w:rsidR="0092065B">
        <w:rPr>
          <w:rFonts w:cs="Arial"/>
          <w:sz w:val="24"/>
          <w:szCs w:val="24"/>
        </w:rPr>
        <w:t>.</w:t>
      </w:r>
    </w:p>
    <w:p w14:paraId="4E71433A" w14:textId="77777777" w:rsidR="00A95AEF" w:rsidRPr="00A95AEF" w:rsidRDefault="00A95AEF" w:rsidP="00A95AEF">
      <w:pPr>
        <w:keepNext/>
        <w:spacing w:after="0" w:line="276" w:lineRule="auto"/>
        <w:jc w:val="both"/>
        <w:rPr>
          <w:rFonts w:cs="Arial"/>
          <w:sz w:val="24"/>
          <w:szCs w:val="24"/>
        </w:rPr>
      </w:pPr>
      <w:bookmarkStart w:id="354" w:name="_Toc532992547"/>
      <w:bookmarkStart w:id="355" w:name="_Toc4138076"/>
      <w:bookmarkStart w:id="356" w:name="_Toc14434349"/>
      <w:bookmarkStart w:id="357" w:name="_Toc65650946"/>
      <w:r w:rsidRPr="00A95AEF">
        <w:rPr>
          <w:rFonts w:cs="Arial"/>
          <w:sz w:val="24"/>
          <w:szCs w:val="24"/>
        </w:rPr>
        <w:t xml:space="preserve">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Odnosi se na ukupnu materijalnu i financijsku štetu u gospodarstvu. Šteta se prikazuje u odnosu na proračun jedinica lokalne i područne (regionalne) samouprave. </w:t>
      </w:r>
    </w:p>
    <w:p w14:paraId="6A2CE5BA" w14:textId="408D89F1" w:rsidR="00A95AEF" w:rsidRDefault="00A95AEF" w:rsidP="00A95AEF">
      <w:pPr>
        <w:keepNext/>
        <w:spacing w:after="0" w:line="276" w:lineRule="auto"/>
        <w:jc w:val="both"/>
        <w:rPr>
          <w:rFonts w:cs="Arial"/>
          <w:iCs/>
          <w:sz w:val="24"/>
          <w:szCs w:val="24"/>
        </w:rPr>
      </w:pPr>
      <w:r w:rsidRPr="00A95AEF">
        <w:rPr>
          <w:rFonts w:cs="Arial"/>
          <w:sz w:val="24"/>
          <w:szCs w:val="24"/>
        </w:rPr>
        <w:t xml:space="preserve">Navedena materijalna šteta ne odnosi se na materijalnu štetu koja treba biti iskazana u kategoriji </w:t>
      </w:r>
      <w:r w:rsidRPr="00A95AEF">
        <w:rPr>
          <w:rFonts w:cs="Arial"/>
          <w:iCs/>
          <w:sz w:val="24"/>
          <w:szCs w:val="24"/>
        </w:rPr>
        <w:t>društvena stabilnost i politika.</w:t>
      </w:r>
    </w:p>
    <w:p w14:paraId="10F1AFE1" w14:textId="77777777" w:rsidR="00A95AEF" w:rsidRPr="00A95AEF" w:rsidRDefault="00A95AEF" w:rsidP="00A95AEF">
      <w:pPr>
        <w:keepNext/>
        <w:spacing w:after="0" w:line="276" w:lineRule="auto"/>
        <w:jc w:val="both"/>
        <w:rPr>
          <w:rFonts w:cs="Arial"/>
          <w:iCs/>
          <w:sz w:val="24"/>
          <w:szCs w:val="24"/>
        </w:rPr>
      </w:pPr>
    </w:p>
    <w:p w14:paraId="7E72F6EE" w14:textId="3F1BF7A8" w:rsidR="00DE1B8F" w:rsidRDefault="00DE1B8F" w:rsidP="000703FB">
      <w:pPr>
        <w:pStyle w:val="Opisslike"/>
        <w:spacing w:line="276" w:lineRule="auto"/>
      </w:pPr>
      <w:bookmarkStart w:id="358" w:name="_Toc196291566"/>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32</w:t>
      </w:r>
      <w:r w:rsidRPr="00DE1B8F">
        <w:rPr>
          <w:noProof/>
        </w:rPr>
        <w:fldChar w:fldCharType="end"/>
      </w:r>
      <w:r w:rsidRPr="00DE1B8F">
        <w:t xml:space="preserve">. Posljedice na gospodarstvo </w:t>
      </w:r>
      <w:r w:rsidRPr="00DE1B8F">
        <w:sym w:font="Symbol" w:char="F02D"/>
      </w:r>
      <w:r w:rsidRPr="00DE1B8F">
        <w:t xml:space="preserve"> potres</w:t>
      </w:r>
      <w:bookmarkEnd w:id="354"/>
      <w:bookmarkEnd w:id="355"/>
      <w:bookmarkEnd w:id="356"/>
      <w:bookmarkEnd w:id="357"/>
      <w:bookmarkEnd w:id="35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95AEF" w14:paraId="69AA37D9" w14:textId="77777777" w:rsidTr="00A95AEF">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CF0972" w14:textId="77777777" w:rsidR="00A95AEF" w:rsidRDefault="00A95AEF">
            <w:pPr>
              <w:spacing w:after="0" w:line="240" w:lineRule="auto"/>
              <w:jc w:val="center"/>
              <w:rPr>
                <w:b/>
                <w:sz w:val="20"/>
                <w:szCs w:val="20"/>
              </w:rPr>
            </w:pPr>
            <w:r>
              <w:rPr>
                <w:b/>
                <w:sz w:val="20"/>
                <w:szCs w:val="20"/>
              </w:rPr>
              <w:t>Gospodarstvo</w:t>
            </w:r>
          </w:p>
        </w:tc>
      </w:tr>
      <w:tr w:rsidR="00A95AEF" w14:paraId="46A89CB1" w14:textId="77777777" w:rsidTr="00A95AE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2D6D14" w14:textId="77777777" w:rsidR="00A95AEF" w:rsidRDefault="00A95AEF">
            <w:pPr>
              <w:spacing w:after="0" w:line="240" w:lineRule="auto"/>
              <w:jc w:val="center"/>
              <w:rPr>
                <w:b/>
                <w:sz w:val="20"/>
                <w:szCs w:val="20"/>
              </w:rPr>
            </w:pPr>
            <w:r>
              <w:rPr>
                <w:b/>
                <w:sz w:val="20"/>
                <w:szCs w:val="20"/>
              </w:rPr>
              <w:lastRenderedPageBreak/>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BE6BA9" w14:textId="77777777" w:rsidR="00A95AEF" w:rsidRDefault="00A95AEF">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35129B" w14:textId="77777777" w:rsidR="00A95AEF" w:rsidRDefault="00A95AEF">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178079" w14:textId="77777777" w:rsidR="00A95AEF" w:rsidRDefault="00A95AEF">
            <w:pPr>
              <w:spacing w:after="0" w:line="240" w:lineRule="auto"/>
              <w:jc w:val="center"/>
              <w:rPr>
                <w:b/>
                <w:sz w:val="20"/>
                <w:szCs w:val="20"/>
              </w:rPr>
            </w:pPr>
            <w:r>
              <w:rPr>
                <w:b/>
                <w:sz w:val="20"/>
                <w:szCs w:val="20"/>
              </w:rPr>
              <w:t>Odabrano</w:t>
            </w:r>
          </w:p>
        </w:tc>
      </w:tr>
      <w:tr w:rsidR="00A95AEF" w14:paraId="1A451CCB" w14:textId="77777777" w:rsidTr="00A95AE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8FFA02" w14:textId="77777777" w:rsidR="00A95AEF" w:rsidRDefault="00A95AEF">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76F20C" w14:textId="77777777" w:rsidR="00A95AEF" w:rsidRDefault="00A95AEF">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308F9A" w14:textId="77777777" w:rsidR="00A95AEF" w:rsidRDefault="00A95AEF">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1C73B" w14:textId="77777777" w:rsidR="00A95AEF" w:rsidRDefault="00A95AEF">
            <w:pPr>
              <w:spacing w:after="0" w:line="240" w:lineRule="auto"/>
              <w:jc w:val="center"/>
              <w:rPr>
                <w:sz w:val="20"/>
                <w:szCs w:val="20"/>
              </w:rPr>
            </w:pPr>
          </w:p>
        </w:tc>
      </w:tr>
      <w:tr w:rsidR="00A95AEF" w14:paraId="5A120E85" w14:textId="77777777" w:rsidTr="00A95AE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6E630C" w14:textId="77777777" w:rsidR="00A95AEF" w:rsidRDefault="00A95AEF">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DAB240" w14:textId="77777777" w:rsidR="00A95AEF" w:rsidRDefault="00A95AEF">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F53ADB" w14:textId="77777777" w:rsidR="00A95AEF" w:rsidRDefault="00A95AEF">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FDC44" w14:textId="77777777" w:rsidR="00A95AEF" w:rsidRDefault="00A95AEF">
            <w:pPr>
              <w:spacing w:after="0" w:line="240" w:lineRule="auto"/>
              <w:jc w:val="center"/>
              <w:rPr>
                <w:b/>
                <w:sz w:val="20"/>
                <w:szCs w:val="20"/>
              </w:rPr>
            </w:pPr>
          </w:p>
        </w:tc>
      </w:tr>
      <w:tr w:rsidR="00A95AEF" w14:paraId="51CB6232" w14:textId="77777777" w:rsidTr="00A95AE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C3DACA" w14:textId="77777777" w:rsidR="00A95AEF" w:rsidRDefault="00A95AEF">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AD1C06" w14:textId="77777777" w:rsidR="00A95AEF" w:rsidRDefault="00A95AEF">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18E533" w14:textId="77777777" w:rsidR="00A95AEF" w:rsidRDefault="00A95AEF">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DD042" w14:textId="77777777" w:rsidR="00A95AEF" w:rsidRDefault="00A95AEF">
            <w:pPr>
              <w:spacing w:after="0" w:line="240" w:lineRule="auto"/>
              <w:jc w:val="center"/>
              <w:rPr>
                <w:b/>
                <w:sz w:val="20"/>
                <w:szCs w:val="20"/>
              </w:rPr>
            </w:pPr>
          </w:p>
        </w:tc>
      </w:tr>
      <w:tr w:rsidR="00A95AEF" w14:paraId="48E2EA36" w14:textId="77777777" w:rsidTr="00A95AE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82F96D" w14:textId="77777777" w:rsidR="00A95AEF" w:rsidRDefault="00A95AEF">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A7753B" w14:textId="77777777" w:rsidR="00A95AEF" w:rsidRDefault="00A95AEF">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93FD7" w14:textId="77777777" w:rsidR="00A95AEF" w:rsidRDefault="00A95AEF">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2D8C5" w14:textId="77777777" w:rsidR="00A95AEF" w:rsidRDefault="00A95AEF">
            <w:pPr>
              <w:spacing w:after="0" w:line="240" w:lineRule="auto"/>
              <w:jc w:val="center"/>
              <w:rPr>
                <w:b/>
                <w:sz w:val="20"/>
                <w:szCs w:val="20"/>
              </w:rPr>
            </w:pPr>
          </w:p>
        </w:tc>
      </w:tr>
      <w:tr w:rsidR="00A95AEF" w14:paraId="47C3088A" w14:textId="77777777" w:rsidTr="00A95AEF">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400224" w14:textId="77777777" w:rsidR="00A95AEF" w:rsidRDefault="00A95AEF">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9F07D3" w14:textId="77777777" w:rsidR="00A95AEF" w:rsidRDefault="00A95AEF">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FC274E" w14:textId="77777777" w:rsidR="00A95AEF" w:rsidRDefault="00A95AEF">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7CCCA1" w14:textId="77777777" w:rsidR="00A95AEF" w:rsidRDefault="00A95AEF">
            <w:pPr>
              <w:spacing w:after="0" w:line="240" w:lineRule="auto"/>
              <w:jc w:val="center"/>
              <w:rPr>
                <w:b/>
                <w:sz w:val="20"/>
                <w:szCs w:val="20"/>
              </w:rPr>
            </w:pPr>
            <w:r>
              <w:rPr>
                <w:b/>
                <w:sz w:val="20"/>
                <w:szCs w:val="20"/>
              </w:rPr>
              <w:t>X</w:t>
            </w:r>
          </w:p>
        </w:tc>
      </w:tr>
    </w:tbl>
    <w:p w14:paraId="540E5108" w14:textId="77777777" w:rsidR="00A95AEF" w:rsidRDefault="00A95AEF" w:rsidP="00A95AEF">
      <w:pPr>
        <w:rPr>
          <w:lang w:eastAsia="zh-CN"/>
        </w:rPr>
      </w:pPr>
      <w:bookmarkStart w:id="359" w:name="_Toc65656145"/>
    </w:p>
    <w:p w14:paraId="40A71ABB" w14:textId="22EF5EA3" w:rsidR="00DE1B8F" w:rsidRPr="00DE1B8F" w:rsidRDefault="00DE1B8F" w:rsidP="002F512F">
      <w:pPr>
        <w:pStyle w:val="Naslov4"/>
      </w:pPr>
      <w:bookmarkStart w:id="360" w:name="_Toc196290574"/>
      <w:r w:rsidRPr="00DE1B8F">
        <w:t>Posljedice na društvenu stabilnost i politiku</w:t>
      </w:r>
      <w:bookmarkEnd w:id="359"/>
      <w:bookmarkEnd w:id="360"/>
    </w:p>
    <w:p w14:paraId="4B082961" w14:textId="77777777" w:rsidR="00FD7D7C" w:rsidRDefault="00FD7D7C" w:rsidP="00FD7D7C">
      <w:pPr>
        <w:pStyle w:val="Odlomakpopisa11"/>
      </w:pPr>
      <w:r w:rsidRPr="00DF0687">
        <w:t>Posljedice za Društvenu stabilnost i politiku iskazuju se u materijalnoj šteti i to za štetu na kritičnoj infrastrukturi i šteti na građevinama od društvenog značaja</w:t>
      </w:r>
      <w:r>
        <w:t xml:space="preserve">. </w:t>
      </w:r>
    </w:p>
    <w:p w14:paraId="132842D6" w14:textId="77777777" w:rsidR="00FD7D7C" w:rsidRPr="00652671" w:rsidRDefault="00FD7D7C" w:rsidP="00FD7D7C">
      <w:pPr>
        <w:pStyle w:val="Odlomakpopisa11"/>
      </w:pPr>
      <w:r w:rsidRPr="00652671">
        <w:t xml:space="preserve">Analize pojedinačnih elemenata kritične infrastrukture nisu uzete u obzir, sva kritična infrastruktura je izravno ugrožena od potresa. U slučaju potresa od VIII° po MCS ljestvici moglo bi doći do mjestimičnih pukotina u cestama, što bi moglo ugroziti prohodnost određenih cestovnih pravaca. Moguća su oštećenja na objektima i instalacijama vodovodne mreže: pucanje cjevovoda, zagađivanje vode i prekid opskrbe za korisnike. Kod oštećenja ili rušenja objekata moglo bi doći do oštećenja instalacija plina i struje, te do nastanka sekundarnih posljedica: eksplozija, požara i sl. </w:t>
      </w:r>
    </w:p>
    <w:p w14:paraId="12C1FC40" w14:textId="2B0081D8" w:rsidR="00DE1B8F" w:rsidRDefault="00DE1B8F" w:rsidP="000703FB">
      <w:pPr>
        <w:pStyle w:val="Opisslike"/>
        <w:spacing w:line="276" w:lineRule="auto"/>
      </w:pPr>
      <w:bookmarkStart w:id="361" w:name="_Toc532992548"/>
      <w:bookmarkStart w:id="362" w:name="_Toc4138077"/>
      <w:bookmarkStart w:id="363" w:name="_Toc14434350"/>
      <w:bookmarkStart w:id="364" w:name="_Toc65650947"/>
      <w:bookmarkStart w:id="365" w:name="_Toc196291567"/>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33</w:t>
      </w:r>
      <w:r w:rsidRPr="00DE1B8F">
        <w:rPr>
          <w:noProof/>
        </w:rPr>
        <w:fldChar w:fldCharType="end"/>
      </w:r>
      <w:r w:rsidRPr="00DE1B8F">
        <w:t xml:space="preserve">. Posljedice na kritičnu infrastrukturu </w:t>
      </w:r>
      <w:r w:rsidRPr="00DE1B8F">
        <w:sym w:font="Symbol" w:char="F02D"/>
      </w:r>
      <w:r w:rsidRPr="00DE1B8F">
        <w:t xml:space="preserve"> potres</w:t>
      </w:r>
      <w:bookmarkEnd w:id="361"/>
      <w:bookmarkEnd w:id="362"/>
      <w:bookmarkEnd w:id="363"/>
      <w:bookmarkEnd w:id="364"/>
      <w:bookmarkEnd w:id="365"/>
      <w:r w:rsidRPr="00DE1B8F">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95AEF" w14:paraId="130AC424" w14:textId="77777777" w:rsidTr="00A95AEF">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BA8846" w14:textId="77777777" w:rsidR="00A95AEF" w:rsidRDefault="00A95AEF">
            <w:pPr>
              <w:spacing w:after="0" w:line="240" w:lineRule="auto"/>
              <w:jc w:val="center"/>
              <w:rPr>
                <w:b/>
                <w:sz w:val="20"/>
                <w:szCs w:val="20"/>
              </w:rPr>
            </w:pPr>
            <w:r>
              <w:rPr>
                <w:b/>
                <w:sz w:val="20"/>
                <w:szCs w:val="20"/>
              </w:rPr>
              <w:t>Društvena stabilnost i politika</w:t>
            </w:r>
          </w:p>
        </w:tc>
      </w:tr>
      <w:tr w:rsidR="00A95AEF" w14:paraId="45D68DF1" w14:textId="77777777" w:rsidTr="00A95AEF">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136356" w14:textId="77777777" w:rsidR="00A95AEF" w:rsidRDefault="00A95AEF">
            <w:pPr>
              <w:spacing w:after="0" w:line="240" w:lineRule="auto"/>
              <w:jc w:val="center"/>
              <w:rPr>
                <w:b/>
                <w:sz w:val="20"/>
                <w:szCs w:val="20"/>
              </w:rPr>
            </w:pPr>
            <w:r>
              <w:rPr>
                <w:b/>
                <w:sz w:val="20"/>
                <w:szCs w:val="20"/>
              </w:rPr>
              <w:t>Štete/gubici na kritičnoj infrastrukturi</w:t>
            </w:r>
          </w:p>
        </w:tc>
      </w:tr>
      <w:tr w:rsidR="00A95AEF" w14:paraId="79531111"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03D20" w14:textId="77777777" w:rsidR="00A95AEF" w:rsidRDefault="00A95AEF">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05E804" w14:textId="77777777" w:rsidR="00A95AEF" w:rsidRDefault="00A95AEF">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A2B0CD" w14:textId="77777777" w:rsidR="00A95AEF" w:rsidRDefault="00A95AEF">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659006" w14:textId="77777777" w:rsidR="00A95AEF" w:rsidRDefault="00A95AEF">
            <w:pPr>
              <w:spacing w:after="0" w:line="240" w:lineRule="auto"/>
              <w:jc w:val="center"/>
              <w:rPr>
                <w:b/>
                <w:sz w:val="20"/>
                <w:szCs w:val="20"/>
              </w:rPr>
            </w:pPr>
            <w:r>
              <w:rPr>
                <w:b/>
                <w:sz w:val="20"/>
                <w:szCs w:val="20"/>
              </w:rPr>
              <w:t>Odabrano</w:t>
            </w:r>
          </w:p>
        </w:tc>
      </w:tr>
      <w:tr w:rsidR="00A95AEF" w14:paraId="5078767E"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C29FAF" w14:textId="77777777" w:rsidR="00A95AEF" w:rsidRDefault="00A95AEF">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749C44" w14:textId="77777777" w:rsidR="00A95AEF" w:rsidRDefault="00A95AEF">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9BD68A" w14:textId="77777777" w:rsidR="00A95AEF" w:rsidRDefault="00A95AEF">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24405" w14:textId="77777777" w:rsidR="00A95AEF" w:rsidRDefault="00A95AEF">
            <w:pPr>
              <w:spacing w:after="0" w:line="240" w:lineRule="auto"/>
              <w:jc w:val="center"/>
              <w:rPr>
                <w:b/>
                <w:sz w:val="20"/>
                <w:szCs w:val="20"/>
              </w:rPr>
            </w:pPr>
          </w:p>
        </w:tc>
      </w:tr>
      <w:tr w:rsidR="00A95AEF" w14:paraId="47A7A98C"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669139" w14:textId="77777777" w:rsidR="00A95AEF" w:rsidRDefault="00A95AEF">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DDFC31" w14:textId="77777777" w:rsidR="00A95AEF" w:rsidRDefault="00A95AEF">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20BE63" w14:textId="77777777" w:rsidR="00A95AEF" w:rsidRDefault="00A95AEF">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34CCF6" w14:textId="77777777" w:rsidR="00A95AEF" w:rsidRDefault="00A95AEF">
            <w:pPr>
              <w:spacing w:after="0" w:line="240" w:lineRule="auto"/>
              <w:jc w:val="center"/>
              <w:rPr>
                <w:b/>
                <w:sz w:val="20"/>
                <w:szCs w:val="20"/>
              </w:rPr>
            </w:pPr>
          </w:p>
        </w:tc>
      </w:tr>
      <w:tr w:rsidR="00A95AEF" w14:paraId="37C21917"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2031D6" w14:textId="77777777" w:rsidR="00A95AEF" w:rsidRDefault="00A95AEF">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248748" w14:textId="77777777" w:rsidR="00A95AEF" w:rsidRDefault="00A95AEF">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6692E6" w14:textId="77777777" w:rsidR="00A95AEF" w:rsidRDefault="00A95AEF">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E4ECE" w14:textId="77777777" w:rsidR="00A95AEF" w:rsidRDefault="00A95AEF">
            <w:pPr>
              <w:spacing w:after="0" w:line="240" w:lineRule="auto"/>
              <w:jc w:val="center"/>
              <w:rPr>
                <w:b/>
                <w:sz w:val="20"/>
                <w:szCs w:val="20"/>
              </w:rPr>
            </w:pPr>
          </w:p>
        </w:tc>
      </w:tr>
      <w:tr w:rsidR="00A95AEF" w14:paraId="34E6EB29"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49628B" w14:textId="77777777" w:rsidR="00A95AEF" w:rsidRDefault="00A95AEF">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564A83" w14:textId="77777777" w:rsidR="00A95AEF" w:rsidRDefault="00A95AEF">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75392B" w14:textId="77777777" w:rsidR="00A95AEF" w:rsidRDefault="00A95AEF">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ED53A" w14:textId="77777777" w:rsidR="00A95AEF" w:rsidRDefault="00A95AEF">
            <w:pPr>
              <w:spacing w:after="0" w:line="240" w:lineRule="auto"/>
              <w:jc w:val="center"/>
              <w:rPr>
                <w:b/>
                <w:sz w:val="20"/>
                <w:szCs w:val="20"/>
              </w:rPr>
            </w:pPr>
          </w:p>
        </w:tc>
      </w:tr>
      <w:tr w:rsidR="00A95AEF" w14:paraId="19C2DAA7"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D85C9D" w14:textId="77777777" w:rsidR="00A95AEF" w:rsidRDefault="00A95AEF">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65A8E9" w14:textId="77777777" w:rsidR="00A95AEF" w:rsidRDefault="00A95AEF">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0DBD21" w14:textId="77777777" w:rsidR="00A95AEF" w:rsidRDefault="00A95AEF">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1D3D3B" w14:textId="77777777" w:rsidR="00A95AEF" w:rsidRDefault="00A95AEF">
            <w:pPr>
              <w:spacing w:after="0" w:line="240" w:lineRule="auto"/>
              <w:jc w:val="center"/>
              <w:rPr>
                <w:b/>
                <w:sz w:val="20"/>
                <w:szCs w:val="20"/>
              </w:rPr>
            </w:pPr>
            <w:r>
              <w:rPr>
                <w:b/>
                <w:sz w:val="20"/>
                <w:szCs w:val="20"/>
              </w:rPr>
              <w:t>X</w:t>
            </w:r>
          </w:p>
        </w:tc>
      </w:tr>
    </w:tbl>
    <w:p w14:paraId="4DC48A43" w14:textId="77777777" w:rsidR="00A95AEF" w:rsidRPr="00DE1B8F" w:rsidRDefault="00A95AEF" w:rsidP="00DE1B8F">
      <w:pPr>
        <w:keepNext/>
        <w:spacing w:after="0" w:line="276" w:lineRule="auto"/>
        <w:jc w:val="both"/>
        <w:rPr>
          <w:rFonts w:ascii="Calibri" w:eastAsia="Calibri" w:hAnsi="Calibri" w:cs="Arial"/>
          <w:b/>
          <w:bCs/>
          <w:sz w:val="20"/>
          <w:szCs w:val="20"/>
          <w:lang w:eastAsia="zh-CN"/>
        </w:rPr>
      </w:pPr>
    </w:p>
    <w:p w14:paraId="65B375D4" w14:textId="51E25DCD" w:rsidR="00FD7D7C" w:rsidRPr="00FD7D7C" w:rsidRDefault="00FD7D7C" w:rsidP="00FD7D7C">
      <w:pPr>
        <w:spacing w:before="120" w:after="120" w:line="276" w:lineRule="auto"/>
        <w:jc w:val="both"/>
        <w:rPr>
          <w:sz w:val="24"/>
          <w:szCs w:val="24"/>
          <w:lang w:eastAsia="zh-CN"/>
        </w:rPr>
      </w:pPr>
      <w:bookmarkStart w:id="366" w:name="_Toc532992549"/>
      <w:bookmarkStart w:id="367" w:name="_Toc4138078"/>
      <w:bookmarkStart w:id="368" w:name="_Toc14434351"/>
      <w:r w:rsidRPr="00FD7D7C">
        <w:rPr>
          <w:sz w:val="24"/>
          <w:szCs w:val="24"/>
          <w:lang w:eastAsia="zh-CN"/>
        </w:rPr>
        <w:t>Moguća su oštećenja i/ili rušenja objekata javnih ustanova, sportskih objekata, sakralnih objekata te objekata kulturne baštine na području Općine</w:t>
      </w:r>
      <w:r w:rsidR="00642D40">
        <w:rPr>
          <w:sz w:val="24"/>
          <w:szCs w:val="24"/>
          <w:lang w:eastAsia="zh-CN"/>
        </w:rPr>
        <w:t xml:space="preserve"> Vidovec. </w:t>
      </w:r>
    </w:p>
    <w:p w14:paraId="2EEF170A" w14:textId="51FA78C7" w:rsidR="00A95AEF" w:rsidRDefault="00DE1B8F" w:rsidP="000703FB">
      <w:pPr>
        <w:pStyle w:val="Opisslike"/>
        <w:spacing w:line="276" w:lineRule="auto"/>
      </w:pPr>
      <w:bookmarkStart w:id="369" w:name="_Toc65650948"/>
      <w:bookmarkStart w:id="370" w:name="_Toc196291568"/>
      <w:bookmarkStart w:id="371" w:name="_Hlk71884433"/>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34</w:t>
      </w:r>
      <w:r w:rsidRPr="00DE1B8F">
        <w:rPr>
          <w:noProof/>
        </w:rPr>
        <w:fldChar w:fldCharType="end"/>
      </w:r>
      <w:r w:rsidRPr="00DE1B8F">
        <w:t xml:space="preserve">. Posljedice na ustanove/građevine javno društvenog značaja </w:t>
      </w:r>
      <w:r w:rsidRPr="00DE1B8F">
        <w:sym w:font="Symbol" w:char="F02D"/>
      </w:r>
      <w:r w:rsidR="00CA7AD6">
        <w:t xml:space="preserve"> </w:t>
      </w:r>
      <w:r w:rsidRPr="00DE1B8F">
        <w:t>potres</w:t>
      </w:r>
      <w:bookmarkEnd w:id="366"/>
      <w:bookmarkEnd w:id="367"/>
      <w:bookmarkEnd w:id="368"/>
      <w:bookmarkEnd w:id="369"/>
      <w:bookmarkEnd w:id="370"/>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95AEF" w14:paraId="3229CF21" w14:textId="77777777" w:rsidTr="00A95AEF">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BC9194" w14:textId="77777777" w:rsidR="00A95AEF" w:rsidRDefault="00A95AEF">
            <w:pPr>
              <w:spacing w:after="0" w:line="240" w:lineRule="auto"/>
              <w:jc w:val="center"/>
              <w:rPr>
                <w:b/>
                <w:sz w:val="20"/>
                <w:szCs w:val="20"/>
              </w:rPr>
            </w:pPr>
            <w:r>
              <w:rPr>
                <w:b/>
                <w:sz w:val="20"/>
                <w:szCs w:val="20"/>
              </w:rPr>
              <w:t>Društvena stabilnost i politika</w:t>
            </w:r>
          </w:p>
        </w:tc>
      </w:tr>
      <w:tr w:rsidR="00A95AEF" w14:paraId="46ED36DE" w14:textId="77777777" w:rsidTr="00A95AEF">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FC0234" w14:textId="77777777" w:rsidR="00A95AEF" w:rsidRDefault="00A95AEF">
            <w:pPr>
              <w:spacing w:after="0" w:line="240" w:lineRule="auto"/>
              <w:jc w:val="center"/>
              <w:rPr>
                <w:b/>
                <w:sz w:val="20"/>
                <w:szCs w:val="20"/>
              </w:rPr>
            </w:pPr>
            <w:r>
              <w:rPr>
                <w:b/>
                <w:sz w:val="20"/>
                <w:szCs w:val="20"/>
              </w:rPr>
              <w:t>Štete/gubici na kritičnoj infrastrukturi</w:t>
            </w:r>
          </w:p>
        </w:tc>
      </w:tr>
      <w:tr w:rsidR="00A95AEF" w14:paraId="4244F1E6"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5EC269" w14:textId="77777777" w:rsidR="00A95AEF" w:rsidRDefault="00A95AEF">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54EEDD" w14:textId="77777777" w:rsidR="00A95AEF" w:rsidRDefault="00A95AEF">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5C8162" w14:textId="77777777" w:rsidR="00A95AEF" w:rsidRDefault="00A95AEF">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DC520E" w14:textId="77777777" w:rsidR="00A95AEF" w:rsidRDefault="00A95AEF">
            <w:pPr>
              <w:spacing w:after="0" w:line="240" w:lineRule="auto"/>
              <w:jc w:val="center"/>
              <w:rPr>
                <w:b/>
                <w:sz w:val="20"/>
                <w:szCs w:val="20"/>
              </w:rPr>
            </w:pPr>
            <w:r>
              <w:rPr>
                <w:b/>
                <w:sz w:val="20"/>
                <w:szCs w:val="20"/>
              </w:rPr>
              <w:t>Odabrano</w:t>
            </w:r>
          </w:p>
        </w:tc>
      </w:tr>
      <w:tr w:rsidR="00A95AEF" w14:paraId="477F5E02"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00E67C" w14:textId="77777777" w:rsidR="00A95AEF" w:rsidRDefault="00A95AEF">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970C65" w14:textId="77777777" w:rsidR="00A95AEF" w:rsidRDefault="00A95AEF">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C3675E" w14:textId="77777777" w:rsidR="00A95AEF" w:rsidRDefault="00A95AEF">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1517A" w14:textId="77777777" w:rsidR="00A95AEF" w:rsidRDefault="00A95AEF">
            <w:pPr>
              <w:spacing w:after="0" w:line="240" w:lineRule="auto"/>
              <w:jc w:val="center"/>
              <w:rPr>
                <w:b/>
                <w:sz w:val="20"/>
                <w:szCs w:val="20"/>
              </w:rPr>
            </w:pPr>
          </w:p>
        </w:tc>
      </w:tr>
      <w:tr w:rsidR="00A95AEF" w14:paraId="5AAE913A"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463E67" w14:textId="77777777" w:rsidR="00A95AEF" w:rsidRDefault="00A95AEF">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D4E0CB" w14:textId="77777777" w:rsidR="00A95AEF" w:rsidRDefault="00A95AEF">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C08A76" w14:textId="77777777" w:rsidR="00A95AEF" w:rsidRDefault="00A95AEF">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CABFB" w14:textId="77777777" w:rsidR="00A95AEF" w:rsidRDefault="00A95AEF">
            <w:pPr>
              <w:spacing w:after="0" w:line="240" w:lineRule="auto"/>
              <w:jc w:val="center"/>
              <w:rPr>
                <w:b/>
                <w:sz w:val="20"/>
                <w:szCs w:val="20"/>
              </w:rPr>
            </w:pPr>
          </w:p>
        </w:tc>
      </w:tr>
      <w:tr w:rsidR="00A95AEF" w14:paraId="59F2F070"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063E20" w14:textId="77777777" w:rsidR="00A95AEF" w:rsidRDefault="00A95AEF">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8A4C95" w14:textId="77777777" w:rsidR="00A95AEF" w:rsidRDefault="00A95AEF">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A8CCD1" w14:textId="77777777" w:rsidR="00A95AEF" w:rsidRDefault="00A95AEF">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63BDB" w14:textId="77777777" w:rsidR="00A95AEF" w:rsidRDefault="00A95AEF">
            <w:pPr>
              <w:spacing w:after="0" w:line="240" w:lineRule="auto"/>
              <w:jc w:val="center"/>
              <w:rPr>
                <w:b/>
                <w:sz w:val="20"/>
                <w:szCs w:val="20"/>
              </w:rPr>
            </w:pPr>
          </w:p>
        </w:tc>
      </w:tr>
      <w:tr w:rsidR="00A95AEF" w14:paraId="226FF1D4"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FED526" w14:textId="77777777" w:rsidR="00A95AEF" w:rsidRDefault="00A95AEF">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43F230" w14:textId="77777777" w:rsidR="00A95AEF" w:rsidRDefault="00A95AEF">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AEFE0B" w14:textId="77777777" w:rsidR="00A95AEF" w:rsidRDefault="00A95AEF">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4C755" w14:textId="77777777" w:rsidR="00A95AEF" w:rsidRDefault="00A95AEF">
            <w:pPr>
              <w:spacing w:after="0" w:line="240" w:lineRule="auto"/>
              <w:jc w:val="center"/>
              <w:rPr>
                <w:b/>
                <w:sz w:val="20"/>
                <w:szCs w:val="20"/>
              </w:rPr>
            </w:pPr>
          </w:p>
        </w:tc>
      </w:tr>
      <w:tr w:rsidR="00A95AEF" w14:paraId="66E6EBF8" w14:textId="77777777" w:rsidTr="00A95AEF">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9D25DC" w14:textId="77777777" w:rsidR="00A95AEF" w:rsidRDefault="00A95AEF">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C24C94" w14:textId="77777777" w:rsidR="00A95AEF" w:rsidRDefault="00A95AEF">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009392" w14:textId="77777777" w:rsidR="00A95AEF" w:rsidRDefault="00A95AEF">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2A1EA8" w14:textId="77777777" w:rsidR="00A95AEF" w:rsidRDefault="00A95AEF">
            <w:pPr>
              <w:spacing w:after="0" w:line="240" w:lineRule="auto"/>
              <w:jc w:val="center"/>
              <w:rPr>
                <w:b/>
                <w:sz w:val="20"/>
                <w:szCs w:val="20"/>
              </w:rPr>
            </w:pPr>
            <w:r>
              <w:rPr>
                <w:b/>
                <w:sz w:val="20"/>
                <w:szCs w:val="20"/>
              </w:rPr>
              <w:t>X</w:t>
            </w:r>
          </w:p>
        </w:tc>
      </w:tr>
    </w:tbl>
    <w:p w14:paraId="36D1D1EC" w14:textId="00393D3E" w:rsidR="00DE1B8F" w:rsidRPr="00DE1B8F" w:rsidRDefault="00DE1B8F" w:rsidP="00CA7AD6">
      <w:pPr>
        <w:keepNext/>
        <w:spacing w:before="120" w:after="0" w:line="276" w:lineRule="auto"/>
        <w:jc w:val="both"/>
        <w:rPr>
          <w:rFonts w:ascii="Calibri" w:eastAsia="Calibri" w:hAnsi="Calibri" w:cs="Arial"/>
          <w:b/>
          <w:bCs/>
          <w:sz w:val="20"/>
          <w:szCs w:val="20"/>
          <w:lang w:eastAsia="zh-CN"/>
        </w:rPr>
      </w:pPr>
      <w:r w:rsidRPr="00DE1B8F">
        <w:rPr>
          <w:rFonts w:ascii="Calibri" w:eastAsia="Calibri" w:hAnsi="Calibri" w:cs="Arial"/>
          <w:b/>
          <w:bCs/>
          <w:sz w:val="20"/>
          <w:szCs w:val="20"/>
          <w:lang w:eastAsia="zh-CN"/>
        </w:rPr>
        <w:t xml:space="preserve"> </w:t>
      </w:r>
    </w:p>
    <w:p w14:paraId="1E37D643" w14:textId="4CEDB424" w:rsidR="00DE1B8F" w:rsidRDefault="00DE1B8F" w:rsidP="00DE1B8F">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14:paraId="5624B98B" w14:textId="77777777" w:rsidR="00A95AEF" w:rsidRDefault="00A95AEF" w:rsidP="00DE1B8F">
      <w:pPr>
        <w:spacing w:before="120" w:after="120" w:line="276" w:lineRule="auto"/>
        <w:ind w:right="23"/>
        <w:jc w:val="both"/>
        <w:rPr>
          <w:rFonts w:eastAsia="Calibri" w:cstheme="minorHAnsi"/>
          <w:sz w:val="24"/>
          <w:szCs w:val="24"/>
          <w:lang w:eastAsia="zh-CN"/>
        </w:rPr>
      </w:pPr>
    </w:p>
    <w:p w14:paraId="677C2AEF" w14:textId="37E7ED43" w:rsidR="00DE1B8F" w:rsidRPr="00DE1B8F" w:rsidRDefault="00DE1B8F" w:rsidP="000703FB">
      <w:pPr>
        <w:pStyle w:val="Opisslike"/>
        <w:spacing w:line="276" w:lineRule="auto"/>
      </w:pPr>
      <w:bookmarkStart w:id="372" w:name="_Toc532992550"/>
      <w:bookmarkStart w:id="373" w:name="_Toc4138079"/>
      <w:bookmarkStart w:id="374" w:name="_Toc14434352"/>
      <w:bookmarkStart w:id="375" w:name="_Toc65650949"/>
      <w:bookmarkStart w:id="376" w:name="_Toc196291569"/>
      <w:r w:rsidRPr="00DE1B8F">
        <w:lastRenderedPageBreak/>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35</w:t>
      </w:r>
      <w:r w:rsidRPr="00DE1B8F">
        <w:rPr>
          <w:noProof/>
        </w:rPr>
        <w:fldChar w:fldCharType="end"/>
      </w:r>
      <w:r w:rsidRPr="00DE1B8F">
        <w:t xml:space="preserve">. Posljedice na društvenu stabilnost i politiku </w:t>
      </w:r>
      <w:r w:rsidRPr="00DE1B8F">
        <w:sym w:font="Symbol" w:char="F02D"/>
      </w:r>
      <w:r w:rsidRPr="00DE1B8F">
        <w:t xml:space="preserve"> potres</w:t>
      </w:r>
      <w:bookmarkEnd w:id="372"/>
      <w:bookmarkEnd w:id="373"/>
      <w:bookmarkEnd w:id="374"/>
      <w:bookmarkEnd w:id="375"/>
      <w:bookmarkEnd w:id="376"/>
      <w:r w:rsidRPr="00DE1B8F">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DE1B8F" w:rsidRPr="00DE1B8F" w14:paraId="3C901523" w14:textId="77777777" w:rsidTr="00CA7AD6">
        <w:trPr>
          <w:trHeight w:val="833"/>
          <w:tblHeader/>
          <w:jc w:val="center"/>
        </w:trPr>
        <w:tc>
          <w:tcPr>
            <w:tcW w:w="1800" w:type="dxa"/>
            <w:vAlign w:val="center"/>
          </w:tcPr>
          <w:p w14:paraId="2187F8CE"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vAlign w:val="center"/>
          </w:tcPr>
          <w:p w14:paraId="7860B27A"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vAlign w:val="center"/>
          </w:tcPr>
          <w:p w14:paraId="30ABE2A4"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vAlign w:val="center"/>
          </w:tcPr>
          <w:p w14:paraId="4D226BD8"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CA7AD6" w:rsidRPr="00DE1B8F" w14:paraId="72FBF8DA" w14:textId="77777777" w:rsidTr="00CA7AD6">
        <w:trPr>
          <w:trHeight w:val="271"/>
          <w:jc w:val="center"/>
        </w:trPr>
        <w:tc>
          <w:tcPr>
            <w:tcW w:w="1800" w:type="dxa"/>
          </w:tcPr>
          <w:p w14:paraId="7E87A71E"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tcPr>
          <w:p w14:paraId="35232E13" w14:textId="724BA04C"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tcPr>
          <w:p w14:paraId="21AB5244" w14:textId="7DAD0953"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tcPr>
          <w:p w14:paraId="447FB97E" w14:textId="4FFB7B11" w:rsidR="00CA7AD6" w:rsidRPr="00DE1B8F" w:rsidRDefault="00CA7AD6" w:rsidP="00CA7AD6">
            <w:pPr>
              <w:spacing w:after="0" w:line="276" w:lineRule="auto"/>
              <w:ind w:right="23"/>
              <w:jc w:val="center"/>
              <w:rPr>
                <w:rFonts w:eastAsia="Calibri" w:cstheme="minorHAnsi"/>
                <w:sz w:val="20"/>
                <w:szCs w:val="20"/>
                <w:lang w:eastAsia="zh-CN"/>
              </w:rPr>
            </w:pPr>
          </w:p>
        </w:tc>
      </w:tr>
      <w:tr w:rsidR="00CA7AD6" w:rsidRPr="00DE1B8F" w14:paraId="58F3C210" w14:textId="77777777" w:rsidTr="00CA7AD6">
        <w:trPr>
          <w:trHeight w:val="271"/>
          <w:jc w:val="center"/>
        </w:trPr>
        <w:tc>
          <w:tcPr>
            <w:tcW w:w="1800" w:type="dxa"/>
          </w:tcPr>
          <w:p w14:paraId="4786BA7B"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tcPr>
          <w:p w14:paraId="16ACE11F"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tcPr>
          <w:p w14:paraId="01450CFA"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tcPr>
          <w:p w14:paraId="510F7476" w14:textId="77777777"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14:paraId="11C6F85E" w14:textId="77777777" w:rsidTr="00CA7AD6">
        <w:trPr>
          <w:trHeight w:val="271"/>
          <w:jc w:val="center"/>
        </w:trPr>
        <w:tc>
          <w:tcPr>
            <w:tcW w:w="1800" w:type="dxa"/>
          </w:tcPr>
          <w:p w14:paraId="1A68B409"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tcPr>
          <w:p w14:paraId="3DCF770A"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tcPr>
          <w:p w14:paraId="5B169632"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tcPr>
          <w:p w14:paraId="0C8CD4A8" w14:textId="77777777"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14:paraId="26843B91" w14:textId="77777777" w:rsidTr="00CA7AD6">
        <w:trPr>
          <w:trHeight w:val="271"/>
          <w:jc w:val="center"/>
        </w:trPr>
        <w:tc>
          <w:tcPr>
            <w:tcW w:w="1800" w:type="dxa"/>
          </w:tcPr>
          <w:p w14:paraId="1932DEA1"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tcPr>
          <w:p w14:paraId="4F938DF8" w14:textId="77777777"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tcPr>
          <w:p w14:paraId="6ABA47DF" w14:textId="77777777"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tcPr>
          <w:p w14:paraId="07641B9E" w14:textId="77777777" w:rsidR="00CA7AD6" w:rsidRPr="00DE1B8F" w:rsidRDefault="00CA7AD6" w:rsidP="00CA7AD6">
            <w:pPr>
              <w:spacing w:after="0" w:line="276" w:lineRule="auto"/>
              <w:ind w:right="23"/>
              <w:jc w:val="center"/>
              <w:rPr>
                <w:rFonts w:eastAsia="Calibri" w:cstheme="minorHAnsi"/>
                <w:sz w:val="20"/>
                <w:szCs w:val="20"/>
                <w:lang w:eastAsia="zh-CN"/>
              </w:rPr>
            </w:pPr>
          </w:p>
        </w:tc>
      </w:tr>
      <w:tr w:rsidR="00B225A0" w:rsidRPr="00DE1B8F" w14:paraId="21758CC9" w14:textId="77777777" w:rsidTr="00CA7AD6">
        <w:trPr>
          <w:trHeight w:val="271"/>
          <w:jc w:val="center"/>
        </w:trPr>
        <w:tc>
          <w:tcPr>
            <w:tcW w:w="1800" w:type="dxa"/>
          </w:tcPr>
          <w:p w14:paraId="39EDE1DF" w14:textId="77777777" w:rsidR="00B225A0" w:rsidRPr="00DE1B8F" w:rsidRDefault="00B225A0" w:rsidP="00B225A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tcPr>
          <w:p w14:paraId="75FF0AB0" w14:textId="3DCA537C"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tcPr>
          <w:p w14:paraId="544A0A9B" w14:textId="15F19849"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tcPr>
          <w:p w14:paraId="3785C223" w14:textId="706BF2FF"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bl>
    <w:bookmarkEnd w:id="371"/>
    <w:p w14:paraId="35A6CD38" w14:textId="77777777" w:rsidR="00DE1B8F" w:rsidRPr="00DE1B8F" w:rsidRDefault="00DE1B8F" w:rsidP="002F512F">
      <w:pPr>
        <w:pStyle w:val="Naslov4"/>
      </w:pPr>
      <w:r w:rsidRPr="00DE1B8F">
        <w:t xml:space="preserve"> </w:t>
      </w:r>
      <w:bookmarkStart w:id="377" w:name="_Toc65656146"/>
      <w:bookmarkStart w:id="378" w:name="_Toc196290575"/>
      <w:r w:rsidRPr="00DE1B8F">
        <w:t>Vjerojatnost događaja</w:t>
      </w:r>
      <w:bookmarkEnd w:id="377"/>
      <w:bookmarkEnd w:id="378"/>
    </w:p>
    <w:p w14:paraId="6A9B2DAA" w14:textId="77777777" w:rsidR="00FD7D7C" w:rsidRPr="00FD7D7C" w:rsidRDefault="00FD7D7C" w:rsidP="00FD7D7C">
      <w:pPr>
        <w:spacing w:line="276" w:lineRule="auto"/>
        <w:jc w:val="both"/>
        <w:rPr>
          <w:sz w:val="24"/>
          <w:szCs w:val="24"/>
          <w:lang w:eastAsia="zh-CN"/>
        </w:rPr>
      </w:pPr>
      <w:r w:rsidRPr="00FD7D7C">
        <w:rPr>
          <w:sz w:val="24"/>
          <w:szCs w:val="24"/>
          <w:lang w:eastAsia="zh-CN"/>
        </w:rPr>
        <w:t>Vjerojatnost nastanka potresa jačine VIII° MCS i vršnog ubrzanjem od 2,94 m/s</w:t>
      </w:r>
      <w:r w:rsidRPr="00FD7D7C">
        <w:rPr>
          <w:sz w:val="24"/>
          <w:szCs w:val="24"/>
          <w:vertAlign w:val="superscript"/>
          <w:lang w:eastAsia="zh-CN"/>
        </w:rPr>
        <w:t>2</w:t>
      </w:r>
      <w:r w:rsidRPr="00FD7D7C">
        <w:rPr>
          <w:sz w:val="24"/>
          <w:szCs w:val="24"/>
          <w:lang w:eastAsia="zh-CN"/>
        </w:rPr>
        <w:t xml:space="preserve"> na promatranom području okarakterizirana je kao iznimno </w:t>
      </w:r>
      <w:bookmarkEnd w:id="346"/>
      <w:r w:rsidRPr="00FD7D7C">
        <w:rPr>
          <w:sz w:val="24"/>
          <w:szCs w:val="24"/>
          <w:lang w:eastAsia="zh-CN"/>
        </w:rPr>
        <w:t>mala.</w:t>
      </w:r>
    </w:p>
    <w:p w14:paraId="4D0DE8C3" w14:textId="4C15DA33" w:rsidR="00DE1B8F" w:rsidRDefault="00DE1B8F" w:rsidP="000703FB">
      <w:pPr>
        <w:pStyle w:val="Opisslike"/>
        <w:spacing w:line="276" w:lineRule="auto"/>
      </w:pPr>
      <w:bookmarkStart w:id="379" w:name="_Toc532992551"/>
      <w:bookmarkStart w:id="380" w:name="_Toc4138080"/>
      <w:bookmarkStart w:id="381" w:name="_Toc14434353"/>
      <w:bookmarkStart w:id="382" w:name="_Toc65650950"/>
      <w:bookmarkStart w:id="383" w:name="_Toc196291570"/>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36</w:t>
      </w:r>
      <w:r w:rsidRPr="00DE1B8F">
        <w:rPr>
          <w:noProof/>
        </w:rPr>
        <w:fldChar w:fldCharType="end"/>
      </w:r>
      <w:r w:rsidRPr="00DE1B8F">
        <w:t xml:space="preserve">. Vjerojatnost/frekvencija </w:t>
      </w:r>
      <w:r w:rsidRPr="00DE1B8F">
        <w:sym w:font="Symbol" w:char="F02D"/>
      </w:r>
      <w:r w:rsidRPr="00DE1B8F">
        <w:t xml:space="preserve">  potres</w:t>
      </w:r>
      <w:bookmarkEnd w:id="379"/>
      <w:bookmarkEnd w:id="380"/>
      <w:bookmarkEnd w:id="381"/>
      <w:bookmarkEnd w:id="382"/>
      <w:bookmarkEnd w:id="383"/>
      <w:r w:rsidRPr="00DE1B8F">
        <w:t xml:space="preserve"> </w:t>
      </w:r>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A95AEF" w14:paraId="137D1C49" w14:textId="77777777" w:rsidTr="00A95AEF">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8ACA5" w14:textId="77777777" w:rsidR="00A95AEF" w:rsidRDefault="00A95AEF">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443278" w14:textId="77777777" w:rsidR="00A95AEF" w:rsidRDefault="00A95AEF">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512174" w14:textId="77777777" w:rsidR="00A95AEF" w:rsidRDefault="00A95AEF">
            <w:pPr>
              <w:spacing w:after="0" w:line="240" w:lineRule="auto"/>
              <w:jc w:val="center"/>
              <w:rPr>
                <w:b/>
                <w:sz w:val="20"/>
                <w:szCs w:val="20"/>
              </w:rPr>
            </w:pPr>
            <w:r>
              <w:rPr>
                <w:b/>
                <w:sz w:val="20"/>
                <w:szCs w:val="20"/>
              </w:rPr>
              <w:t>Vjerojatnost/frekvencija</w:t>
            </w:r>
          </w:p>
        </w:tc>
      </w:tr>
      <w:tr w:rsidR="00A95AEF" w14:paraId="7BD79972" w14:textId="77777777" w:rsidTr="00A95AEF">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1B2D863" w14:textId="77777777" w:rsidR="00A95AEF" w:rsidRDefault="00A95AEF">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05242CD4" w14:textId="77777777" w:rsidR="00A95AEF" w:rsidRDefault="00A95AEF">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D872D8" w14:textId="77777777" w:rsidR="00A95AEF" w:rsidRDefault="00A95AEF">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BA9A4B" w14:textId="77777777" w:rsidR="00A95AEF" w:rsidRDefault="00A95AEF">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BDF037" w14:textId="77777777" w:rsidR="00A95AEF" w:rsidRDefault="00A95AEF">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B50D9A" w14:textId="77777777" w:rsidR="00A95AEF" w:rsidRDefault="00A95AEF">
            <w:pPr>
              <w:spacing w:after="0" w:line="240" w:lineRule="auto"/>
              <w:jc w:val="center"/>
              <w:rPr>
                <w:b/>
                <w:sz w:val="20"/>
                <w:szCs w:val="20"/>
              </w:rPr>
            </w:pPr>
            <w:r>
              <w:rPr>
                <w:b/>
                <w:sz w:val="20"/>
                <w:szCs w:val="20"/>
              </w:rPr>
              <w:t>Odabrano</w:t>
            </w:r>
          </w:p>
        </w:tc>
      </w:tr>
      <w:tr w:rsidR="00A95AEF" w14:paraId="5C93F950" w14:textId="77777777" w:rsidTr="00A95AE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26ACB8" w14:textId="77777777" w:rsidR="00A95AEF" w:rsidRDefault="00A95AEF">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BCBD85" w14:textId="77777777" w:rsidR="00A95AEF" w:rsidRDefault="00A95AEF">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BF9DBE" w14:textId="77777777" w:rsidR="00A95AEF" w:rsidRDefault="00A95AEF">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133067" w14:textId="77777777" w:rsidR="00A95AEF" w:rsidRDefault="00A95AEF">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34C9F7" w14:textId="77777777" w:rsidR="00A95AEF" w:rsidRDefault="00A95AEF">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34EDCE" w14:textId="77777777" w:rsidR="00A95AEF" w:rsidRDefault="00A95AEF">
            <w:pPr>
              <w:spacing w:after="0" w:line="240" w:lineRule="auto"/>
              <w:jc w:val="center"/>
              <w:rPr>
                <w:b/>
                <w:sz w:val="20"/>
                <w:szCs w:val="20"/>
              </w:rPr>
            </w:pPr>
            <w:r>
              <w:rPr>
                <w:b/>
                <w:sz w:val="20"/>
                <w:szCs w:val="20"/>
              </w:rPr>
              <w:t>X</w:t>
            </w:r>
          </w:p>
        </w:tc>
      </w:tr>
      <w:tr w:rsidR="00A95AEF" w14:paraId="36A917EB" w14:textId="77777777" w:rsidTr="00A95AE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D0471B" w14:textId="77777777" w:rsidR="00A95AEF" w:rsidRDefault="00A95AEF">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44B6DE" w14:textId="77777777" w:rsidR="00A95AEF" w:rsidRDefault="00A95AEF">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28373E" w14:textId="77777777" w:rsidR="00A95AEF" w:rsidRDefault="00A95AEF">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DC2223" w14:textId="77777777" w:rsidR="00A95AEF" w:rsidRDefault="00A95AEF">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165FAC" w14:textId="77777777" w:rsidR="00A95AEF" w:rsidRDefault="00A95AEF">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123D8" w14:textId="77777777" w:rsidR="00A95AEF" w:rsidRDefault="00A95AEF">
            <w:pPr>
              <w:spacing w:after="0" w:line="240" w:lineRule="auto"/>
              <w:jc w:val="center"/>
              <w:rPr>
                <w:b/>
                <w:sz w:val="20"/>
                <w:szCs w:val="20"/>
              </w:rPr>
            </w:pPr>
          </w:p>
        </w:tc>
      </w:tr>
      <w:tr w:rsidR="00A95AEF" w14:paraId="2C6A0C5D" w14:textId="77777777" w:rsidTr="00A95AE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07755B" w14:textId="77777777" w:rsidR="00A95AEF" w:rsidRDefault="00A95AEF">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2DD584" w14:textId="77777777" w:rsidR="00A95AEF" w:rsidRDefault="00A95AEF">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64D7EF" w14:textId="77777777" w:rsidR="00A95AEF" w:rsidRDefault="00A95AEF">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BCC165" w14:textId="77777777" w:rsidR="00A95AEF" w:rsidRDefault="00A95AEF">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5403CE" w14:textId="77777777" w:rsidR="00A95AEF" w:rsidRDefault="00A95AEF">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2AD95" w14:textId="77777777" w:rsidR="00A95AEF" w:rsidRDefault="00A95AEF">
            <w:pPr>
              <w:spacing w:after="0" w:line="240" w:lineRule="auto"/>
              <w:jc w:val="center"/>
              <w:rPr>
                <w:b/>
                <w:sz w:val="20"/>
                <w:szCs w:val="20"/>
              </w:rPr>
            </w:pPr>
          </w:p>
        </w:tc>
      </w:tr>
      <w:tr w:rsidR="00A95AEF" w14:paraId="0F88591C" w14:textId="77777777" w:rsidTr="00A95AE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692087" w14:textId="77777777" w:rsidR="00A95AEF" w:rsidRDefault="00A95AEF">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11C598" w14:textId="77777777" w:rsidR="00A95AEF" w:rsidRDefault="00A95AEF">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D61715" w14:textId="77777777" w:rsidR="00A95AEF" w:rsidRDefault="00A95AEF">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4069AF" w14:textId="77777777" w:rsidR="00A95AEF" w:rsidRDefault="00A95AEF">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230503" w14:textId="77777777" w:rsidR="00A95AEF" w:rsidRDefault="00A95AEF">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8424E5" w14:textId="77777777" w:rsidR="00A95AEF" w:rsidRDefault="00A95AEF">
            <w:pPr>
              <w:spacing w:after="0" w:line="240" w:lineRule="auto"/>
              <w:jc w:val="center"/>
              <w:rPr>
                <w:b/>
                <w:sz w:val="20"/>
                <w:szCs w:val="20"/>
              </w:rPr>
            </w:pPr>
          </w:p>
        </w:tc>
      </w:tr>
      <w:tr w:rsidR="00A95AEF" w14:paraId="0780B9AD" w14:textId="77777777" w:rsidTr="00A95AEF">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CF3A92" w14:textId="77777777" w:rsidR="00A95AEF" w:rsidRDefault="00A95AEF">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06E41B" w14:textId="77777777" w:rsidR="00A95AEF" w:rsidRDefault="00A95AEF">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69BD64" w14:textId="77777777" w:rsidR="00A95AEF" w:rsidRDefault="00A95AEF">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93A083" w14:textId="77777777" w:rsidR="00A95AEF" w:rsidRDefault="00A95AEF">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818CBF" w14:textId="77777777" w:rsidR="00A95AEF" w:rsidRDefault="00A95AEF">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0135FB" w14:textId="77777777" w:rsidR="00A95AEF" w:rsidRDefault="00A95AEF">
            <w:pPr>
              <w:spacing w:after="0" w:line="240" w:lineRule="auto"/>
              <w:jc w:val="center"/>
              <w:rPr>
                <w:b/>
                <w:sz w:val="20"/>
                <w:szCs w:val="20"/>
              </w:rPr>
            </w:pPr>
          </w:p>
        </w:tc>
      </w:tr>
    </w:tbl>
    <w:p w14:paraId="4045E15E" w14:textId="77777777" w:rsidR="00A95AEF" w:rsidRPr="00DE1B8F" w:rsidRDefault="00A95AEF" w:rsidP="00DE1B8F">
      <w:pPr>
        <w:keepNext/>
        <w:spacing w:after="0" w:line="276" w:lineRule="auto"/>
        <w:jc w:val="both"/>
        <w:rPr>
          <w:rFonts w:ascii="Calibri" w:eastAsia="Calibri" w:hAnsi="Calibri" w:cs="Arial"/>
          <w:b/>
          <w:bCs/>
          <w:sz w:val="20"/>
          <w:szCs w:val="20"/>
          <w:lang w:eastAsia="zh-CN"/>
        </w:rPr>
      </w:pPr>
    </w:p>
    <w:p w14:paraId="42CCF7D6" w14:textId="02BBA611" w:rsidR="00DE1B8F" w:rsidRPr="00D37D97" w:rsidRDefault="00DE1B8F" w:rsidP="00683EF4">
      <w:pPr>
        <w:pStyle w:val="Naslov3"/>
      </w:pPr>
      <w:bookmarkStart w:id="384" w:name="_Toc4137264"/>
      <w:bookmarkStart w:id="385" w:name="_Toc19619309"/>
      <w:bookmarkStart w:id="386" w:name="_Toc65656147"/>
      <w:bookmarkStart w:id="387" w:name="_Toc196290576"/>
      <w:bookmarkEnd w:id="351"/>
      <w:r w:rsidRPr="00D37D97">
        <w:t>Podaci, izvori i metode izračuna</w:t>
      </w:r>
      <w:bookmarkEnd w:id="384"/>
      <w:bookmarkEnd w:id="385"/>
      <w:bookmarkEnd w:id="386"/>
      <w:bookmarkEnd w:id="387"/>
    </w:p>
    <w:p w14:paraId="4C4CB21F" w14:textId="77777777" w:rsidR="00DE1B8F" w:rsidRPr="00D37D97" w:rsidRDefault="00DE1B8F" w:rsidP="007C7842">
      <w:pPr>
        <w:numPr>
          <w:ilvl w:val="0"/>
          <w:numId w:val="22"/>
        </w:numPr>
        <w:spacing w:after="0" w:line="276" w:lineRule="auto"/>
        <w:ind w:left="357" w:hanging="357"/>
        <w:jc w:val="both"/>
        <w:rPr>
          <w:sz w:val="24"/>
          <w:szCs w:val="24"/>
        </w:rPr>
      </w:pPr>
      <w:bookmarkStart w:id="388" w:name="_Hlk532365768"/>
      <w:bookmarkEnd w:id="347"/>
      <w:r w:rsidRPr="00D37D97">
        <w:rPr>
          <w:sz w:val="24"/>
          <w:szCs w:val="24"/>
        </w:rPr>
        <w:t xml:space="preserve">Izračun količine nastalog građevinskog otpada, </w:t>
      </w:r>
      <w:bookmarkEnd w:id="348"/>
      <w:r w:rsidRPr="00D37D97">
        <w:rPr>
          <w:sz w:val="24"/>
          <w:szCs w:val="24"/>
        </w:rPr>
        <w:t>USACE, FEMA – IS – 632;</w:t>
      </w:r>
    </w:p>
    <w:p w14:paraId="355A1FE3" w14:textId="0EF1D377" w:rsidR="00DE1B8F" w:rsidRPr="00D37D97" w:rsidRDefault="00DE1B8F" w:rsidP="007C7842">
      <w:pPr>
        <w:numPr>
          <w:ilvl w:val="0"/>
          <w:numId w:val="22"/>
        </w:numPr>
        <w:spacing w:after="0" w:line="276" w:lineRule="auto"/>
        <w:ind w:left="357" w:hanging="357"/>
        <w:jc w:val="both"/>
        <w:rPr>
          <w:sz w:val="24"/>
          <w:szCs w:val="24"/>
        </w:rPr>
      </w:pPr>
      <w:r w:rsidRPr="00D37D97">
        <w:rPr>
          <w:sz w:val="24"/>
          <w:szCs w:val="24"/>
        </w:rPr>
        <w:t>Karte potresnih razdoblja, Geološki odsjek Prirodoslovno – matematičkog fakulteta u Zagrebu</w:t>
      </w:r>
      <w:r w:rsidR="00FB5B72" w:rsidRPr="00D37D97">
        <w:rPr>
          <w:sz w:val="24"/>
          <w:szCs w:val="24"/>
        </w:rPr>
        <w:t>,</w:t>
      </w:r>
    </w:p>
    <w:p w14:paraId="095EFED6" w14:textId="77777777" w:rsidR="00CE771B" w:rsidRDefault="00DE1B8F" w:rsidP="007C7842">
      <w:pPr>
        <w:numPr>
          <w:ilvl w:val="0"/>
          <w:numId w:val="22"/>
        </w:numPr>
        <w:spacing w:after="0" w:line="276" w:lineRule="auto"/>
        <w:ind w:left="357" w:hanging="357"/>
        <w:jc w:val="both"/>
        <w:rPr>
          <w:sz w:val="24"/>
          <w:szCs w:val="24"/>
        </w:rPr>
      </w:pPr>
      <w:bookmarkStart w:id="389" w:name="_Hlk525204322"/>
      <w:bookmarkStart w:id="390" w:name="_Hlk12261540"/>
      <w:r w:rsidRPr="00D37D97">
        <w:rPr>
          <w:sz w:val="24"/>
          <w:szCs w:val="24"/>
        </w:rPr>
        <w:t>Popis stanovništva 20</w:t>
      </w:r>
      <w:r w:rsidR="00CE771B">
        <w:rPr>
          <w:sz w:val="24"/>
          <w:szCs w:val="24"/>
        </w:rPr>
        <w:t>2</w:t>
      </w:r>
      <w:r w:rsidRPr="00D37D97">
        <w:rPr>
          <w:sz w:val="24"/>
          <w:szCs w:val="24"/>
        </w:rPr>
        <w:t>1. godinu, Državni zavod za statistiku</w:t>
      </w:r>
      <w:r w:rsidR="00D37D97" w:rsidRPr="00D37D97">
        <w:rPr>
          <w:sz w:val="24"/>
          <w:szCs w:val="24"/>
        </w:rPr>
        <w:t>,</w:t>
      </w:r>
    </w:p>
    <w:p w14:paraId="5E6DDED9" w14:textId="77777777" w:rsidR="00CE771B" w:rsidRDefault="00CE771B" w:rsidP="007C7842">
      <w:pPr>
        <w:numPr>
          <w:ilvl w:val="0"/>
          <w:numId w:val="22"/>
        </w:numPr>
        <w:spacing w:after="0" w:line="276" w:lineRule="auto"/>
        <w:ind w:left="357" w:hanging="357"/>
        <w:jc w:val="both"/>
        <w:rPr>
          <w:sz w:val="24"/>
          <w:szCs w:val="24"/>
        </w:rPr>
      </w:pPr>
      <w:r w:rsidRPr="00CE771B">
        <w:rPr>
          <w:sz w:val="24"/>
          <w:szCs w:val="24"/>
        </w:rPr>
        <w:t>Kriteriji za izradu smjernica koje donose čelnici područne (regionalne) samouprave za potrebe izrade Procjena rizika od velikih nesreća na razinama jedinica lokalnih i područnih (regionalnih) samouprave, DUZS, 2016.god.</w:t>
      </w:r>
    </w:p>
    <w:p w14:paraId="73B67DB9" w14:textId="40F9E060" w:rsidR="00CE771B" w:rsidRPr="00CE771B" w:rsidRDefault="00CE771B" w:rsidP="007C7842">
      <w:pPr>
        <w:numPr>
          <w:ilvl w:val="0"/>
          <w:numId w:val="22"/>
        </w:numPr>
        <w:spacing w:after="0" w:line="276" w:lineRule="auto"/>
        <w:ind w:left="357" w:hanging="357"/>
        <w:jc w:val="both"/>
        <w:rPr>
          <w:sz w:val="24"/>
          <w:szCs w:val="24"/>
        </w:rPr>
      </w:pPr>
      <w:r w:rsidRPr="00CE771B">
        <w:rPr>
          <w:sz w:val="24"/>
          <w:szCs w:val="24"/>
        </w:rPr>
        <w:t>Pravilnik o smjernicama za izradu Procjene rizika od katastrofa i velikih nesreća za područje Republike Hrvatske i jedinica lokalne i područne (regionalne) samouprave (“Narodne Novine” br. 65/16)</w:t>
      </w:r>
    </w:p>
    <w:p w14:paraId="498F01D0" w14:textId="0BCD8676" w:rsidR="00D37D97" w:rsidRPr="00D37D97" w:rsidRDefault="00D37D97" w:rsidP="007C7842">
      <w:pPr>
        <w:numPr>
          <w:ilvl w:val="0"/>
          <w:numId w:val="22"/>
        </w:numPr>
        <w:spacing w:after="0" w:line="276" w:lineRule="auto"/>
        <w:ind w:left="357"/>
        <w:jc w:val="both"/>
        <w:rPr>
          <w:sz w:val="24"/>
          <w:szCs w:val="24"/>
        </w:rPr>
      </w:pPr>
      <w:r w:rsidRPr="00D37D97">
        <w:rPr>
          <w:sz w:val="24"/>
          <w:szCs w:val="24"/>
        </w:rPr>
        <w:t>Procjena rizika od katastrofa za Republiku Hrvatsku, studeni 2019. godina</w:t>
      </w:r>
      <w:r w:rsidR="00CE771B">
        <w:rPr>
          <w:sz w:val="24"/>
          <w:szCs w:val="24"/>
        </w:rPr>
        <w:t xml:space="preserve"> i 2024. godina</w:t>
      </w:r>
    </w:p>
    <w:p w14:paraId="17F96E4A" w14:textId="298EF1FD" w:rsidR="00D37D97" w:rsidRPr="00D37D97" w:rsidRDefault="00D37D97" w:rsidP="007C7842">
      <w:pPr>
        <w:numPr>
          <w:ilvl w:val="0"/>
          <w:numId w:val="22"/>
        </w:numPr>
        <w:spacing w:after="0" w:line="276" w:lineRule="auto"/>
        <w:ind w:left="357"/>
        <w:jc w:val="both"/>
        <w:rPr>
          <w:sz w:val="24"/>
          <w:szCs w:val="24"/>
        </w:rPr>
      </w:pPr>
      <w:r w:rsidRPr="00D37D97">
        <w:rPr>
          <w:sz w:val="24"/>
          <w:szCs w:val="24"/>
        </w:rPr>
        <w:t>Prostorni plan uređenja Općine Vidovec ("Službeni vjesnik Varaždinske županije", broj 40/05, 14/16</w:t>
      </w:r>
      <w:r w:rsidR="00CE771B">
        <w:rPr>
          <w:sz w:val="24"/>
          <w:szCs w:val="24"/>
        </w:rPr>
        <w:t>, 12/24</w:t>
      </w:r>
      <w:r w:rsidRPr="00D37D97">
        <w:rPr>
          <w:sz w:val="24"/>
          <w:szCs w:val="24"/>
        </w:rPr>
        <w:t>),</w:t>
      </w:r>
    </w:p>
    <w:p w14:paraId="5708CDEB" w14:textId="77777777" w:rsidR="00D37D97" w:rsidRPr="00D37D97" w:rsidRDefault="00D37D97" w:rsidP="007C7842">
      <w:pPr>
        <w:numPr>
          <w:ilvl w:val="0"/>
          <w:numId w:val="22"/>
        </w:numPr>
        <w:spacing w:after="0" w:line="276" w:lineRule="auto"/>
        <w:ind w:left="357"/>
        <w:jc w:val="both"/>
        <w:rPr>
          <w:sz w:val="24"/>
          <w:szCs w:val="24"/>
        </w:rPr>
      </w:pPr>
      <w:r w:rsidRPr="00D37D97">
        <w:rPr>
          <w:sz w:val="24"/>
          <w:szCs w:val="24"/>
        </w:rPr>
        <w:t>Smjernice za izradu Procjene rizika od velikih nesreća na području Varaždinske županije („Službeni vjesnik Varaždinske županije“, broj 73/16).</w:t>
      </w:r>
    </w:p>
    <w:bookmarkEnd w:id="389"/>
    <w:p w14:paraId="00D642AE" w14:textId="77777777" w:rsidR="00DE1B8F" w:rsidRPr="00D37D97" w:rsidRDefault="00DE1B8F" w:rsidP="007C7842">
      <w:pPr>
        <w:numPr>
          <w:ilvl w:val="0"/>
          <w:numId w:val="22"/>
        </w:numPr>
        <w:spacing w:after="200" w:line="276" w:lineRule="auto"/>
        <w:ind w:left="357" w:hanging="357"/>
        <w:contextualSpacing/>
        <w:jc w:val="both"/>
        <w:rPr>
          <w:rFonts w:ascii="Calibri" w:eastAsia="Calibri" w:hAnsi="Calibri" w:cs="Times New Roman"/>
          <w:sz w:val="24"/>
          <w:szCs w:val="24"/>
        </w:rPr>
      </w:pPr>
      <w:r w:rsidRPr="00D37D97">
        <w:rPr>
          <w:rFonts w:ascii="Calibri" w:eastAsia="Calibri" w:hAnsi="Calibri" w:cs="Times New Roman"/>
          <w:sz w:val="24"/>
          <w:szCs w:val="24"/>
        </w:rPr>
        <w:t>Zaštita i spašavanje ljudi i materijalnih dobara u izvanrednim situacijama, R. Stojaković.</w:t>
      </w:r>
    </w:p>
    <w:bookmarkEnd w:id="349"/>
    <w:bookmarkEnd w:id="388"/>
    <w:bookmarkEnd w:id="390"/>
    <w:p w14:paraId="36C8CD33" w14:textId="77777777" w:rsidR="00DE1B8F" w:rsidRPr="00C75617" w:rsidRDefault="00DE1B8F" w:rsidP="007C7842">
      <w:pPr>
        <w:numPr>
          <w:ilvl w:val="0"/>
          <w:numId w:val="22"/>
        </w:numPr>
        <w:spacing w:after="200" w:line="276" w:lineRule="auto"/>
        <w:ind w:left="527" w:hanging="357"/>
        <w:contextualSpacing/>
        <w:jc w:val="both"/>
        <w:rPr>
          <w:rFonts w:ascii="Calibri" w:eastAsia="Calibri" w:hAnsi="Calibri" w:cs="Times New Roman"/>
          <w:sz w:val="24"/>
          <w:szCs w:val="24"/>
        </w:rPr>
        <w:sectPr w:rsidR="00DE1B8F" w:rsidRPr="00C75617" w:rsidSect="006603E7">
          <w:pgSz w:w="11906" w:h="16838"/>
          <w:pgMar w:top="1134" w:right="1418" w:bottom="1134" w:left="1418" w:header="709" w:footer="709" w:gutter="284"/>
          <w:cols w:space="708"/>
          <w:docGrid w:linePitch="360"/>
        </w:sectPr>
      </w:pPr>
    </w:p>
    <w:tbl>
      <w:tblPr>
        <w:tblpPr w:leftFromText="180" w:rightFromText="180" w:vertAnchor="page" w:horzAnchor="margin" w:tblpY="1849"/>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E771B" w:rsidRPr="00DE1B8F" w14:paraId="46CFB7E6" w14:textId="77777777" w:rsidTr="00CE771B">
        <w:trPr>
          <w:trHeight w:val="265"/>
        </w:trPr>
        <w:tc>
          <w:tcPr>
            <w:tcW w:w="1271" w:type="dxa"/>
            <w:vAlign w:val="center"/>
          </w:tcPr>
          <w:p w14:paraId="78992CD7" w14:textId="77777777" w:rsidR="00CE771B" w:rsidRPr="00DE1B8F" w:rsidRDefault="00CE771B" w:rsidP="00CE771B">
            <w:pPr>
              <w:spacing w:after="0" w:line="240" w:lineRule="auto"/>
              <w:rPr>
                <w:b/>
                <w:sz w:val="16"/>
                <w:szCs w:val="16"/>
                <w:lang w:eastAsia="zh-CN"/>
              </w:rPr>
            </w:pPr>
            <w:bookmarkStart w:id="391" w:name="_Hlk514844129"/>
            <w:bookmarkStart w:id="392" w:name="_Toc4137265"/>
            <w:bookmarkStart w:id="393" w:name="_Toc19619310"/>
            <w:bookmarkStart w:id="394" w:name="_Toc65656148"/>
            <w:r w:rsidRPr="00DE1B8F">
              <w:rPr>
                <w:b/>
                <w:sz w:val="16"/>
                <w:szCs w:val="16"/>
                <w:lang w:eastAsia="zh-CN"/>
              </w:rPr>
              <w:lastRenderedPageBreak/>
              <w:t>VRSTA RIZIKA</w:t>
            </w:r>
          </w:p>
        </w:tc>
        <w:tc>
          <w:tcPr>
            <w:tcW w:w="2835" w:type="dxa"/>
          </w:tcPr>
          <w:p w14:paraId="275A1B22" w14:textId="77777777" w:rsidR="00CE771B" w:rsidRPr="00DE1B8F" w:rsidRDefault="00CE771B" w:rsidP="00CE771B">
            <w:pPr>
              <w:spacing w:after="0" w:line="240" w:lineRule="auto"/>
              <w:rPr>
                <w:b/>
                <w:sz w:val="16"/>
                <w:szCs w:val="16"/>
                <w:lang w:eastAsia="zh-CN"/>
              </w:rPr>
            </w:pPr>
            <w:r w:rsidRPr="00DE1B8F">
              <w:rPr>
                <w:b/>
                <w:sz w:val="16"/>
                <w:szCs w:val="16"/>
                <w:lang w:eastAsia="zh-CN"/>
              </w:rPr>
              <w:t>OPIS RIZIKA</w:t>
            </w:r>
          </w:p>
        </w:tc>
      </w:tr>
      <w:tr w:rsidR="00CE771B" w:rsidRPr="00DE1B8F" w14:paraId="75967069" w14:textId="77777777" w:rsidTr="00CE771B">
        <w:trPr>
          <w:trHeight w:val="236"/>
        </w:trPr>
        <w:tc>
          <w:tcPr>
            <w:tcW w:w="1271" w:type="dxa"/>
            <w:shd w:val="clear" w:color="auto" w:fill="A8D08D"/>
            <w:vAlign w:val="center"/>
          </w:tcPr>
          <w:p w14:paraId="29CED683" w14:textId="77777777" w:rsidR="00CE771B" w:rsidRPr="00DE1B8F" w:rsidRDefault="00CE771B" w:rsidP="00CE771B">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14:paraId="7F081EE7" w14:textId="77777777" w:rsidR="00CE771B" w:rsidRPr="00DE1B8F" w:rsidRDefault="00CE771B" w:rsidP="00CE771B">
            <w:pPr>
              <w:spacing w:after="0" w:line="240" w:lineRule="auto"/>
              <w:rPr>
                <w:sz w:val="16"/>
                <w:szCs w:val="16"/>
                <w:lang w:eastAsia="zh-CN"/>
              </w:rPr>
            </w:pPr>
            <w:r w:rsidRPr="00DE1B8F">
              <w:rPr>
                <w:sz w:val="16"/>
                <w:szCs w:val="16"/>
                <w:lang w:eastAsia="zh-CN"/>
              </w:rPr>
              <w:t>Dodatne mjere nisu potrebne, osim uobičajenih.</w:t>
            </w:r>
          </w:p>
        </w:tc>
      </w:tr>
      <w:tr w:rsidR="00CE771B" w:rsidRPr="00DE1B8F" w14:paraId="2F7F82C0" w14:textId="77777777" w:rsidTr="00CE771B">
        <w:trPr>
          <w:trHeight w:val="236"/>
        </w:trPr>
        <w:tc>
          <w:tcPr>
            <w:tcW w:w="1271" w:type="dxa"/>
            <w:shd w:val="clear" w:color="auto" w:fill="FFFF00"/>
            <w:vAlign w:val="center"/>
          </w:tcPr>
          <w:p w14:paraId="27636CF3" w14:textId="77777777" w:rsidR="00CE771B" w:rsidRPr="00DE1B8F" w:rsidRDefault="00CE771B" w:rsidP="00CE771B">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14:paraId="2C57630C" w14:textId="77777777" w:rsidR="00CE771B" w:rsidRPr="00DE1B8F" w:rsidRDefault="00CE771B" w:rsidP="00CE771B">
            <w:pPr>
              <w:spacing w:after="0" w:line="240" w:lineRule="auto"/>
              <w:rPr>
                <w:sz w:val="16"/>
                <w:szCs w:val="16"/>
                <w:lang w:eastAsia="zh-CN"/>
              </w:rPr>
            </w:pPr>
            <w:r w:rsidRPr="00DE1B8F">
              <w:rPr>
                <w:sz w:val="16"/>
                <w:szCs w:val="16"/>
                <w:lang w:eastAsia="zh-CN"/>
              </w:rPr>
              <w:t>Rizik se može prihvatiti ukoliko troškovi premašuju dobit.</w:t>
            </w:r>
          </w:p>
        </w:tc>
      </w:tr>
      <w:tr w:rsidR="00CE771B" w:rsidRPr="00DE1B8F" w14:paraId="5F498E05" w14:textId="77777777" w:rsidTr="00CE771B">
        <w:trPr>
          <w:trHeight w:val="242"/>
        </w:trPr>
        <w:tc>
          <w:tcPr>
            <w:tcW w:w="1271" w:type="dxa"/>
            <w:shd w:val="clear" w:color="auto" w:fill="ED7D31"/>
            <w:vAlign w:val="center"/>
          </w:tcPr>
          <w:p w14:paraId="49C7CCDA" w14:textId="77777777" w:rsidR="00CE771B" w:rsidRPr="00DE1B8F" w:rsidRDefault="00CE771B" w:rsidP="00CE771B">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14:paraId="110A9D84" w14:textId="77777777" w:rsidR="00CE771B" w:rsidRPr="00DE1B8F" w:rsidRDefault="00CE771B" w:rsidP="00CE771B">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CE771B" w:rsidRPr="00DE1B8F" w14:paraId="16E4DBB5" w14:textId="77777777" w:rsidTr="00CE771B">
        <w:trPr>
          <w:trHeight w:val="96"/>
        </w:trPr>
        <w:tc>
          <w:tcPr>
            <w:tcW w:w="1271" w:type="dxa"/>
            <w:shd w:val="clear" w:color="auto" w:fill="FF0000"/>
            <w:vAlign w:val="center"/>
          </w:tcPr>
          <w:p w14:paraId="23DA3115" w14:textId="77777777" w:rsidR="00CE771B" w:rsidRPr="00DE1B8F" w:rsidRDefault="00CE771B" w:rsidP="00CE771B">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14:paraId="0499AF40" w14:textId="77777777" w:rsidR="00CE771B" w:rsidRPr="00DE1B8F" w:rsidRDefault="00CE771B" w:rsidP="00CE771B">
            <w:pPr>
              <w:spacing w:after="0" w:line="240" w:lineRule="auto"/>
              <w:rPr>
                <w:sz w:val="16"/>
                <w:szCs w:val="16"/>
                <w:lang w:eastAsia="zh-CN"/>
              </w:rPr>
            </w:pPr>
            <w:r w:rsidRPr="00DE1B8F">
              <w:rPr>
                <w:sz w:val="16"/>
                <w:szCs w:val="16"/>
                <w:lang w:eastAsia="zh-CN"/>
              </w:rPr>
              <w:t>Rizik se ne može prihvatiti, izuzev u iznimnim situacijama.</w:t>
            </w:r>
          </w:p>
        </w:tc>
      </w:tr>
    </w:tbl>
    <w:p w14:paraId="5074FC03" w14:textId="1C2DC444" w:rsidR="00DE1B8F" w:rsidRPr="00DE1B8F" w:rsidRDefault="00CE771B" w:rsidP="00683EF4">
      <w:pPr>
        <w:pStyle w:val="Naslov3"/>
      </w:pPr>
      <w:bookmarkStart w:id="395" w:name="_Toc196290577"/>
      <w:bookmarkEnd w:id="391"/>
      <w:r w:rsidRPr="00DE1B8F">
        <w:rPr>
          <w:rFonts w:ascii="Arial" w:eastAsia="Calibri" w:hAnsi="Arial" w:cs="Arial"/>
          <w:b w:val="0"/>
          <w:noProof/>
          <w:szCs w:val="24"/>
        </w:rPr>
        <mc:AlternateContent>
          <mc:Choice Requires="wps">
            <w:drawing>
              <wp:anchor distT="45720" distB="45720" distL="114300" distR="114300" simplePos="0" relativeHeight="251651072" behindDoc="0" locked="0" layoutInCell="1" allowOverlap="1" wp14:anchorId="20E3C57C" wp14:editId="0E8A01EC">
                <wp:simplePos x="0" y="0"/>
                <wp:positionH relativeFrom="margin">
                  <wp:posOffset>-48260</wp:posOffset>
                </wp:positionH>
                <wp:positionV relativeFrom="paragraph">
                  <wp:posOffset>1656080</wp:posOffset>
                </wp:positionV>
                <wp:extent cx="2686050" cy="866775"/>
                <wp:effectExtent l="0" t="0" r="19050"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66775"/>
                        </a:xfrm>
                        <a:prstGeom prst="rect">
                          <a:avLst/>
                        </a:prstGeom>
                        <a:solidFill>
                          <a:sysClr val="window" lastClr="FFFFFF"/>
                        </a:solidFill>
                        <a:ln w="9525">
                          <a:solidFill>
                            <a:sysClr val="window" lastClr="FFFFFF"/>
                          </a:solidFill>
                          <a:miter lim="800000"/>
                          <a:headEnd/>
                          <a:tailEnd/>
                        </a:ln>
                      </wps:spPr>
                      <wps:txbx>
                        <w:txbxContent>
                          <w:p w14:paraId="74A7D86C" w14:textId="77777777" w:rsidR="006E437E" w:rsidRDefault="006E437E"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0148BBB7" w:rsidR="006E437E" w:rsidRPr="00493E86" w:rsidRDefault="006E437E"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Pr>
                                <w:rFonts w:cs="Arial"/>
                                <w:szCs w:val="24"/>
                                <w:lang w:val="pl-PL"/>
                              </w:rPr>
                              <w:t xml:space="preserve">Općine </w:t>
                            </w:r>
                            <w:r w:rsidR="00642D40">
                              <w:rPr>
                                <w:rFonts w:cs="Arial"/>
                                <w:szCs w:val="24"/>
                                <w:lang w:val="pl-PL"/>
                              </w:rPr>
                              <w:t>Vidovec</w:t>
                            </w:r>
                            <w:r w:rsidRPr="00493E86">
                              <w:rPr>
                                <w:rFonts w:cs="Arial"/>
                                <w:szCs w:val="24"/>
                                <w:lang w:val="pl-PL"/>
                              </w:rPr>
                              <w:t xml:space="preserve"> 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3C57C" id="_x0000_s1027" type="#_x0000_t202" style="position:absolute;left:0;text-align:left;margin-left:-3.8pt;margin-top:130.4pt;width:211.5pt;height:68.25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" fillcolor="window" strokecolor="window">
                <v:textbox>
                  <w:txbxContent>
                    <w:p w14:paraId="74A7D86C" w14:textId="77777777" w:rsidR="006E437E" w:rsidRDefault="006E437E"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0148BBB7" w:rsidR="006E437E" w:rsidRPr="00493E86" w:rsidRDefault="006E437E"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Pr>
                          <w:rFonts w:cs="Arial"/>
                          <w:szCs w:val="24"/>
                          <w:lang w:val="pl-PL"/>
                        </w:rPr>
                        <w:t xml:space="preserve">Općine </w:t>
                      </w:r>
                      <w:r w:rsidR="00642D40">
                        <w:rPr>
                          <w:rFonts w:cs="Arial"/>
                          <w:szCs w:val="24"/>
                          <w:lang w:val="pl-PL"/>
                        </w:rPr>
                        <w:t>Vidovec</w:t>
                      </w:r>
                      <w:r w:rsidRPr="00493E86">
                        <w:rPr>
                          <w:rFonts w:cs="Arial"/>
                          <w:szCs w:val="24"/>
                          <w:lang w:val="pl-PL"/>
                        </w:rPr>
                        <w:t xml:space="preserve"> 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r w:rsidRPr="00DE1B8F">
        <w:t xml:space="preserve"> </w:t>
      </w:r>
      <w:r w:rsidR="00DE1B8F" w:rsidRPr="00DE1B8F">
        <w:t>Matrice rizika</w:t>
      </w:r>
      <w:bookmarkStart w:id="396" w:name="_Hlk531720563"/>
      <w:bookmarkEnd w:id="392"/>
      <w:bookmarkEnd w:id="393"/>
      <w:bookmarkEnd w:id="394"/>
      <w:bookmarkEnd w:id="395"/>
    </w:p>
    <w:p w14:paraId="69786735" w14:textId="0FDC9431" w:rsidR="00AF49B4" w:rsidRDefault="00B225A0" w:rsidP="00DE1B8F">
      <w:pPr>
        <w:rPr>
          <w:lang w:eastAsia="zh-CN"/>
        </w:rPr>
      </w:pPr>
      <w:r>
        <w:rPr>
          <w:noProof/>
          <w:lang w:eastAsia="zh-CN"/>
        </w:rPr>
        <w:drawing>
          <wp:inline distT="0" distB="0" distL="0" distR="0" wp14:anchorId="16358432" wp14:editId="5F78685D">
            <wp:extent cx="2736326" cy="2087593"/>
            <wp:effectExtent l="0" t="0" r="6985" b="825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0642" cy="2113773"/>
                    </a:xfrm>
                    <a:prstGeom prst="rect">
                      <a:avLst/>
                    </a:prstGeom>
                    <a:noFill/>
                    <a:ln>
                      <a:noFill/>
                    </a:ln>
                  </pic:spPr>
                </pic:pic>
              </a:graphicData>
            </a:graphic>
          </wp:inline>
        </w:drawing>
      </w:r>
    </w:p>
    <w:p w14:paraId="18A827B2" w14:textId="6B88E339" w:rsidR="00AF49B4" w:rsidRDefault="00B225A0" w:rsidP="00DE1B8F">
      <w:pPr>
        <w:rPr>
          <w:lang w:eastAsia="zh-CN"/>
        </w:rPr>
      </w:pPr>
      <w:r>
        <w:rPr>
          <w:lang w:eastAsia="zh-CN"/>
        </w:rPr>
        <w:t xml:space="preserve">       </w:t>
      </w:r>
    </w:p>
    <w:p w14:paraId="6EEFBDB2" w14:textId="77777777" w:rsidR="00AF49B4" w:rsidRPr="00DE1B8F" w:rsidRDefault="00AF49B4" w:rsidP="00DE1B8F">
      <w:pPr>
        <w:rPr>
          <w:lang w:eastAsia="zh-CN"/>
        </w:rPr>
      </w:pPr>
    </w:p>
    <w:bookmarkEnd w:id="396"/>
    <w:p w14:paraId="6B2691BE" w14:textId="33E92322" w:rsidR="007E292F" w:rsidRPr="00DE1B8F" w:rsidRDefault="00B225A0" w:rsidP="00DE1B8F">
      <w:pPr>
        <w:rPr>
          <w:lang w:eastAsia="zh-CN"/>
        </w:rPr>
        <w:sectPr w:rsidR="007E292F" w:rsidRPr="00DE1B8F" w:rsidSect="006603E7">
          <w:pgSz w:w="11906" w:h="16838"/>
          <w:pgMar w:top="1134" w:right="1418" w:bottom="1134" w:left="1418" w:header="709" w:footer="709" w:gutter="284"/>
          <w:cols w:space="708"/>
          <w:docGrid w:linePitch="360"/>
        </w:sectPr>
      </w:pPr>
      <w:r>
        <w:rPr>
          <w:noProof/>
          <w:lang w:eastAsia="zh-CN"/>
        </w:rPr>
        <w:drawing>
          <wp:inline distT="0" distB="0" distL="0" distR="0" wp14:anchorId="560926C0" wp14:editId="2948A961">
            <wp:extent cx="5579110" cy="2229485"/>
            <wp:effectExtent l="0" t="0" r="254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79110" cy="2229485"/>
                    </a:xfrm>
                    <a:prstGeom prst="rect">
                      <a:avLst/>
                    </a:prstGeom>
                    <a:noFill/>
                    <a:ln>
                      <a:noFill/>
                    </a:ln>
                  </pic:spPr>
                </pic:pic>
              </a:graphicData>
            </a:graphic>
          </wp:inline>
        </w:drawing>
      </w:r>
    </w:p>
    <w:p w14:paraId="6915451B" w14:textId="17C403A7" w:rsidR="00DB7FF6" w:rsidRDefault="00CA01A9" w:rsidP="0057248F">
      <w:pPr>
        <w:pStyle w:val="Naslov2"/>
        <w:spacing w:before="0"/>
      </w:pPr>
      <w:bookmarkStart w:id="397" w:name="_Toc4137267"/>
      <w:bookmarkStart w:id="398" w:name="_Toc19619312"/>
      <w:bookmarkStart w:id="399" w:name="_Toc65656149"/>
      <w:r>
        <w:lastRenderedPageBreak/>
        <w:t xml:space="preserve"> </w:t>
      </w:r>
      <w:bookmarkStart w:id="400" w:name="_Toc196290578"/>
      <w:r w:rsidR="00DB7FF6" w:rsidRPr="00DB7FF6">
        <w:t>POPLAVE IZAZVANE IZLIJEVANJEM KOPNENIH VODENIH TIJELA</w:t>
      </w:r>
      <w:bookmarkEnd w:id="397"/>
      <w:bookmarkEnd w:id="398"/>
      <w:bookmarkEnd w:id="399"/>
      <w:bookmarkEnd w:id="400"/>
    </w:p>
    <w:tbl>
      <w:tblPr>
        <w:tblW w:w="9097" w:type="dxa"/>
        <w:jc w:val="center"/>
        <w:tblCellMar>
          <w:left w:w="10" w:type="dxa"/>
          <w:right w:w="10" w:type="dxa"/>
        </w:tblCellMar>
        <w:tblLook w:val="04A0" w:firstRow="1" w:lastRow="0" w:firstColumn="1" w:lastColumn="0" w:noHBand="0" w:noVBand="1"/>
      </w:tblPr>
      <w:tblGrid>
        <w:gridCol w:w="9097"/>
      </w:tblGrid>
      <w:tr w:rsidR="00E93CDB" w14:paraId="495FA32C" w14:textId="77777777" w:rsidTr="00E93CD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D23C4A" w14:textId="77777777" w:rsidR="00E93CDB" w:rsidRDefault="00E93CDB">
            <w:pPr>
              <w:spacing w:after="0" w:line="240" w:lineRule="auto"/>
              <w:rPr>
                <w:b/>
                <w:sz w:val="20"/>
              </w:rPr>
            </w:pPr>
            <w:r>
              <w:rPr>
                <w:b/>
                <w:sz w:val="20"/>
              </w:rPr>
              <w:t>Naziv scenarija</w:t>
            </w:r>
          </w:p>
        </w:tc>
      </w:tr>
      <w:tr w:rsidR="00E93CDB" w14:paraId="2B02BAB6" w14:textId="77777777" w:rsidTr="00E93CD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03B9FB" w14:textId="46AF4506" w:rsidR="00E93CDB" w:rsidRDefault="00E93CDB">
            <w:pPr>
              <w:spacing w:after="0" w:line="240" w:lineRule="auto"/>
              <w:rPr>
                <w:sz w:val="24"/>
              </w:rPr>
            </w:pPr>
            <w:r w:rsidRPr="00E93CDB">
              <w:rPr>
                <w:i/>
                <w:sz w:val="20"/>
              </w:rPr>
              <w:t>Poplave izazvane izlijevanjem rijeke Plitvice</w:t>
            </w:r>
          </w:p>
        </w:tc>
      </w:tr>
      <w:tr w:rsidR="00E93CDB" w14:paraId="7853FE06" w14:textId="77777777" w:rsidTr="00E93CD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C19A95" w14:textId="77777777" w:rsidR="00E93CDB" w:rsidRDefault="00E93CDB">
            <w:pPr>
              <w:spacing w:after="0" w:line="240" w:lineRule="auto"/>
              <w:rPr>
                <w:b/>
                <w:sz w:val="20"/>
              </w:rPr>
            </w:pPr>
            <w:r>
              <w:rPr>
                <w:b/>
                <w:sz w:val="20"/>
              </w:rPr>
              <w:t>Grupa rizika</w:t>
            </w:r>
          </w:p>
        </w:tc>
      </w:tr>
      <w:tr w:rsidR="00E93CDB" w14:paraId="7AEA5E32" w14:textId="77777777" w:rsidTr="00E93CD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5195A" w14:textId="77777777" w:rsidR="00E93CDB" w:rsidRDefault="00E93CDB">
            <w:pPr>
              <w:spacing w:after="0" w:line="240" w:lineRule="auto"/>
              <w:rPr>
                <w:i/>
                <w:sz w:val="20"/>
              </w:rPr>
            </w:pPr>
            <w:r>
              <w:rPr>
                <w:i/>
                <w:sz w:val="20"/>
              </w:rPr>
              <w:t>Poplave</w:t>
            </w:r>
          </w:p>
        </w:tc>
      </w:tr>
      <w:tr w:rsidR="00E93CDB" w14:paraId="24887FE7" w14:textId="77777777" w:rsidTr="00E93CD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2C8F77" w14:textId="77777777" w:rsidR="00E93CDB" w:rsidRDefault="00E93CDB">
            <w:pPr>
              <w:spacing w:after="0" w:line="240" w:lineRule="auto"/>
              <w:rPr>
                <w:b/>
                <w:sz w:val="20"/>
              </w:rPr>
            </w:pPr>
            <w:r>
              <w:rPr>
                <w:b/>
                <w:sz w:val="20"/>
              </w:rPr>
              <w:t>Rizik</w:t>
            </w:r>
          </w:p>
        </w:tc>
      </w:tr>
      <w:tr w:rsidR="00E93CDB" w14:paraId="3CC478DD" w14:textId="77777777" w:rsidTr="00E93CD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9F9930" w14:textId="77777777" w:rsidR="00E93CDB" w:rsidRDefault="00E93CDB">
            <w:pPr>
              <w:spacing w:after="0" w:line="240" w:lineRule="auto"/>
              <w:rPr>
                <w:i/>
                <w:sz w:val="20"/>
              </w:rPr>
            </w:pPr>
            <w:r>
              <w:rPr>
                <w:i/>
                <w:sz w:val="20"/>
              </w:rPr>
              <w:t>Poplave izazvane izlijevanjem kopnenih vodenih tijela</w:t>
            </w:r>
          </w:p>
        </w:tc>
      </w:tr>
      <w:tr w:rsidR="00E93CDB" w14:paraId="19D63D22" w14:textId="77777777" w:rsidTr="00E93CD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5D997D" w14:textId="77777777" w:rsidR="00E93CDB" w:rsidRDefault="00E93CDB">
            <w:pPr>
              <w:spacing w:after="0" w:line="240" w:lineRule="auto"/>
              <w:rPr>
                <w:b/>
                <w:sz w:val="20"/>
              </w:rPr>
            </w:pPr>
            <w:r>
              <w:rPr>
                <w:b/>
                <w:sz w:val="20"/>
              </w:rPr>
              <w:t>Radna skupina</w:t>
            </w:r>
          </w:p>
        </w:tc>
      </w:tr>
      <w:tr w:rsidR="00E93CDB" w14:paraId="0F3D3593" w14:textId="77777777" w:rsidTr="00E93CDB">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4AF40A55" w14:textId="048C8162" w:rsidR="00E93CDB" w:rsidRDefault="00E93CDB">
            <w:pPr>
              <w:spacing w:after="0" w:line="240" w:lineRule="auto"/>
              <w:rPr>
                <w:bCs/>
                <w:sz w:val="20"/>
              </w:rPr>
            </w:pPr>
            <w:r>
              <w:rPr>
                <w:bCs/>
                <w:sz w:val="20"/>
              </w:rPr>
              <w:t>Koordinator: Načelnik Stožera civilne zaštite Općine Vidovec</w:t>
            </w:r>
          </w:p>
        </w:tc>
      </w:tr>
      <w:tr w:rsidR="00E93CDB" w14:paraId="51808DEF" w14:textId="77777777" w:rsidTr="00E93CDB">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3A3D01F3" w14:textId="31C0F93B" w:rsidR="00E93CDB" w:rsidRDefault="00E93CDB">
            <w:pPr>
              <w:spacing w:after="0" w:line="240" w:lineRule="auto"/>
              <w:rPr>
                <w:i/>
                <w:sz w:val="20"/>
              </w:rPr>
            </w:pPr>
            <w:r>
              <w:rPr>
                <w:bCs/>
                <w:sz w:val="20"/>
              </w:rPr>
              <w:t>Nositelj: DVD Vidovec, Jedinstveni upravni odjel</w:t>
            </w:r>
          </w:p>
        </w:tc>
      </w:tr>
      <w:tr w:rsidR="00E93CDB" w14:paraId="4FBE4F6B" w14:textId="77777777" w:rsidTr="00E93CDB">
        <w:trPr>
          <w:trHeight w:val="6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D1EEAD" w14:textId="344CD7E5" w:rsidR="00E93CDB" w:rsidRDefault="00E93CDB">
            <w:pPr>
              <w:spacing w:after="0" w:line="240" w:lineRule="auto"/>
              <w:rPr>
                <w:i/>
                <w:sz w:val="20"/>
              </w:rPr>
            </w:pPr>
            <w:r>
              <w:rPr>
                <w:bCs/>
                <w:sz w:val="20"/>
              </w:rPr>
              <w:t>Izvršitelj: Zapovjednik DVD – a Vidovec, Pročelnik/ca</w:t>
            </w:r>
          </w:p>
        </w:tc>
      </w:tr>
    </w:tbl>
    <w:p w14:paraId="029FD310" w14:textId="61E46877" w:rsidR="00DB7FF6" w:rsidRDefault="00DB7FF6" w:rsidP="00DB7FF6">
      <w:pPr>
        <w:pStyle w:val="Naslov3"/>
      </w:pPr>
      <w:bookmarkStart w:id="401" w:name="_Toc19619313"/>
      <w:bookmarkStart w:id="402" w:name="_Toc65656150"/>
      <w:bookmarkStart w:id="403" w:name="_Toc196290579"/>
      <w:r>
        <w:t>Uvod</w:t>
      </w:r>
      <w:bookmarkEnd w:id="401"/>
      <w:bookmarkEnd w:id="402"/>
      <w:bookmarkEnd w:id="403"/>
      <w:r>
        <w:t xml:space="preserve"> </w:t>
      </w:r>
    </w:p>
    <w:p w14:paraId="379A2EBF" w14:textId="77777777" w:rsidR="00E93CDB" w:rsidRPr="00E93CDB" w:rsidRDefault="00E93CDB" w:rsidP="00E93CDB">
      <w:pPr>
        <w:jc w:val="both"/>
        <w:rPr>
          <w:rFonts w:ascii="Calibri" w:hAnsi="Calibri"/>
          <w:color w:val="000000"/>
          <w:sz w:val="24"/>
          <w:szCs w:val="24"/>
        </w:rPr>
      </w:pPr>
      <w:r w:rsidRPr="00E93CDB">
        <w:rPr>
          <w:rFonts w:ascii="Calibri" w:hAnsi="Calibri"/>
          <w:color w:val="000000"/>
          <w:sz w:val="24"/>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31002F87" w14:textId="77777777" w:rsidR="00E93CDB" w:rsidRPr="00E93CDB" w:rsidRDefault="00E93CDB" w:rsidP="00E93CDB">
      <w:pPr>
        <w:spacing w:after="0"/>
        <w:jc w:val="both"/>
        <w:rPr>
          <w:rFonts w:cstheme="minorHAnsi"/>
          <w:sz w:val="24"/>
          <w:szCs w:val="24"/>
        </w:rPr>
      </w:pPr>
      <w:r w:rsidRPr="00E93CDB">
        <w:rPr>
          <w:rFonts w:cstheme="minorHAnsi"/>
          <w:sz w:val="24"/>
          <w:szCs w:val="24"/>
        </w:rPr>
        <w:t xml:space="preserve">Prirodne poplave koje se pojavljuju u Hrvatskoj mogu se svrstati u nekoliko osnovnih skupina: </w:t>
      </w:r>
    </w:p>
    <w:p w14:paraId="6F2C1539" w14:textId="77777777" w:rsidR="00E93CDB" w:rsidRPr="00E93CDB" w:rsidRDefault="00E93CDB" w:rsidP="007C7842">
      <w:pPr>
        <w:pStyle w:val="Odlomakpopisa"/>
        <w:numPr>
          <w:ilvl w:val="0"/>
          <w:numId w:val="79"/>
        </w:numPr>
        <w:spacing w:after="0"/>
        <w:contextualSpacing/>
        <w:rPr>
          <w:rFonts w:cstheme="minorHAnsi"/>
          <w:szCs w:val="24"/>
          <w:lang w:val="hr-HR"/>
        </w:rPr>
      </w:pPr>
      <w:r w:rsidRPr="00E93CDB">
        <w:rPr>
          <w:rFonts w:cstheme="minorHAnsi"/>
          <w:szCs w:val="24"/>
          <w:lang w:val="hr-HR"/>
        </w:rPr>
        <w:t xml:space="preserve">riječne poplave zbog obilnih kiša i/ili naglog topljenja snijega, </w:t>
      </w:r>
    </w:p>
    <w:p w14:paraId="09371AFB" w14:textId="77777777" w:rsidR="00E93CDB" w:rsidRPr="00E93CDB" w:rsidRDefault="00E93CDB" w:rsidP="007C7842">
      <w:pPr>
        <w:pStyle w:val="Odlomakpopisa"/>
        <w:numPr>
          <w:ilvl w:val="0"/>
          <w:numId w:val="79"/>
        </w:numPr>
        <w:spacing w:after="0"/>
        <w:contextualSpacing/>
        <w:rPr>
          <w:rFonts w:cstheme="minorHAnsi"/>
          <w:szCs w:val="24"/>
          <w:lang w:val="hr-HR"/>
        </w:rPr>
      </w:pPr>
      <w:r w:rsidRPr="00E93CDB">
        <w:rPr>
          <w:rFonts w:cstheme="minorHAnsi"/>
          <w:szCs w:val="24"/>
          <w:lang w:val="hr-HR"/>
        </w:rPr>
        <w:t xml:space="preserve">bujične poplave manjih vodotoka zbog kratkotrajnih kiša visokih intenziteta, </w:t>
      </w:r>
    </w:p>
    <w:p w14:paraId="2212B89F" w14:textId="77777777" w:rsidR="00E93CDB" w:rsidRPr="00E93CDB" w:rsidRDefault="00E93CDB" w:rsidP="007C7842">
      <w:pPr>
        <w:pStyle w:val="Odlomakpopisa"/>
        <w:numPr>
          <w:ilvl w:val="0"/>
          <w:numId w:val="79"/>
        </w:numPr>
        <w:spacing w:after="0"/>
        <w:contextualSpacing/>
        <w:rPr>
          <w:rFonts w:cstheme="minorHAnsi"/>
          <w:szCs w:val="24"/>
          <w:lang w:val="hr-HR"/>
        </w:rPr>
      </w:pPr>
      <w:r w:rsidRPr="00E93CDB">
        <w:rPr>
          <w:rFonts w:cstheme="minorHAnsi"/>
          <w:szCs w:val="24"/>
          <w:lang w:val="hr-HR"/>
        </w:rPr>
        <w:t xml:space="preserve">poplave na krškim poljima zbog obilnih kiša i/ili naglog topljenja snijega, te nedovoljnih propusnih kapaciteta prirodnih ponora, </w:t>
      </w:r>
    </w:p>
    <w:p w14:paraId="43417065" w14:textId="77777777" w:rsidR="00E93CDB" w:rsidRPr="00E93CDB" w:rsidRDefault="00E93CDB" w:rsidP="007C7842">
      <w:pPr>
        <w:pStyle w:val="Odlomakpopisa"/>
        <w:numPr>
          <w:ilvl w:val="0"/>
          <w:numId w:val="79"/>
        </w:numPr>
        <w:spacing w:after="0"/>
        <w:contextualSpacing/>
        <w:rPr>
          <w:rFonts w:cstheme="minorHAnsi"/>
          <w:szCs w:val="24"/>
          <w:lang w:val="hr-HR"/>
        </w:rPr>
      </w:pPr>
      <w:r w:rsidRPr="00E93CDB">
        <w:rPr>
          <w:rFonts w:cstheme="minorHAnsi"/>
          <w:szCs w:val="24"/>
          <w:lang w:val="hr-HR"/>
        </w:rPr>
        <w:t xml:space="preserve">poplave unutarnjih voda na ravničarskim površinama, </w:t>
      </w:r>
    </w:p>
    <w:p w14:paraId="4081BB37" w14:textId="77777777" w:rsidR="00E93CDB" w:rsidRPr="00E93CDB" w:rsidRDefault="00E93CDB" w:rsidP="007C7842">
      <w:pPr>
        <w:pStyle w:val="Odlomakpopisa"/>
        <w:numPr>
          <w:ilvl w:val="0"/>
          <w:numId w:val="79"/>
        </w:numPr>
        <w:spacing w:after="0"/>
        <w:contextualSpacing/>
        <w:rPr>
          <w:rFonts w:cstheme="minorHAnsi"/>
          <w:szCs w:val="24"/>
        </w:rPr>
      </w:pPr>
      <w:r w:rsidRPr="00E93CDB">
        <w:rPr>
          <w:rFonts w:cstheme="minorHAnsi"/>
          <w:szCs w:val="24"/>
        </w:rPr>
        <w:t xml:space="preserve">ledene poplave, </w:t>
      </w:r>
    </w:p>
    <w:p w14:paraId="4BF815BB" w14:textId="77777777" w:rsidR="00E93CDB" w:rsidRPr="00E93CDB" w:rsidRDefault="00E93CDB" w:rsidP="007C7842">
      <w:pPr>
        <w:pStyle w:val="Odlomakpopisa"/>
        <w:numPr>
          <w:ilvl w:val="0"/>
          <w:numId w:val="79"/>
        </w:numPr>
        <w:spacing w:after="0"/>
        <w:contextualSpacing/>
        <w:rPr>
          <w:rFonts w:cstheme="minorHAnsi"/>
          <w:szCs w:val="24"/>
        </w:rPr>
      </w:pPr>
      <w:r w:rsidRPr="00E93CDB">
        <w:rPr>
          <w:rFonts w:cstheme="minorHAnsi"/>
          <w:szCs w:val="24"/>
        </w:rPr>
        <w:t xml:space="preserve">poplave mora, </w:t>
      </w:r>
    </w:p>
    <w:p w14:paraId="07667E3B" w14:textId="77777777" w:rsidR="00E93CDB" w:rsidRPr="00E93CDB" w:rsidRDefault="00E93CDB" w:rsidP="007C7842">
      <w:pPr>
        <w:pStyle w:val="Odlomakpopisa"/>
        <w:numPr>
          <w:ilvl w:val="0"/>
          <w:numId w:val="79"/>
        </w:numPr>
        <w:contextualSpacing/>
        <w:rPr>
          <w:rFonts w:cstheme="minorHAnsi"/>
          <w:szCs w:val="24"/>
        </w:rPr>
      </w:pPr>
      <w:r w:rsidRPr="00E93CDB">
        <w:rPr>
          <w:rFonts w:cstheme="minorHAnsi"/>
          <w:szCs w:val="24"/>
        </w:rPr>
        <w:t xml:space="preserve">umjetne (akcidentne) poplave zbog eventualnih proboja brana i nasipa, aktiviranja klizišta, neprimjerenih gradnji i sl. </w:t>
      </w:r>
    </w:p>
    <w:p w14:paraId="02054201" w14:textId="77777777" w:rsidR="00E93CDB" w:rsidRPr="00E93CDB" w:rsidRDefault="00E93CDB" w:rsidP="00E93CDB">
      <w:pPr>
        <w:pStyle w:val="Odlomakpopisa"/>
        <w:spacing w:after="0"/>
        <w:rPr>
          <w:rFonts w:cstheme="minorHAnsi"/>
          <w:szCs w:val="24"/>
        </w:rPr>
      </w:pPr>
    </w:p>
    <w:p w14:paraId="1EC1C60E" w14:textId="77777777" w:rsidR="00E93CDB" w:rsidRPr="00E93CDB" w:rsidRDefault="00E93CDB" w:rsidP="00E93CDB">
      <w:pPr>
        <w:spacing w:after="0"/>
        <w:jc w:val="both"/>
        <w:rPr>
          <w:bCs/>
          <w:sz w:val="24"/>
          <w:szCs w:val="24"/>
        </w:rPr>
      </w:pPr>
      <w:r w:rsidRPr="00E93CDB">
        <w:rPr>
          <w:bCs/>
          <w:sz w:val="24"/>
          <w:szCs w:val="24"/>
        </w:rPr>
        <w:t>Moguće posljedice poplava:</w:t>
      </w:r>
    </w:p>
    <w:p w14:paraId="0AD7C894" w14:textId="77777777" w:rsidR="00E93CDB" w:rsidRPr="00E93CDB" w:rsidRDefault="00E93CDB" w:rsidP="007C7842">
      <w:pPr>
        <w:pStyle w:val="Odlomakpopisa"/>
        <w:numPr>
          <w:ilvl w:val="0"/>
          <w:numId w:val="80"/>
        </w:numPr>
        <w:spacing w:after="200"/>
        <w:ind w:left="709"/>
        <w:contextualSpacing/>
        <w:rPr>
          <w:bCs/>
          <w:szCs w:val="24"/>
          <w:u w:val="single"/>
          <w:lang w:val="hr-HR"/>
        </w:rPr>
      </w:pPr>
      <w:r w:rsidRPr="00E93CDB">
        <w:rPr>
          <w:szCs w:val="24"/>
          <w:lang w:val="hr-HR"/>
        </w:rPr>
        <w:t>Poplave bujičnih vodotoka neće imati značajnije posljedice za opskrbu vodom stanovništva Općine iako mogu onečistiti vodu pojedinih lokalnih podsustava vodoopskrbe.</w:t>
      </w:r>
    </w:p>
    <w:p w14:paraId="128891E6" w14:textId="795FDDD2" w:rsidR="00E93CDB" w:rsidRDefault="00E93CDB" w:rsidP="00E93CDB">
      <w:pPr>
        <w:rPr>
          <w:lang w:eastAsia="zh-CN"/>
        </w:rPr>
      </w:pPr>
    </w:p>
    <w:p w14:paraId="6DCDB9FF" w14:textId="08655D75" w:rsidR="00E93CDB" w:rsidRDefault="00E93CDB" w:rsidP="00E93CDB">
      <w:pPr>
        <w:rPr>
          <w:lang w:eastAsia="zh-CN"/>
        </w:rPr>
      </w:pPr>
    </w:p>
    <w:p w14:paraId="33BF01AF" w14:textId="77777777" w:rsidR="00E93CDB" w:rsidRPr="00E93CDB" w:rsidRDefault="00E93CDB" w:rsidP="00E93CDB">
      <w:pPr>
        <w:rPr>
          <w:lang w:eastAsia="zh-CN"/>
        </w:rPr>
      </w:pPr>
    </w:p>
    <w:p w14:paraId="268C152E" w14:textId="6B3E01DC" w:rsidR="00E66198" w:rsidRDefault="00E66198" w:rsidP="00E66198">
      <w:pPr>
        <w:pStyle w:val="Naslov3"/>
      </w:pPr>
      <w:bookmarkStart w:id="404" w:name="_Toc19619314"/>
      <w:bookmarkStart w:id="405" w:name="_Toc65656151"/>
      <w:bookmarkStart w:id="406" w:name="_Toc196290580"/>
      <w:r w:rsidRPr="00E66198">
        <w:lastRenderedPageBreak/>
        <w:t>Prikaz utjecaja na kritičnu infrastrukturu</w:t>
      </w:r>
      <w:bookmarkEnd w:id="404"/>
      <w:bookmarkEnd w:id="405"/>
      <w:bookmarkEnd w:id="406"/>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E66198" w:rsidRPr="00FA5703" w14:paraId="35B6632F" w14:textId="77777777" w:rsidTr="00885C32">
        <w:trPr>
          <w:trHeight w:val="375"/>
          <w:tblHeader/>
          <w:jc w:val="center"/>
        </w:trPr>
        <w:tc>
          <w:tcPr>
            <w:tcW w:w="802" w:type="dxa"/>
            <w:vAlign w:val="center"/>
          </w:tcPr>
          <w:p w14:paraId="567F312C" w14:textId="3C923AC8"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vAlign w:val="center"/>
          </w:tcPr>
          <w:p w14:paraId="688E49E9" w14:textId="1B11D520"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14:paraId="18990093" w14:textId="77777777" w:rsidTr="00F348C9">
        <w:trPr>
          <w:trHeight w:val="488"/>
          <w:jc w:val="center"/>
        </w:trPr>
        <w:tc>
          <w:tcPr>
            <w:tcW w:w="802" w:type="dxa"/>
            <w:vAlign w:val="center"/>
          </w:tcPr>
          <w:p w14:paraId="3107DF5C"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610ABB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14:paraId="6C8E6A55" w14:textId="77777777" w:rsidTr="005F483E">
        <w:trPr>
          <w:trHeight w:val="337"/>
          <w:jc w:val="center"/>
        </w:trPr>
        <w:tc>
          <w:tcPr>
            <w:tcW w:w="802" w:type="dxa"/>
            <w:vAlign w:val="center"/>
          </w:tcPr>
          <w:p w14:paraId="40B7C07F"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6460B1B5"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14:paraId="1097AD2A" w14:textId="77777777" w:rsidTr="00FA5703">
        <w:trPr>
          <w:trHeight w:val="70"/>
          <w:jc w:val="center"/>
        </w:trPr>
        <w:tc>
          <w:tcPr>
            <w:tcW w:w="802" w:type="dxa"/>
            <w:vAlign w:val="center"/>
          </w:tcPr>
          <w:p w14:paraId="2E922934"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843802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14:paraId="08564E23" w14:textId="77777777" w:rsidTr="00FA5703">
        <w:trPr>
          <w:trHeight w:val="70"/>
          <w:jc w:val="center"/>
        </w:trPr>
        <w:tc>
          <w:tcPr>
            <w:tcW w:w="802" w:type="dxa"/>
            <w:vAlign w:val="center"/>
          </w:tcPr>
          <w:p w14:paraId="25DACDB2"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611EA4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14:paraId="17A4B8AB" w14:textId="77777777" w:rsidTr="00FA5703">
        <w:trPr>
          <w:trHeight w:val="101"/>
          <w:jc w:val="center"/>
        </w:trPr>
        <w:tc>
          <w:tcPr>
            <w:tcW w:w="802" w:type="dxa"/>
            <w:vAlign w:val="center"/>
          </w:tcPr>
          <w:p w14:paraId="72005719"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21A57BD"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14:paraId="69BB18F3" w14:textId="77777777" w:rsidTr="00FA5703">
        <w:trPr>
          <w:trHeight w:val="70"/>
          <w:jc w:val="center"/>
        </w:trPr>
        <w:tc>
          <w:tcPr>
            <w:tcW w:w="802" w:type="dxa"/>
            <w:vAlign w:val="center"/>
          </w:tcPr>
          <w:p w14:paraId="254D24C8"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1B88CA06"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14:paraId="5075E52A" w14:textId="77777777" w:rsidTr="00F348C9">
        <w:trPr>
          <w:trHeight w:val="488"/>
          <w:jc w:val="center"/>
        </w:trPr>
        <w:tc>
          <w:tcPr>
            <w:tcW w:w="802" w:type="dxa"/>
            <w:vAlign w:val="center"/>
          </w:tcPr>
          <w:p w14:paraId="49B91B23"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D52E707" w14:textId="3C79696E"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14:paraId="0687980C" w14:textId="77777777" w:rsidTr="00FA5703">
        <w:trPr>
          <w:trHeight w:val="70"/>
          <w:jc w:val="center"/>
        </w:trPr>
        <w:tc>
          <w:tcPr>
            <w:tcW w:w="802" w:type="dxa"/>
            <w:vAlign w:val="center"/>
          </w:tcPr>
          <w:p w14:paraId="55E54C21"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8A67FF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14:paraId="0EC44399" w14:textId="77777777" w:rsidTr="00FA5703">
        <w:trPr>
          <w:trHeight w:val="119"/>
          <w:jc w:val="center"/>
        </w:trPr>
        <w:tc>
          <w:tcPr>
            <w:tcW w:w="802" w:type="dxa"/>
            <w:vAlign w:val="center"/>
          </w:tcPr>
          <w:p w14:paraId="1AE0C720"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C43C408"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14:paraId="714DF364" w14:textId="17C666E3" w:rsidR="00E66198" w:rsidRDefault="00E66198" w:rsidP="00E66198">
      <w:pPr>
        <w:pStyle w:val="Naslov3"/>
      </w:pPr>
      <w:bookmarkStart w:id="407" w:name="_Toc19619315"/>
      <w:bookmarkStart w:id="408" w:name="_Toc65656152"/>
      <w:bookmarkStart w:id="409" w:name="_Toc196290581"/>
      <w:r>
        <w:t>Kontekst</w:t>
      </w:r>
      <w:bookmarkEnd w:id="407"/>
      <w:bookmarkEnd w:id="408"/>
      <w:bookmarkEnd w:id="409"/>
      <w:r>
        <w:t xml:space="preserve"> </w:t>
      </w:r>
    </w:p>
    <w:p w14:paraId="661423B8" w14:textId="66E2EE97" w:rsidR="00276EBF" w:rsidRDefault="00276EBF" w:rsidP="00276EBF">
      <w:pPr>
        <w:pStyle w:val="Odlomakpopisa11"/>
      </w:pPr>
      <w:r w:rsidRPr="00B15EFC">
        <w:t xml:space="preserve">Na području Općine Vidovec postoje vodotoci (rijeka Plitvica, potoci i kanali), manji bajeri i podzemne vode. Plitvica teče južnim dijelom Općine, dužine cca 5,7 km. Područjem Općine teku potoci Tuža, Črna mlaka, Črešnjevo, kanal Prekno, Pružni kanal i kanal Piškornica. Postoji nekoliko manjih bajera od kojih su najznačajniji oni u sjevernom dijelu naselja Šijanec koji se koriste u rekreacijske svrhe. </w:t>
      </w:r>
    </w:p>
    <w:p w14:paraId="2A24F417" w14:textId="49414963" w:rsidR="009A5BF4" w:rsidRDefault="009A5BF4" w:rsidP="009A5BF4">
      <w:pPr>
        <w:pStyle w:val="Odlomakpopisa11"/>
        <w:spacing w:after="0"/>
      </w:pPr>
      <w:r>
        <w:rPr>
          <w:noProof/>
          <w:lang w:eastAsia="zh-CN"/>
        </w:rPr>
        <w:drawing>
          <wp:inline distT="0" distB="0" distL="0" distR="0" wp14:anchorId="46A0F1D6" wp14:editId="6396AFCC">
            <wp:extent cx="5584353" cy="384810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7775" cy="3850458"/>
                    </a:xfrm>
                    <a:prstGeom prst="rect">
                      <a:avLst/>
                    </a:prstGeom>
                    <a:noFill/>
                    <a:ln>
                      <a:noFill/>
                    </a:ln>
                  </pic:spPr>
                </pic:pic>
              </a:graphicData>
            </a:graphic>
          </wp:inline>
        </w:drawing>
      </w:r>
    </w:p>
    <w:p w14:paraId="1DF14F4B" w14:textId="38E2DA37" w:rsidR="00276EBF" w:rsidRPr="00B46A80" w:rsidRDefault="00276EBF" w:rsidP="00C26358">
      <w:pPr>
        <w:pStyle w:val="Opisslike"/>
        <w:spacing w:line="276" w:lineRule="auto"/>
        <w:jc w:val="center"/>
      </w:pPr>
      <w:bookmarkStart w:id="410" w:name="_Toc196291700"/>
      <w:r w:rsidRPr="00B46A80">
        <w:t xml:space="preserve">Slika </w:t>
      </w:r>
      <w:fldSimple w:instr=" SEQ Slika \* ARABIC ">
        <w:r w:rsidR="001E75CC">
          <w:rPr>
            <w:noProof/>
          </w:rPr>
          <w:t>10</w:t>
        </w:r>
      </w:fldSimple>
      <w:r w:rsidRPr="00B46A80">
        <w:t>.</w:t>
      </w:r>
      <w:r w:rsidR="004C7B65" w:rsidRPr="00B46A80">
        <w:t xml:space="preserve"> Vodotoci na području Općine Vidovec</w:t>
      </w:r>
      <w:bookmarkEnd w:id="410"/>
    </w:p>
    <w:p w14:paraId="28CD8BC0" w14:textId="699EEB41" w:rsidR="00C26358" w:rsidRPr="00C26358" w:rsidRDefault="00C26358" w:rsidP="00C26358">
      <w:pPr>
        <w:spacing w:after="120"/>
        <w:jc w:val="center"/>
        <w:rPr>
          <w:sz w:val="20"/>
          <w:szCs w:val="20"/>
          <w:lang w:eastAsia="zh-CN"/>
        </w:rPr>
      </w:pPr>
      <w:r w:rsidRPr="00B46A80">
        <w:rPr>
          <w:sz w:val="20"/>
          <w:szCs w:val="20"/>
          <w:lang w:eastAsia="zh-CN"/>
        </w:rPr>
        <w:t>Izvor: Općina Vidovec</w:t>
      </w:r>
    </w:p>
    <w:p w14:paraId="7D21BC31" w14:textId="60D38960" w:rsidR="00276EBF" w:rsidRDefault="00276EBF" w:rsidP="00276EBF">
      <w:pPr>
        <w:pStyle w:val="Odlomakpopisa11"/>
      </w:pPr>
      <w:r w:rsidRPr="00B15EFC">
        <w:lastRenderedPageBreak/>
        <w:t>Gotovo čitavo područje Općine Vidovec je vodonosnik. Dio oborinskih voda i dio voda iz površinskih vodotoka infiltrira se u podzemlje te tvori značajne zalihe podzemnih voda koje predstavljaju rezerve pitke vode. Manji sjeveroistočni dio područja Općine ulazi u III</w:t>
      </w:r>
      <w:r w:rsidR="005A63CA">
        <w:t>.</w:t>
      </w:r>
      <w:r w:rsidRPr="00B15EFC">
        <w:t xml:space="preserve"> A zaštitnu zonu vodocrpilišta „Varaždin“ koje se nalazi na području Grada Varaždina. Preostali dio Općine, sjeverno od Plitvice, ulazi u III</w:t>
      </w:r>
      <w:r w:rsidR="005A63CA">
        <w:t>.</w:t>
      </w:r>
      <w:r w:rsidRPr="00B15EFC">
        <w:t xml:space="preserve"> B zaštitnu zonu vodocrpilišta „Varaždin.</w:t>
      </w:r>
    </w:p>
    <w:p w14:paraId="0203231F" w14:textId="3BA5DB6D" w:rsidR="00CD606C" w:rsidRDefault="00CD606C" w:rsidP="00CD606C">
      <w:pPr>
        <w:pStyle w:val="Naslov3"/>
      </w:pPr>
      <w:bookmarkStart w:id="411" w:name="_Toc19619316"/>
      <w:bookmarkStart w:id="412" w:name="_Toc65656153"/>
      <w:bookmarkStart w:id="413" w:name="_Toc196290582"/>
      <w:r>
        <w:t>Uzrok</w:t>
      </w:r>
      <w:bookmarkEnd w:id="411"/>
      <w:bookmarkEnd w:id="412"/>
      <w:bookmarkEnd w:id="413"/>
      <w:r>
        <w:t xml:space="preserve"> </w:t>
      </w:r>
    </w:p>
    <w:p w14:paraId="4D671B5A" w14:textId="77777777"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14:paraId="0791234B" w14:textId="77777777" w:rsidR="00CD606C" w:rsidRPr="00CD606C" w:rsidRDefault="00CD606C" w:rsidP="001C521D">
      <w:pPr>
        <w:spacing w:after="0" w:line="276" w:lineRule="auto"/>
        <w:jc w:val="both"/>
        <w:rPr>
          <w:sz w:val="24"/>
          <w:szCs w:val="24"/>
          <w:lang w:eastAsia="zh-CN"/>
        </w:rPr>
      </w:pPr>
      <w:r w:rsidRPr="00CD606C">
        <w:rPr>
          <w:sz w:val="24"/>
          <w:szCs w:val="24"/>
          <w:lang w:eastAsia="zh-CN"/>
        </w:rPr>
        <w:t>Prema uzrocima nastanka poplave se mogu podijeliti na:</w:t>
      </w:r>
    </w:p>
    <w:p w14:paraId="6603A552" w14:textId="40EF152E" w:rsidR="00CD606C" w:rsidRPr="00CD606C" w:rsidRDefault="00CD606C" w:rsidP="007C7842">
      <w:pPr>
        <w:pStyle w:val="Odlomakpopisa"/>
        <w:numPr>
          <w:ilvl w:val="0"/>
          <w:numId w:val="21"/>
        </w:numPr>
        <w:spacing w:after="0"/>
        <w:ind w:left="714" w:hanging="357"/>
        <w:rPr>
          <w:szCs w:val="24"/>
          <w:lang w:eastAsia="zh-CN"/>
        </w:rPr>
      </w:pPr>
      <w:r w:rsidRPr="00CD606C">
        <w:rPr>
          <w:szCs w:val="24"/>
          <w:lang w:eastAsia="zh-CN"/>
        </w:rPr>
        <w:t>poplave nastale zbog jakih oborina,</w:t>
      </w:r>
    </w:p>
    <w:p w14:paraId="34EA3A05" w14:textId="4461FF16" w:rsidR="00CD606C" w:rsidRPr="00CD606C" w:rsidRDefault="00CD606C" w:rsidP="007C7842">
      <w:pPr>
        <w:pStyle w:val="Odlomakpopisa"/>
        <w:numPr>
          <w:ilvl w:val="0"/>
          <w:numId w:val="21"/>
        </w:numPr>
        <w:spacing w:after="0"/>
        <w:ind w:left="714" w:hanging="357"/>
        <w:rPr>
          <w:szCs w:val="24"/>
          <w:lang w:eastAsia="zh-CN"/>
        </w:rPr>
      </w:pPr>
      <w:r w:rsidRPr="00CD606C">
        <w:rPr>
          <w:szCs w:val="24"/>
          <w:lang w:eastAsia="zh-CN"/>
        </w:rPr>
        <w:t>poplave nastale zbog nagomilavanja leda u vodotocima,</w:t>
      </w:r>
    </w:p>
    <w:p w14:paraId="18C095A1" w14:textId="1A71C4D4" w:rsidR="00CD606C" w:rsidRPr="00CD606C" w:rsidRDefault="00CD606C" w:rsidP="007C7842">
      <w:pPr>
        <w:pStyle w:val="Odlomakpopisa"/>
        <w:numPr>
          <w:ilvl w:val="0"/>
          <w:numId w:val="21"/>
        </w:numPr>
        <w:spacing w:after="0"/>
        <w:ind w:left="714" w:hanging="357"/>
        <w:rPr>
          <w:szCs w:val="24"/>
          <w:lang w:eastAsia="zh-CN"/>
        </w:rPr>
      </w:pPr>
      <w:r w:rsidRPr="00CD606C">
        <w:rPr>
          <w:szCs w:val="24"/>
          <w:lang w:eastAsia="zh-CN"/>
        </w:rPr>
        <w:t>poplave nastale zbog klizanja tla ili potresa,</w:t>
      </w:r>
    </w:p>
    <w:p w14:paraId="2F3903BA" w14:textId="7870ADC4" w:rsidR="00CD606C" w:rsidRPr="00CD606C" w:rsidRDefault="00CD606C" w:rsidP="007C7842">
      <w:pPr>
        <w:pStyle w:val="Odlomakpopisa"/>
        <w:numPr>
          <w:ilvl w:val="0"/>
          <w:numId w:val="21"/>
        </w:numPr>
        <w:ind w:left="714" w:hanging="357"/>
        <w:rPr>
          <w:szCs w:val="24"/>
          <w:lang w:eastAsia="zh-CN"/>
        </w:rPr>
      </w:pPr>
      <w:r w:rsidRPr="00CD606C">
        <w:rPr>
          <w:szCs w:val="24"/>
          <w:lang w:eastAsia="zh-CN"/>
        </w:rPr>
        <w:t>poplave nastale zbog rušenja brane ili ratnih razaranja.</w:t>
      </w:r>
    </w:p>
    <w:p w14:paraId="3950BFED" w14:textId="77777777" w:rsidR="00CD606C" w:rsidRPr="007C501F" w:rsidRDefault="00CD606C" w:rsidP="001C521D">
      <w:pPr>
        <w:pStyle w:val="Odlomakpopisa11"/>
        <w:spacing w:after="0"/>
      </w:pPr>
      <w:r w:rsidRPr="007C501F">
        <w:t>S obzirom na vrijeme formiranja vodnog vala poplave se mogu razvrstati na:</w:t>
      </w:r>
    </w:p>
    <w:p w14:paraId="69DFBA44" w14:textId="03974968" w:rsidR="00CD606C" w:rsidRPr="00C75617" w:rsidRDefault="00CD606C" w:rsidP="007C7842">
      <w:pPr>
        <w:pStyle w:val="Odlomakpopisa"/>
        <w:numPr>
          <w:ilvl w:val="0"/>
          <w:numId w:val="21"/>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14:paraId="46F9B45F" w14:textId="63A58B87" w:rsidR="00CD606C" w:rsidRPr="00C75617" w:rsidRDefault="00CD606C" w:rsidP="007C7842">
      <w:pPr>
        <w:pStyle w:val="Odlomakpopisa"/>
        <w:numPr>
          <w:ilvl w:val="0"/>
          <w:numId w:val="21"/>
        </w:numPr>
        <w:spacing w:after="0"/>
        <w:ind w:left="714" w:hanging="357"/>
        <w:rPr>
          <w:szCs w:val="24"/>
          <w:lang w:val="hr-HR" w:eastAsia="zh-CN"/>
        </w:rPr>
      </w:pPr>
      <w:r w:rsidRPr="00C75617">
        <w:rPr>
          <w:szCs w:val="24"/>
          <w:lang w:val="hr-HR" w:eastAsia="zh-CN"/>
        </w:rPr>
        <w:t>bujične poplave – poplave na brdskim vodotocima kod kojih se formira veliki vodni val za manje od deset sati,</w:t>
      </w:r>
    </w:p>
    <w:p w14:paraId="7489690A" w14:textId="54F35261" w:rsidR="00CD606C" w:rsidRDefault="00CD606C" w:rsidP="007C7842">
      <w:pPr>
        <w:pStyle w:val="Odlomakpopisa"/>
        <w:numPr>
          <w:ilvl w:val="0"/>
          <w:numId w:val="21"/>
        </w:numPr>
        <w:spacing w:after="0"/>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14:paraId="15AC2F2E" w14:textId="7FECB385" w:rsidR="00E93CDB" w:rsidRDefault="00E93CDB" w:rsidP="00E93CDB">
      <w:pPr>
        <w:spacing w:after="0"/>
        <w:rPr>
          <w:szCs w:val="24"/>
          <w:lang w:eastAsia="zh-CN"/>
        </w:rPr>
      </w:pPr>
    </w:p>
    <w:p w14:paraId="3D53AAE2" w14:textId="77777777" w:rsidR="00E93CDB" w:rsidRPr="00E93CDB" w:rsidRDefault="00E93CDB" w:rsidP="00E93CDB">
      <w:pPr>
        <w:spacing w:after="0"/>
        <w:jc w:val="both"/>
        <w:rPr>
          <w:rFonts w:ascii="Calibri" w:eastAsiaTheme="minorHAnsi" w:hAnsi="Calibri"/>
          <w:color w:val="000000"/>
          <w:sz w:val="24"/>
          <w:szCs w:val="28"/>
        </w:rPr>
      </w:pPr>
      <w:r w:rsidRPr="00E93CDB">
        <w:rPr>
          <w:rFonts w:ascii="Calibri" w:hAnsi="Calibri"/>
          <w:color w:val="000000"/>
          <w:sz w:val="24"/>
          <w:szCs w:val="28"/>
        </w:rPr>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14:paraId="4DCF79DD" w14:textId="77777777" w:rsidR="00E93CDB" w:rsidRPr="00E93CDB" w:rsidRDefault="00E93CDB" w:rsidP="007C7842">
      <w:pPr>
        <w:numPr>
          <w:ilvl w:val="0"/>
          <w:numId w:val="81"/>
        </w:numPr>
        <w:autoSpaceDE w:val="0"/>
        <w:autoSpaceDN w:val="0"/>
        <w:adjustRightInd w:val="0"/>
        <w:spacing w:after="200" w:line="276" w:lineRule="auto"/>
        <w:contextualSpacing/>
        <w:jc w:val="both"/>
        <w:rPr>
          <w:rFonts w:ascii="Calibri" w:hAnsi="Calibri" w:cs="Cambria"/>
          <w:color w:val="000000"/>
          <w:sz w:val="24"/>
          <w:szCs w:val="28"/>
        </w:rPr>
      </w:pPr>
      <w:r w:rsidRPr="00E93CDB">
        <w:rPr>
          <w:rFonts w:ascii="Calibri" w:hAnsi="Calibri" w:cs="Cambria"/>
          <w:color w:val="000000"/>
          <w:sz w:val="24"/>
          <w:szCs w:val="28"/>
        </w:rPr>
        <w:t xml:space="preserve">ekspanzijske površine su niski dijelovi riječnih dolina koji obično služe za rasterećenje ekstremno visokih poplavnih voda koje se upuštaju u narečene površine; </w:t>
      </w:r>
    </w:p>
    <w:p w14:paraId="2B83045B" w14:textId="77777777" w:rsidR="00E93CDB" w:rsidRPr="00E93CDB" w:rsidRDefault="00E93CDB" w:rsidP="007C7842">
      <w:pPr>
        <w:numPr>
          <w:ilvl w:val="0"/>
          <w:numId w:val="81"/>
        </w:numPr>
        <w:autoSpaceDE w:val="0"/>
        <w:autoSpaceDN w:val="0"/>
        <w:adjustRightInd w:val="0"/>
        <w:spacing w:after="200" w:line="276" w:lineRule="auto"/>
        <w:contextualSpacing/>
        <w:jc w:val="both"/>
        <w:rPr>
          <w:rFonts w:ascii="Calibri" w:hAnsi="Calibri" w:cs="Cambria"/>
          <w:color w:val="000000"/>
          <w:sz w:val="24"/>
          <w:szCs w:val="28"/>
        </w:rPr>
      </w:pPr>
      <w:r w:rsidRPr="00E93CDB">
        <w:rPr>
          <w:rFonts w:ascii="Calibri" w:hAnsi="Calibri" w:cs="Arial"/>
          <w:color w:val="000000"/>
          <w:sz w:val="24"/>
          <w:szCs w:val="28"/>
        </w:rPr>
        <w:t xml:space="preserve"> </w:t>
      </w:r>
      <w:r w:rsidRPr="00E93CDB">
        <w:rPr>
          <w:rFonts w:ascii="Calibri" w:hAnsi="Calibri" w:cs="Cambria"/>
          <w:color w:val="000000"/>
          <w:sz w:val="24"/>
          <w:szCs w:val="28"/>
        </w:rPr>
        <w:t xml:space="preserve">nasipi su najstariji i najčešće korišteni objekti zaštite od poplava jer su jednostavne građevine koje se mogu graditi od materijala s lica mjesta i uz relativno niske troškove; </w:t>
      </w:r>
    </w:p>
    <w:p w14:paraId="5C4ACE34" w14:textId="77777777" w:rsidR="00E93CDB" w:rsidRPr="00E93CDB" w:rsidRDefault="00E93CDB" w:rsidP="007C7842">
      <w:pPr>
        <w:numPr>
          <w:ilvl w:val="0"/>
          <w:numId w:val="81"/>
        </w:numPr>
        <w:autoSpaceDE w:val="0"/>
        <w:autoSpaceDN w:val="0"/>
        <w:adjustRightInd w:val="0"/>
        <w:spacing w:after="200" w:line="276" w:lineRule="auto"/>
        <w:contextualSpacing/>
        <w:jc w:val="both"/>
        <w:rPr>
          <w:rFonts w:ascii="Calibri" w:hAnsi="Calibri" w:cs="Cambria"/>
          <w:color w:val="000000"/>
          <w:sz w:val="24"/>
          <w:szCs w:val="28"/>
        </w:rPr>
      </w:pPr>
      <w:r w:rsidRPr="00E93CDB">
        <w:rPr>
          <w:rFonts w:ascii="Calibri" w:hAnsi="Calibri" w:cs="Cambria"/>
          <w:color w:val="000000"/>
          <w:sz w:val="24"/>
          <w:szCs w:val="28"/>
        </w:rPr>
        <w:t xml:space="preserve">uređenje vodotoka podrazumijeva radove kojima se povećava njegova protočna sposobnost, a time i snižavaju vodostaji visokih voda (uklanjanje prepreka koje usporavaju tok, skraćenje toka, iskop većeg profila); </w:t>
      </w:r>
    </w:p>
    <w:p w14:paraId="3CD5951B" w14:textId="77777777" w:rsidR="00E93CDB" w:rsidRPr="00E93CDB" w:rsidRDefault="00E93CDB" w:rsidP="007C7842">
      <w:pPr>
        <w:numPr>
          <w:ilvl w:val="0"/>
          <w:numId w:val="81"/>
        </w:numPr>
        <w:autoSpaceDE w:val="0"/>
        <w:autoSpaceDN w:val="0"/>
        <w:adjustRightInd w:val="0"/>
        <w:spacing w:after="200" w:line="276" w:lineRule="auto"/>
        <w:contextualSpacing/>
        <w:jc w:val="both"/>
        <w:rPr>
          <w:rFonts w:ascii="Calibri" w:hAnsi="Calibri" w:cs="Cambria"/>
          <w:color w:val="000000"/>
          <w:sz w:val="24"/>
          <w:szCs w:val="28"/>
        </w:rPr>
      </w:pPr>
      <w:r w:rsidRPr="00E93CDB">
        <w:rPr>
          <w:rFonts w:ascii="Calibri" w:hAnsi="Calibri" w:cs="Cambria"/>
          <w:color w:val="000000"/>
          <w:sz w:val="24"/>
          <w:szCs w:val="28"/>
        </w:rPr>
        <w:t xml:space="preserve">odteretni kanali se grade u slučajevima ograničenog kapaciteta prirodnog vodotoka kada, zbog izgrađenosti duž njegovih obala ili visine postojećih mostova, ne postoji </w:t>
      </w:r>
      <w:r w:rsidRPr="00E93CDB">
        <w:rPr>
          <w:rFonts w:ascii="Calibri" w:hAnsi="Calibri" w:cs="Cambria"/>
          <w:color w:val="000000"/>
          <w:sz w:val="24"/>
          <w:szCs w:val="28"/>
        </w:rPr>
        <w:lastRenderedPageBreak/>
        <w:t xml:space="preserve">realna mogućnost povećanja proticajne sposobnosti vodotoka građevinskim intervencijama; </w:t>
      </w:r>
    </w:p>
    <w:p w14:paraId="68C5FC15" w14:textId="77777777" w:rsidR="00E93CDB" w:rsidRPr="00E93CDB" w:rsidRDefault="00E93CDB" w:rsidP="00E93CDB">
      <w:pPr>
        <w:autoSpaceDE w:val="0"/>
        <w:autoSpaceDN w:val="0"/>
        <w:adjustRightInd w:val="0"/>
        <w:spacing w:after="0"/>
        <w:ind w:left="720"/>
        <w:contextualSpacing/>
        <w:jc w:val="both"/>
        <w:rPr>
          <w:rFonts w:ascii="Calibri" w:hAnsi="Calibri" w:cs="Cambria"/>
          <w:color w:val="000000"/>
          <w:sz w:val="24"/>
          <w:szCs w:val="28"/>
        </w:rPr>
      </w:pPr>
    </w:p>
    <w:p w14:paraId="0E649237" w14:textId="77777777" w:rsidR="00E93CDB" w:rsidRPr="00E93CDB" w:rsidRDefault="00E93CDB" w:rsidP="00E93CDB">
      <w:pPr>
        <w:spacing w:after="0"/>
        <w:jc w:val="both"/>
        <w:rPr>
          <w:rFonts w:ascii="Calibri" w:hAnsi="Calibri"/>
          <w:color w:val="000000"/>
          <w:sz w:val="24"/>
          <w:szCs w:val="28"/>
        </w:rPr>
      </w:pPr>
      <w:r w:rsidRPr="00E93CDB">
        <w:rPr>
          <w:rFonts w:ascii="Calibri" w:hAnsi="Calibri"/>
          <w:color w:val="000000"/>
          <w:sz w:val="24"/>
          <w:szCs w:val="28"/>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434A00A0" w14:textId="77777777" w:rsidR="00E93CDB" w:rsidRPr="00E93CDB" w:rsidRDefault="00E93CDB" w:rsidP="00E93CDB">
      <w:pPr>
        <w:spacing w:after="0"/>
        <w:jc w:val="both"/>
        <w:rPr>
          <w:rFonts w:ascii="Calibri" w:hAnsi="Calibri"/>
          <w:color w:val="000000"/>
          <w:sz w:val="24"/>
          <w:szCs w:val="28"/>
        </w:rPr>
      </w:pPr>
      <w:r w:rsidRPr="00E93CDB">
        <w:rPr>
          <w:rFonts w:ascii="Calibri" w:hAnsi="Calibri"/>
          <w:color w:val="000000"/>
          <w:sz w:val="24"/>
          <w:szCs w:val="28"/>
        </w:rPr>
        <w:t>Općina u svoje prostorne planove mora ugraditi mjere zaštite od prirodnih i drugih nesreća, te zahvate u prostoru u vezi sa zaštitom od prirodnih (među kojima su i poplave) i drugih nesreća.</w:t>
      </w:r>
    </w:p>
    <w:p w14:paraId="36AFF5E5" w14:textId="77777777" w:rsidR="00E93CDB" w:rsidRPr="00E93CDB" w:rsidRDefault="00E93CDB" w:rsidP="00E93CDB">
      <w:pPr>
        <w:spacing w:after="0"/>
        <w:rPr>
          <w:szCs w:val="24"/>
          <w:lang w:eastAsia="zh-CN"/>
        </w:rPr>
      </w:pPr>
    </w:p>
    <w:p w14:paraId="36ADAA0F" w14:textId="4ABD376B" w:rsidR="000743D8" w:rsidRDefault="00CD606C" w:rsidP="00CD606C">
      <w:pPr>
        <w:pStyle w:val="Naslov4"/>
      </w:pPr>
      <w:bookmarkStart w:id="414" w:name="_Toc65656154"/>
      <w:bookmarkStart w:id="415" w:name="_Toc196290583"/>
      <w:r>
        <w:t>Razvoj događaja koji prethodi velikoj nesreći</w:t>
      </w:r>
      <w:bookmarkEnd w:id="414"/>
      <w:bookmarkEnd w:id="415"/>
    </w:p>
    <w:p w14:paraId="38BF1E6A" w14:textId="470B9343" w:rsidR="00006E9D" w:rsidRDefault="00006E9D" w:rsidP="00751CC4">
      <w:pPr>
        <w:pStyle w:val="Odlomakpopisa11"/>
        <w:keepNext/>
        <w:spacing w:after="0"/>
      </w:pPr>
      <w:r w:rsidRPr="00006E9D">
        <w:t>Prostornu raspodjelu srednje godišnje količine oborine u Varaždinskoj županiji karakteriziraju količine oborina od 800</w:t>
      </w:r>
      <w:r w:rsidR="007F766A">
        <w:t xml:space="preserve"> – </w:t>
      </w:r>
      <w:r w:rsidRPr="00006E9D">
        <w:t>900 mm u sjevernom, nizinskom dijelu Županije te u dolinama rijeka. Količine oborine između 900 i 1.000 mm karakteristične su za središnji dio Županije, za visine od 200</w:t>
      </w:r>
      <w:r w:rsidR="007F766A">
        <w:t xml:space="preserve"> – </w:t>
      </w:r>
      <w:r w:rsidRPr="00006E9D">
        <w:t>300 m. Na jugoistoku, na obroncima Kalničkog gorja, količine oborine su od 900 do 1.250 mm na visinama 200</w:t>
      </w:r>
      <w:r>
        <w:t xml:space="preserve"> – </w:t>
      </w:r>
      <w:r w:rsidRPr="00006E9D">
        <w:t>600 m, a zapadni također brdovitiji dio Županije bilježi količine oborine veće od 1.000 mm na visinama 200</w:t>
      </w:r>
      <w:r>
        <w:t xml:space="preserve"> – </w:t>
      </w:r>
      <w:r w:rsidRPr="00006E9D">
        <w:t>400 m. Na najvišim dijelovima ovog područja mogu se očekivati i količine oborine veće od 1.250 mm godišnje.</w:t>
      </w:r>
    </w:p>
    <w:p w14:paraId="75765435" w14:textId="77777777" w:rsidR="008045BC" w:rsidRDefault="008045BC" w:rsidP="00751CC4">
      <w:pPr>
        <w:pStyle w:val="Odlomakpopisa11"/>
        <w:keepNext/>
        <w:spacing w:after="0"/>
        <w:sectPr w:rsidR="008045BC" w:rsidSect="00731F0F">
          <w:pgSz w:w="11906" w:h="16838"/>
          <w:pgMar w:top="1418" w:right="1418" w:bottom="1418" w:left="1701" w:header="709" w:footer="709" w:gutter="0"/>
          <w:cols w:space="708"/>
          <w:docGrid w:linePitch="360"/>
        </w:sectPr>
      </w:pPr>
    </w:p>
    <w:p w14:paraId="49BC3508" w14:textId="7230ADE4" w:rsidR="00751CC4" w:rsidRDefault="00751CC4" w:rsidP="00B97CA4">
      <w:pPr>
        <w:pStyle w:val="Odlomakpopisa11"/>
        <w:keepNext/>
        <w:spacing w:after="0"/>
        <w:jc w:val="center"/>
      </w:pPr>
      <w:r>
        <w:rPr>
          <w:noProof/>
          <w:lang w:eastAsia="zh-CN"/>
        </w:rPr>
        <w:lastRenderedPageBreak/>
        <w:drawing>
          <wp:inline distT="0" distB="0" distL="0" distR="0" wp14:anchorId="1E2AC38F" wp14:editId="26E322D7">
            <wp:extent cx="5591018" cy="550545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4494" cy="5508873"/>
                    </a:xfrm>
                    <a:prstGeom prst="rect">
                      <a:avLst/>
                    </a:prstGeom>
                    <a:noFill/>
                  </pic:spPr>
                </pic:pic>
              </a:graphicData>
            </a:graphic>
          </wp:inline>
        </w:drawing>
      </w:r>
    </w:p>
    <w:p w14:paraId="6134C0A9" w14:textId="2BD89778" w:rsidR="00D117DE" w:rsidRDefault="00751CC4" w:rsidP="00122C22">
      <w:pPr>
        <w:pStyle w:val="Opisslike"/>
        <w:spacing w:line="240" w:lineRule="auto"/>
        <w:jc w:val="center"/>
      </w:pPr>
      <w:bookmarkStart w:id="416" w:name="_Toc14434416"/>
      <w:bookmarkStart w:id="417" w:name="_Toc65650998"/>
      <w:bookmarkStart w:id="418" w:name="_Toc196291701"/>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1E75CC">
        <w:rPr>
          <w:noProof/>
        </w:rPr>
        <w:t>11</w:t>
      </w:r>
      <w:r w:rsidR="007A65BC">
        <w:rPr>
          <w:noProof/>
        </w:rPr>
        <w:fldChar w:fldCharType="end"/>
      </w:r>
      <w:r>
        <w:t>.</w:t>
      </w:r>
      <w:r w:rsidRPr="00751CC4">
        <w:t xml:space="preserve"> Karta srednje godišnje količine oborina (mm) prema podacima 1971.-2000. godine</w:t>
      </w:r>
      <w:bookmarkEnd w:id="416"/>
      <w:bookmarkEnd w:id="417"/>
      <w:bookmarkEnd w:id="418"/>
    </w:p>
    <w:p w14:paraId="09618C59" w14:textId="1E57191A"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14:paraId="2FE96E06" w14:textId="188D6D03" w:rsidR="00122C22" w:rsidRPr="00122C22" w:rsidRDefault="00122C22" w:rsidP="00122C22">
      <w:pPr>
        <w:pStyle w:val="Odlomakpopisa11"/>
      </w:pPr>
      <w:r>
        <w:t>S</w:t>
      </w:r>
      <w:r w:rsidRPr="00122C22">
        <w:t>rednje godišnje količine oborina na području Općine kreć</w:t>
      </w:r>
      <w:r>
        <w:t>u</w:t>
      </w:r>
      <w:r w:rsidRPr="00122C22">
        <w:t xml:space="preserve"> između 800 i </w:t>
      </w:r>
      <w:r w:rsidR="005A63CA">
        <w:t>1.100</w:t>
      </w:r>
      <w:r w:rsidRPr="00122C22">
        <w:t xml:space="preserve"> mm. </w:t>
      </w:r>
    </w:p>
    <w:p w14:paraId="241BA61D" w14:textId="0B5E05F7" w:rsidR="000743D8" w:rsidRDefault="00751CC4" w:rsidP="00751CC4">
      <w:pPr>
        <w:pStyle w:val="Naslov4"/>
      </w:pPr>
      <w:bookmarkStart w:id="419" w:name="_Toc65656155"/>
      <w:bookmarkStart w:id="420" w:name="_Toc196290584"/>
      <w:r w:rsidRPr="00751CC4">
        <w:t>Okidač koji je uzrokovao veliku nesreću</w:t>
      </w:r>
      <w:bookmarkEnd w:id="419"/>
      <w:bookmarkEnd w:id="420"/>
    </w:p>
    <w:p w14:paraId="55BB3D32" w14:textId="169208E0" w:rsidR="00804FEC" w:rsidRDefault="005A63CA" w:rsidP="00804FEC">
      <w:pPr>
        <w:pStyle w:val="Odlomakpopisa11"/>
      </w:pPr>
      <w:r w:rsidRPr="005A63CA">
        <w:t>Najveći protoci u svim vodotocima na području Općine Vidovec javljaju se su u proljetnom razdoblju kod topljenja snijega i proljetnih kiša.</w:t>
      </w:r>
      <w:r w:rsidR="00804FEC">
        <w:t xml:space="preserve"> Jesenske kiše izražene su manjim dotocima u vodotoke.</w:t>
      </w:r>
    </w:p>
    <w:p w14:paraId="3FF04E93" w14:textId="7B6B432D" w:rsidR="005A63CA" w:rsidRDefault="005A63CA" w:rsidP="00804FEC">
      <w:pPr>
        <w:pStyle w:val="Odlomakpopisa11"/>
      </w:pPr>
    </w:p>
    <w:p w14:paraId="311784C3" w14:textId="77777777" w:rsidR="00C631A0" w:rsidRPr="00C631A0" w:rsidRDefault="00C631A0" w:rsidP="00C631A0">
      <w:pPr>
        <w:rPr>
          <w:lang w:eastAsia="zh-CN"/>
        </w:rPr>
      </w:pPr>
    </w:p>
    <w:p w14:paraId="54104A9F" w14:textId="224517DE" w:rsidR="00B97CA4" w:rsidRDefault="00E93CDB" w:rsidP="00B97CA4">
      <w:pPr>
        <w:pStyle w:val="Odlomakpopisa11"/>
        <w:keepNext/>
      </w:pPr>
      <w:r w:rsidRPr="00E93CDB">
        <w:rPr>
          <w:noProof/>
        </w:rPr>
        <w:lastRenderedPageBreak/>
        <w:drawing>
          <wp:inline distT="0" distB="0" distL="0" distR="0" wp14:anchorId="4FB15D2A" wp14:editId="72BC6400">
            <wp:extent cx="5579745" cy="5876290"/>
            <wp:effectExtent l="0" t="0" r="1905"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79745" cy="5876290"/>
                    </a:xfrm>
                    <a:prstGeom prst="rect">
                      <a:avLst/>
                    </a:prstGeom>
                  </pic:spPr>
                </pic:pic>
              </a:graphicData>
            </a:graphic>
          </wp:inline>
        </w:drawing>
      </w:r>
    </w:p>
    <w:p w14:paraId="4F8770CF" w14:textId="63A2EC23" w:rsidR="00B97CA4" w:rsidRDefault="00B97CA4" w:rsidP="00C460A3">
      <w:pPr>
        <w:pStyle w:val="Opisslike"/>
        <w:spacing w:line="240" w:lineRule="auto"/>
        <w:jc w:val="center"/>
      </w:pPr>
      <w:bookmarkStart w:id="421" w:name="_Toc14434417"/>
      <w:bookmarkStart w:id="422" w:name="_Toc65650999"/>
      <w:bookmarkStart w:id="423" w:name="_Toc196291702"/>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1E75CC">
        <w:rPr>
          <w:noProof/>
        </w:rPr>
        <w:t>12</w:t>
      </w:r>
      <w:r w:rsidR="007A65BC">
        <w:rPr>
          <w:noProof/>
        </w:rPr>
        <w:fldChar w:fldCharType="end"/>
      </w:r>
      <w:r>
        <w:t>.</w:t>
      </w:r>
      <w:r w:rsidRPr="00B97CA4">
        <w:t xml:space="preserve"> Odstupanje količine oborine od višegodišnjeg prosjeka za</w:t>
      </w:r>
      <w:r w:rsidR="005A63CA">
        <w:t xml:space="preserve"> </w:t>
      </w:r>
      <w:r w:rsidR="00E93CDB">
        <w:t xml:space="preserve">rujan </w:t>
      </w:r>
      <w:r w:rsidR="005A63CA">
        <w:t>20</w:t>
      </w:r>
      <w:r w:rsidR="00E93CDB">
        <w:t>24</w:t>
      </w:r>
      <w:r w:rsidR="005A63CA">
        <w:t xml:space="preserve">. </w:t>
      </w:r>
      <w:r w:rsidRPr="00B97CA4">
        <w:t>godine</w:t>
      </w:r>
      <w:bookmarkEnd w:id="421"/>
      <w:bookmarkEnd w:id="422"/>
      <w:bookmarkEnd w:id="423"/>
    </w:p>
    <w:p w14:paraId="0EF6F974" w14:textId="48425558" w:rsidR="00B97CA4" w:rsidRPr="00E93CDB" w:rsidRDefault="00B97CA4" w:rsidP="00C460A3">
      <w:pPr>
        <w:spacing w:after="200" w:line="276" w:lineRule="auto"/>
        <w:jc w:val="center"/>
        <w:rPr>
          <w:rFonts w:eastAsia="Calibri" w:cstheme="minorHAnsi"/>
          <w:sz w:val="20"/>
          <w:szCs w:val="20"/>
          <w:lang w:eastAsia="zh-CN"/>
        </w:rPr>
      </w:pPr>
      <w:r w:rsidRPr="00E93CDB">
        <w:rPr>
          <w:rFonts w:eastAsia="Calibri" w:cstheme="minorHAnsi"/>
          <w:sz w:val="20"/>
          <w:szCs w:val="20"/>
          <w:lang w:eastAsia="zh-CN"/>
        </w:rPr>
        <w:t>Izvor</w:t>
      </w:r>
      <w:r w:rsidR="00E93CDB">
        <w:rPr>
          <w:rFonts w:eastAsia="Calibri" w:cstheme="minorHAnsi"/>
          <w:sz w:val="20"/>
          <w:szCs w:val="20"/>
          <w:lang w:eastAsia="zh-CN"/>
        </w:rPr>
        <w:t>:</w:t>
      </w:r>
      <w:r w:rsidRPr="00E93CDB">
        <w:rPr>
          <w:rFonts w:eastAsia="Calibri" w:cstheme="minorHAnsi"/>
          <w:sz w:val="20"/>
          <w:szCs w:val="20"/>
          <w:lang w:eastAsia="zh-CN"/>
        </w:rPr>
        <w:t xml:space="preserve"> Državni hidrometeorološki zavod</w:t>
      </w:r>
    </w:p>
    <w:p w14:paraId="35B54A0A" w14:textId="614479CC" w:rsidR="00A3138F" w:rsidRDefault="00A3138F" w:rsidP="002F512F">
      <w:pPr>
        <w:pStyle w:val="Naslov3"/>
      </w:pPr>
      <w:bookmarkStart w:id="424" w:name="_Toc65656157"/>
      <w:bookmarkStart w:id="425" w:name="_Toc196290585"/>
      <w:r>
        <w:t>Događaj s najgorim mogućim posljedicama</w:t>
      </w:r>
      <w:bookmarkEnd w:id="424"/>
      <w:r w:rsidR="002F512F">
        <w:t xml:space="preserve"> - Poplave</w:t>
      </w:r>
      <w:bookmarkEnd w:id="425"/>
    </w:p>
    <w:p w14:paraId="01E624C7" w14:textId="73A4AB36" w:rsidR="00C26358" w:rsidRDefault="00C26358" w:rsidP="00804FEC">
      <w:pPr>
        <w:pStyle w:val="Odlomakpopisa11"/>
      </w:pPr>
      <w:r w:rsidRPr="005A63CA">
        <w:t>Uslijed ekstremnih količina oborina izazvanih dužim oborinskim razdobljem, na području Općine Vidovec moguće su poplave uzrokovane izlijevanjem rijeke Plitvice, potoka Tuž</w:t>
      </w:r>
      <w:r w:rsidR="005E3DE7">
        <w:t>a</w:t>
      </w:r>
      <w:r w:rsidRPr="005A63CA">
        <w:t xml:space="preserve"> te kanala Prekno,</w:t>
      </w:r>
      <w:r w:rsidR="005E7B2D">
        <w:t xml:space="preserve"> potoka </w:t>
      </w:r>
      <w:r w:rsidRPr="005A63CA">
        <w:t xml:space="preserve">Črna Mlaka i Črešnjevo kao i visokim podzemnim vodama.  </w:t>
      </w:r>
      <w:r>
        <w:t xml:space="preserve"> </w:t>
      </w:r>
      <w:r w:rsidR="00804FEC">
        <w:t>Najugroženiji dio područja Općine Vidovec je područje uz rijeku Plitvicu uslijed čijeg su izlijevanja ugroženi rubni dijelovi naselja Krkanec, Zamlača, Nedeljanec i Prekno te uz potok Tuž</w:t>
      </w:r>
      <w:r w:rsidR="00893AAA">
        <w:t>a</w:t>
      </w:r>
      <w:r w:rsidR="00804FEC">
        <w:t xml:space="preserve"> i kanalima Prekno, Črna Mlaka i Črešnjevo i nekoliko manjih kanala. Uz taj dio, u cijelosti su poplavljeni stambeni objekti sa podrumima te pratećim pokućstvom,</w:t>
      </w:r>
      <w:r>
        <w:t xml:space="preserve"> kao i </w:t>
      </w:r>
      <w:r w:rsidR="00804FEC">
        <w:t xml:space="preserve"> gospodarski objekti sa spremljenim poljoprivrednim proizvodima</w:t>
      </w:r>
      <w:r>
        <w:t>.</w:t>
      </w:r>
    </w:p>
    <w:p w14:paraId="6D54EC4C" w14:textId="4F88A7B0" w:rsidR="00B97CA4" w:rsidRDefault="00C948E2" w:rsidP="002F512F">
      <w:pPr>
        <w:pStyle w:val="Naslov4"/>
      </w:pPr>
      <w:bookmarkStart w:id="426" w:name="_Toc65656158"/>
      <w:bookmarkStart w:id="427" w:name="_Toc196290586"/>
      <w:r>
        <w:lastRenderedPageBreak/>
        <w:t>Posljedice na život i zdravlje ljudi</w:t>
      </w:r>
      <w:bookmarkEnd w:id="426"/>
      <w:bookmarkEnd w:id="427"/>
    </w:p>
    <w:p w14:paraId="3F23D584" w14:textId="07A8DE12" w:rsidR="00804FEC" w:rsidRDefault="00D765E7" w:rsidP="00D765E7">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r w:rsidR="00804FEC">
        <w:t xml:space="preserve"> </w:t>
      </w:r>
      <w:r w:rsidR="00804FEC" w:rsidRPr="00804FEC">
        <w:t>Procjenjuje se da bi poplave uzrokovane izlijevanjem rijeke Plitvice te vodotoka na području Općine, obzirom na posljedice i ugrozu koju mogu predstaviti, na području Općine imale značajan utjecaj na život i zdravlje stanovnika.</w:t>
      </w:r>
    </w:p>
    <w:p w14:paraId="01AC02A2" w14:textId="4B0112D0" w:rsidR="002143B6" w:rsidRDefault="002143B6" w:rsidP="002143B6">
      <w:pPr>
        <w:pStyle w:val="Opisslike"/>
        <w:keepNext/>
        <w:spacing w:line="240" w:lineRule="auto"/>
      </w:pPr>
      <w:bookmarkStart w:id="428" w:name="_Toc14434355"/>
      <w:bookmarkStart w:id="429" w:name="_Toc65650952"/>
      <w:bookmarkStart w:id="430" w:name="_Toc196291571"/>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37</w:t>
      </w:r>
      <w:r w:rsidR="007A65BC">
        <w:rPr>
          <w:noProof/>
        </w:rPr>
        <w:fldChar w:fldCharType="end"/>
      </w:r>
      <w:r>
        <w:t xml:space="preserve">. </w:t>
      </w:r>
      <w:r w:rsidRPr="004E5335">
        <w:t xml:space="preserve">Posljedice na život i zdravlje ljudi </w:t>
      </w:r>
      <w:r w:rsidRPr="004E5335">
        <w:sym w:font="Symbol" w:char="F02D"/>
      </w:r>
      <w:r>
        <w:t xml:space="preserve"> poplave</w:t>
      </w:r>
      <w:bookmarkEnd w:id="428"/>
      <w:bookmarkEnd w:id="429"/>
      <w:bookmarkEnd w:id="430"/>
      <w:r>
        <w:t xml:space="preserve"> </w:t>
      </w:r>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C0F71" w14:paraId="579B1C19" w14:textId="77777777" w:rsidTr="00CC0F7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94E828" w14:textId="77777777" w:rsidR="00CC0F71" w:rsidRDefault="00CC0F71">
            <w:pPr>
              <w:spacing w:after="0" w:line="240" w:lineRule="auto"/>
              <w:jc w:val="center"/>
              <w:rPr>
                <w:b/>
                <w:sz w:val="20"/>
                <w:szCs w:val="20"/>
              </w:rPr>
            </w:pPr>
            <w:r>
              <w:rPr>
                <w:b/>
                <w:sz w:val="20"/>
                <w:szCs w:val="20"/>
              </w:rPr>
              <w:t>Život i zdravlje ljudi</w:t>
            </w:r>
          </w:p>
        </w:tc>
      </w:tr>
      <w:tr w:rsidR="00CC0F71" w14:paraId="648BCB49" w14:textId="77777777" w:rsidTr="00CC0F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91D58D" w14:textId="77777777" w:rsidR="00CC0F71" w:rsidRDefault="00CC0F71">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BA86B3" w14:textId="77777777" w:rsidR="00CC0F71" w:rsidRDefault="00CC0F71">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CE39E6" w14:textId="77777777" w:rsidR="00CC0F71" w:rsidRDefault="00CC0F71">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900139" w14:textId="77777777" w:rsidR="00CC0F71" w:rsidRDefault="00CC0F71">
            <w:pPr>
              <w:spacing w:after="0" w:line="240" w:lineRule="auto"/>
              <w:jc w:val="center"/>
              <w:rPr>
                <w:b/>
                <w:sz w:val="20"/>
                <w:szCs w:val="20"/>
              </w:rPr>
            </w:pPr>
            <w:r>
              <w:rPr>
                <w:b/>
                <w:sz w:val="20"/>
                <w:szCs w:val="20"/>
              </w:rPr>
              <w:t>Odabrano</w:t>
            </w:r>
          </w:p>
        </w:tc>
      </w:tr>
      <w:tr w:rsidR="00CC0F71" w14:paraId="71F6ED73" w14:textId="77777777" w:rsidTr="00CC0F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0298B8" w14:textId="77777777" w:rsidR="00CC0F71" w:rsidRDefault="00CC0F71">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A9A596" w14:textId="77777777" w:rsidR="00CC0F71" w:rsidRDefault="00CC0F71">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421DB2" w14:textId="77777777" w:rsidR="00CC0F71" w:rsidRDefault="00CC0F71">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7A03F6" w14:textId="5DC6C795" w:rsidR="00CC0F71" w:rsidRDefault="00CC0F71">
            <w:pPr>
              <w:spacing w:after="0" w:line="240" w:lineRule="auto"/>
              <w:jc w:val="center"/>
              <w:rPr>
                <w:b/>
                <w:sz w:val="20"/>
                <w:szCs w:val="20"/>
              </w:rPr>
            </w:pPr>
          </w:p>
        </w:tc>
      </w:tr>
      <w:tr w:rsidR="00CC0F71" w14:paraId="2D2D1443" w14:textId="77777777" w:rsidTr="00CC0F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004300" w14:textId="77777777" w:rsidR="00CC0F71" w:rsidRDefault="00CC0F71">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1711F9" w14:textId="77777777" w:rsidR="00CC0F71" w:rsidRDefault="00CC0F71">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192F10" w14:textId="77777777" w:rsidR="00CC0F71" w:rsidRDefault="00CC0F71">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2F35BC" w14:textId="77777777" w:rsidR="00CC0F71" w:rsidRDefault="00CC0F71">
            <w:pPr>
              <w:spacing w:after="0" w:line="240" w:lineRule="auto"/>
              <w:jc w:val="center"/>
              <w:rPr>
                <w:b/>
                <w:bCs/>
                <w:sz w:val="20"/>
                <w:szCs w:val="20"/>
              </w:rPr>
            </w:pPr>
          </w:p>
        </w:tc>
      </w:tr>
      <w:tr w:rsidR="00CC0F71" w14:paraId="26131A70" w14:textId="77777777" w:rsidTr="00CC0F7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6F1333" w14:textId="77777777" w:rsidR="00CC0F71" w:rsidRDefault="00CC0F71">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406299" w14:textId="77777777" w:rsidR="00CC0F71" w:rsidRDefault="00CC0F71">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133D9C" w14:textId="77777777" w:rsidR="00CC0F71" w:rsidRDefault="00CC0F71">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F3BB9" w14:textId="77777777" w:rsidR="00CC0F71" w:rsidRDefault="00CC0F71">
            <w:pPr>
              <w:spacing w:after="0" w:line="240" w:lineRule="auto"/>
              <w:jc w:val="center"/>
              <w:rPr>
                <w:sz w:val="20"/>
                <w:szCs w:val="20"/>
              </w:rPr>
            </w:pPr>
          </w:p>
        </w:tc>
      </w:tr>
      <w:tr w:rsidR="00CC0F71" w14:paraId="13F427D9" w14:textId="77777777" w:rsidTr="00CC0F7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E9FDF9" w14:textId="77777777" w:rsidR="00CC0F71" w:rsidRDefault="00CC0F71">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C117A4" w14:textId="77777777" w:rsidR="00CC0F71" w:rsidRDefault="00CC0F71">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B4D4C7" w14:textId="77777777" w:rsidR="00CC0F71" w:rsidRDefault="00CC0F71">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3CD34" w14:textId="2DE380C3" w:rsidR="00CC0F71" w:rsidRDefault="00CC0F71">
            <w:pPr>
              <w:spacing w:after="0" w:line="240" w:lineRule="auto"/>
              <w:jc w:val="center"/>
              <w:rPr>
                <w:b/>
                <w:bCs/>
                <w:sz w:val="20"/>
                <w:szCs w:val="20"/>
              </w:rPr>
            </w:pPr>
            <w:r>
              <w:rPr>
                <w:b/>
                <w:bCs/>
                <w:sz w:val="20"/>
                <w:szCs w:val="20"/>
              </w:rPr>
              <w:t>X</w:t>
            </w:r>
          </w:p>
        </w:tc>
      </w:tr>
      <w:tr w:rsidR="00CC0F71" w14:paraId="0779C63D" w14:textId="77777777" w:rsidTr="00CC0F7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A96F4D" w14:textId="77777777" w:rsidR="00CC0F71" w:rsidRDefault="00CC0F71">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1F8AAE" w14:textId="77777777" w:rsidR="00CC0F71" w:rsidRDefault="00CC0F71">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180768" w14:textId="77777777" w:rsidR="00CC0F71" w:rsidRDefault="00CC0F71">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10496" w14:textId="77777777" w:rsidR="00CC0F71" w:rsidRDefault="00CC0F71">
            <w:pPr>
              <w:spacing w:after="0" w:line="240" w:lineRule="auto"/>
              <w:jc w:val="center"/>
              <w:rPr>
                <w:b/>
                <w:sz w:val="20"/>
                <w:szCs w:val="20"/>
              </w:rPr>
            </w:pPr>
          </w:p>
        </w:tc>
      </w:tr>
    </w:tbl>
    <w:p w14:paraId="6B60A92E" w14:textId="77777777" w:rsidR="00CC0F71" w:rsidRPr="00CC0F71" w:rsidRDefault="00CC0F71" w:rsidP="00CC0F71">
      <w:pPr>
        <w:rPr>
          <w:lang w:eastAsia="zh-CN"/>
        </w:rPr>
      </w:pPr>
    </w:p>
    <w:p w14:paraId="3DDCD420" w14:textId="54072460" w:rsidR="00C948E2" w:rsidRDefault="00C948E2" w:rsidP="002F512F">
      <w:pPr>
        <w:pStyle w:val="Naslov4"/>
      </w:pPr>
      <w:bookmarkStart w:id="431" w:name="_Toc65656159"/>
      <w:bookmarkStart w:id="432" w:name="_Toc196290587"/>
      <w:r>
        <w:t>Posljedice na gospodarstvo</w:t>
      </w:r>
      <w:bookmarkEnd w:id="431"/>
      <w:bookmarkEnd w:id="432"/>
      <w:r>
        <w:t xml:space="preserve"> </w:t>
      </w:r>
    </w:p>
    <w:p w14:paraId="42BA0BF9" w14:textId="25ED69D9" w:rsidR="00D765E7" w:rsidRPr="007118AC" w:rsidRDefault="00D765E7" w:rsidP="00D765E7">
      <w:pPr>
        <w:pStyle w:val="Odlomakpopisa11"/>
      </w:pPr>
      <w:bookmarkStart w:id="433" w:name="_Hlk532374582"/>
      <w:r w:rsidRPr="007118AC">
        <w:t>Posljedice na gospodarstvo odnose se na ukupnu materijalnu i financijsku štetu u gospodarstvu nastalu utjecajem prijetnje u odnosu na proračun</w:t>
      </w:r>
      <w:r w:rsidR="00D84DE6">
        <w:t xml:space="preserve"> Općine. </w:t>
      </w:r>
      <w:r w:rsidRPr="007118AC">
        <w:t xml:space="preserve"> </w:t>
      </w:r>
    </w:p>
    <w:bookmarkEnd w:id="433"/>
    <w:p w14:paraId="5670DC23" w14:textId="5A5EEF8F" w:rsidR="00D765E7" w:rsidRPr="00D765E7" w:rsidRDefault="00D765E7" w:rsidP="00D765E7">
      <w:pPr>
        <w:pStyle w:val="Odlomakpopisa11"/>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14:paraId="5E54A54E" w14:textId="36DFA06B" w:rsidR="00CC0F71" w:rsidRDefault="002143B6" w:rsidP="002143B6">
      <w:pPr>
        <w:pStyle w:val="Opisslike"/>
        <w:keepNext/>
        <w:spacing w:line="240" w:lineRule="auto"/>
      </w:pPr>
      <w:bookmarkStart w:id="434" w:name="_Toc14434356"/>
      <w:bookmarkStart w:id="435" w:name="_Toc65650953"/>
      <w:bookmarkStart w:id="436" w:name="_Toc19629157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38</w:t>
      </w:r>
      <w:r w:rsidR="007A65BC">
        <w:rPr>
          <w:noProof/>
        </w:rPr>
        <w:fldChar w:fldCharType="end"/>
      </w:r>
      <w:r>
        <w:t xml:space="preserve">. </w:t>
      </w:r>
      <w:r w:rsidRPr="004E5335">
        <w:t xml:space="preserve">Posljedice na gospodarstvo </w:t>
      </w:r>
      <w:r w:rsidRPr="004E5335">
        <w:sym w:font="Symbol" w:char="F02D"/>
      </w:r>
      <w:r w:rsidRPr="004E5335">
        <w:t xml:space="preserve"> po</w:t>
      </w:r>
      <w:r>
        <w:t>plave</w:t>
      </w:r>
      <w:bookmarkEnd w:id="434"/>
      <w:bookmarkEnd w:id="435"/>
      <w:bookmarkEnd w:id="436"/>
    </w:p>
    <w:p w14:paraId="25E52D6C" w14:textId="77777777" w:rsidR="00CC0F71" w:rsidRDefault="002143B6" w:rsidP="002143B6">
      <w:pPr>
        <w:pStyle w:val="Opisslike"/>
        <w:keepNext/>
        <w:spacing w:line="240" w:lineRule="auto"/>
      </w:pPr>
      <w:r>
        <w:t xml:space="preserve"> </w:t>
      </w:r>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C0F71" w:rsidRPr="00CC0F71" w14:paraId="469A6CEC" w14:textId="77777777" w:rsidTr="00CC0F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C4AB2"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Gospodarstvo</w:t>
            </w:r>
          </w:p>
        </w:tc>
      </w:tr>
      <w:tr w:rsidR="00CC0F71" w:rsidRPr="00CC0F71" w14:paraId="174CDBEA" w14:textId="77777777" w:rsidTr="00CC0F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5186E8"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B13EB6"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BF8A15"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2129C9"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Odabrano</w:t>
            </w:r>
          </w:p>
        </w:tc>
      </w:tr>
      <w:tr w:rsidR="00CC0F71" w:rsidRPr="00CC0F71" w14:paraId="1DDE9381" w14:textId="77777777" w:rsidTr="00CC0F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D55F4"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F76975"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954BB4"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5F396" w14:textId="77777777" w:rsidR="00CC0F71" w:rsidRPr="00CC0F71" w:rsidRDefault="00CC0F71" w:rsidP="00CC0F71">
            <w:pPr>
              <w:spacing w:after="0" w:line="240" w:lineRule="auto"/>
              <w:jc w:val="center"/>
              <w:rPr>
                <w:rFonts w:ascii="Calibri" w:eastAsia="Calibri" w:hAnsi="Calibri" w:cs="Times New Roman"/>
                <w:sz w:val="20"/>
                <w:szCs w:val="20"/>
              </w:rPr>
            </w:pPr>
          </w:p>
        </w:tc>
      </w:tr>
      <w:tr w:rsidR="00CC0F71" w:rsidRPr="00CC0F71" w14:paraId="3EF57DCF" w14:textId="77777777" w:rsidTr="00CC0F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CD7B10"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F70A0A"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48EF2F"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CB7D6" w14:textId="77777777" w:rsidR="00CC0F71" w:rsidRPr="00CC0F71" w:rsidRDefault="00CC0F71" w:rsidP="00CC0F71">
            <w:pPr>
              <w:spacing w:after="0" w:line="240" w:lineRule="auto"/>
              <w:jc w:val="center"/>
              <w:rPr>
                <w:rFonts w:ascii="Calibri" w:eastAsia="Calibri" w:hAnsi="Calibri" w:cs="Times New Roman"/>
                <w:b/>
                <w:sz w:val="20"/>
                <w:szCs w:val="20"/>
              </w:rPr>
            </w:pPr>
          </w:p>
        </w:tc>
      </w:tr>
      <w:tr w:rsidR="00CC0F71" w:rsidRPr="00CC0F71" w14:paraId="1EA0152F" w14:textId="77777777" w:rsidTr="00CC0F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E84BC8"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B032D6"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9B2D42"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41E02" w14:textId="4473F20D" w:rsidR="00CC0F71" w:rsidRPr="00CC0F71" w:rsidRDefault="00CC0F71" w:rsidP="00CC0F71">
            <w:pPr>
              <w:spacing w:after="0" w:line="240" w:lineRule="auto"/>
              <w:jc w:val="center"/>
              <w:rPr>
                <w:rFonts w:ascii="Calibri" w:eastAsia="Calibri" w:hAnsi="Calibri" w:cs="Times New Roman"/>
                <w:b/>
                <w:sz w:val="20"/>
                <w:szCs w:val="20"/>
              </w:rPr>
            </w:pPr>
          </w:p>
        </w:tc>
      </w:tr>
      <w:tr w:rsidR="00CC0F71" w:rsidRPr="00CC0F71" w14:paraId="2240217C" w14:textId="77777777" w:rsidTr="00CC0F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597979"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960926"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E9C9C1"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EDA782" w14:textId="2F19A421" w:rsidR="00CC0F71" w:rsidRPr="00CC0F71" w:rsidRDefault="00CC0F71" w:rsidP="00CC0F71">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CC0F71" w:rsidRPr="00CC0F71" w14:paraId="1802C842" w14:textId="77777777" w:rsidTr="00CC0F7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51643F" w14:textId="77777777" w:rsidR="00CC0F71" w:rsidRPr="00CC0F71" w:rsidRDefault="00CC0F71" w:rsidP="00CC0F71">
            <w:pPr>
              <w:spacing w:after="0" w:line="240" w:lineRule="auto"/>
              <w:jc w:val="center"/>
              <w:rPr>
                <w:rFonts w:ascii="Calibri" w:eastAsia="Calibri" w:hAnsi="Calibri" w:cs="Times New Roman"/>
                <w:b/>
                <w:sz w:val="20"/>
                <w:szCs w:val="20"/>
              </w:rPr>
            </w:pPr>
            <w:r w:rsidRPr="00CC0F71">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7F8253"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B7A843" w14:textId="77777777" w:rsidR="00CC0F71" w:rsidRPr="00CC0F71" w:rsidRDefault="00CC0F71" w:rsidP="00CC0F71">
            <w:pPr>
              <w:spacing w:after="0" w:line="240" w:lineRule="auto"/>
              <w:jc w:val="center"/>
              <w:rPr>
                <w:rFonts w:ascii="Calibri" w:eastAsia="Calibri" w:hAnsi="Calibri" w:cs="Times New Roman"/>
                <w:sz w:val="20"/>
                <w:szCs w:val="20"/>
              </w:rPr>
            </w:pPr>
            <w:r w:rsidRPr="00CC0F71">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EBA6E" w14:textId="77777777" w:rsidR="00CC0F71" w:rsidRPr="00CC0F71" w:rsidRDefault="00CC0F71" w:rsidP="00CC0F71">
            <w:pPr>
              <w:spacing w:after="0" w:line="240" w:lineRule="auto"/>
              <w:jc w:val="center"/>
              <w:rPr>
                <w:rFonts w:ascii="Calibri" w:eastAsia="Calibri" w:hAnsi="Calibri" w:cs="Times New Roman"/>
                <w:b/>
                <w:sz w:val="20"/>
                <w:szCs w:val="20"/>
              </w:rPr>
            </w:pPr>
          </w:p>
        </w:tc>
      </w:tr>
    </w:tbl>
    <w:p w14:paraId="4BC92A0A" w14:textId="03E29119" w:rsidR="002143B6" w:rsidRDefault="002143B6" w:rsidP="002143B6">
      <w:pPr>
        <w:pStyle w:val="Opisslike"/>
        <w:keepNext/>
        <w:spacing w:line="240" w:lineRule="auto"/>
      </w:pPr>
    </w:p>
    <w:p w14:paraId="18824129" w14:textId="28A514D5" w:rsidR="00C948E2" w:rsidRDefault="00C948E2" w:rsidP="002F512F">
      <w:pPr>
        <w:pStyle w:val="Naslov4"/>
      </w:pPr>
      <w:bookmarkStart w:id="437" w:name="_Toc65656160"/>
      <w:bookmarkStart w:id="438" w:name="_Toc196290588"/>
      <w:r w:rsidRPr="00C948E2">
        <w:t>Posljedice na društvenu stabilnost i politiku</w:t>
      </w:r>
      <w:bookmarkEnd w:id="437"/>
      <w:bookmarkEnd w:id="438"/>
    </w:p>
    <w:p w14:paraId="51AA6109" w14:textId="02F139BE" w:rsidR="002143B6"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kritičnoj infrastrukturi i šteti na građevinama od društvenog značaja. </w:t>
      </w:r>
    </w:p>
    <w:p w14:paraId="7D056610" w14:textId="77777777" w:rsidR="00804FEC" w:rsidRDefault="00804FEC" w:rsidP="00360193">
      <w:pPr>
        <w:pStyle w:val="Odlomakpopisa11"/>
        <w:sectPr w:rsidR="00804FEC" w:rsidSect="00731F0F">
          <w:pgSz w:w="11906" w:h="16838"/>
          <w:pgMar w:top="1418" w:right="1418" w:bottom="1418" w:left="1701" w:header="709" w:footer="709" w:gutter="0"/>
          <w:cols w:space="708"/>
          <w:docGrid w:linePitch="360"/>
        </w:sectPr>
      </w:pPr>
      <w:r w:rsidRPr="00804FEC">
        <w:t>Uslijed izlijevanja rijeke Plitvice i postojećih vodotoka na području Općine Vidovec ugroženi su poljski putevi te prometnice lokalnog i županijskog značaja smještene uz iste. Uslijed dizanja razine podzemne vode može doći do zamućenja vode za piće u individualnim bunarima te uzrokovati higijensku neispravnost vode za piće.</w:t>
      </w:r>
    </w:p>
    <w:p w14:paraId="735C962B" w14:textId="751C527B" w:rsidR="002143B6" w:rsidRDefault="002143B6" w:rsidP="002143B6">
      <w:pPr>
        <w:pStyle w:val="Opisslike"/>
        <w:spacing w:line="240" w:lineRule="auto"/>
      </w:pPr>
      <w:bookmarkStart w:id="439" w:name="_Toc14434357"/>
      <w:bookmarkStart w:id="440" w:name="_Toc65650954"/>
      <w:bookmarkStart w:id="441" w:name="_Toc196291573"/>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39</w:t>
      </w:r>
      <w:r w:rsidR="007A65BC">
        <w:rPr>
          <w:noProof/>
        </w:rPr>
        <w:fldChar w:fldCharType="end"/>
      </w:r>
      <w:r>
        <w:t xml:space="preserve">. </w:t>
      </w:r>
      <w:bookmarkStart w:id="442" w:name="_Hlk72132629"/>
      <w:r w:rsidRPr="004E5335">
        <w:t xml:space="preserve">Posljedice na kritičnu infrastrukturu </w:t>
      </w:r>
      <w:r w:rsidRPr="004E5335">
        <w:sym w:font="Symbol" w:char="F02D"/>
      </w:r>
      <w:r w:rsidRPr="004E5335">
        <w:t xml:space="preserve"> po</w:t>
      </w:r>
      <w:r>
        <w:t>plave</w:t>
      </w:r>
      <w:bookmarkEnd w:id="439"/>
      <w:bookmarkEnd w:id="440"/>
      <w:bookmarkEnd w:id="441"/>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CC0F71" w14:paraId="0A7D5FC5" w14:textId="77777777" w:rsidTr="00CC0F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085A4E" w14:textId="77777777" w:rsidR="00CC0F71" w:rsidRDefault="00CC0F71">
            <w:pPr>
              <w:spacing w:after="0" w:line="240" w:lineRule="auto"/>
              <w:jc w:val="center"/>
              <w:rPr>
                <w:b/>
                <w:sz w:val="20"/>
                <w:szCs w:val="20"/>
              </w:rPr>
            </w:pPr>
            <w:r>
              <w:rPr>
                <w:b/>
                <w:sz w:val="20"/>
                <w:szCs w:val="20"/>
              </w:rPr>
              <w:t>Društvena stabilnost i politika</w:t>
            </w:r>
          </w:p>
        </w:tc>
      </w:tr>
      <w:tr w:rsidR="00CC0F71" w14:paraId="6AD53F03" w14:textId="77777777" w:rsidTr="00CC0F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CFBEBE" w14:textId="77777777" w:rsidR="00CC0F71" w:rsidRDefault="00CC0F71">
            <w:pPr>
              <w:spacing w:after="0" w:line="240" w:lineRule="auto"/>
              <w:jc w:val="center"/>
              <w:rPr>
                <w:b/>
                <w:sz w:val="20"/>
                <w:szCs w:val="20"/>
              </w:rPr>
            </w:pPr>
            <w:r>
              <w:rPr>
                <w:b/>
                <w:sz w:val="20"/>
                <w:szCs w:val="20"/>
              </w:rPr>
              <w:t>Štete/gubici na kritičnoj infrastrukturi</w:t>
            </w:r>
          </w:p>
        </w:tc>
      </w:tr>
      <w:tr w:rsidR="00CC0F71" w14:paraId="66D3AB15"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DF3494" w14:textId="77777777" w:rsidR="00CC0F71" w:rsidRDefault="00CC0F71">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F0C731" w14:textId="77777777" w:rsidR="00CC0F71" w:rsidRDefault="00CC0F71">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1669D5" w14:textId="77777777" w:rsidR="00CC0F71" w:rsidRDefault="00CC0F71">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E6F1B5" w14:textId="77777777" w:rsidR="00CC0F71" w:rsidRDefault="00CC0F71">
            <w:pPr>
              <w:spacing w:after="0" w:line="240" w:lineRule="auto"/>
              <w:jc w:val="center"/>
              <w:rPr>
                <w:b/>
                <w:sz w:val="20"/>
                <w:szCs w:val="20"/>
              </w:rPr>
            </w:pPr>
            <w:r>
              <w:rPr>
                <w:b/>
                <w:sz w:val="20"/>
                <w:szCs w:val="20"/>
              </w:rPr>
              <w:t>Odabrano</w:t>
            </w:r>
          </w:p>
        </w:tc>
      </w:tr>
      <w:tr w:rsidR="00CC0F71" w14:paraId="412225E6"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57280F" w14:textId="77777777" w:rsidR="00CC0F71" w:rsidRDefault="00CC0F71">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A8A2B6" w14:textId="77777777" w:rsidR="00CC0F71" w:rsidRDefault="00CC0F71">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770319" w14:textId="77777777" w:rsidR="00CC0F71" w:rsidRDefault="00CC0F71">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EADE6" w14:textId="77777777" w:rsidR="00CC0F71" w:rsidRDefault="00CC0F71">
            <w:pPr>
              <w:spacing w:after="0" w:line="240" w:lineRule="auto"/>
              <w:jc w:val="center"/>
              <w:rPr>
                <w:b/>
                <w:sz w:val="20"/>
                <w:szCs w:val="20"/>
              </w:rPr>
            </w:pPr>
          </w:p>
        </w:tc>
      </w:tr>
      <w:tr w:rsidR="00CC0F71" w14:paraId="3ECDB21F"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14BE1F" w14:textId="77777777" w:rsidR="00CC0F71" w:rsidRDefault="00CC0F71">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E95BB" w14:textId="77777777" w:rsidR="00CC0F71" w:rsidRDefault="00CC0F7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532B68" w14:textId="77777777" w:rsidR="00CC0F71" w:rsidRDefault="00CC0F71">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51403" w14:textId="77777777" w:rsidR="00CC0F71" w:rsidRDefault="00CC0F71">
            <w:pPr>
              <w:spacing w:after="0" w:line="240" w:lineRule="auto"/>
              <w:jc w:val="center"/>
              <w:rPr>
                <w:b/>
                <w:sz w:val="20"/>
                <w:szCs w:val="20"/>
              </w:rPr>
            </w:pPr>
          </w:p>
        </w:tc>
      </w:tr>
      <w:tr w:rsidR="00CC0F71" w14:paraId="1AA2336A"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3732FD" w14:textId="77777777" w:rsidR="00CC0F71" w:rsidRDefault="00CC0F71">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AC0B0D" w14:textId="77777777" w:rsidR="00CC0F71" w:rsidRDefault="00CC0F7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309E01" w14:textId="77777777" w:rsidR="00CC0F71" w:rsidRDefault="00CC0F71">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A739C" w14:textId="77777777" w:rsidR="00CC0F71" w:rsidRDefault="00CC0F71">
            <w:pPr>
              <w:spacing w:after="0" w:line="240" w:lineRule="auto"/>
              <w:jc w:val="center"/>
              <w:rPr>
                <w:b/>
                <w:sz w:val="20"/>
                <w:szCs w:val="20"/>
              </w:rPr>
            </w:pPr>
          </w:p>
        </w:tc>
      </w:tr>
      <w:tr w:rsidR="00CC0F71" w14:paraId="292B5637"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9B3A34" w14:textId="77777777" w:rsidR="00CC0F71" w:rsidRDefault="00CC0F71">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14CEC7" w14:textId="77777777" w:rsidR="00CC0F71" w:rsidRDefault="00CC0F7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4DAC17" w14:textId="77777777" w:rsidR="00CC0F71" w:rsidRDefault="00CC0F71">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FDBAE" w14:textId="2DFBF1AE" w:rsidR="00CC0F71" w:rsidRDefault="00CC0F71">
            <w:pPr>
              <w:spacing w:after="0" w:line="240" w:lineRule="auto"/>
              <w:jc w:val="center"/>
              <w:rPr>
                <w:b/>
                <w:sz w:val="20"/>
                <w:szCs w:val="20"/>
              </w:rPr>
            </w:pPr>
            <w:r>
              <w:rPr>
                <w:b/>
                <w:sz w:val="20"/>
                <w:szCs w:val="20"/>
              </w:rPr>
              <w:t>X</w:t>
            </w:r>
          </w:p>
        </w:tc>
      </w:tr>
      <w:tr w:rsidR="00CC0F71" w14:paraId="35D35D70"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9731B3" w14:textId="77777777" w:rsidR="00CC0F71" w:rsidRDefault="00CC0F71">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5AA94D" w14:textId="77777777" w:rsidR="00CC0F71" w:rsidRDefault="00CC0F7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1D9974" w14:textId="77777777" w:rsidR="00CC0F71" w:rsidRDefault="00CC0F7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94F6F7" w14:textId="2DEB111B" w:rsidR="00CC0F71" w:rsidRDefault="00CC0F71">
            <w:pPr>
              <w:spacing w:after="0" w:line="240" w:lineRule="auto"/>
              <w:jc w:val="center"/>
              <w:rPr>
                <w:b/>
                <w:sz w:val="20"/>
                <w:szCs w:val="20"/>
              </w:rPr>
            </w:pPr>
          </w:p>
        </w:tc>
      </w:tr>
    </w:tbl>
    <w:p w14:paraId="5A9372D5" w14:textId="77777777" w:rsidR="00CC0F71" w:rsidRPr="00CC0F71" w:rsidRDefault="00CC0F71" w:rsidP="00CC0F71">
      <w:pPr>
        <w:rPr>
          <w:lang w:eastAsia="zh-CN"/>
        </w:rPr>
      </w:pPr>
    </w:p>
    <w:p w14:paraId="54AE48F7" w14:textId="7BF55145" w:rsidR="00360193" w:rsidRDefault="002A0C3F" w:rsidP="00360193">
      <w:pPr>
        <w:pStyle w:val="Odlomakpopisa11"/>
        <w:spacing w:before="120"/>
      </w:pPr>
      <w:r w:rsidRPr="002A0C3F">
        <w:t>Opasnost od poplav</w:t>
      </w:r>
      <w:r>
        <w:t xml:space="preserve">nih voda </w:t>
      </w:r>
      <w:r w:rsidRPr="002A0C3F">
        <w:t xml:space="preserve">postoji za sve </w:t>
      </w:r>
      <w:r>
        <w:t>ustanove, odnosno građevine javno društvenog značaja koje se nalaze u p</w:t>
      </w:r>
      <w:r w:rsidRPr="002A0C3F">
        <w:t>oplavnim zonama</w:t>
      </w:r>
      <w:r>
        <w:t xml:space="preserve">. </w:t>
      </w:r>
    </w:p>
    <w:p w14:paraId="6314950F" w14:textId="7A6F47C6" w:rsidR="002143B6" w:rsidRDefault="002143B6" w:rsidP="002143B6">
      <w:pPr>
        <w:pStyle w:val="Opisslike"/>
        <w:keepNext/>
        <w:spacing w:before="120" w:line="240" w:lineRule="auto"/>
      </w:pPr>
      <w:bookmarkStart w:id="443" w:name="_Toc14434358"/>
      <w:bookmarkStart w:id="444" w:name="_Toc65650955"/>
      <w:bookmarkStart w:id="445" w:name="_Toc19629157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40</w:t>
      </w:r>
      <w:r w:rsidR="007A65BC">
        <w:rPr>
          <w:noProof/>
        </w:rPr>
        <w:fldChar w:fldCharType="end"/>
      </w:r>
      <w:r>
        <w:t xml:space="preserve">. </w:t>
      </w:r>
      <w:r w:rsidRPr="004E5335">
        <w:t xml:space="preserve">Posljedice na ustanove/građevine javno društvenog značaja </w:t>
      </w:r>
      <w:r w:rsidRPr="004E5335">
        <w:sym w:font="Symbol" w:char="F02D"/>
      </w:r>
      <w:r>
        <w:t xml:space="preserve"> poplave</w:t>
      </w:r>
      <w:bookmarkEnd w:id="443"/>
      <w:bookmarkEnd w:id="444"/>
      <w:bookmarkEnd w:id="445"/>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CC0F71" w14:paraId="004DCA37" w14:textId="77777777" w:rsidTr="00CC0F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963A77" w14:textId="77777777" w:rsidR="00CC0F71" w:rsidRDefault="00CC0F71">
            <w:pPr>
              <w:spacing w:after="0" w:line="240" w:lineRule="auto"/>
              <w:jc w:val="center"/>
              <w:rPr>
                <w:b/>
                <w:sz w:val="20"/>
                <w:szCs w:val="20"/>
              </w:rPr>
            </w:pPr>
            <w:r>
              <w:rPr>
                <w:b/>
                <w:sz w:val="20"/>
                <w:szCs w:val="20"/>
              </w:rPr>
              <w:t>Društvena stabilnost i politika</w:t>
            </w:r>
          </w:p>
        </w:tc>
      </w:tr>
      <w:tr w:rsidR="00CC0F71" w14:paraId="6E67E4AB" w14:textId="77777777" w:rsidTr="00CC0F7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53516F" w14:textId="77777777" w:rsidR="00CC0F71" w:rsidRDefault="00CC0F71">
            <w:pPr>
              <w:spacing w:after="0" w:line="240" w:lineRule="auto"/>
              <w:jc w:val="center"/>
              <w:rPr>
                <w:b/>
                <w:sz w:val="20"/>
                <w:szCs w:val="20"/>
              </w:rPr>
            </w:pPr>
            <w:r>
              <w:rPr>
                <w:b/>
                <w:sz w:val="20"/>
                <w:szCs w:val="20"/>
              </w:rPr>
              <w:t>Štete/gubici na kritičnoj infrastrukturi</w:t>
            </w:r>
          </w:p>
        </w:tc>
      </w:tr>
      <w:tr w:rsidR="00CC0F71" w14:paraId="0E9821C2"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C5814" w14:textId="77777777" w:rsidR="00CC0F71" w:rsidRDefault="00CC0F71">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8BB6BB" w14:textId="77777777" w:rsidR="00CC0F71" w:rsidRDefault="00CC0F71">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DF801" w14:textId="77777777" w:rsidR="00CC0F71" w:rsidRDefault="00CC0F71">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501090" w14:textId="77777777" w:rsidR="00CC0F71" w:rsidRDefault="00CC0F71">
            <w:pPr>
              <w:spacing w:after="0" w:line="240" w:lineRule="auto"/>
              <w:jc w:val="center"/>
              <w:rPr>
                <w:b/>
                <w:sz w:val="20"/>
                <w:szCs w:val="20"/>
              </w:rPr>
            </w:pPr>
            <w:r>
              <w:rPr>
                <w:b/>
                <w:sz w:val="20"/>
                <w:szCs w:val="20"/>
              </w:rPr>
              <w:t>Odabrano</w:t>
            </w:r>
          </w:p>
        </w:tc>
      </w:tr>
      <w:tr w:rsidR="00CC0F71" w14:paraId="009BE95B"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53C0DA" w14:textId="77777777" w:rsidR="00CC0F71" w:rsidRDefault="00CC0F71">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1A5FF0" w14:textId="77777777" w:rsidR="00CC0F71" w:rsidRDefault="00CC0F71">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DF2DAA" w14:textId="77777777" w:rsidR="00CC0F71" w:rsidRDefault="00CC0F71">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E7A46D" w14:textId="77777777" w:rsidR="00CC0F71" w:rsidRDefault="00CC0F71">
            <w:pPr>
              <w:spacing w:after="0" w:line="240" w:lineRule="auto"/>
              <w:jc w:val="center"/>
              <w:rPr>
                <w:b/>
                <w:sz w:val="20"/>
                <w:szCs w:val="20"/>
              </w:rPr>
            </w:pPr>
          </w:p>
        </w:tc>
      </w:tr>
      <w:tr w:rsidR="00CC0F71" w14:paraId="0E52ECE3"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53EFFE" w14:textId="77777777" w:rsidR="00CC0F71" w:rsidRDefault="00CC0F71">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2ADC5C" w14:textId="77777777" w:rsidR="00CC0F71" w:rsidRDefault="00CC0F7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5488D1" w14:textId="77777777" w:rsidR="00CC0F71" w:rsidRDefault="00CC0F71">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19A23" w14:textId="6814EA8C" w:rsidR="00CC0F71" w:rsidRDefault="00CC0F71">
            <w:pPr>
              <w:spacing w:after="0" w:line="240" w:lineRule="auto"/>
              <w:jc w:val="center"/>
              <w:rPr>
                <w:b/>
                <w:sz w:val="20"/>
                <w:szCs w:val="20"/>
              </w:rPr>
            </w:pPr>
            <w:r>
              <w:rPr>
                <w:b/>
                <w:sz w:val="20"/>
                <w:szCs w:val="20"/>
              </w:rPr>
              <w:t>X</w:t>
            </w:r>
          </w:p>
        </w:tc>
      </w:tr>
      <w:tr w:rsidR="00CC0F71" w14:paraId="58518384"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66E79" w14:textId="77777777" w:rsidR="00CC0F71" w:rsidRDefault="00CC0F71">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D8DFA9" w14:textId="77777777" w:rsidR="00CC0F71" w:rsidRDefault="00CC0F7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095014" w14:textId="77777777" w:rsidR="00CC0F71" w:rsidRDefault="00CC0F71">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1E881" w14:textId="77777777" w:rsidR="00CC0F71" w:rsidRDefault="00CC0F71">
            <w:pPr>
              <w:spacing w:after="0" w:line="240" w:lineRule="auto"/>
              <w:jc w:val="center"/>
              <w:rPr>
                <w:b/>
                <w:sz w:val="20"/>
                <w:szCs w:val="20"/>
              </w:rPr>
            </w:pPr>
          </w:p>
        </w:tc>
      </w:tr>
      <w:tr w:rsidR="00CC0F71" w14:paraId="3299BAA6"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2F32F3" w14:textId="77777777" w:rsidR="00CC0F71" w:rsidRDefault="00CC0F71">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C25F82" w14:textId="77777777" w:rsidR="00CC0F71" w:rsidRDefault="00CC0F7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D6BFCA" w14:textId="77777777" w:rsidR="00CC0F71" w:rsidRDefault="00CC0F71">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87FBF" w14:textId="77777777" w:rsidR="00CC0F71" w:rsidRDefault="00CC0F71">
            <w:pPr>
              <w:spacing w:after="0" w:line="240" w:lineRule="auto"/>
              <w:jc w:val="center"/>
              <w:rPr>
                <w:b/>
                <w:sz w:val="20"/>
                <w:szCs w:val="20"/>
              </w:rPr>
            </w:pPr>
          </w:p>
        </w:tc>
      </w:tr>
      <w:tr w:rsidR="00CC0F71" w14:paraId="4687223C" w14:textId="77777777" w:rsidTr="00CC0F7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9A3A4F" w14:textId="77777777" w:rsidR="00CC0F71" w:rsidRDefault="00CC0F71">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BBD7E5" w14:textId="77777777" w:rsidR="00CC0F71" w:rsidRDefault="00CC0F7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5634F2" w14:textId="77777777" w:rsidR="00CC0F71" w:rsidRDefault="00CC0F7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3A1010" w14:textId="279DB426" w:rsidR="00CC0F71" w:rsidRDefault="00CC0F71">
            <w:pPr>
              <w:spacing w:after="0" w:line="240" w:lineRule="auto"/>
              <w:jc w:val="center"/>
              <w:rPr>
                <w:b/>
                <w:sz w:val="20"/>
                <w:szCs w:val="20"/>
              </w:rPr>
            </w:pPr>
          </w:p>
        </w:tc>
      </w:tr>
    </w:tbl>
    <w:p w14:paraId="2957BF52" w14:textId="77777777" w:rsidR="00CC0F71" w:rsidRPr="00CC0F71" w:rsidRDefault="00CC0F71" w:rsidP="00CC0F71">
      <w:pPr>
        <w:rPr>
          <w:lang w:eastAsia="zh-CN"/>
        </w:rPr>
      </w:pPr>
    </w:p>
    <w:bookmarkEnd w:id="442"/>
    <w:p w14:paraId="2AD001B4" w14:textId="77777777" w:rsidR="002143B6" w:rsidRPr="002143B6" w:rsidRDefault="002143B6" w:rsidP="002143B6">
      <w:pPr>
        <w:spacing w:before="120" w:after="120" w:line="276" w:lineRule="auto"/>
        <w:ind w:right="23"/>
        <w:jc w:val="both"/>
        <w:rPr>
          <w:rFonts w:eastAsia="Calibri" w:cstheme="minorHAnsi"/>
          <w:sz w:val="24"/>
          <w:szCs w:val="24"/>
          <w:lang w:eastAsia="zh-CN"/>
        </w:rPr>
      </w:pPr>
      <w:r w:rsidRPr="002143B6">
        <w:rPr>
          <w:rFonts w:eastAsia="Calibri" w:cstheme="minorHAnsi"/>
          <w:sz w:val="24"/>
          <w:szCs w:val="24"/>
          <w:lang w:eastAsia="zh-CN"/>
        </w:rPr>
        <w:t>Posljedice za Društvenu stabilnost i politiku iskazuju se zbirno.</w:t>
      </w:r>
    </w:p>
    <w:p w14:paraId="37201F5F" w14:textId="71FC2696" w:rsidR="002143B6" w:rsidRDefault="002143B6" w:rsidP="002143B6">
      <w:pPr>
        <w:pStyle w:val="Opisslike"/>
        <w:keepNext/>
        <w:spacing w:line="240" w:lineRule="auto"/>
      </w:pPr>
      <w:bookmarkStart w:id="446" w:name="_Toc14434359"/>
      <w:bookmarkStart w:id="447" w:name="_Toc65650956"/>
      <w:bookmarkStart w:id="448" w:name="_Toc19629157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41</w:t>
      </w:r>
      <w:r w:rsidR="007A65BC">
        <w:rPr>
          <w:noProof/>
        </w:rPr>
        <w:fldChar w:fldCharType="end"/>
      </w:r>
      <w:r>
        <w:t xml:space="preserve">. </w:t>
      </w:r>
      <w:r w:rsidRPr="004E5335">
        <w:t xml:space="preserve">Posljedice na društvenu stabilnost i politiku </w:t>
      </w:r>
      <w:r w:rsidRPr="004E5335">
        <w:sym w:font="Symbol" w:char="F02D"/>
      </w:r>
      <w:r w:rsidRPr="004E5335">
        <w:t xml:space="preserve"> po</w:t>
      </w:r>
      <w:bookmarkEnd w:id="446"/>
      <w:r w:rsidR="00E04BE4">
        <w:t>plave</w:t>
      </w:r>
      <w:bookmarkEnd w:id="447"/>
      <w:bookmarkEnd w:id="4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2143B6" w:rsidRPr="002143B6" w14:paraId="7A6E9D5B" w14:textId="77777777" w:rsidTr="003B279A">
        <w:trPr>
          <w:trHeight w:val="833"/>
          <w:tblHeader/>
          <w:jc w:val="center"/>
        </w:trPr>
        <w:tc>
          <w:tcPr>
            <w:tcW w:w="1800" w:type="dxa"/>
            <w:vAlign w:val="center"/>
          </w:tcPr>
          <w:p w14:paraId="07893D81"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Kategorija</w:t>
            </w:r>
          </w:p>
        </w:tc>
        <w:tc>
          <w:tcPr>
            <w:tcW w:w="2208" w:type="dxa"/>
            <w:vAlign w:val="center"/>
          </w:tcPr>
          <w:p w14:paraId="370920B5"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Kritična infrastruktura</w:t>
            </w:r>
          </w:p>
        </w:tc>
        <w:tc>
          <w:tcPr>
            <w:tcW w:w="3285" w:type="dxa"/>
            <w:vAlign w:val="center"/>
          </w:tcPr>
          <w:p w14:paraId="743884FC"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Ustanove/građevine javnog društvenog značaja</w:t>
            </w:r>
          </w:p>
        </w:tc>
        <w:tc>
          <w:tcPr>
            <w:tcW w:w="1483" w:type="dxa"/>
            <w:vAlign w:val="center"/>
          </w:tcPr>
          <w:p w14:paraId="3752B175"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Ukupno</w:t>
            </w:r>
          </w:p>
        </w:tc>
      </w:tr>
      <w:tr w:rsidR="002143B6" w:rsidRPr="002143B6" w14:paraId="2CDA9C8C" w14:textId="77777777" w:rsidTr="003B279A">
        <w:trPr>
          <w:trHeight w:val="271"/>
          <w:jc w:val="center"/>
        </w:trPr>
        <w:tc>
          <w:tcPr>
            <w:tcW w:w="1800" w:type="dxa"/>
          </w:tcPr>
          <w:p w14:paraId="0097B3AF"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1</w:t>
            </w:r>
          </w:p>
        </w:tc>
        <w:tc>
          <w:tcPr>
            <w:tcW w:w="2208" w:type="dxa"/>
          </w:tcPr>
          <w:p w14:paraId="56D4EB5B" w14:textId="4C3507A0" w:rsidR="002143B6" w:rsidRPr="002143B6" w:rsidRDefault="002143B6" w:rsidP="002143B6">
            <w:pPr>
              <w:spacing w:after="0" w:line="276" w:lineRule="auto"/>
              <w:ind w:right="23"/>
              <w:jc w:val="center"/>
              <w:rPr>
                <w:rFonts w:eastAsia="Calibri" w:cstheme="minorHAnsi"/>
                <w:sz w:val="20"/>
                <w:szCs w:val="20"/>
                <w:lang w:eastAsia="zh-CN"/>
              </w:rPr>
            </w:pPr>
          </w:p>
        </w:tc>
        <w:tc>
          <w:tcPr>
            <w:tcW w:w="3285" w:type="dxa"/>
          </w:tcPr>
          <w:p w14:paraId="4155F766" w14:textId="7DDAC142" w:rsidR="002143B6" w:rsidRPr="002143B6" w:rsidRDefault="002143B6" w:rsidP="002143B6">
            <w:pPr>
              <w:spacing w:after="0" w:line="276" w:lineRule="auto"/>
              <w:ind w:right="23"/>
              <w:jc w:val="center"/>
              <w:rPr>
                <w:rFonts w:eastAsia="Calibri" w:cstheme="minorHAnsi"/>
                <w:sz w:val="20"/>
                <w:szCs w:val="20"/>
                <w:lang w:eastAsia="zh-CN"/>
              </w:rPr>
            </w:pPr>
          </w:p>
        </w:tc>
        <w:tc>
          <w:tcPr>
            <w:tcW w:w="1483" w:type="dxa"/>
          </w:tcPr>
          <w:p w14:paraId="1A00D43B" w14:textId="02B53C66" w:rsidR="002143B6" w:rsidRPr="002143B6" w:rsidRDefault="002143B6" w:rsidP="002143B6">
            <w:pPr>
              <w:spacing w:after="0" w:line="276" w:lineRule="auto"/>
              <w:ind w:right="23"/>
              <w:jc w:val="center"/>
              <w:rPr>
                <w:rFonts w:eastAsia="Calibri" w:cstheme="minorHAnsi"/>
                <w:sz w:val="20"/>
                <w:szCs w:val="20"/>
                <w:lang w:eastAsia="zh-CN"/>
              </w:rPr>
            </w:pPr>
          </w:p>
        </w:tc>
      </w:tr>
      <w:tr w:rsidR="002143B6" w:rsidRPr="002143B6" w14:paraId="28BCAF6D" w14:textId="77777777" w:rsidTr="002A0C3F">
        <w:trPr>
          <w:trHeight w:val="271"/>
          <w:jc w:val="center"/>
        </w:trPr>
        <w:tc>
          <w:tcPr>
            <w:tcW w:w="1800" w:type="dxa"/>
          </w:tcPr>
          <w:p w14:paraId="59B47AC7"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2</w:t>
            </w:r>
          </w:p>
        </w:tc>
        <w:tc>
          <w:tcPr>
            <w:tcW w:w="2208" w:type="dxa"/>
            <w:vAlign w:val="center"/>
          </w:tcPr>
          <w:p w14:paraId="7BD70EEA" w14:textId="77777777" w:rsidR="002143B6" w:rsidRPr="002143B6" w:rsidRDefault="002143B6" w:rsidP="002A0C3F">
            <w:pPr>
              <w:spacing w:after="0" w:line="276" w:lineRule="auto"/>
              <w:ind w:right="23"/>
              <w:jc w:val="center"/>
              <w:rPr>
                <w:rFonts w:eastAsia="Calibri" w:cstheme="minorHAnsi"/>
                <w:sz w:val="20"/>
                <w:szCs w:val="20"/>
                <w:lang w:eastAsia="zh-CN"/>
              </w:rPr>
            </w:pPr>
          </w:p>
        </w:tc>
        <w:tc>
          <w:tcPr>
            <w:tcW w:w="3285" w:type="dxa"/>
            <w:vAlign w:val="center"/>
          </w:tcPr>
          <w:p w14:paraId="0464130F" w14:textId="6C70FDB1" w:rsidR="002143B6" w:rsidRPr="002143B6" w:rsidRDefault="00C26358" w:rsidP="002A0C3F">
            <w:pPr>
              <w:spacing w:after="0" w:line="276" w:lineRule="auto"/>
              <w:ind w:right="23"/>
              <w:jc w:val="center"/>
              <w:rPr>
                <w:rFonts w:eastAsia="Calibri" w:cstheme="minorHAnsi"/>
                <w:sz w:val="20"/>
                <w:szCs w:val="20"/>
                <w:lang w:eastAsia="zh-CN"/>
              </w:rPr>
            </w:pPr>
            <w:r>
              <w:rPr>
                <w:rFonts w:eastAsia="Calibri" w:cstheme="minorHAnsi"/>
                <w:sz w:val="20"/>
                <w:szCs w:val="20"/>
                <w:lang w:eastAsia="zh-CN"/>
              </w:rPr>
              <w:t>X</w:t>
            </w:r>
          </w:p>
        </w:tc>
        <w:tc>
          <w:tcPr>
            <w:tcW w:w="1483" w:type="dxa"/>
            <w:vAlign w:val="center"/>
          </w:tcPr>
          <w:p w14:paraId="0E3BD73B" w14:textId="77777777" w:rsidR="002143B6" w:rsidRPr="002143B6" w:rsidRDefault="002143B6" w:rsidP="002A0C3F">
            <w:pPr>
              <w:spacing w:after="0" w:line="276" w:lineRule="auto"/>
              <w:ind w:right="23"/>
              <w:jc w:val="center"/>
              <w:rPr>
                <w:rFonts w:eastAsia="Calibri" w:cstheme="minorHAnsi"/>
                <w:sz w:val="20"/>
                <w:szCs w:val="20"/>
                <w:lang w:eastAsia="zh-CN"/>
              </w:rPr>
            </w:pPr>
          </w:p>
        </w:tc>
      </w:tr>
      <w:tr w:rsidR="002143B6" w:rsidRPr="002143B6" w14:paraId="75F1DAD4" w14:textId="77777777" w:rsidTr="002A0C3F">
        <w:trPr>
          <w:trHeight w:val="271"/>
          <w:jc w:val="center"/>
        </w:trPr>
        <w:tc>
          <w:tcPr>
            <w:tcW w:w="1800" w:type="dxa"/>
          </w:tcPr>
          <w:p w14:paraId="69A2BCE4"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3</w:t>
            </w:r>
          </w:p>
        </w:tc>
        <w:tc>
          <w:tcPr>
            <w:tcW w:w="2208" w:type="dxa"/>
            <w:vAlign w:val="center"/>
          </w:tcPr>
          <w:p w14:paraId="23355DEE" w14:textId="562F3A93" w:rsidR="002143B6" w:rsidRPr="002143B6" w:rsidRDefault="002143B6" w:rsidP="002A0C3F">
            <w:pPr>
              <w:spacing w:after="0" w:line="276" w:lineRule="auto"/>
              <w:ind w:right="23"/>
              <w:jc w:val="center"/>
              <w:rPr>
                <w:rFonts w:eastAsia="Calibri" w:cstheme="minorHAnsi"/>
                <w:sz w:val="20"/>
                <w:szCs w:val="20"/>
                <w:lang w:eastAsia="zh-CN"/>
              </w:rPr>
            </w:pPr>
          </w:p>
        </w:tc>
        <w:tc>
          <w:tcPr>
            <w:tcW w:w="3285" w:type="dxa"/>
            <w:vAlign w:val="center"/>
          </w:tcPr>
          <w:p w14:paraId="51614AE7" w14:textId="1A19D79A" w:rsidR="002143B6" w:rsidRPr="002143B6" w:rsidRDefault="002143B6" w:rsidP="002A0C3F">
            <w:pPr>
              <w:spacing w:after="0" w:line="276" w:lineRule="auto"/>
              <w:ind w:right="23"/>
              <w:jc w:val="center"/>
              <w:rPr>
                <w:rFonts w:eastAsia="Calibri" w:cstheme="minorHAnsi"/>
                <w:sz w:val="20"/>
                <w:szCs w:val="20"/>
                <w:lang w:eastAsia="zh-CN"/>
              </w:rPr>
            </w:pPr>
          </w:p>
        </w:tc>
        <w:tc>
          <w:tcPr>
            <w:tcW w:w="1483" w:type="dxa"/>
            <w:vAlign w:val="center"/>
          </w:tcPr>
          <w:p w14:paraId="1C8358C9" w14:textId="6386C667" w:rsidR="002143B6" w:rsidRPr="002143B6" w:rsidRDefault="00C26358" w:rsidP="002A0C3F">
            <w:pPr>
              <w:spacing w:after="0" w:line="276" w:lineRule="auto"/>
              <w:ind w:right="23"/>
              <w:jc w:val="center"/>
              <w:rPr>
                <w:rFonts w:eastAsia="Calibri" w:cstheme="minorHAnsi"/>
                <w:sz w:val="20"/>
                <w:szCs w:val="20"/>
                <w:lang w:eastAsia="zh-CN"/>
              </w:rPr>
            </w:pPr>
            <w:r>
              <w:rPr>
                <w:rFonts w:eastAsia="Calibri" w:cstheme="minorHAnsi"/>
                <w:sz w:val="20"/>
                <w:szCs w:val="20"/>
                <w:lang w:eastAsia="zh-CN"/>
              </w:rPr>
              <w:t>X</w:t>
            </w:r>
          </w:p>
        </w:tc>
      </w:tr>
      <w:tr w:rsidR="002143B6" w:rsidRPr="002143B6" w14:paraId="275669ED" w14:textId="77777777" w:rsidTr="003B279A">
        <w:trPr>
          <w:trHeight w:val="271"/>
          <w:jc w:val="center"/>
        </w:trPr>
        <w:tc>
          <w:tcPr>
            <w:tcW w:w="1800" w:type="dxa"/>
          </w:tcPr>
          <w:p w14:paraId="5A64DF9D"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4</w:t>
            </w:r>
          </w:p>
        </w:tc>
        <w:tc>
          <w:tcPr>
            <w:tcW w:w="2208" w:type="dxa"/>
          </w:tcPr>
          <w:p w14:paraId="6AE379C0" w14:textId="6CE70AB1" w:rsidR="002143B6" w:rsidRPr="002143B6" w:rsidRDefault="00E04BE4" w:rsidP="002143B6">
            <w:pPr>
              <w:spacing w:after="0" w:line="276" w:lineRule="auto"/>
              <w:ind w:right="23"/>
              <w:jc w:val="center"/>
              <w:rPr>
                <w:rFonts w:eastAsia="Calibri" w:cstheme="minorHAnsi"/>
                <w:sz w:val="20"/>
                <w:szCs w:val="20"/>
                <w:lang w:eastAsia="zh-CN"/>
              </w:rPr>
            </w:pPr>
            <w:r>
              <w:rPr>
                <w:rFonts w:eastAsia="Calibri" w:cstheme="minorHAnsi"/>
                <w:sz w:val="20"/>
                <w:szCs w:val="20"/>
                <w:lang w:eastAsia="zh-CN"/>
              </w:rPr>
              <w:t>X</w:t>
            </w:r>
          </w:p>
        </w:tc>
        <w:tc>
          <w:tcPr>
            <w:tcW w:w="3285" w:type="dxa"/>
          </w:tcPr>
          <w:p w14:paraId="33C2B449" w14:textId="77777777" w:rsidR="002143B6" w:rsidRPr="002143B6" w:rsidRDefault="002143B6" w:rsidP="002143B6">
            <w:pPr>
              <w:spacing w:after="0" w:line="276" w:lineRule="auto"/>
              <w:ind w:right="23"/>
              <w:jc w:val="center"/>
              <w:rPr>
                <w:rFonts w:eastAsia="Calibri" w:cstheme="minorHAnsi"/>
                <w:sz w:val="20"/>
                <w:szCs w:val="20"/>
                <w:lang w:eastAsia="zh-CN"/>
              </w:rPr>
            </w:pPr>
          </w:p>
        </w:tc>
        <w:tc>
          <w:tcPr>
            <w:tcW w:w="1483" w:type="dxa"/>
          </w:tcPr>
          <w:p w14:paraId="4F8B1FF9" w14:textId="478F679D" w:rsidR="002143B6" w:rsidRPr="002143B6" w:rsidRDefault="002143B6" w:rsidP="002143B6">
            <w:pPr>
              <w:spacing w:after="0" w:line="276" w:lineRule="auto"/>
              <w:ind w:right="23"/>
              <w:jc w:val="center"/>
              <w:rPr>
                <w:rFonts w:eastAsia="Calibri" w:cstheme="minorHAnsi"/>
                <w:sz w:val="20"/>
                <w:szCs w:val="20"/>
                <w:lang w:eastAsia="zh-CN"/>
              </w:rPr>
            </w:pPr>
          </w:p>
        </w:tc>
      </w:tr>
      <w:tr w:rsidR="002143B6" w:rsidRPr="002143B6" w14:paraId="1C513194" w14:textId="77777777" w:rsidTr="003B279A">
        <w:trPr>
          <w:trHeight w:val="271"/>
          <w:jc w:val="center"/>
        </w:trPr>
        <w:tc>
          <w:tcPr>
            <w:tcW w:w="1800" w:type="dxa"/>
          </w:tcPr>
          <w:p w14:paraId="392A741A" w14:textId="77777777" w:rsidR="002143B6" w:rsidRPr="002143B6" w:rsidRDefault="002143B6" w:rsidP="002143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5</w:t>
            </w:r>
          </w:p>
        </w:tc>
        <w:tc>
          <w:tcPr>
            <w:tcW w:w="2208" w:type="dxa"/>
          </w:tcPr>
          <w:p w14:paraId="2CB4DC78" w14:textId="77777777" w:rsidR="002143B6" w:rsidRPr="002143B6" w:rsidRDefault="002143B6" w:rsidP="002143B6">
            <w:pPr>
              <w:spacing w:after="0" w:line="276" w:lineRule="auto"/>
              <w:ind w:right="23"/>
              <w:jc w:val="center"/>
              <w:rPr>
                <w:rFonts w:eastAsia="Calibri" w:cstheme="minorHAnsi"/>
                <w:sz w:val="20"/>
                <w:szCs w:val="20"/>
                <w:lang w:eastAsia="zh-CN"/>
              </w:rPr>
            </w:pPr>
          </w:p>
        </w:tc>
        <w:tc>
          <w:tcPr>
            <w:tcW w:w="3285" w:type="dxa"/>
          </w:tcPr>
          <w:p w14:paraId="317AA4F6" w14:textId="77777777" w:rsidR="002143B6" w:rsidRPr="002143B6" w:rsidRDefault="002143B6" w:rsidP="002143B6">
            <w:pPr>
              <w:spacing w:after="0" w:line="276" w:lineRule="auto"/>
              <w:ind w:right="23"/>
              <w:jc w:val="center"/>
              <w:rPr>
                <w:rFonts w:eastAsia="Calibri" w:cstheme="minorHAnsi"/>
                <w:sz w:val="20"/>
                <w:szCs w:val="20"/>
                <w:lang w:eastAsia="zh-CN"/>
              </w:rPr>
            </w:pPr>
          </w:p>
        </w:tc>
        <w:tc>
          <w:tcPr>
            <w:tcW w:w="1483" w:type="dxa"/>
          </w:tcPr>
          <w:p w14:paraId="49174224" w14:textId="77777777" w:rsidR="002143B6" w:rsidRPr="002143B6" w:rsidRDefault="002143B6" w:rsidP="002143B6">
            <w:pPr>
              <w:spacing w:after="0" w:line="276" w:lineRule="auto"/>
              <w:ind w:right="23"/>
              <w:jc w:val="center"/>
              <w:rPr>
                <w:rFonts w:eastAsia="Calibri" w:cstheme="minorHAnsi"/>
                <w:sz w:val="20"/>
                <w:szCs w:val="20"/>
                <w:lang w:eastAsia="zh-CN"/>
              </w:rPr>
            </w:pPr>
          </w:p>
        </w:tc>
      </w:tr>
    </w:tbl>
    <w:p w14:paraId="77414857" w14:textId="2810433A" w:rsidR="00B97CA4" w:rsidRDefault="00C948E2" w:rsidP="002F512F">
      <w:pPr>
        <w:pStyle w:val="Naslov4"/>
      </w:pPr>
      <w:bookmarkStart w:id="449" w:name="_Toc65656161"/>
      <w:bookmarkStart w:id="450" w:name="_Toc196290589"/>
      <w:r w:rsidRPr="00C948E2">
        <w:t>Vjerojatnost događaja</w:t>
      </w:r>
      <w:bookmarkEnd w:id="449"/>
      <w:bookmarkEnd w:id="450"/>
    </w:p>
    <w:p w14:paraId="5F279E9A" w14:textId="72A45B6C" w:rsidR="00804FEC" w:rsidRDefault="00E04BE4" w:rsidP="002A0C3F">
      <w:pPr>
        <w:pStyle w:val="Odlomakpopisa11"/>
      </w:pPr>
      <w:r w:rsidRPr="00E04BE4">
        <w:t xml:space="preserve">Vjerojatnost </w:t>
      </w:r>
      <w:r w:rsidR="00804FEC" w:rsidRPr="00804FEC">
        <w:t>pojave poplava uslijed povećanih količina oborina i visokih podzemnih voda na području Općine Vidovec kategorizirana je kao umjerena.</w:t>
      </w:r>
    </w:p>
    <w:p w14:paraId="009F371E" w14:textId="5C7EBBB0" w:rsidR="002143B6" w:rsidRDefault="002143B6" w:rsidP="002143B6">
      <w:pPr>
        <w:pStyle w:val="Opisslike"/>
        <w:keepNext/>
        <w:spacing w:line="240" w:lineRule="auto"/>
      </w:pPr>
      <w:bookmarkStart w:id="451" w:name="_Toc14434360"/>
      <w:bookmarkStart w:id="452" w:name="_Toc196291576"/>
      <w:bookmarkStart w:id="453" w:name="_Toc65650957"/>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42</w:t>
      </w:r>
      <w:r w:rsidR="007A65BC">
        <w:rPr>
          <w:noProof/>
        </w:rPr>
        <w:fldChar w:fldCharType="end"/>
      </w:r>
      <w:r>
        <w:t xml:space="preserve">. </w:t>
      </w:r>
      <w:r w:rsidRPr="004E5335">
        <w:t xml:space="preserve">Vjerojatnost/frekvencija </w:t>
      </w:r>
      <w:r w:rsidRPr="004E5335">
        <w:sym w:font="Symbol" w:char="F02D"/>
      </w:r>
      <w:r w:rsidRPr="004E5335">
        <w:t xml:space="preserve"> p</w:t>
      </w:r>
      <w:bookmarkEnd w:id="451"/>
      <w:r w:rsidR="00E04BE4">
        <w:t>oplave</w:t>
      </w:r>
      <w:bookmarkEnd w:id="452"/>
      <w:r w:rsidR="00E04BE4">
        <w:t xml:space="preserve"> </w:t>
      </w:r>
      <w:bookmarkEnd w:id="453"/>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CC0F71" w14:paraId="28D27945" w14:textId="77777777" w:rsidTr="00CC0F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9B6C54" w14:textId="77777777" w:rsidR="00CC0F71" w:rsidRDefault="00CC0F71">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979BF3" w14:textId="77777777" w:rsidR="00CC0F71" w:rsidRDefault="00CC0F71">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466D0F" w14:textId="77777777" w:rsidR="00CC0F71" w:rsidRDefault="00CC0F71">
            <w:pPr>
              <w:spacing w:after="0" w:line="240" w:lineRule="auto"/>
              <w:jc w:val="center"/>
              <w:rPr>
                <w:b/>
                <w:sz w:val="20"/>
                <w:szCs w:val="20"/>
              </w:rPr>
            </w:pPr>
            <w:r>
              <w:rPr>
                <w:b/>
                <w:sz w:val="20"/>
                <w:szCs w:val="20"/>
              </w:rPr>
              <w:t>Vjerojatnost/frekvencija</w:t>
            </w:r>
          </w:p>
        </w:tc>
      </w:tr>
      <w:tr w:rsidR="00CC0F71" w14:paraId="6256C708" w14:textId="77777777" w:rsidTr="00CC0F71">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2D8314F9" w14:textId="77777777" w:rsidR="00CC0F71" w:rsidRDefault="00CC0F71">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18C87292" w14:textId="77777777" w:rsidR="00CC0F71" w:rsidRDefault="00CC0F71">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E003E8" w14:textId="77777777" w:rsidR="00CC0F71" w:rsidRDefault="00CC0F71">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02D651" w14:textId="77777777" w:rsidR="00CC0F71" w:rsidRDefault="00CC0F71">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E49EA5" w14:textId="77777777" w:rsidR="00CC0F71" w:rsidRDefault="00CC0F71">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6E2C8" w14:textId="77777777" w:rsidR="00CC0F71" w:rsidRDefault="00CC0F71">
            <w:pPr>
              <w:spacing w:after="0" w:line="240" w:lineRule="auto"/>
              <w:jc w:val="center"/>
              <w:rPr>
                <w:b/>
                <w:sz w:val="20"/>
                <w:szCs w:val="20"/>
              </w:rPr>
            </w:pPr>
            <w:r>
              <w:rPr>
                <w:b/>
                <w:sz w:val="20"/>
                <w:szCs w:val="20"/>
              </w:rPr>
              <w:t>Odabrano</w:t>
            </w:r>
          </w:p>
        </w:tc>
      </w:tr>
      <w:tr w:rsidR="00CC0F71" w14:paraId="39EF0746" w14:textId="77777777" w:rsidTr="00CC0F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1E5679" w14:textId="77777777" w:rsidR="00CC0F71" w:rsidRDefault="00CC0F71">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E82E42" w14:textId="77777777" w:rsidR="00CC0F71" w:rsidRDefault="00CC0F71">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436CB3" w14:textId="77777777" w:rsidR="00CC0F71" w:rsidRDefault="00CC0F71">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ADD6E3" w14:textId="77777777" w:rsidR="00CC0F71" w:rsidRDefault="00CC0F71">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97D5C" w14:textId="77777777" w:rsidR="00CC0F71" w:rsidRDefault="00CC0F71">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EB036C" w14:textId="34125B8A" w:rsidR="00CC0F71" w:rsidRDefault="00CC0F71">
            <w:pPr>
              <w:spacing w:after="0" w:line="240" w:lineRule="auto"/>
              <w:jc w:val="center"/>
              <w:rPr>
                <w:b/>
                <w:sz w:val="20"/>
                <w:szCs w:val="20"/>
              </w:rPr>
            </w:pPr>
          </w:p>
        </w:tc>
      </w:tr>
      <w:tr w:rsidR="00CC0F71" w14:paraId="6CAF166A" w14:textId="77777777" w:rsidTr="00CC0F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F6D562" w14:textId="77777777" w:rsidR="00CC0F71" w:rsidRDefault="00CC0F71">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64D8FC" w14:textId="77777777" w:rsidR="00CC0F71" w:rsidRDefault="00CC0F71">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E500DB" w14:textId="77777777" w:rsidR="00CC0F71" w:rsidRDefault="00CC0F71">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5EAC12" w14:textId="77777777" w:rsidR="00CC0F71" w:rsidRDefault="00CC0F71">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FC1891" w14:textId="77777777" w:rsidR="00CC0F71" w:rsidRDefault="00CC0F71">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4726FA" w14:textId="77777777" w:rsidR="00CC0F71" w:rsidRDefault="00CC0F71">
            <w:pPr>
              <w:spacing w:after="0" w:line="240" w:lineRule="auto"/>
              <w:jc w:val="center"/>
              <w:rPr>
                <w:b/>
                <w:sz w:val="20"/>
                <w:szCs w:val="20"/>
              </w:rPr>
            </w:pPr>
          </w:p>
        </w:tc>
      </w:tr>
      <w:tr w:rsidR="00CC0F71" w14:paraId="73878ABA" w14:textId="77777777" w:rsidTr="00CC0F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FBD94C" w14:textId="77777777" w:rsidR="00CC0F71" w:rsidRDefault="00CC0F71">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CBE498" w14:textId="77777777" w:rsidR="00CC0F71" w:rsidRDefault="00CC0F71">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0D669A" w14:textId="77777777" w:rsidR="00CC0F71" w:rsidRDefault="00CC0F71">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25CB14" w14:textId="77777777" w:rsidR="00CC0F71" w:rsidRDefault="00CC0F71">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ECB3C1" w14:textId="77777777" w:rsidR="00CC0F71" w:rsidRDefault="00CC0F71">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B8C5C2" w14:textId="3F4E799A" w:rsidR="00CC0F71" w:rsidRDefault="00CC0F71">
            <w:pPr>
              <w:spacing w:after="0" w:line="240" w:lineRule="auto"/>
              <w:jc w:val="center"/>
              <w:rPr>
                <w:b/>
                <w:sz w:val="20"/>
                <w:szCs w:val="20"/>
              </w:rPr>
            </w:pPr>
            <w:r>
              <w:rPr>
                <w:b/>
                <w:sz w:val="20"/>
                <w:szCs w:val="20"/>
              </w:rPr>
              <w:t>X</w:t>
            </w:r>
          </w:p>
        </w:tc>
      </w:tr>
      <w:tr w:rsidR="00CC0F71" w14:paraId="099B5FF0" w14:textId="77777777" w:rsidTr="00CC0F7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E1E6F3" w14:textId="77777777" w:rsidR="00CC0F71" w:rsidRDefault="00CC0F71">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65C8FA" w14:textId="77777777" w:rsidR="00CC0F71" w:rsidRDefault="00CC0F71">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DBEA59" w14:textId="77777777" w:rsidR="00CC0F71" w:rsidRDefault="00CC0F71">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BA35C4" w14:textId="77777777" w:rsidR="00CC0F71" w:rsidRDefault="00CC0F71">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AD8D73" w14:textId="77777777" w:rsidR="00CC0F71" w:rsidRDefault="00CC0F71">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184853" w14:textId="77777777" w:rsidR="00CC0F71" w:rsidRDefault="00CC0F71">
            <w:pPr>
              <w:spacing w:after="0" w:line="240" w:lineRule="auto"/>
              <w:jc w:val="center"/>
              <w:rPr>
                <w:b/>
                <w:sz w:val="20"/>
                <w:szCs w:val="20"/>
              </w:rPr>
            </w:pPr>
          </w:p>
        </w:tc>
      </w:tr>
      <w:tr w:rsidR="00CC0F71" w14:paraId="1F1C1EC7" w14:textId="77777777" w:rsidTr="00CC0F71">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BC2E1D" w14:textId="77777777" w:rsidR="00CC0F71" w:rsidRDefault="00CC0F71">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41E3A7" w14:textId="77777777" w:rsidR="00CC0F71" w:rsidRDefault="00CC0F71">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C764B2" w14:textId="77777777" w:rsidR="00CC0F71" w:rsidRDefault="00CC0F71">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6ED123" w14:textId="77777777" w:rsidR="00CC0F71" w:rsidRDefault="00CC0F71">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5A08B4" w14:textId="77777777" w:rsidR="00CC0F71" w:rsidRDefault="00CC0F71">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CA4D4" w14:textId="77777777" w:rsidR="00CC0F71" w:rsidRDefault="00CC0F71">
            <w:pPr>
              <w:spacing w:after="0" w:line="240" w:lineRule="auto"/>
              <w:jc w:val="center"/>
              <w:rPr>
                <w:b/>
                <w:sz w:val="20"/>
                <w:szCs w:val="20"/>
              </w:rPr>
            </w:pPr>
          </w:p>
        </w:tc>
      </w:tr>
    </w:tbl>
    <w:p w14:paraId="3ADCC810" w14:textId="77777777" w:rsidR="00CC0F71" w:rsidRPr="00CC0F71" w:rsidRDefault="00CC0F71" w:rsidP="00CC0F71">
      <w:pPr>
        <w:rPr>
          <w:lang w:eastAsia="zh-CN"/>
        </w:rPr>
      </w:pPr>
    </w:p>
    <w:p w14:paraId="258EBCDF" w14:textId="06778C61" w:rsidR="002143B6" w:rsidRPr="00D37D97" w:rsidRDefault="002143B6" w:rsidP="002143B6">
      <w:pPr>
        <w:pStyle w:val="Naslov3"/>
      </w:pPr>
      <w:bookmarkStart w:id="454" w:name="_Toc19619318"/>
      <w:bookmarkStart w:id="455" w:name="_Toc65656162"/>
      <w:bookmarkStart w:id="456" w:name="_Toc196290590"/>
      <w:r w:rsidRPr="00D37D97">
        <w:lastRenderedPageBreak/>
        <w:t>Podaci, izvori i metode izračuna</w:t>
      </w:r>
      <w:bookmarkEnd w:id="454"/>
      <w:bookmarkEnd w:id="455"/>
      <w:bookmarkEnd w:id="456"/>
    </w:p>
    <w:p w14:paraId="2835ACCC" w14:textId="3FB7C20E" w:rsidR="000E34EE" w:rsidRPr="00D37D97" w:rsidRDefault="000E34EE" w:rsidP="007C7842">
      <w:pPr>
        <w:pStyle w:val="Odlomakpopisa"/>
        <w:numPr>
          <w:ilvl w:val="0"/>
          <w:numId w:val="23"/>
        </w:numPr>
        <w:spacing w:after="200"/>
        <w:ind w:left="714" w:hanging="357"/>
        <w:contextualSpacing/>
        <w:rPr>
          <w:szCs w:val="24"/>
          <w:lang w:eastAsia="zh-CN"/>
        </w:rPr>
      </w:pPr>
      <w:r w:rsidRPr="00D37D97">
        <w:rPr>
          <w:szCs w:val="24"/>
          <w:lang w:eastAsia="zh-CN"/>
        </w:rPr>
        <w:t>Glavni provedbeni plan obrane od poplava, Hrvatske vode, ožujak 20</w:t>
      </w:r>
      <w:r w:rsidR="00CC0F71">
        <w:rPr>
          <w:szCs w:val="24"/>
          <w:lang w:eastAsia="zh-CN"/>
        </w:rPr>
        <w:t>23</w:t>
      </w:r>
      <w:r w:rsidRPr="00D37D97">
        <w:rPr>
          <w:szCs w:val="24"/>
          <w:lang w:eastAsia="zh-CN"/>
        </w:rPr>
        <w:t xml:space="preserve">. </w:t>
      </w:r>
      <w:r w:rsidR="00FB5B72" w:rsidRPr="00D37D97">
        <w:rPr>
          <w:szCs w:val="24"/>
          <w:lang w:eastAsia="zh-CN"/>
        </w:rPr>
        <w:t>godine,</w:t>
      </w:r>
    </w:p>
    <w:p w14:paraId="7038BB1F" w14:textId="16A6F64C" w:rsidR="000E34EE" w:rsidRPr="00D37D97" w:rsidRDefault="000E34EE" w:rsidP="007C7842">
      <w:pPr>
        <w:pStyle w:val="Odlomakpopisa"/>
        <w:numPr>
          <w:ilvl w:val="0"/>
          <w:numId w:val="23"/>
        </w:numPr>
        <w:spacing w:after="0"/>
        <w:ind w:left="714" w:hanging="357"/>
        <w:contextualSpacing/>
        <w:rPr>
          <w:szCs w:val="24"/>
          <w:lang w:eastAsia="zh-CN"/>
        </w:rPr>
      </w:pPr>
      <w:r w:rsidRPr="00D37D97">
        <w:rPr>
          <w:szCs w:val="24"/>
          <w:lang w:eastAsia="zh-CN"/>
        </w:rPr>
        <w:t>Popis stanovništva 20</w:t>
      </w:r>
      <w:r w:rsidR="00CC0F71">
        <w:rPr>
          <w:szCs w:val="24"/>
          <w:lang w:eastAsia="zh-CN"/>
        </w:rPr>
        <w:t>2</w:t>
      </w:r>
      <w:r w:rsidRPr="00D37D97">
        <w:rPr>
          <w:szCs w:val="24"/>
          <w:lang w:eastAsia="zh-CN"/>
        </w:rPr>
        <w:t>1. godinu, Državni zavod za statistiku</w:t>
      </w:r>
      <w:r w:rsidR="00FB5B72" w:rsidRPr="00D37D97">
        <w:rPr>
          <w:szCs w:val="24"/>
          <w:lang w:eastAsia="zh-CN"/>
        </w:rPr>
        <w:t>,</w:t>
      </w:r>
      <w:r w:rsidRPr="00D37D97">
        <w:rPr>
          <w:szCs w:val="24"/>
          <w:lang w:eastAsia="zh-CN"/>
        </w:rPr>
        <w:t xml:space="preserve"> </w:t>
      </w:r>
    </w:p>
    <w:p w14:paraId="40234855" w14:textId="77777777" w:rsidR="00D37D97" w:rsidRPr="00D37D97" w:rsidRDefault="00D37D97" w:rsidP="007C7842">
      <w:pPr>
        <w:numPr>
          <w:ilvl w:val="0"/>
          <w:numId w:val="22"/>
        </w:numPr>
        <w:spacing w:after="0" w:line="276" w:lineRule="auto"/>
        <w:ind w:left="714" w:hanging="357"/>
        <w:jc w:val="both"/>
        <w:rPr>
          <w:sz w:val="24"/>
          <w:szCs w:val="24"/>
        </w:rPr>
      </w:pPr>
      <w:r w:rsidRPr="00D37D97">
        <w:rPr>
          <w:sz w:val="24"/>
          <w:szCs w:val="24"/>
        </w:rPr>
        <w:t>Procjena rizika od katastrofa za Republiku Hrvatsku, studeni 2019. godina,</w:t>
      </w:r>
    </w:p>
    <w:p w14:paraId="60CF9C4A" w14:textId="7004D28C" w:rsidR="00D37D97" w:rsidRPr="00D37D97" w:rsidRDefault="00D37D97" w:rsidP="007C7842">
      <w:pPr>
        <w:numPr>
          <w:ilvl w:val="0"/>
          <w:numId w:val="30"/>
        </w:numPr>
        <w:suppressAutoHyphens/>
        <w:autoSpaceDN w:val="0"/>
        <w:spacing w:after="0" w:line="276" w:lineRule="auto"/>
        <w:ind w:left="714" w:hanging="357"/>
        <w:jc w:val="both"/>
        <w:textAlignment w:val="baseline"/>
        <w:rPr>
          <w:rFonts w:ascii="Calibri" w:eastAsia="Calibri" w:hAnsi="Calibri" w:cs="Times New Roman"/>
          <w:sz w:val="24"/>
          <w:lang w:eastAsia="hr-HR"/>
        </w:rPr>
      </w:pPr>
      <w:r w:rsidRPr="00D37D97">
        <w:rPr>
          <w:rFonts w:ascii="Calibri" w:eastAsia="Calibri" w:hAnsi="Calibri" w:cs="Times New Roman"/>
          <w:sz w:val="24"/>
          <w:lang w:eastAsia="hr-HR"/>
        </w:rPr>
        <w:t>Prostorni plan uređenja Općine Vidovec ("Službeni vjesnik Varaždinske županije", broj 40/05, 14/16</w:t>
      </w:r>
      <w:r w:rsidR="00CC0F71">
        <w:rPr>
          <w:rFonts w:ascii="Calibri" w:eastAsia="Calibri" w:hAnsi="Calibri" w:cs="Times New Roman"/>
          <w:sz w:val="24"/>
          <w:lang w:eastAsia="hr-HR"/>
        </w:rPr>
        <w:t>, 12/24</w:t>
      </w:r>
      <w:r w:rsidRPr="00D37D97">
        <w:rPr>
          <w:rFonts w:ascii="Calibri" w:eastAsia="Calibri" w:hAnsi="Calibri" w:cs="Times New Roman"/>
          <w:sz w:val="24"/>
          <w:lang w:eastAsia="hr-HR"/>
        </w:rPr>
        <w:t>),</w:t>
      </w:r>
    </w:p>
    <w:p w14:paraId="6779A106" w14:textId="54995914" w:rsidR="00D37D97" w:rsidRPr="00D37D97" w:rsidRDefault="00D37D97" w:rsidP="007C7842">
      <w:pPr>
        <w:numPr>
          <w:ilvl w:val="0"/>
          <w:numId w:val="22"/>
        </w:numPr>
        <w:spacing w:after="0" w:line="276" w:lineRule="auto"/>
        <w:ind w:left="714" w:hanging="357"/>
        <w:jc w:val="both"/>
        <w:rPr>
          <w:sz w:val="24"/>
          <w:szCs w:val="24"/>
        </w:rPr>
      </w:pPr>
      <w:r w:rsidRPr="00D37D97">
        <w:rPr>
          <w:sz w:val="24"/>
          <w:szCs w:val="24"/>
          <w:lang w:val="pl-PL"/>
        </w:rPr>
        <w:t>Smjernice za izradu Procjene rizika od velikih nesreća na području Varaždinske županije („Službeni vjesnik Varaždinske županije“, broj 73/16).</w:t>
      </w:r>
    </w:p>
    <w:p w14:paraId="39AD864B" w14:textId="1915D5CF" w:rsidR="00A12258" w:rsidRDefault="00A12258" w:rsidP="00A12258">
      <w:pPr>
        <w:spacing w:after="200"/>
        <w:contextualSpacing/>
        <w:rPr>
          <w:szCs w:val="24"/>
          <w:lang w:eastAsia="zh-CN"/>
        </w:rPr>
      </w:pPr>
    </w:p>
    <w:p w14:paraId="4310014E" w14:textId="77777777" w:rsidR="00A12258" w:rsidRDefault="00A12258" w:rsidP="00A12258">
      <w:pPr>
        <w:spacing w:after="200"/>
        <w:contextualSpacing/>
        <w:rPr>
          <w:szCs w:val="24"/>
          <w:lang w:eastAsia="zh-CN"/>
        </w:rPr>
        <w:sectPr w:rsidR="00A12258" w:rsidSect="00731F0F">
          <w:pgSz w:w="11906" w:h="16838"/>
          <w:pgMar w:top="1418" w:right="1418" w:bottom="1418" w:left="1701" w:header="709" w:footer="709" w:gutter="0"/>
          <w:cols w:space="708"/>
          <w:docGrid w:linePitch="360"/>
        </w:sectPr>
      </w:pPr>
    </w:p>
    <w:tbl>
      <w:tblPr>
        <w:tblpPr w:leftFromText="180" w:rightFromText="180" w:vertAnchor="page" w:horzAnchor="margin" w:tblpY="1909"/>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C0F71" w:rsidRPr="00A12258" w14:paraId="05DF1DD6" w14:textId="77777777" w:rsidTr="00CC0F71">
        <w:trPr>
          <w:trHeight w:val="265"/>
        </w:trPr>
        <w:tc>
          <w:tcPr>
            <w:tcW w:w="1271" w:type="dxa"/>
            <w:vAlign w:val="center"/>
          </w:tcPr>
          <w:p w14:paraId="388FF841" w14:textId="77777777" w:rsidR="00CC0F71" w:rsidRPr="00A12258" w:rsidRDefault="00CC0F71" w:rsidP="00CC0F71">
            <w:pPr>
              <w:spacing w:after="0" w:line="240" w:lineRule="auto"/>
              <w:rPr>
                <w:b/>
                <w:sz w:val="16"/>
                <w:szCs w:val="16"/>
                <w:lang w:eastAsia="zh-CN"/>
              </w:rPr>
            </w:pPr>
            <w:bookmarkStart w:id="457" w:name="_Toc4137274"/>
            <w:bookmarkStart w:id="458" w:name="_Toc19619319"/>
            <w:bookmarkStart w:id="459" w:name="_Toc65656163"/>
            <w:bookmarkStart w:id="460" w:name="_Hlk59564051"/>
            <w:r w:rsidRPr="00A12258">
              <w:rPr>
                <w:b/>
                <w:sz w:val="16"/>
                <w:szCs w:val="16"/>
                <w:lang w:eastAsia="zh-CN"/>
              </w:rPr>
              <w:lastRenderedPageBreak/>
              <w:t>VRSTA RIZIKA</w:t>
            </w:r>
          </w:p>
        </w:tc>
        <w:tc>
          <w:tcPr>
            <w:tcW w:w="2835" w:type="dxa"/>
          </w:tcPr>
          <w:p w14:paraId="0633A21E" w14:textId="77777777" w:rsidR="00CC0F71" w:rsidRPr="00A12258" w:rsidRDefault="00CC0F71" w:rsidP="00CC0F71">
            <w:pPr>
              <w:spacing w:after="0" w:line="240" w:lineRule="auto"/>
              <w:rPr>
                <w:b/>
                <w:sz w:val="16"/>
                <w:szCs w:val="16"/>
                <w:lang w:eastAsia="zh-CN"/>
              </w:rPr>
            </w:pPr>
            <w:r w:rsidRPr="00A12258">
              <w:rPr>
                <w:b/>
                <w:sz w:val="16"/>
                <w:szCs w:val="16"/>
                <w:lang w:eastAsia="zh-CN"/>
              </w:rPr>
              <w:t>OPIS RIZIKA</w:t>
            </w:r>
          </w:p>
        </w:tc>
      </w:tr>
      <w:tr w:rsidR="00CC0F71" w:rsidRPr="00A12258" w14:paraId="68C878B8" w14:textId="77777777" w:rsidTr="00CC0F71">
        <w:trPr>
          <w:trHeight w:val="236"/>
        </w:trPr>
        <w:tc>
          <w:tcPr>
            <w:tcW w:w="1271" w:type="dxa"/>
            <w:shd w:val="clear" w:color="auto" w:fill="A8D08D"/>
            <w:vAlign w:val="center"/>
          </w:tcPr>
          <w:p w14:paraId="5B88526A" w14:textId="77777777" w:rsidR="00CC0F71" w:rsidRPr="00A12258" w:rsidRDefault="00CC0F71" w:rsidP="00CC0F71">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17CE84C7" w14:textId="77777777" w:rsidR="00CC0F71" w:rsidRPr="00A12258" w:rsidRDefault="00CC0F71" w:rsidP="00CC0F71">
            <w:pPr>
              <w:spacing w:after="0" w:line="240" w:lineRule="auto"/>
              <w:rPr>
                <w:sz w:val="16"/>
                <w:szCs w:val="16"/>
                <w:lang w:eastAsia="zh-CN"/>
              </w:rPr>
            </w:pPr>
            <w:r w:rsidRPr="00A12258">
              <w:rPr>
                <w:sz w:val="16"/>
                <w:szCs w:val="16"/>
                <w:lang w:eastAsia="zh-CN"/>
              </w:rPr>
              <w:t>Dodatne mjere nisu potrebne, osim uobičajenih.</w:t>
            </w:r>
          </w:p>
        </w:tc>
      </w:tr>
      <w:tr w:rsidR="00CC0F71" w:rsidRPr="00A12258" w14:paraId="6C6C21AE" w14:textId="77777777" w:rsidTr="00CC0F71">
        <w:trPr>
          <w:trHeight w:val="236"/>
        </w:trPr>
        <w:tc>
          <w:tcPr>
            <w:tcW w:w="1271" w:type="dxa"/>
            <w:shd w:val="clear" w:color="auto" w:fill="FFFF00"/>
            <w:vAlign w:val="center"/>
          </w:tcPr>
          <w:p w14:paraId="6DCC0E0C" w14:textId="77777777" w:rsidR="00CC0F71" w:rsidRPr="00A12258" w:rsidRDefault="00CC0F71" w:rsidP="00CC0F71">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4843CF15" w14:textId="77777777" w:rsidR="00CC0F71" w:rsidRPr="00A12258" w:rsidRDefault="00CC0F71" w:rsidP="00CC0F71">
            <w:pPr>
              <w:spacing w:after="0" w:line="240" w:lineRule="auto"/>
              <w:rPr>
                <w:sz w:val="16"/>
                <w:szCs w:val="16"/>
                <w:lang w:eastAsia="zh-CN"/>
              </w:rPr>
            </w:pPr>
            <w:r w:rsidRPr="00A12258">
              <w:rPr>
                <w:sz w:val="16"/>
                <w:szCs w:val="16"/>
                <w:lang w:eastAsia="zh-CN"/>
              </w:rPr>
              <w:t>Rizik se može prihvatiti ukoliko troškovi premašuju dobit.</w:t>
            </w:r>
          </w:p>
        </w:tc>
      </w:tr>
      <w:tr w:rsidR="00CC0F71" w:rsidRPr="00A12258" w14:paraId="51DF8A44" w14:textId="77777777" w:rsidTr="00CC0F71">
        <w:trPr>
          <w:trHeight w:val="242"/>
        </w:trPr>
        <w:tc>
          <w:tcPr>
            <w:tcW w:w="1271" w:type="dxa"/>
            <w:shd w:val="clear" w:color="auto" w:fill="ED7D31"/>
            <w:vAlign w:val="center"/>
          </w:tcPr>
          <w:p w14:paraId="0B55143D" w14:textId="77777777" w:rsidR="00CC0F71" w:rsidRPr="00A12258" w:rsidRDefault="00CC0F71" w:rsidP="00CC0F71">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59F61DBC" w14:textId="77777777" w:rsidR="00CC0F71" w:rsidRPr="00A12258" w:rsidRDefault="00CC0F71" w:rsidP="00CC0F71">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CC0F71" w:rsidRPr="00A12258" w14:paraId="5ED7021A" w14:textId="77777777" w:rsidTr="00CC0F71">
        <w:trPr>
          <w:trHeight w:val="96"/>
        </w:trPr>
        <w:tc>
          <w:tcPr>
            <w:tcW w:w="1271" w:type="dxa"/>
            <w:shd w:val="clear" w:color="auto" w:fill="FF0000"/>
            <w:vAlign w:val="center"/>
          </w:tcPr>
          <w:p w14:paraId="07C82BCC" w14:textId="77777777" w:rsidR="00CC0F71" w:rsidRPr="00A12258" w:rsidRDefault="00CC0F71" w:rsidP="00CC0F71">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2544E377" w14:textId="77777777" w:rsidR="00CC0F71" w:rsidRPr="00A12258" w:rsidRDefault="00CC0F71" w:rsidP="00CC0F71">
            <w:pPr>
              <w:spacing w:after="0" w:line="240" w:lineRule="auto"/>
              <w:rPr>
                <w:sz w:val="16"/>
                <w:szCs w:val="16"/>
                <w:lang w:eastAsia="zh-CN"/>
              </w:rPr>
            </w:pPr>
            <w:r w:rsidRPr="00A12258">
              <w:rPr>
                <w:sz w:val="16"/>
                <w:szCs w:val="16"/>
                <w:lang w:eastAsia="zh-CN"/>
              </w:rPr>
              <w:t>Rizik se ne može prihvatiti, izuzev u iznimnim situacijama.</w:t>
            </w:r>
          </w:p>
        </w:tc>
      </w:tr>
    </w:tbl>
    <w:p w14:paraId="5C1DD01A" w14:textId="0E506214" w:rsidR="00A12258" w:rsidRPr="00A12258" w:rsidRDefault="00A12258" w:rsidP="00A12258">
      <w:pPr>
        <w:pStyle w:val="Naslov3"/>
      </w:pPr>
      <w:bookmarkStart w:id="461" w:name="_Toc196290591"/>
      <w:bookmarkEnd w:id="457"/>
      <w:r>
        <w:t>Matrice rizika</w:t>
      </w:r>
      <w:bookmarkEnd w:id="458"/>
      <w:bookmarkEnd w:id="459"/>
      <w:bookmarkEnd w:id="461"/>
    </w:p>
    <w:p w14:paraId="046C9D04" w14:textId="3CCF4194" w:rsidR="00A12258" w:rsidRPr="00A12258" w:rsidRDefault="00CC0F71" w:rsidP="00A12258">
      <w:pPr>
        <w:rPr>
          <w:lang w:eastAsia="zh-CN"/>
        </w:rPr>
      </w:pPr>
      <w:r w:rsidRPr="00A12258">
        <w:rPr>
          <w:rFonts w:eastAsia="Calibri"/>
          <w:noProof/>
        </w:rPr>
        <mc:AlternateContent>
          <mc:Choice Requires="wps">
            <w:drawing>
              <wp:anchor distT="45720" distB="45720" distL="114300" distR="114300" simplePos="0" relativeHeight="251655168" behindDoc="0" locked="0" layoutInCell="1" allowOverlap="1" wp14:anchorId="1B62BF4C" wp14:editId="4055424B">
                <wp:simplePos x="0" y="0"/>
                <wp:positionH relativeFrom="margin">
                  <wp:posOffset>-167640</wp:posOffset>
                </wp:positionH>
                <wp:positionV relativeFrom="paragraph">
                  <wp:posOffset>1393825</wp:posOffset>
                </wp:positionV>
                <wp:extent cx="2657475" cy="819150"/>
                <wp:effectExtent l="0" t="0" r="28575" b="19050"/>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54D3ACCF" w14:textId="77777777" w:rsidR="006E437E" w:rsidRDefault="006E437E"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16FF5CC1" w:rsidR="006E437E" w:rsidRPr="00493E86" w:rsidRDefault="006E437E" w:rsidP="00A12258">
                            <w:pPr>
                              <w:contextualSpacing/>
                              <w:rPr>
                                <w:rFonts w:cs="Arial"/>
                                <w:b/>
                                <w:szCs w:val="24"/>
                                <w:lang w:val="pl-PL"/>
                              </w:rPr>
                            </w:pPr>
                            <w:r w:rsidRPr="00493E86">
                              <w:rPr>
                                <w:rFonts w:cs="Arial"/>
                                <w:b/>
                                <w:szCs w:val="24"/>
                                <w:lang w:val="pl-PL"/>
                              </w:rPr>
                              <w:t xml:space="preserve">NAZIV SCENARIJA: </w:t>
                            </w:r>
                            <w:r w:rsidR="00C26358" w:rsidRPr="00C26358">
                              <w:rPr>
                                <w:rFonts w:cs="Arial"/>
                                <w:bCs/>
                                <w:szCs w:val="24"/>
                                <w:lang w:val="pl-PL"/>
                              </w:rPr>
                              <w:t>Poplave izazvane izlijevanjem rijeke Plitvice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BF4C" id="_x0000_s1028" type="#_x0000_t202" style="position:absolute;margin-left:-13.2pt;margin-top:109.75pt;width:209.25pt;height:64.5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" fillcolor="window" strokecolor="window">
                <v:textbox>
                  <w:txbxContent>
                    <w:p w14:paraId="54D3ACCF" w14:textId="77777777" w:rsidR="006E437E" w:rsidRDefault="006E437E"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16FF5CC1" w:rsidR="006E437E" w:rsidRPr="00493E86" w:rsidRDefault="006E437E" w:rsidP="00A12258">
                      <w:pPr>
                        <w:contextualSpacing/>
                        <w:rPr>
                          <w:rFonts w:cs="Arial"/>
                          <w:b/>
                          <w:szCs w:val="24"/>
                          <w:lang w:val="pl-PL"/>
                        </w:rPr>
                      </w:pPr>
                      <w:r w:rsidRPr="00493E86">
                        <w:rPr>
                          <w:rFonts w:cs="Arial"/>
                          <w:b/>
                          <w:szCs w:val="24"/>
                          <w:lang w:val="pl-PL"/>
                        </w:rPr>
                        <w:t xml:space="preserve">NAZIV SCENARIJA: </w:t>
                      </w:r>
                      <w:r w:rsidR="00C26358" w:rsidRPr="00C26358">
                        <w:rPr>
                          <w:rFonts w:cs="Arial"/>
                          <w:bCs/>
                          <w:szCs w:val="24"/>
                          <w:lang w:val="pl-PL"/>
                        </w:rPr>
                        <w:t>Poplave izazvane izlijevanjem rijeke Plitvice</w:t>
                      </w:r>
                    </w:p>
                  </w:txbxContent>
                </v:textbox>
                <w10:wrap type="square" anchorx="margin"/>
              </v:shape>
            </w:pict>
          </mc:Fallback>
        </mc:AlternateContent>
      </w:r>
      <w:r w:rsidR="00C26358">
        <w:rPr>
          <w:noProof/>
          <w:lang w:eastAsia="zh-CN"/>
        </w:rPr>
        <w:drawing>
          <wp:inline distT="0" distB="0" distL="0" distR="0" wp14:anchorId="15D72005" wp14:editId="21DD1F79">
            <wp:extent cx="2533650" cy="1924386"/>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4333" cy="1932500"/>
                    </a:xfrm>
                    <a:prstGeom prst="rect">
                      <a:avLst/>
                    </a:prstGeom>
                    <a:noFill/>
                    <a:ln>
                      <a:noFill/>
                    </a:ln>
                  </pic:spPr>
                </pic:pic>
              </a:graphicData>
            </a:graphic>
          </wp:inline>
        </w:drawing>
      </w:r>
    </w:p>
    <w:p w14:paraId="55D04C56" w14:textId="77777777" w:rsidR="00A12258" w:rsidRP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14:paraId="59C6BB2A" w14:textId="72415884" w:rsidR="00C26358" w:rsidRDefault="00C26358" w:rsidP="008045BC">
      <w:pPr>
        <w:rPr>
          <w:lang w:eastAsia="zh-CN"/>
        </w:rPr>
        <w:sectPr w:rsidR="00C26358" w:rsidSect="00731F0F">
          <w:footerReference w:type="default" r:id="rId55"/>
          <w:pgSz w:w="11906" w:h="16838"/>
          <w:pgMar w:top="1418" w:right="1418" w:bottom="1418" w:left="1701" w:header="709" w:footer="709" w:gutter="0"/>
          <w:cols w:space="708"/>
          <w:docGrid w:linePitch="360"/>
        </w:sectPr>
      </w:pPr>
      <w:bookmarkStart w:id="462" w:name="_Toc19619320"/>
      <w:bookmarkEnd w:id="460"/>
      <w:r>
        <w:rPr>
          <w:noProof/>
          <w:lang w:eastAsia="zh-CN"/>
        </w:rPr>
        <w:drawing>
          <wp:inline distT="0" distB="0" distL="0" distR="0" wp14:anchorId="751D4FD5" wp14:editId="3B0D31D6">
            <wp:extent cx="5579745" cy="2245360"/>
            <wp:effectExtent l="0" t="0" r="1905" b="254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9745" cy="2245360"/>
                    </a:xfrm>
                    <a:prstGeom prst="rect">
                      <a:avLst/>
                    </a:prstGeom>
                    <a:noFill/>
                    <a:ln>
                      <a:noFill/>
                    </a:ln>
                  </pic:spPr>
                </pic:pic>
              </a:graphicData>
            </a:graphic>
          </wp:inline>
        </w:drawing>
      </w:r>
    </w:p>
    <w:p w14:paraId="4BB5D69E" w14:textId="0E581C27" w:rsidR="000743D8" w:rsidRDefault="0072180E" w:rsidP="000743D8">
      <w:pPr>
        <w:pStyle w:val="Naslov2"/>
      </w:pPr>
      <w:bookmarkStart w:id="463" w:name="_Toc4137287"/>
      <w:bookmarkStart w:id="464" w:name="_Toc19619322"/>
      <w:bookmarkEnd w:id="462"/>
      <w:r>
        <w:lastRenderedPageBreak/>
        <w:t xml:space="preserve"> </w:t>
      </w:r>
      <w:bookmarkStart w:id="465" w:name="_Toc65656181"/>
      <w:bookmarkStart w:id="466" w:name="_Toc196290592"/>
      <w:r w:rsidR="000743D8" w:rsidRPr="006307F2">
        <w:t>EPIDEMIJE I PANDEMIJE</w:t>
      </w:r>
      <w:bookmarkEnd w:id="463"/>
      <w:bookmarkEnd w:id="464"/>
      <w:bookmarkEnd w:id="465"/>
      <w:bookmarkEnd w:id="466"/>
    </w:p>
    <w:tbl>
      <w:tblPr>
        <w:tblW w:w="9097" w:type="dxa"/>
        <w:jc w:val="center"/>
        <w:tblCellMar>
          <w:left w:w="10" w:type="dxa"/>
          <w:right w:w="10" w:type="dxa"/>
        </w:tblCellMar>
        <w:tblLook w:val="04A0" w:firstRow="1" w:lastRow="0" w:firstColumn="1" w:lastColumn="0" w:noHBand="0" w:noVBand="1"/>
      </w:tblPr>
      <w:tblGrid>
        <w:gridCol w:w="9097"/>
      </w:tblGrid>
      <w:tr w:rsidR="00B60CC6" w14:paraId="5418B2C4" w14:textId="77777777" w:rsidTr="00B60C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E631FF" w14:textId="77777777" w:rsidR="00B60CC6" w:rsidRDefault="00B60CC6">
            <w:pPr>
              <w:spacing w:after="0" w:line="240" w:lineRule="auto"/>
              <w:rPr>
                <w:b/>
                <w:sz w:val="20"/>
              </w:rPr>
            </w:pPr>
            <w:r>
              <w:rPr>
                <w:b/>
                <w:sz w:val="20"/>
              </w:rPr>
              <w:t>Naziv scenarija</w:t>
            </w:r>
          </w:p>
        </w:tc>
      </w:tr>
      <w:tr w:rsidR="00B60CC6" w14:paraId="501BD4FD" w14:textId="77777777" w:rsidTr="00B60C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8EECB6" w14:textId="77777777" w:rsidR="00B60CC6" w:rsidRDefault="00B60CC6">
            <w:pPr>
              <w:spacing w:after="0" w:line="240" w:lineRule="auto"/>
              <w:rPr>
                <w:i/>
                <w:sz w:val="20"/>
                <w:szCs w:val="20"/>
              </w:rPr>
            </w:pPr>
            <w:r>
              <w:rPr>
                <w:i/>
                <w:sz w:val="20"/>
                <w:szCs w:val="20"/>
              </w:rPr>
              <w:t>Epidemija influence na području Općine te pojava epidemije novog virusa</w:t>
            </w:r>
          </w:p>
        </w:tc>
      </w:tr>
      <w:tr w:rsidR="00B60CC6" w14:paraId="224EA968" w14:textId="77777777" w:rsidTr="00B60CC6">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C6C3B4" w14:textId="77777777" w:rsidR="00B60CC6" w:rsidRDefault="00B60CC6">
            <w:pPr>
              <w:spacing w:after="0" w:line="240" w:lineRule="auto"/>
              <w:rPr>
                <w:b/>
                <w:sz w:val="20"/>
              </w:rPr>
            </w:pPr>
            <w:r>
              <w:rPr>
                <w:b/>
                <w:sz w:val="20"/>
              </w:rPr>
              <w:t>Grupa rizika</w:t>
            </w:r>
          </w:p>
        </w:tc>
      </w:tr>
      <w:tr w:rsidR="00B60CC6" w14:paraId="45443767" w14:textId="77777777" w:rsidTr="00B60C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C5CC87" w14:textId="77777777" w:rsidR="00B60CC6" w:rsidRDefault="00B60CC6">
            <w:pPr>
              <w:spacing w:after="0" w:line="240" w:lineRule="auto"/>
              <w:rPr>
                <w:i/>
                <w:sz w:val="20"/>
              </w:rPr>
            </w:pPr>
            <w:r>
              <w:rPr>
                <w:i/>
                <w:sz w:val="20"/>
              </w:rPr>
              <w:t>Epidemije i pandemije</w:t>
            </w:r>
          </w:p>
        </w:tc>
      </w:tr>
      <w:tr w:rsidR="00B60CC6" w14:paraId="6D01C4CE" w14:textId="77777777" w:rsidTr="00B60C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0E3485" w14:textId="77777777" w:rsidR="00B60CC6" w:rsidRDefault="00B60CC6">
            <w:pPr>
              <w:spacing w:after="0" w:line="240" w:lineRule="auto"/>
              <w:rPr>
                <w:b/>
                <w:sz w:val="20"/>
              </w:rPr>
            </w:pPr>
            <w:r>
              <w:rPr>
                <w:b/>
                <w:sz w:val="20"/>
              </w:rPr>
              <w:t>Rizik</w:t>
            </w:r>
          </w:p>
        </w:tc>
      </w:tr>
      <w:tr w:rsidR="00B60CC6" w14:paraId="1A945663" w14:textId="77777777" w:rsidTr="00B60C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E801A7" w14:textId="77777777" w:rsidR="00B60CC6" w:rsidRDefault="00B60CC6">
            <w:pPr>
              <w:spacing w:after="0" w:line="240" w:lineRule="auto"/>
              <w:rPr>
                <w:i/>
                <w:sz w:val="20"/>
              </w:rPr>
            </w:pPr>
            <w:r>
              <w:rPr>
                <w:i/>
                <w:sz w:val="20"/>
              </w:rPr>
              <w:t>Epidemije i pandemije</w:t>
            </w:r>
          </w:p>
        </w:tc>
      </w:tr>
      <w:tr w:rsidR="00B60CC6" w14:paraId="16F40585" w14:textId="77777777" w:rsidTr="00B60CC6">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C2CB09" w14:textId="77777777" w:rsidR="00B60CC6" w:rsidRDefault="00B60CC6">
            <w:pPr>
              <w:spacing w:after="0" w:line="240" w:lineRule="auto"/>
              <w:rPr>
                <w:b/>
                <w:sz w:val="20"/>
              </w:rPr>
            </w:pPr>
            <w:r>
              <w:rPr>
                <w:b/>
                <w:sz w:val="20"/>
              </w:rPr>
              <w:t>Radna skupina</w:t>
            </w:r>
          </w:p>
        </w:tc>
      </w:tr>
      <w:tr w:rsidR="00B60CC6" w14:paraId="353D728A" w14:textId="77777777" w:rsidTr="00B60CC6">
        <w:trPr>
          <w:trHeight w:val="179"/>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2A846C5A" w14:textId="48F2E00F" w:rsidR="00B60CC6" w:rsidRDefault="00B60CC6">
            <w:pPr>
              <w:spacing w:after="0" w:line="240" w:lineRule="auto"/>
              <w:rPr>
                <w:bCs/>
                <w:i/>
                <w:sz w:val="24"/>
              </w:rPr>
            </w:pPr>
            <w:r>
              <w:rPr>
                <w:bCs/>
                <w:sz w:val="20"/>
              </w:rPr>
              <w:t>Koordinator: Načelnik Stožera civilne zaštite Općine Vidovec</w:t>
            </w:r>
          </w:p>
        </w:tc>
      </w:tr>
      <w:tr w:rsidR="00B60CC6" w14:paraId="2A202021" w14:textId="77777777" w:rsidTr="00B60CC6">
        <w:trPr>
          <w:trHeight w:val="141"/>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115FFAAB" w14:textId="5C391AE4" w:rsidR="00B60CC6" w:rsidRDefault="00B60CC6">
            <w:pPr>
              <w:spacing w:after="0" w:line="240" w:lineRule="auto"/>
              <w:rPr>
                <w:bCs/>
                <w:i/>
                <w:sz w:val="20"/>
              </w:rPr>
            </w:pPr>
            <w:r>
              <w:rPr>
                <w:bCs/>
                <w:sz w:val="20"/>
              </w:rPr>
              <w:t>Nositelj: Specijalistička ordinacija obiteljske medicine</w:t>
            </w:r>
          </w:p>
        </w:tc>
      </w:tr>
      <w:tr w:rsidR="00B60CC6" w14:paraId="3CE6D4FC" w14:textId="77777777" w:rsidTr="00B60CC6">
        <w:trPr>
          <w:trHeight w:val="75"/>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7D59B2" w14:textId="1F588218" w:rsidR="00B60CC6" w:rsidRDefault="00B60CC6">
            <w:pPr>
              <w:spacing w:after="0" w:line="240" w:lineRule="auto"/>
              <w:rPr>
                <w:bCs/>
                <w:i/>
                <w:sz w:val="20"/>
              </w:rPr>
            </w:pPr>
            <w:r>
              <w:rPr>
                <w:bCs/>
                <w:sz w:val="20"/>
              </w:rPr>
              <w:t>Izvršitelj: Nositelj specijalističke ordinacije obiteljske medicine</w:t>
            </w:r>
          </w:p>
        </w:tc>
      </w:tr>
    </w:tbl>
    <w:p w14:paraId="653CAEF3" w14:textId="6410959D" w:rsidR="00B60CC6" w:rsidRDefault="00B60CC6" w:rsidP="00B60CC6">
      <w:pPr>
        <w:rPr>
          <w:lang w:eastAsia="zh-CN"/>
        </w:rPr>
      </w:pPr>
    </w:p>
    <w:p w14:paraId="289AFF68" w14:textId="5ACFBC84" w:rsidR="000743D8" w:rsidRDefault="000743D8" w:rsidP="00DD75FB">
      <w:pPr>
        <w:pStyle w:val="Naslov3"/>
      </w:pPr>
      <w:bookmarkStart w:id="467" w:name="_Toc4137288"/>
      <w:bookmarkStart w:id="468" w:name="_Toc19619323"/>
      <w:bookmarkStart w:id="469" w:name="_Toc65656182"/>
      <w:bookmarkStart w:id="470" w:name="_Toc196290593"/>
      <w:r w:rsidRPr="000743D8">
        <w:t>Uvod</w:t>
      </w:r>
      <w:bookmarkEnd w:id="467"/>
      <w:bookmarkEnd w:id="468"/>
      <w:bookmarkEnd w:id="469"/>
      <w:bookmarkEnd w:id="470"/>
      <w:r w:rsidRPr="000743D8">
        <w:t xml:space="preserve"> </w:t>
      </w:r>
    </w:p>
    <w:p w14:paraId="24AE7C49" w14:textId="77777777" w:rsidR="000B7668" w:rsidRPr="000B7668" w:rsidRDefault="000B7668" w:rsidP="007C7842">
      <w:pPr>
        <w:pStyle w:val="Odlomakpopisa"/>
        <w:numPr>
          <w:ilvl w:val="0"/>
          <w:numId w:val="82"/>
        </w:numPr>
        <w:spacing w:after="200"/>
        <w:contextualSpacing/>
        <w:rPr>
          <w:b/>
          <w:bCs/>
          <w:szCs w:val="24"/>
        </w:rPr>
      </w:pPr>
      <w:r w:rsidRPr="000B7668">
        <w:rPr>
          <w:b/>
          <w:bCs/>
          <w:szCs w:val="24"/>
        </w:rPr>
        <w:t>Gripa ili influenca</w:t>
      </w:r>
    </w:p>
    <w:p w14:paraId="54E2CCEB" w14:textId="77777777" w:rsidR="000B7668" w:rsidRPr="000B7668" w:rsidRDefault="000B7668" w:rsidP="000B7668">
      <w:pPr>
        <w:jc w:val="both"/>
        <w:rPr>
          <w:rFonts w:cs="Calibri"/>
          <w:sz w:val="24"/>
          <w:szCs w:val="24"/>
          <w:shd w:val="clear" w:color="auto" w:fill="FFFFFF"/>
        </w:rPr>
      </w:pPr>
      <w:r w:rsidRPr="000B7668">
        <w:rPr>
          <w:rFonts w:cs="Calibri"/>
          <w:sz w:val="24"/>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1BDC2964" w14:textId="77777777" w:rsidR="000B7668" w:rsidRPr="000B7668" w:rsidRDefault="000B7668" w:rsidP="000B7668">
      <w:pPr>
        <w:jc w:val="both"/>
        <w:rPr>
          <w:rFonts w:cs="Calibri"/>
          <w:sz w:val="24"/>
          <w:szCs w:val="24"/>
          <w:shd w:val="clear" w:color="auto" w:fill="FFFFFF"/>
        </w:rPr>
      </w:pPr>
      <w:r w:rsidRPr="000B7668">
        <w:rPr>
          <w:rFonts w:cs="Calibri"/>
          <w:sz w:val="24"/>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682CA8E2" w14:textId="77777777" w:rsidR="000B7668" w:rsidRPr="000B7668" w:rsidRDefault="000B7668" w:rsidP="000B7668">
      <w:pPr>
        <w:jc w:val="both"/>
        <w:rPr>
          <w:rFonts w:cs="Calibri"/>
          <w:sz w:val="24"/>
          <w:szCs w:val="24"/>
          <w:shd w:val="clear" w:color="auto" w:fill="FFFFFF"/>
        </w:rPr>
      </w:pPr>
      <w:r w:rsidRPr="000B7668">
        <w:rPr>
          <w:rFonts w:cs="Calibri"/>
          <w:sz w:val="24"/>
          <w:szCs w:val="24"/>
          <w:shd w:val="clear" w:color="auto" w:fill="FFFFFF"/>
        </w:rPr>
        <w:t xml:space="preserve">Jedini prirodni izvor infekcije je čovjek. </w:t>
      </w:r>
      <w:bookmarkStart w:id="471" w:name="_Hlk482000122"/>
      <w:r w:rsidRPr="000B7668">
        <w:rPr>
          <w:rFonts w:cs="Calibri"/>
          <w:sz w:val="24"/>
          <w:szCs w:val="24"/>
          <w:shd w:val="clear" w:color="auto" w:fill="FFFFFF"/>
        </w:rPr>
        <w:t>Kao kapljična infekcija, gripa se brzo prenosi i eksplozivno širi među ljudima.</w:t>
      </w:r>
      <w:bookmarkEnd w:id="471"/>
      <w:r w:rsidRPr="000B7668">
        <w:rPr>
          <w:rFonts w:cs="Calibri"/>
          <w:sz w:val="24"/>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457D1DA" w14:textId="26702949" w:rsidR="000B7668" w:rsidRDefault="000B7668" w:rsidP="000B7668">
      <w:pPr>
        <w:jc w:val="both"/>
        <w:rPr>
          <w:rFonts w:cs="Calibri"/>
          <w:sz w:val="24"/>
          <w:szCs w:val="24"/>
          <w:lang w:eastAsia="zh-CN"/>
        </w:rPr>
      </w:pPr>
      <w:r w:rsidRPr="000B7668">
        <w:rPr>
          <w:rFonts w:cs="Calibri"/>
          <w:sz w:val="24"/>
          <w:szCs w:val="24"/>
          <w:lang w:eastAsia="zh-CN"/>
        </w:rPr>
        <w:t xml:space="preserve">Influenca odnosno gripa je sezonska bolest koja se svake godine javlja na području </w:t>
      </w:r>
      <w:r w:rsidR="008F318A">
        <w:rPr>
          <w:rFonts w:cs="Calibri"/>
          <w:sz w:val="24"/>
          <w:szCs w:val="24"/>
          <w:lang w:eastAsia="zh-CN"/>
        </w:rPr>
        <w:t xml:space="preserve">Varaždinske </w:t>
      </w:r>
      <w:r w:rsidRPr="000B7668">
        <w:rPr>
          <w:rFonts w:cs="Calibri"/>
          <w:sz w:val="24"/>
          <w:szCs w:val="24"/>
          <w:lang w:eastAsia="zh-CN"/>
        </w:rPr>
        <w:t>županije u zimskim mjesecima, najčešće u periodu od prosinca do travnja.</w:t>
      </w:r>
    </w:p>
    <w:p w14:paraId="04BCD79C" w14:textId="5BA82136" w:rsidR="000B7668" w:rsidRDefault="000B7668" w:rsidP="000B7668">
      <w:pPr>
        <w:jc w:val="both"/>
        <w:rPr>
          <w:rFonts w:cs="Calibri"/>
          <w:sz w:val="24"/>
          <w:szCs w:val="24"/>
          <w:lang w:eastAsia="zh-CN"/>
        </w:rPr>
      </w:pPr>
    </w:p>
    <w:p w14:paraId="5C0EEE88" w14:textId="43E1B00C" w:rsidR="000B7668" w:rsidRDefault="000B7668" w:rsidP="000B7668">
      <w:pPr>
        <w:jc w:val="both"/>
        <w:rPr>
          <w:rFonts w:cs="Calibri"/>
          <w:sz w:val="24"/>
          <w:szCs w:val="24"/>
          <w:lang w:eastAsia="zh-CN"/>
        </w:rPr>
      </w:pPr>
    </w:p>
    <w:p w14:paraId="442B91A1" w14:textId="77777777" w:rsidR="000B7668" w:rsidRPr="000B7668" w:rsidRDefault="000B7668" w:rsidP="000B7668">
      <w:pPr>
        <w:jc w:val="both"/>
        <w:rPr>
          <w:rFonts w:cs="Calibri"/>
          <w:sz w:val="24"/>
          <w:szCs w:val="24"/>
          <w:lang w:eastAsia="zh-CN"/>
        </w:rPr>
      </w:pPr>
    </w:p>
    <w:p w14:paraId="081A5351" w14:textId="77777777" w:rsidR="000B7668" w:rsidRPr="000B7668" w:rsidRDefault="000B7668" w:rsidP="007C7842">
      <w:pPr>
        <w:pStyle w:val="Odlomakpopisa"/>
        <w:numPr>
          <w:ilvl w:val="0"/>
          <w:numId w:val="82"/>
        </w:numPr>
        <w:spacing w:after="200"/>
        <w:contextualSpacing/>
        <w:rPr>
          <w:rFonts w:cs="Calibri"/>
          <w:b/>
          <w:bCs/>
          <w:szCs w:val="24"/>
          <w:lang w:eastAsia="zh-CN"/>
        </w:rPr>
      </w:pPr>
      <w:r w:rsidRPr="000B7668">
        <w:rPr>
          <w:rFonts w:cs="Calibri"/>
          <w:b/>
          <w:bCs/>
          <w:szCs w:val="24"/>
          <w:lang w:eastAsia="zh-CN"/>
        </w:rPr>
        <w:lastRenderedPageBreak/>
        <w:t>Koronavirus ili COVID – 19</w:t>
      </w:r>
    </w:p>
    <w:p w14:paraId="74FB09F6" w14:textId="77777777" w:rsidR="000B7668" w:rsidRPr="000B7668" w:rsidRDefault="000B7668" w:rsidP="000B7668">
      <w:pPr>
        <w:jc w:val="both"/>
        <w:rPr>
          <w:rFonts w:cs="Calibri"/>
          <w:sz w:val="24"/>
          <w:szCs w:val="24"/>
          <w:shd w:val="clear" w:color="auto" w:fill="FFFFFF"/>
        </w:rPr>
      </w:pPr>
      <w:r w:rsidRPr="000B7668">
        <w:rPr>
          <w:rFonts w:cs="Calibri"/>
          <w:sz w:val="24"/>
          <w:szCs w:val="24"/>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5DBA23C4" w14:textId="77777777" w:rsidR="000B7668" w:rsidRPr="000B7668" w:rsidRDefault="000B7668" w:rsidP="000B7668">
      <w:pPr>
        <w:pStyle w:val="StandardWeb"/>
        <w:shd w:val="clear" w:color="auto" w:fill="FFFFFF"/>
        <w:spacing w:before="0" w:beforeAutospacing="0" w:after="150" w:afterAutospacing="0" w:line="276" w:lineRule="auto"/>
        <w:jc w:val="both"/>
        <w:rPr>
          <w:rFonts w:ascii="Calibri" w:hAnsi="Calibri" w:cs="Calibri"/>
        </w:rPr>
      </w:pPr>
      <w:r w:rsidRPr="000B7668">
        <w:rPr>
          <w:rFonts w:ascii="Calibri" w:hAnsi="Calibri" w:cs="Calibri"/>
        </w:rPr>
        <w:t>Koronavirusi su virusi koji cirkuliraju među životinjama no neki od njih mogu prijeći na ljude. Nakon što prijeđu sa životinja na čovjeka mogu se prenositi među ljudima.</w:t>
      </w:r>
    </w:p>
    <w:p w14:paraId="48FB0AB7" w14:textId="77777777" w:rsidR="000B7668" w:rsidRPr="000B7668" w:rsidRDefault="000B7668" w:rsidP="000B7668">
      <w:pPr>
        <w:pStyle w:val="StandardWeb"/>
        <w:shd w:val="clear" w:color="auto" w:fill="FFFFFF"/>
        <w:spacing w:before="0" w:beforeAutospacing="0" w:after="150" w:afterAutospacing="0" w:line="276" w:lineRule="auto"/>
        <w:jc w:val="both"/>
        <w:rPr>
          <w:rFonts w:ascii="Calibri" w:hAnsi="Calibri" w:cs="Calibri"/>
        </w:rPr>
      </w:pPr>
      <w:r w:rsidRPr="000B7668">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61D6F9A0" w14:textId="77777777" w:rsidR="000B7668" w:rsidRPr="000B7668" w:rsidRDefault="000B7668" w:rsidP="000B7668">
      <w:pPr>
        <w:shd w:val="clear" w:color="auto" w:fill="FFFFFF"/>
        <w:spacing w:after="150"/>
        <w:jc w:val="both"/>
        <w:rPr>
          <w:rFonts w:eastAsia="Times New Roman" w:cs="Calibri"/>
          <w:sz w:val="24"/>
          <w:szCs w:val="24"/>
          <w:lang w:eastAsia="hr-HR"/>
        </w:rPr>
      </w:pPr>
      <w:r w:rsidRPr="000B7668">
        <w:rPr>
          <w:rFonts w:eastAsia="Times New Roman" w:cs="Calibri"/>
          <w:sz w:val="24"/>
          <w:szCs w:val="24"/>
          <w:lang w:eastAsia="hr-HR"/>
        </w:rPr>
        <w:t>Novi koronavirus, SARS-CoV-2, otkriven u Kini genetski je usko povezan s virusom SARS-a (SARS-CoV-1) i ta dva virusa imaju slične karakteristike, iako su podaci o ovom virusu još uvijek nepotpuni.</w:t>
      </w:r>
    </w:p>
    <w:p w14:paraId="0F336597" w14:textId="18AC0D74" w:rsidR="000B7668" w:rsidRPr="000B7668" w:rsidRDefault="000B7668" w:rsidP="000B7668">
      <w:pPr>
        <w:shd w:val="clear" w:color="auto" w:fill="FFFFFF"/>
        <w:spacing w:after="150"/>
        <w:jc w:val="both"/>
        <w:rPr>
          <w:rFonts w:eastAsia="Times New Roman" w:cs="Calibri"/>
          <w:sz w:val="24"/>
          <w:szCs w:val="24"/>
          <w:lang w:eastAsia="hr-HR"/>
        </w:rPr>
      </w:pPr>
      <w:r w:rsidRPr="000B7668">
        <w:rPr>
          <w:rFonts w:eastAsia="Times New Roman" w:cs="Calibri"/>
          <w:sz w:val="24"/>
          <w:szCs w:val="24"/>
          <w:lang w:eastAsia="hr-HR"/>
        </w:rPr>
        <w:t>SARS se pojavio krajem 20</w:t>
      </w:r>
      <w:r w:rsidR="008F318A">
        <w:rPr>
          <w:rFonts w:eastAsia="Times New Roman" w:cs="Calibri"/>
          <w:sz w:val="24"/>
          <w:szCs w:val="24"/>
          <w:lang w:eastAsia="hr-HR"/>
        </w:rPr>
        <w:t>20</w:t>
      </w:r>
      <w:r w:rsidRPr="000B7668">
        <w:rPr>
          <w:rFonts w:eastAsia="Times New Roman" w:cs="Calibri"/>
          <w:sz w:val="24"/>
          <w:szCs w:val="24"/>
          <w:lang w:eastAsia="hr-HR"/>
        </w:rPr>
        <w:t>. godine Kini. U razdoblju od osam mjeseci 33 države su prijavile više od 8000 slučajeva zaraze virusom SARS-a. Procjenjuje se da  je od SARS-a umrla jedna od deset oboljelih osoba.</w:t>
      </w:r>
    </w:p>
    <w:p w14:paraId="41CD0C00" w14:textId="77777777" w:rsidR="000B7668" w:rsidRPr="000B7668" w:rsidRDefault="000B7668" w:rsidP="000B7668">
      <w:pPr>
        <w:shd w:val="clear" w:color="auto" w:fill="FFFFFF"/>
        <w:spacing w:after="150"/>
        <w:jc w:val="both"/>
        <w:rPr>
          <w:rFonts w:eastAsia="Times New Roman" w:cs="Calibri"/>
          <w:sz w:val="24"/>
          <w:szCs w:val="24"/>
          <w:lang w:eastAsia="hr-HR"/>
        </w:rPr>
      </w:pPr>
      <w:r w:rsidRPr="000B7668">
        <w:rPr>
          <w:rFonts w:eastAsia="Times New Roman" w:cs="Calibri"/>
          <w:sz w:val="24"/>
          <w:szCs w:val="24"/>
          <w:lang w:eastAsia="hr-HR"/>
        </w:rPr>
        <w:t xml:space="preserve">U prva dva mjeseca epidemije COVID-19 prijavljeno je preko 100.000 oboljelih, sa značajnim širenjem bolesti izvan Kine i zahvaćajući veliki broj država širom svijeta, uključujući i Europu. </w:t>
      </w:r>
    </w:p>
    <w:p w14:paraId="7252340A" w14:textId="77777777" w:rsidR="000B7668" w:rsidRPr="000B7668" w:rsidRDefault="000B7668" w:rsidP="000B7668">
      <w:pPr>
        <w:shd w:val="clear" w:color="auto" w:fill="FFFFFF"/>
        <w:spacing w:after="150"/>
        <w:jc w:val="both"/>
        <w:rPr>
          <w:rFonts w:eastAsia="Times New Roman" w:cs="Calibri"/>
          <w:sz w:val="24"/>
          <w:szCs w:val="24"/>
          <w:lang w:eastAsia="hr-HR"/>
        </w:rPr>
      </w:pPr>
      <w:r w:rsidRPr="000B7668">
        <w:rPr>
          <w:rFonts w:eastAsia="Times New Roman" w:cs="Calibri"/>
          <w:sz w:val="24"/>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56A34DE1" w14:textId="77777777" w:rsidR="000B7668" w:rsidRPr="000B7668" w:rsidRDefault="000B7668" w:rsidP="000B7668">
      <w:pPr>
        <w:pStyle w:val="StandardWeb"/>
        <w:shd w:val="clear" w:color="auto" w:fill="FFFFFF"/>
        <w:spacing w:before="0" w:beforeAutospacing="0" w:after="150" w:afterAutospacing="0" w:line="276" w:lineRule="auto"/>
        <w:jc w:val="both"/>
        <w:rPr>
          <w:rFonts w:ascii="Calibri" w:hAnsi="Calibri" w:cs="Calibri"/>
        </w:rPr>
      </w:pPr>
      <w:r w:rsidRPr="000B7668">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51EFA075" w14:textId="77777777" w:rsidR="000B7668" w:rsidRPr="000B7668" w:rsidRDefault="000B7668" w:rsidP="000B7668">
      <w:pPr>
        <w:pStyle w:val="StandardWeb"/>
        <w:shd w:val="clear" w:color="auto" w:fill="FFFFFF"/>
        <w:spacing w:before="0" w:beforeAutospacing="0" w:after="150" w:afterAutospacing="0" w:line="276" w:lineRule="auto"/>
        <w:jc w:val="both"/>
        <w:rPr>
          <w:rFonts w:ascii="Calibri" w:hAnsi="Calibri" w:cs="Calibri"/>
        </w:rPr>
      </w:pPr>
      <w:r w:rsidRPr="000B7668">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27E56162" w14:textId="77777777" w:rsidR="000B7668" w:rsidRPr="000B7668" w:rsidRDefault="000B7668" w:rsidP="000B7668">
      <w:pPr>
        <w:pStyle w:val="StandardWeb"/>
        <w:shd w:val="clear" w:color="auto" w:fill="FFFFFF"/>
        <w:spacing w:before="0" w:beforeAutospacing="0" w:after="150" w:afterAutospacing="0" w:line="276" w:lineRule="auto"/>
        <w:jc w:val="both"/>
        <w:rPr>
          <w:rFonts w:ascii="Calibri" w:hAnsi="Calibri" w:cs="Calibri"/>
        </w:rPr>
      </w:pPr>
      <w:r w:rsidRPr="000B7668">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25D5B5A9" w14:textId="77777777" w:rsidR="000B7668" w:rsidRPr="000B7668" w:rsidRDefault="000B7668" w:rsidP="000B7668">
      <w:pPr>
        <w:pStyle w:val="StandardWeb"/>
        <w:shd w:val="clear" w:color="auto" w:fill="FFFFFF"/>
        <w:spacing w:before="0" w:beforeAutospacing="0" w:after="150" w:afterAutospacing="0" w:line="276" w:lineRule="auto"/>
        <w:jc w:val="both"/>
        <w:rPr>
          <w:rFonts w:ascii="Calibri" w:hAnsi="Calibri" w:cs="Calibri"/>
        </w:rPr>
      </w:pPr>
      <w:r w:rsidRPr="000B7668">
        <w:rPr>
          <w:rFonts w:ascii="Calibri" w:hAnsi="Calibri" w:cs="Calibri"/>
        </w:rPr>
        <w:t xml:space="preserve">Velika većina najtežih oblika i smrti dogodila se među starijim osobama i onima s drugim kroničnim bolestima. </w:t>
      </w:r>
    </w:p>
    <w:p w14:paraId="12A6CBB2" w14:textId="77777777" w:rsidR="000B7668" w:rsidRPr="000B7668" w:rsidRDefault="000B7668" w:rsidP="000B7668">
      <w:pPr>
        <w:shd w:val="clear" w:color="auto" w:fill="FFFFFF"/>
        <w:spacing w:after="0"/>
        <w:jc w:val="both"/>
        <w:rPr>
          <w:rFonts w:eastAsia="Times New Roman" w:cs="Calibri"/>
          <w:sz w:val="24"/>
          <w:szCs w:val="24"/>
          <w:lang w:eastAsia="hr-HR"/>
        </w:rPr>
      </w:pPr>
      <w:r w:rsidRPr="000B7668">
        <w:rPr>
          <w:rFonts w:eastAsia="Times New Roman" w:cs="Calibri"/>
          <w:sz w:val="24"/>
          <w:szCs w:val="24"/>
          <w:lang w:eastAsia="hr-HR"/>
        </w:rPr>
        <w:t>Koliko je poznato, virus može uzrokovati blage simptome slične gripi poput:</w:t>
      </w:r>
    </w:p>
    <w:p w14:paraId="23E12117" w14:textId="77777777" w:rsidR="000B7668" w:rsidRPr="000B7668" w:rsidRDefault="000B7668" w:rsidP="007C7842">
      <w:pPr>
        <w:pStyle w:val="Odlomakpopisa"/>
        <w:numPr>
          <w:ilvl w:val="0"/>
          <w:numId w:val="83"/>
        </w:numPr>
        <w:shd w:val="clear" w:color="auto" w:fill="FFFFFF"/>
        <w:spacing w:after="0"/>
        <w:contextualSpacing/>
        <w:rPr>
          <w:rFonts w:eastAsia="Times New Roman" w:cs="Calibri"/>
          <w:szCs w:val="24"/>
          <w:lang w:eastAsia="hr-HR"/>
        </w:rPr>
      </w:pPr>
      <w:r w:rsidRPr="000B7668">
        <w:rPr>
          <w:rFonts w:eastAsia="Times New Roman" w:cs="Calibri"/>
          <w:szCs w:val="24"/>
          <w:lang w:eastAsia="hr-HR"/>
        </w:rPr>
        <w:t>povišene tjelesne temperature</w:t>
      </w:r>
    </w:p>
    <w:p w14:paraId="0EBF3664" w14:textId="77777777" w:rsidR="000B7668" w:rsidRPr="000B7668" w:rsidRDefault="000B7668" w:rsidP="007C7842">
      <w:pPr>
        <w:pStyle w:val="Odlomakpopisa"/>
        <w:numPr>
          <w:ilvl w:val="0"/>
          <w:numId w:val="83"/>
        </w:numPr>
        <w:shd w:val="clear" w:color="auto" w:fill="FFFFFF"/>
        <w:spacing w:after="0"/>
        <w:contextualSpacing/>
        <w:rPr>
          <w:rFonts w:eastAsia="Times New Roman" w:cs="Calibri"/>
          <w:szCs w:val="24"/>
          <w:lang w:eastAsia="hr-HR"/>
        </w:rPr>
      </w:pPr>
      <w:r w:rsidRPr="000B7668">
        <w:rPr>
          <w:rFonts w:eastAsia="Times New Roman" w:cs="Calibri"/>
          <w:szCs w:val="24"/>
          <w:lang w:eastAsia="hr-HR"/>
        </w:rPr>
        <w:t>kašlja</w:t>
      </w:r>
    </w:p>
    <w:p w14:paraId="5896554C" w14:textId="77777777" w:rsidR="000B7668" w:rsidRPr="000B7668" w:rsidRDefault="000B7668" w:rsidP="007C7842">
      <w:pPr>
        <w:pStyle w:val="Odlomakpopisa"/>
        <w:numPr>
          <w:ilvl w:val="0"/>
          <w:numId w:val="83"/>
        </w:numPr>
        <w:shd w:val="clear" w:color="auto" w:fill="FFFFFF"/>
        <w:spacing w:after="0"/>
        <w:contextualSpacing/>
        <w:rPr>
          <w:rFonts w:eastAsia="Times New Roman" w:cs="Calibri"/>
          <w:szCs w:val="24"/>
          <w:lang w:eastAsia="hr-HR"/>
        </w:rPr>
      </w:pPr>
      <w:r w:rsidRPr="000B7668">
        <w:rPr>
          <w:rFonts w:eastAsia="Times New Roman" w:cs="Calibri"/>
          <w:szCs w:val="24"/>
          <w:lang w:eastAsia="hr-HR"/>
        </w:rPr>
        <w:t>otežanog disanja</w:t>
      </w:r>
    </w:p>
    <w:p w14:paraId="1A531C94" w14:textId="77777777" w:rsidR="000B7668" w:rsidRPr="000B7668" w:rsidRDefault="000B7668" w:rsidP="007C7842">
      <w:pPr>
        <w:pStyle w:val="Odlomakpopisa"/>
        <w:numPr>
          <w:ilvl w:val="0"/>
          <w:numId w:val="83"/>
        </w:numPr>
        <w:shd w:val="clear" w:color="auto" w:fill="FFFFFF"/>
        <w:spacing w:after="0"/>
        <w:contextualSpacing/>
        <w:rPr>
          <w:rFonts w:eastAsia="Times New Roman" w:cs="Calibri"/>
          <w:szCs w:val="24"/>
          <w:lang w:eastAsia="hr-HR"/>
        </w:rPr>
      </w:pPr>
      <w:r w:rsidRPr="000B7668">
        <w:rPr>
          <w:rFonts w:eastAsia="Times New Roman" w:cs="Calibri"/>
          <w:szCs w:val="24"/>
          <w:lang w:eastAsia="hr-HR"/>
        </w:rPr>
        <w:t>bolova u mišićima i</w:t>
      </w:r>
    </w:p>
    <w:p w14:paraId="017C16B0" w14:textId="77777777" w:rsidR="000B7668" w:rsidRPr="000B7668" w:rsidRDefault="000B7668" w:rsidP="007C7842">
      <w:pPr>
        <w:pStyle w:val="Odlomakpopisa"/>
        <w:numPr>
          <w:ilvl w:val="0"/>
          <w:numId w:val="83"/>
        </w:numPr>
        <w:shd w:val="clear" w:color="auto" w:fill="FFFFFF"/>
        <w:ind w:left="714" w:hanging="357"/>
        <w:contextualSpacing/>
        <w:rPr>
          <w:rFonts w:eastAsia="Times New Roman" w:cs="Calibri"/>
          <w:szCs w:val="24"/>
          <w:lang w:eastAsia="hr-HR"/>
        </w:rPr>
      </w:pPr>
      <w:r w:rsidRPr="000B7668">
        <w:rPr>
          <w:rFonts w:eastAsia="Times New Roman" w:cs="Calibri"/>
          <w:szCs w:val="24"/>
          <w:lang w:eastAsia="hr-HR"/>
        </w:rPr>
        <w:t>umora.</w:t>
      </w:r>
    </w:p>
    <w:p w14:paraId="107F04E7" w14:textId="77777777" w:rsidR="000B7668" w:rsidRPr="000B7668" w:rsidRDefault="000B7668" w:rsidP="000B7668">
      <w:pPr>
        <w:shd w:val="clear" w:color="auto" w:fill="FFFFFF"/>
        <w:spacing w:after="150"/>
        <w:jc w:val="both"/>
        <w:rPr>
          <w:rFonts w:eastAsia="Times New Roman" w:cs="Calibri"/>
          <w:sz w:val="24"/>
          <w:szCs w:val="24"/>
          <w:lang w:eastAsia="hr-HR"/>
        </w:rPr>
      </w:pPr>
      <w:r w:rsidRPr="000B7668">
        <w:rPr>
          <w:rFonts w:eastAsia="Times New Roman" w:cs="Calibri"/>
          <w:sz w:val="24"/>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0B7668">
        <w:rPr>
          <w:rFonts w:cs="Calibri"/>
          <w:sz w:val="24"/>
          <w:szCs w:val="24"/>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11D3E735" w14:textId="23A9E189" w:rsidR="000743D8" w:rsidRPr="000743D8" w:rsidRDefault="000743D8" w:rsidP="00DD75FB">
      <w:pPr>
        <w:pStyle w:val="Naslov3"/>
      </w:pPr>
      <w:bookmarkStart w:id="472" w:name="_Toc4137289"/>
      <w:bookmarkStart w:id="473" w:name="_Toc19619324"/>
      <w:bookmarkStart w:id="474" w:name="_Toc65656183"/>
      <w:bookmarkStart w:id="475" w:name="_Toc196290594"/>
      <w:r w:rsidRPr="000743D8">
        <w:t>Prikaz utjecaja na kritičnu infrastrukturu</w:t>
      </w:r>
      <w:bookmarkEnd w:id="472"/>
      <w:bookmarkEnd w:id="473"/>
      <w:bookmarkEnd w:id="474"/>
      <w:bookmarkEnd w:id="475"/>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85"/>
      </w:tblGrid>
      <w:tr w:rsidR="000743D8" w:rsidRPr="000743D8" w14:paraId="1D926B2A" w14:textId="77777777" w:rsidTr="00703311">
        <w:trPr>
          <w:trHeight w:val="376"/>
          <w:tblHeader/>
          <w:jc w:val="center"/>
        </w:trPr>
        <w:tc>
          <w:tcPr>
            <w:tcW w:w="603" w:type="dxa"/>
            <w:vAlign w:val="center"/>
          </w:tcPr>
          <w:p w14:paraId="0959A34A" w14:textId="7FD1B50A"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UTJECAJ</w:t>
            </w:r>
          </w:p>
        </w:tc>
        <w:tc>
          <w:tcPr>
            <w:tcW w:w="8185" w:type="dxa"/>
            <w:vAlign w:val="center"/>
          </w:tcPr>
          <w:p w14:paraId="4EDA08DA" w14:textId="4D5FBCD6"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SEKTOR</w:t>
            </w:r>
          </w:p>
        </w:tc>
      </w:tr>
      <w:tr w:rsidR="000743D8" w:rsidRPr="000743D8" w14:paraId="472F8FB5" w14:textId="77777777" w:rsidTr="00703311">
        <w:trPr>
          <w:trHeight w:val="376"/>
          <w:jc w:val="center"/>
        </w:trPr>
        <w:tc>
          <w:tcPr>
            <w:tcW w:w="603" w:type="dxa"/>
            <w:vAlign w:val="center"/>
          </w:tcPr>
          <w:p w14:paraId="1525E72D" w14:textId="77777777" w:rsidR="000743D8" w:rsidRPr="000743D8" w:rsidRDefault="000743D8" w:rsidP="000743D8">
            <w:pPr>
              <w:spacing w:after="0" w:line="276" w:lineRule="auto"/>
              <w:jc w:val="center"/>
              <w:rPr>
                <w:rFonts w:eastAsia="Calibri" w:cstheme="minorHAnsi"/>
                <w:b/>
                <w:sz w:val="20"/>
                <w:szCs w:val="20"/>
              </w:rPr>
            </w:pPr>
          </w:p>
        </w:tc>
        <w:tc>
          <w:tcPr>
            <w:tcW w:w="8185" w:type="dxa"/>
            <w:vAlign w:val="center"/>
          </w:tcPr>
          <w:p w14:paraId="6A2276AC"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Komunikacijska i informacijska tehnologija (elektroničke komunikacije, prijenos podataka, informacijski sustavi, pružanje audio i audiovizualnih medijskih usluga)</w:t>
            </w:r>
          </w:p>
        </w:tc>
      </w:tr>
      <w:tr w:rsidR="000743D8" w:rsidRPr="000743D8" w14:paraId="545D3A43" w14:textId="77777777" w:rsidTr="00703311">
        <w:trPr>
          <w:trHeight w:val="386"/>
          <w:jc w:val="center"/>
        </w:trPr>
        <w:tc>
          <w:tcPr>
            <w:tcW w:w="603" w:type="dxa"/>
            <w:vAlign w:val="center"/>
          </w:tcPr>
          <w:p w14:paraId="06A8E9D3" w14:textId="454F84ED" w:rsidR="000743D8" w:rsidRPr="000743D8" w:rsidRDefault="000B7668" w:rsidP="000743D8">
            <w:pPr>
              <w:spacing w:after="0" w:line="276" w:lineRule="auto"/>
              <w:jc w:val="center"/>
              <w:rPr>
                <w:rFonts w:eastAsia="Calibri" w:cstheme="minorHAnsi"/>
                <w:b/>
                <w:sz w:val="20"/>
                <w:szCs w:val="20"/>
              </w:rPr>
            </w:pPr>
            <w:r>
              <w:rPr>
                <w:rFonts w:eastAsia="Calibri" w:cstheme="minorHAnsi"/>
                <w:b/>
                <w:sz w:val="20"/>
                <w:szCs w:val="20"/>
              </w:rPr>
              <w:t>x</w:t>
            </w:r>
          </w:p>
        </w:tc>
        <w:tc>
          <w:tcPr>
            <w:tcW w:w="8185" w:type="dxa"/>
            <w:vAlign w:val="center"/>
          </w:tcPr>
          <w:p w14:paraId="191EF9AE"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Promet (cestovni, željeznički, zračni, pomorski i promet unutarnjim plovnim putovima)</w:t>
            </w:r>
          </w:p>
        </w:tc>
      </w:tr>
      <w:tr w:rsidR="000743D8" w:rsidRPr="000743D8" w14:paraId="0606F230" w14:textId="77777777" w:rsidTr="00703311">
        <w:trPr>
          <w:trHeight w:val="376"/>
          <w:jc w:val="center"/>
        </w:trPr>
        <w:tc>
          <w:tcPr>
            <w:tcW w:w="603" w:type="dxa"/>
            <w:vAlign w:val="center"/>
          </w:tcPr>
          <w:p w14:paraId="17910312" w14:textId="77777777" w:rsidR="000743D8" w:rsidRPr="000743D8" w:rsidRDefault="000743D8" w:rsidP="000743D8">
            <w:pPr>
              <w:spacing w:after="0" w:line="276" w:lineRule="auto"/>
              <w:jc w:val="center"/>
              <w:rPr>
                <w:rFonts w:eastAsia="Calibri" w:cstheme="minorHAnsi"/>
                <w:b/>
                <w:sz w:val="20"/>
                <w:szCs w:val="20"/>
              </w:rPr>
            </w:pPr>
            <w:r w:rsidRPr="000743D8">
              <w:rPr>
                <w:rFonts w:eastAsia="Calibri" w:cstheme="minorHAnsi"/>
                <w:b/>
                <w:sz w:val="20"/>
                <w:szCs w:val="20"/>
              </w:rPr>
              <w:t>x</w:t>
            </w:r>
          </w:p>
        </w:tc>
        <w:tc>
          <w:tcPr>
            <w:tcW w:w="8185" w:type="dxa"/>
            <w:vAlign w:val="center"/>
          </w:tcPr>
          <w:p w14:paraId="312F7E24"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Zdravstvo (zdravstvena zaštita, proizvodnja, promet i nadzor nad lijekovima)</w:t>
            </w:r>
          </w:p>
        </w:tc>
      </w:tr>
      <w:tr w:rsidR="000743D8" w:rsidRPr="000743D8" w14:paraId="49529980" w14:textId="77777777" w:rsidTr="00703311">
        <w:trPr>
          <w:trHeight w:val="376"/>
          <w:jc w:val="center"/>
        </w:trPr>
        <w:tc>
          <w:tcPr>
            <w:tcW w:w="603" w:type="dxa"/>
            <w:vAlign w:val="center"/>
          </w:tcPr>
          <w:p w14:paraId="5385DD60" w14:textId="42A63A94" w:rsidR="000743D8" w:rsidRPr="000743D8" w:rsidRDefault="000B7668" w:rsidP="000743D8">
            <w:pPr>
              <w:spacing w:after="0" w:line="276" w:lineRule="auto"/>
              <w:jc w:val="center"/>
              <w:rPr>
                <w:rFonts w:eastAsia="Calibri" w:cstheme="minorHAnsi"/>
                <w:b/>
                <w:sz w:val="20"/>
                <w:szCs w:val="20"/>
              </w:rPr>
            </w:pPr>
            <w:r>
              <w:rPr>
                <w:rFonts w:eastAsia="Calibri" w:cstheme="minorHAnsi"/>
                <w:b/>
                <w:sz w:val="20"/>
                <w:szCs w:val="20"/>
              </w:rPr>
              <w:t>x</w:t>
            </w:r>
          </w:p>
        </w:tc>
        <w:tc>
          <w:tcPr>
            <w:tcW w:w="8185" w:type="dxa"/>
            <w:vAlign w:val="center"/>
          </w:tcPr>
          <w:p w14:paraId="518A7FB8"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Vodno gospodarstvo (regulacijske i zaštitne vodne građevine i komunalne vodne građevine)</w:t>
            </w:r>
          </w:p>
        </w:tc>
      </w:tr>
      <w:tr w:rsidR="000743D8" w:rsidRPr="000743D8" w14:paraId="1654CC96" w14:textId="77777777" w:rsidTr="00703311">
        <w:trPr>
          <w:trHeight w:val="386"/>
          <w:jc w:val="center"/>
        </w:trPr>
        <w:tc>
          <w:tcPr>
            <w:tcW w:w="603" w:type="dxa"/>
            <w:vAlign w:val="center"/>
          </w:tcPr>
          <w:p w14:paraId="00D78D4F" w14:textId="2AC780D5" w:rsidR="000743D8" w:rsidRPr="000743D8" w:rsidRDefault="000B7668" w:rsidP="000743D8">
            <w:pPr>
              <w:spacing w:after="0" w:line="276" w:lineRule="auto"/>
              <w:jc w:val="center"/>
              <w:rPr>
                <w:rFonts w:eastAsia="Calibri" w:cstheme="minorHAnsi"/>
                <w:b/>
                <w:sz w:val="20"/>
                <w:szCs w:val="20"/>
              </w:rPr>
            </w:pPr>
            <w:r>
              <w:rPr>
                <w:rFonts w:eastAsia="Calibri" w:cstheme="minorHAnsi"/>
                <w:b/>
                <w:sz w:val="20"/>
                <w:szCs w:val="20"/>
              </w:rPr>
              <w:t>x</w:t>
            </w:r>
          </w:p>
        </w:tc>
        <w:tc>
          <w:tcPr>
            <w:tcW w:w="8185" w:type="dxa"/>
            <w:vAlign w:val="center"/>
          </w:tcPr>
          <w:p w14:paraId="6854BFF3"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 xml:space="preserve">Hrana (proizvodnja i opskrba hranom i sustav sigurnosti hrane, robne zalihe) </w:t>
            </w:r>
          </w:p>
        </w:tc>
      </w:tr>
      <w:tr w:rsidR="000743D8" w:rsidRPr="000743D8" w14:paraId="673FDDD7" w14:textId="77777777" w:rsidTr="00703311">
        <w:trPr>
          <w:trHeight w:val="386"/>
          <w:jc w:val="center"/>
        </w:trPr>
        <w:tc>
          <w:tcPr>
            <w:tcW w:w="603" w:type="dxa"/>
            <w:vAlign w:val="center"/>
          </w:tcPr>
          <w:p w14:paraId="4E39465F" w14:textId="7E221960" w:rsidR="000743D8" w:rsidRPr="000743D8" w:rsidRDefault="000B7668" w:rsidP="000743D8">
            <w:pPr>
              <w:spacing w:after="0" w:line="276" w:lineRule="auto"/>
              <w:jc w:val="center"/>
              <w:rPr>
                <w:rFonts w:eastAsia="Calibri" w:cstheme="minorHAnsi"/>
                <w:b/>
                <w:sz w:val="20"/>
                <w:szCs w:val="20"/>
              </w:rPr>
            </w:pPr>
            <w:r>
              <w:rPr>
                <w:rFonts w:eastAsia="Calibri" w:cstheme="minorHAnsi"/>
                <w:b/>
                <w:sz w:val="20"/>
                <w:szCs w:val="20"/>
              </w:rPr>
              <w:t>x</w:t>
            </w:r>
          </w:p>
        </w:tc>
        <w:tc>
          <w:tcPr>
            <w:tcW w:w="8185" w:type="dxa"/>
            <w:vAlign w:val="center"/>
          </w:tcPr>
          <w:p w14:paraId="064D86FA"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Financije (bankarstvo, burze, investicije, sustavi osiguranja i plaćanja)</w:t>
            </w:r>
          </w:p>
        </w:tc>
      </w:tr>
      <w:tr w:rsidR="000743D8" w:rsidRPr="000743D8" w14:paraId="061B0418" w14:textId="77777777" w:rsidTr="00703311">
        <w:trPr>
          <w:trHeight w:val="386"/>
          <w:jc w:val="center"/>
        </w:trPr>
        <w:tc>
          <w:tcPr>
            <w:tcW w:w="603" w:type="dxa"/>
            <w:vAlign w:val="center"/>
          </w:tcPr>
          <w:p w14:paraId="182E63B7" w14:textId="7D34815D" w:rsidR="000743D8" w:rsidRPr="000743D8" w:rsidRDefault="000B7668" w:rsidP="000743D8">
            <w:pPr>
              <w:spacing w:after="0" w:line="276" w:lineRule="auto"/>
              <w:jc w:val="center"/>
              <w:rPr>
                <w:rFonts w:eastAsia="Calibri" w:cstheme="minorHAnsi"/>
                <w:b/>
                <w:sz w:val="20"/>
                <w:szCs w:val="20"/>
              </w:rPr>
            </w:pPr>
            <w:r>
              <w:rPr>
                <w:rFonts w:eastAsia="Calibri" w:cstheme="minorHAnsi"/>
                <w:b/>
                <w:sz w:val="20"/>
                <w:szCs w:val="20"/>
              </w:rPr>
              <w:t>x</w:t>
            </w:r>
          </w:p>
        </w:tc>
        <w:tc>
          <w:tcPr>
            <w:tcW w:w="8185" w:type="dxa"/>
            <w:vAlign w:val="center"/>
          </w:tcPr>
          <w:p w14:paraId="46B41874"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Proizvodnja, skladištenje i prijevoz opasnih tvari (kemijski, biološki, radiološki i nuklearni materijali)</w:t>
            </w:r>
          </w:p>
        </w:tc>
      </w:tr>
      <w:tr w:rsidR="000743D8" w:rsidRPr="000743D8" w14:paraId="24487319" w14:textId="77777777" w:rsidTr="00703311">
        <w:trPr>
          <w:trHeight w:val="386"/>
          <w:jc w:val="center"/>
        </w:trPr>
        <w:tc>
          <w:tcPr>
            <w:tcW w:w="603" w:type="dxa"/>
            <w:vAlign w:val="center"/>
          </w:tcPr>
          <w:p w14:paraId="5578BA0D" w14:textId="6253D8F9" w:rsidR="000743D8" w:rsidRPr="000743D8" w:rsidRDefault="000B7668" w:rsidP="000743D8">
            <w:pPr>
              <w:spacing w:after="0" w:line="276" w:lineRule="auto"/>
              <w:jc w:val="center"/>
              <w:rPr>
                <w:rFonts w:eastAsia="Calibri" w:cstheme="minorHAnsi"/>
                <w:b/>
                <w:sz w:val="20"/>
                <w:szCs w:val="20"/>
              </w:rPr>
            </w:pPr>
            <w:r>
              <w:rPr>
                <w:rFonts w:eastAsia="Calibri" w:cstheme="minorHAnsi"/>
                <w:b/>
                <w:sz w:val="20"/>
                <w:szCs w:val="20"/>
              </w:rPr>
              <w:t>x</w:t>
            </w:r>
          </w:p>
        </w:tc>
        <w:tc>
          <w:tcPr>
            <w:tcW w:w="8185" w:type="dxa"/>
            <w:vAlign w:val="center"/>
          </w:tcPr>
          <w:p w14:paraId="13865A72"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Javne službe (osiguranje javnog reda i mira, zaštita i spašavanje, hitna medicinska pomoć)</w:t>
            </w:r>
          </w:p>
        </w:tc>
      </w:tr>
      <w:tr w:rsidR="000743D8" w:rsidRPr="000743D8" w14:paraId="4E852CF7" w14:textId="77777777" w:rsidTr="00703311">
        <w:trPr>
          <w:trHeight w:val="386"/>
          <w:jc w:val="center"/>
        </w:trPr>
        <w:tc>
          <w:tcPr>
            <w:tcW w:w="603" w:type="dxa"/>
            <w:vAlign w:val="center"/>
          </w:tcPr>
          <w:p w14:paraId="0A745BF4" w14:textId="77777777" w:rsidR="000743D8" w:rsidRPr="000743D8" w:rsidRDefault="000743D8" w:rsidP="000743D8">
            <w:pPr>
              <w:spacing w:after="0" w:line="276" w:lineRule="auto"/>
              <w:jc w:val="center"/>
              <w:rPr>
                <w:rFonts w:eastAsia="Calibri" w:cstheme="minorHAnsi"/>
                <w:b/>
                <w:sz w:val="20"/>
                <w:szCs w:val="20"/>
              </w:rPr>
            </w:pPr>
          </w:p>
        </w:tc>
        <w:tc>
          <w:tcPr>
            <w:tcW w:w="8185" w:type="dxa"/>
            <w:vAlign w:val="center"/>
          </w:tcPr>
          <w:p w14:paraId="2CF85943"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Nacionalni spomenici i vrijednosti</w:t>
            </w:r>
          </w:p>
        </w:tc>
      </w:tr>
    </w:tbl>
    <w:p w14:paraId="661AE076" w14:textId="46FB2FA0" w:rsidR="000743D8" w:rsidRDefault="000743D8" w:rsidP="00DD75FB">
      <w:pPr>
        <w:pStyle w:val="Naslov3"/>
      </w:pPr>
      <w:bookmarkStart w:id="476" w:name="_Toc4137290"/>
      <w:bookmarkStart w:id="477" w:name="_Toc19619325"/>
      <w:bookmarkStart w:id="478" w:name="_Toc65656184"/>
      <w:bookmarkStart w:id="479" w:name="_Toc196290595"/>
      <w:r w:rsidRPr="000743D8">
        <w:t>Kontekst</w:t>
      </w:r>
      <w:bookmarkEnd w:id="476"/>
      <w:bookmarkEnd w:id="477"/>
      <w:bookmarkEnd w:id="478"/>
      <w:bookmarkEnd w:id="479"/>
    </w:p>
    <w:p w14:paraId="6E361B8D" w14:textId="77777777" w:rsidR="00751C2B" w:rsidRPr="00751C2B" w:rsidRDefault="00751C2B" w:rsidP="00751C2B">
      <w:pPr>
        <w:jc w:val="both"/>
        <w:rPr>
          <w:sz w:val="24"/>
          <w:szCs w:val="24"/>
          <w:lang w:eastAsia="zh-CN"/>
        </w:rPr>
      </w:pPr>
      <w:r w:rsidRPr="00751C2B">
        <w:rPr>
          <w:sz w:val="24"/>
          <w:szCs w:val="24"/>
          <w:lang w:eastAsia="zh-CN"/>
        </w:rPr>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Broj kroničnih bolesnika na području Općine nije poznat. </w:t>
      </w:r>
    </w:p>
    <w:p w14:paraId="2D5EF893" w14:textId="3FA9DE39" w:rsidR="00751C2B" w:rsidRDefault="00751C2B" w:rsidP="00751C2B">
      <w:pPr>
        <w:jc w:val="both"/>
        <w:rPr>
          <w:sz w:val="24"/>
          <w:szCs w:val="24"/>
          <w:lang w:eastAsia="zh-CN"/>
        </w:rPr>
      </w:pPr>
      <w:r w:rsidRPr="00751C2B">
        <w:rPr>
          <w:sz w:val="24"/>
          <w:szCs w:val="24"/>
          <w:lang w:eastAsia="zh-CN"/>
        </w:rPr>
        <w:lastRenderedPageBreak/>
        <w:t>Kritičnu skupinu za određivanje referentnog broja ugroženog stanovništva čine: Osobe starije životne dobi od 65 godina na više, djeca 0 – 4 godine, osobe zaposlene u obrazovanju te zdravstveni i socijalni djelatnici.</w:t>
      </w:r>
    </w:p>
    <w:p w14:paraId="46BEB7A2" w14:textId="55AF2331" w:rsidR="00751C2B" w:rsidRPr="00751C2B" w:rsidRDefault="00751C2B" w:rsidP="007C7842">
      <w:pPr>
        <w:pStyle w:val="Odlomakpopisa"/>
        <w:numPr>
          <w:ilvl w:val="0"/>
          <w:numId w:val="84"/>
        </w:numPr>
        <w:rPr>
          <w:szCs w:val="24"/>
          <w:lang w:eastAsia="zh-CN"/>
        </w:rPr>
      </w:pPr>
      <w:r w:rsidRPr="00751C2B">
        <w:rPr>
          <w:b/>
          <w:bCs/>
          <w:szCs w:val="24"/>
          <w:lang w:eastAsia="zh-CN"/>
        </w:rPr>
        <w:t>Gripa ili influenca</w:t>
      </w:r>
    </w:p>
    <w:p w14:paraId="39C22866" w14:textId="0AB08DF3" w:rsidR="00751C2B" w:rsidRDefault="00751C2B" w:rsidP="00751C2B">
      <w:pPr>
        <w:spacing w:after="0"/>
        <w:jc w:val="both"/>
        <w:rPr>
          <w:rFonts w:eastAsia="Calibri" w:cstheme="minorHAnsi"/>
          <w:sz w:val="24"/>
          <w:szCs w:val="24"/>
        </w:rPr>
      </w:pPr>
      <w:bookmarkStart w:id="480" w:name="_Toc4137291"/>
      <w:bookmarkStart w:id="481" w:name="_Toc19619326"/>
      <w:bookmarkStart w:id="482" w:name="_Toc65656185"/>
      <w:r w:rsidRPr="00751C2B">
        <w:rPr>
          <w:rFonts w:eastAsia="Calibri" w:cstheme="minorHAnsi"/>
          <w:sz w:val="24"/>
          <w:szCs w:val="24"/>
        </w:rPr>
        <w:t>U Hrvatskoj je tijekom sezone gripe 2024./2025., zaključno sa 23. ožujka 2025. godine pristiglo 43162 prijava oboljelih od gripe, pri čemu je u zadnjem tjednu zaprimljeno 846 prijava</w:t>
      </w:r>
      <w:r>
        <w:rPr>
          <w:rFonts w:eastAsia="Calibri" w:cstheme="minorHAnsi"/>
          <w:sz w:val="24"/>
          <w:szCs w:val="24"/>
        </w:rPr>
        <w:t xml:space="preserve">. </w:t>
      </w:r>
    </w:p>
    <w:p w14:paraId="6DC680B2" w14:textId="77777777" w:rsidR="00751C2B" w:rsidRDefault="00751C2B" w:rsidP="00751C2B">
      <w:pPr>
        <w:keepNext/>
        <w:spacing w:after="0"/>
        <w:jc w:val="both"/>
      </w:pPr>
      <w:r w:rsidRPr="00751C2B">
        <w:rPr>
          <w:rFonts w:eastAsia="Calibri" w:cstheme="minorHAnsi"/>
          <w:noProof/>
          <w:sz w:val="24"/>
          <w:szCs w:val="24"/>
        </w:rPr>
        <w:drawing>
          <wp:inline distT="0" distB="0" distL="0" distR="0" wp14:anchorId="27B5D563" wp14:editId="043DA029">
            <wp:extent cx="5579745" cy="3321685"/>
            <wp:effectExtent l="0" t="0" r="190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79745" cy="3321685"/>
                    </a:xfrm>
                    <a:prstGeom prst="rect">
                      <a:avLst/>
                    </a:prstGeom>
                  </pic:spPr>
                </pic:pic>
              </a:graphicData>
            </a:graphic>
          </wp:inline>
        </w:drawing>
      </w:r>
    </w:p>
    <w:p w14:paraId="5A6D7BAD" w14:textId="5BDADED9" w:rsidR="00751C2B" w:rsidRDefault="00751C2B" w:rsidP="00751C2B">
      <w:pPr>
        <w:pStyle w:val="Opisslike"/>
        <w:spacing w:line="276" w:lineRule="auto"/>
        <w:rPr>
          <w:rFonts w:cstheme="minorHAnsi"/>
          <w:sz w:val="24"/>
          <w:szCs w:val="24"/>
        </w:rPr>
      </w:pPr>
      <w:r>
        <w:t xml:space="preserve">Grafikon </w:t>
      </w:r>
      <w:fldSimple w:instr=" SEQ Grafikon \* ARABIC ">
        <w:r w:rsidR="001E75CC">
          <w:rPr>
            <w:noProof/>
          </w:rPr>
          <w:t>1</w:t>
        </w:r>
      </w:fldSimple>
      <w:r>
        <w:t xml:space="preserve">. </w:t>
      </w:r>
      <w:r w:rsidRPr="00732955">
        <w:t>Tjedni broj prijava oboljelih od gripe u Hrvatskoj u sezoni 2024./2025.</w:t>
      </w:r>
    </w:p>
    <w:p w14:paraId="6894B262" w14:textId="60A67EEA" w:rsidR="00751C2B" w:rsidRDefault="00751C2B" w:rsidP="00751C2B">
      <w:pPr>
        <w:tabs>
          <w:tab w:val="left" w:pos="4704"/>
        </w:tabs>
        <w:spacing w:after="0" w:line="276" w:lineRule="auto"/>
        <w:jc w:val="both"/>
        <w:rPr>
          <w:rFonts w:eastAsia="Calibri" w:cstheme="minorHAnsi"/>
          <w:sz w:val="20"/>
          <w:szCs w:val="20"/>
        </w:rPr>
      </w:pPr>
      <w:r w:rsidRPr="00751C2B">
        <w:rPr>
          <w:rFonts w:eastAsia="Calibri" w:cstheme="minorHAnsi"/>
          <w:sz w:val="20"/>
          <w:szCs w:val="20"/>
        </w:rPr>
        <w:t>Izvor: Hrvatski zavod  za javno zdravstvo, 2025.god.</w:t>
      </w:r>
      <w:r>
        <w:rPr>
          <w:rFonts w:eastAsia="Calibri" w:cstheme="minorHAnsi"/>
          <w:sz w:val="20"/>
          <w:szCs w:val="20"/>
        </w:rPr>
        <w:tab/>
      </w:r>
    </w:p>
    <w:p w14:paraId="6E5FCC91" w14:textId="77777777" w:rsidR="00751C2B" w:rsidRPr="00751C2B" w:rsidRDefault="00751C2B" w:rsidP="00751C2B">
      <w:pPr>
        <w:tabs>
          <w:tab w:val="left" w:pos="4704"/>
        </w:tabs>
        <w:spacing w:after="0"/>
        <w:jc w:val="both"/>
        <w:rPr>
          <w:rFonts w:eastAsia="Calibri" w:cstheme="minorHAnsi"/>
          <w:sz w:val="20"/>
          <w:szCs w:val="20"/>
        </w:rPr>
      </w:pPr>
    </w:p>
    <w:p w14:paraId="421628BE" w14:textId="59376942" w:rsidR="00751C2B" w:rsidRDefault="00751C2B" w:rsidP="00751C2B">
      <w:pPr>
        <w:spacing w:after="0"/>
        <w:jc w:val="both"/>
        <w:rPr>
          <w:rFonts w:eastAsia="Calibri" w:cstheme="minorHAnsi"/>
          <w:sz w:val="24"/>
          <w:szCs w:val="24"/>
        </w:rPr>
      </w:pPr>
      <w:r w:rsidRPr="00751C2B">
        <w:rPr>
          <w:rFonts w:eastAsia="Calibri" w:cstheme="minorHAnsi"/>
          <w:sz w:val="24"/>
          <w:szCs w:val="24"/>
        </w:rPr>
        <w:t>Prijave oboljelih pristigle su iz svih županija, pri čemu se u 12. tjednu najveća stopa prijava gripe na 100 000 stanovnika bilježi u Dubrovačko-neretvanskoj i Istarskoj županiji</w:t>
      </w:r>
      <w:r>
        <w:rPr>
          <w:rFonts w:eastAsia="Calibri" w:cstheme="minorHAnsi"/>
          <w:sz w:val="24"/>
          <w:szCs w:val="24"/>
        </w:rPr>
        <w:t>.</w:t>
      </w:r>
    </w:p>
    <w:p w14:paraId="3DCDFCD1" w14:textId="2268B0B9" w:rsidR="00751C2B" w:rsidRDefault="00751C2B" w:rsidP="00751C2B">
      <w:pPr>
        <w:spacing w:after="0"/>
        <w:jc w:val="both"/>
        <w:rPr>
          <w:rFonts w:eastAsia="Calibri" w:cstheme="minorHAnsi"/>
          <w:sz w:val="24"/>
          <w:szCs w:val="24"/>
        </w:rPr>
      </w:pPr>
    </w:p>
    <w:p w14:paraId="244EB646" w14:textId="77777777" w:rsidR="00EB3138" w:rsidRDefault="00EB3138" w:rsidP="00EB3138">
      <w:pPr>
        <w:keepNext/>
        <w:spacing w:after="0"/>
        <w:jc w:val="both"/>
      </w:pPr>
      <w:r>
        <w:rPr>
          <w:rFonts w:eastAsia="Calibri" w:cstheme="minorHAnsi"/>
          <w:noProof/>
          <w:sz w:val="24"/>
          <w:szCs w:val="24"/>
        </w:rPr>
        <w:lastRenderedPageBreak/>
        <mc:AlternateContent>
          <mc:Choice Requires="wps">
            <w:drawing>
              <wp:anchor distT="0" distB="0" distL="114300" distR="114300" simplePos="0" relativeHeight="251675648" behindDoc="0" locked="0" layoutInCell="1" allowOverlap="1" wp14:anchorId="37E1EE3C" wp14:editId="4B35E7F6">
                <wp:simplePos x="0" y="0"/>
                <wp:positionH relativeFrom="column">
                  <wp:posOffset>771525</wp:posOffset>
                </wp:positionH>
                <wp:positionV relativeFrom="paragraph">
                  <wp:posOffset>631190</wp:posOffset>
                </wp:positionV>
                <wp:extent cx="2430780" cy="121920"/>
                <wp:effectExtent l="0" t="0" r="26670" b="11430"/>
                <wp:wrapNone/>
                <wp:docPr id="45" name="Pravokutnik 45"/>
                <wp:cNvGraphicFramePr/>
                <a:graphic xmlns:a="http://schemas.openxmlformats.org/drawingml/2006/main">
                  <a:graphicData uri="http://schemas.microsoft.com/office/word/2010/wordprocessingShape">
                    <wps:wsp>
                      <wps:cNvSpPr/>
                      <wps:spPr>
                        <a:xfrm>
                          <a:off x="0" y="0"/>
                          <a:ext cx="2430780" cy="121920"/>
                        </a:xfrm>
                        <a:prstGeom prst="rect">
                          <a:avLst/>
                        </a:prstGeom>
                        <a:noFill/>
                        <a:ln w="1905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4537D5" id="Pravokutnik 45" o:spid="_x0000_s1026" style="position:absolute;margin-left:60.75pt;margin-top:49.7pt;width:191.4pt;height:9.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" filled="f" strokecolor="red" strokeweight="1.5pt"/>
            </w:pict>
          </mc:Fallback>
        </mc:AlternateContent>
      </w:r>
      <w:r w:rsidR="00751C2B" w:rsidRPr="00751C2B">
        <w:rPr>
          <w:rFonts w:eastAsia="Calibri" w:cstheme="minorHAnsi"/>
          <w:noProof/>
          <w:sz w:val="24"/>
          <w:szCs w:val="24"/>
        </w:rPr>
        <w:drawing>
          <wp:inline distT="0" distB="0" distL="0" distR="0" wp14:anchorId="77B152DA" wp14:editId="6E10A281">
            <wp:extent cx="5579745" cy="2802890"/>
            <wp:effectExtent l="0" t="0" r="1905"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79745" cy="2802890"/>
                    </a:xfrm>
                    <a:prstGeom prst="rect">
                      <a:avLst/>
                    </a:prstGeom>
                  </pic:spPr>
                </pic:pic>
              </a:graphicData>
            </a:graphic>
          </wp:inline>
        </w:drawing>
      </w:r>
    </w:p>
    <w:p w14:paraId="25507809" w14:textId="7C1FE758" w:rsidR="00751C2B" w:rsidRDefault="00EB3138" w:rsidP="00EB3138">
      <w:pPr>
        <w:pStyle w:val="Opisslike"/>
        <w:spacing w:line="276" w:lineRule="auto"/>
      </w:pPr>
      <w:r>
        <w:t xml:space="preserve">Grafikon </w:t>
      </w:r>
      <w:fldSimple w:instr=" SEQ Grafikon \* ARABIC ">
        <w:r w:rsidR="001E75CC">
          <w:rPr>
            <w:noProof/>
          </w:rPr>
          <w:t>2</w:t>
        </w:r>
      </w:fldSimple>
      <w:r>
        <w:t xml:space="preserve">. </w:t>
      </w:r>
      <w:r w:rsidRPr="00BC3F7E">
        <w:t>Kumulativna stopa prijava gripe prema županijama u sezoni 2024./2025.</w:t>
      </w:r>
    </w:p>
    <w:p w14:paraId="06B34444" w14:textId="77777777" w:rsidR="00EB3138" w:rsidRDefault="00EB3138" w:rsidP="00EB3138">
      <w:pPr>
        <w:spacing w:line="276" w:lineRule="auto"/>
        <w:rPr>
          <w:rFonts w:cstheme="minorHAnsi"/>
          <w:sz w:val="20"/>
          <w:szCs w:val="20"/>
        </w:rPr>
      </w:pPr>
      <w:r>
        <w:rPr>
          <w:rFonts w:cstheme="minorHAnsi"/>
          <w:sz w:val="20"/>
          <w:szCs w:val="20"/>
        </w:rPr>
        <w:t>Izvor: Hrvatski zavod  za javno zdravstvo, 2025.god.</w:t>
      </w:r>
    </w:p>
    <w:p w14:paraId="7D85DB08" w14:textId="6E58FAD8" w:rsidR="00EB3138" w:rsidRDefault="00EB3138" w:rsidP="00EB3138">
      <w:pPr>
        <w:jc w:val="both"/>
        <w:rPr>
          <w:sz w:val="24"/>
          <w:szCs w:val="24"/>
          <w:lang w:eastAsia="zh-CN"/>
        </w:rPr>
      </w:pPr>
      <w:r w:rsidRPr="00EB3138">
        <w:rPr>
          <w:sz w:val="24"/>
          <w:szCs w:val="24"/>
          <w:lang w:eastAsia="zh-CN"/>
        </w:rPr>
        <w:t>Među pristiglim prijavama gripe stopa incidencije je uobičajeno najveća u djece predškolske dobi, a najniža u osoba u dobi od 65 godina i više.</w:t>
      </w:r>
    </w:p>
    <w:p w14:paraId="0C5D6563" w14:textId="77777777" w:rsidR="00EB3138" w:rsidRDefault="00EB3138" w:rsidP="00EB3138">
      <w:pPr>
        <w:keepNext/>
        <w:jc w:val="both"/>
      </w:pPr>
      <w:r w:rsidRPr="00EB3138">
        <w:rPr>
          <w:noProof/>
          <w:sz w:val="24"/>
          <w:szCs w:val="24"/>
          <w:lang w:eastAsia="zh-CN"/>
        </w:rPr>
        <w:drawing>
          <wp:inline distT="0" distB="0" distL="0" distR="0" wp14:anchorId="029F4406" wp14:editId="0F371C69">
            <wp:extent cx="5579745" cy="3587750"/>
            <wp:effectExtent l="0" t="0" r="1905"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79745" cy="3587750"/>
                    </a:xfrm>
                    <a:prstGeom prst="rect">
                      <a:avLst/>
                    </a:prstGeom>
                  </pic:spPr>
                </pic:pic>
              </a:graphicData>
            </a:graphic>
          </wp:inline>
        </w:drawing>
      </w:r>
    </w:p>
    <w:p w14:paraId="669C2E0C" w14:textId="287D9F66" w:rsidR="00EB3138" w:rsidRDefault="00EB3138" w:rsidP="00EB3138">
      <w:pPr>
        <w:pStyle w:val="Opisslike"/>
        <w:spacing w:line="276" w:lineRule="auto"/>
      </w:pPr>
      <w:r>
        <w:t xml:space="preserve">Grafikon </w:t>
      </w:r>
      <w:fldSimple w:instr=" SEQ Grafikon \* ARABIC ">
        <w:r w:rsidR="001E75CC">
          <w:rPr>
            <w:noProof/>
          </w:rPr>
          <w:t>3</w:t>
        </w:r>
      </w:fldSimple>
      <w:r>
        <w:t xml:space="preserve">. </w:t>
      </w:r>
      <w:r w:rsidRPr="00002A01">
        <w:t>Kumulativna stopa incidencije oboljelih od gripe prema dobnim skupinama u Hrvatskoj u sezoni 2024./2025.</w:t>
      </w:r>
    </w:p>
    <w:p w14:paraId="50F3DFA5" w14:textId="77777777" w:rsidR="00EB3138" w:rsidRDefault="00EB3138" w:rsidP="00EB3138">
      <w:pPr>
        <w:spacing w:after="0" w:line="240" w:lineRule="auto"/>
        <w:rPr>
          <w:sz w:val="20"/>
          <w:szCs w:val="20"/>
        </w:rPr>
      </w:pPr>
      <w:r w:rsidRPr="00767048">
        <w:rPr>
          <w:sz w:val="20"/>
          <w:szCs w:val="20"/>
        </w:rPr>
        <w:t>Izvor: Hrvatski zavod za javno zdravstvo, 2025.god.</w:t>
      </w:r>
    </w:p>
    <w:p w14:paraId="348E44D8" w14:textId="36D79A3A" w:rsidR="00EB3138" w:rsidRDefault="00EB3138" w:rsidP="00EB3138">
      <w:pPr>
        <w:rPr>
          <w:lang w:eastAsia="zh-CN"/>
        </w:rPr>
      </w:pPr>
    </w:p>
    <w:p w14:paraId="08448262" w14:textId="41F8358F" w:rsidR="00EB3138" w:rsidRPr="00EB3138" w:rsidRDefault="00EB3138" w:rsidP="00EB3138">
      <w:pPr>
        <w:jc w:val="both"/>
        <w:rPr>
          <w:sz w:val="24"/>
          <w:szCs w:val="24"/>
          <w:lang w:eastAsia="zh-CN"/>
        </w:rPr>
      </w:pPr>
      <w:r w:rsidRPr="00EB3138">
        <w:rPr>
          <w:sz w:val="24"/>
          <w:szCs w:val="24"/>
          <w:lang w:eastAsia="zh-CN"/>
        </w:rPr>
        <w:t>Kretanje gripe tijekom tekuće sezone je unutar očekivanog u usporedbi s prethodnim sezonama.</w:t>
      </w:r>
    </w:p>
    <w:p w14:paraId="025B33B5" w14:textId="1C15EB11" w:rsidR="00751C2B" w:rsidRDefault="00EB3138" w:rsidP="00751C2B">
      <w:pPr>
        <w:keepNext/>
        <w:spacing w:after="0"/>
        <w:jc w:val="both"/>
      </w:pPr>
      <w:r w:rsidRPr="00EB3138">
        <w:rPr>
          <w:noProof/>
        </w:rPr>
        <w:lastRenderedPageBreak/>
        <w:drawing>
          <wp:inline distT="0" distB="0" distL="0" distR="0" wp14:anchorId="0FE7BEB9" wp14:editId="5049B133">
            <wp:extent cx="5579745" cy="3135630"/>
            <wp:effectExtent l="0" t="0" r="1905" b="762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79745" cy="3135630"/>
                    </a:xfrm>
                    <a:prstGeom prst="rect">
                      <a:avLst/>
                    </a:prstGeom>
                  </pic:spPr>
                </pic:pic>
              </a:graphicData>
            </a:graphic>
          </wp:inline>
        </w:drawing>
      </w:r>
    </w:p>
    <w:p w14:paraId="2BD609D7" w14:textId="13961633" w:rsidR="00751C2B" w:rsidRDefault="00751C2B" w:rsidP="00751C2B">
      <w:pPr>
        <w:pStyle w:val="Opisslike"/>
        <w:spacing w:line="276" w:lineRule="auto"/>
      </w:pPr>
      <w:r>
        <w:t xml:space="preserve">Grafikon </w:t>
      </w:r>
      <w:fldSimple w:instr=" SEQ Grafikon \* ARABIC ">
        <w:r w:rsidR="001E75CC">
          <w:rPr>
            <w:noProof/>
          </w:rPr>
          <w:t>4</w:t>
        </w:r>
      </w:fldSimple>
      <w:r>
        <w:t xml:space="preserve">. </w:t>
      </w:r>
      <w:r w:rsidRPr="00B91883">
        <w:t xml:space="preserve">Prikaz tjednog kretanja gripe tijekom </w:t>
      </w:r>
      <w:r w:rsidR="00EB3138">
        <w:t>zadnjih 6 sezona</w:t>
      </w:r>
    </w:p>
    <w:p w14:paraId="7C691F6B" w14:textId="4B050A4E" w:rsidR="00751C2B" w:rsidRDefault="00751C2B" w:rsidP="00751C2B">
      <w:pPr>
        <w:spacing w:after="0" w:line="240" w:lineRule="auto"/>
        <w:rPr>
          <w:sz w:val="20"/>
          <w:szCs w:val="20"/>
        </w:rPr>
      </w:pPr>
      <w:r w:rsidRPr="00767048">
        <w:rPr>
          <w:sz w:val="20"/>
          <w:szCs w:val="20"/>
        </w:rPr>
        <w:t>Izvor: Hrvatski zavod za javno zdravstvo, 2025.god.</w:t>
      </w:r>
    </w:p>
    <w:p w14:paraId="1B693A90" w14:textId="2EF87331" w:rsidR="00EB3138" w:rsidRDefault="00EB3138" w:rsidP="00751C2B">
      <w:pPr>
        <w:spacing w:after="0" w:line="240" w:lineRule="auto"/>
        <w:rPr>
          <w:sz w:val="20"/>
          <w:szCs w:val="20"/>
        </w:rPr>
      </w:pPr>
    </w:p>
    <w:p w14:paraId="0C67E037" w14:textId="54AC5E39" w:rsidR="00EB3138" w:rsidRDefault="00EB3138" w:rsidP="00EB3138">
      <w:pPr>
        <w:spacing w:after="0" w:line="276" w:lineRule="auto"/>
        <w:jc w:val="both"/>
        <w:rPr>
          <w:sz w:val="24"/>
          <w:szCs w:val="24"/>
        </w:rPr>
      </w:pPr>
      <w:r w:rsidRPr="00EB3138">
        <w:rPr>
          <w:sz w:val="24"/>
          <w:szCs w:val="24"/>
        </w:rPr>
        <w:t>Tijekom tekuće sezone zaključno s dvanaestim tjednom zbog gripe i njezinih komplikacija hospitalizirano je ukupno 1999 oboljelih (u istom razdoblju lanjske sezone 1402), od kojih 131 na jedinicama intenzivnog liječenja (u istom razdoblju lanjske sezone 119). Uz sezonu gripe uobičajeno se povezuje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je do sada prijavljen 61 smrtni ishod zbog gripe i njezinih komplikacija.</w:t>
      </w:r>
    </w:p>
    <w:p w14:paraId="73A78539" w14:textId="609E91A0" w:rsidR="00EB3138" w:rsidRDefault="00EB3138" w:rsidP="00EB3138">
      <w:pPr>
        <w:spacing w:after="0" w:line="276" w:lineRule="auto"/>
        <w:jc w:val="both"/>
        <w:rPr>
          <w:sz w:val="24"/>
          <w:szCs w:val="24"/>
        </w:rPr>
      </w:pPr>
      <w:r w:rsidRPr="00EB3138">
        <w:rPr>
          <w:sz w:val="24"/>
          <w:szCs w:val="24"/>
        </w:rPr>
        <w:t>Prema podacima Nacionalnog referentnog centra za gripu Hrvatskog zavoda za javno zdravstvo u 12. tjednu je oko 14 % pozitivnih uzoraka na gripu, pri čemu se detektiraju oba podtipa virusa gripe A (A/H1N1pdm09 i A/H3N2) te virus gripe B.</w:t>
      </w:r>
    </w:p>
    <w:p w14:paraId="3E45866F" w14:textId="558D55F1" w:rsidR="00EB3138" w:rsidRDefault="00EB3138" w:rsidP="00EB3138">
      <w:pPr>
        <w:spacing w:after="0" w:line="276" w:lineRule="auto"/>
        <w:jc w:val="both"/>
        <w:rPr>
          <w:sz w:val="24"/>
          <w:szCs w:val="24"/>
        </w:rPr>
      </w:pPr>
    </w:p>
    <w:p w14:paraId="29CA554B" w14:textId="77777777" w:rsidR="001368D5" w:rsidRDefault="001368D5" w:rsidP="007C7842">
      <w:pPr>
        <w:pStyle w:val="Odlomakpopisa"/>
        <w:numPr>
          <w:ilvl w:val="0"/>
          <w:numId w:val="82"/>
        </w:numPr>
        <w:spacing w:after="200"/>
        <w:contextualSpacing/>
        <w:jc w:val="left"/>
        <w:rPr>
          <w:rFonts w:cs="Calibri"/>
          <w:b/>
          <w:bCs/>
          <w:szCs w:val="24"/>
          <w:lang w:eastAsia="zh-CN"/>
        </w:rPr>
      </w:pPr>
      <w:r>
        <w:rPr>
          <w:rFonts w:cs="Calibri"/>
          <w:b/>
          <w:bCs/>
          <w:szCs w:val="24"/>
          <w:lang w:eastAsia="zh-CN"/>
        </w:rPr>
        <w:t>Koronavirus ili COVID – 19</w:t>
      </w:r>
    </w:p>
    <w:p w14:paraId="22EEF0DD" w14:textId="77777777" w:rsidR="001368D5" w:rsidRPr="001368D5" w:rsidRDefault="001368D5" w:rsidP="001368D5">
      <w:pPr>
        <w:spacing w:after="0" w:line="276" w:lineRule="auto"/>
        <w:jc w:val="both"/>
        <w:rPr>
          <w:sz w:val="24"/>
          <w:szCs w:val="24"/>
        </w:rPr>
      </w:pPr>
      <w:r w:rsidRPr="001368D5">
        <w:rPr>
          <w:sz w:val="24"/>
          <w:szCs w:val="24"/>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439B0D9A" w14:textId="77777777" w:rsidR="001368D5" w:rsidRPr="001368D5" w:rsidRDefault="001368D5" w:rsidP="001368D5">
      <w:pPr>
        <w:spacing w:after="0" w:line="276" w:lineRule="auto"/>
        <w:jc w:val="both"/>
        <w:rPr>
          <w:sz w:val="24"/>
          <w:szCs w:val="24"/>
        </w:rPr>
      </w:pPr>
      <w:r w:rsidRPr="001368D5">
        <w:rPr>
          <w:sz w:val="24"/>
          <w:szCs w:val="24"/>
        </w:rPr>
        <w:t>Čini se da je bolest u djece relativno rijetka i blaga. Velika studija iz Kine sugerira da je nešto više od 2% slučajeva mlađih od 18 godina. Od toga, manje od 3% razvilo je teški oblik bolesti.</w:t>
      </w:r>
    </w:p>
    <w:p w14:paraId="2E659314" w14:textId="77777777" w:rsidR="001368D5" w:rsidRPr="001368D5" w:rsidRDefault="001368D5" w:rsidP="001368D5">
      <w:pPr>
        <w:spacing w:after="0" w:line="276" w:lineRule="auto"/>
        <w:jc w:val="both"/>
        <w:rPr>
          <w:sz w:val="24"/>
          <w:szCs w:val="24"/>
        </w:rPr>
      </w:pPr>
      <w:r w:rsidRPr="001368D5">
        <w:rPr>
          <w:sz w:val="24"/>
          <w:szCs w:val="24"/>
        </w:rPr>
        <w:lastRenderedPageBreak/>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09C840B5" w14:textId="77777777" w:rsidR="001368D5" w:rsidRPr="001368D5" w:rsidRDefault="001368D5" w:rsidP="001368D5">
      <w:pPr>
        <w:spacing w:after="0" w:line="276" w:lineRule="auto"/>
        <w:jc w:val="both"/>
        <w:rPr>
          <w:sz w:val="24"/>
          <w:szCs w:val="24"/>
        </w:rPr>
      </w:pPr>
      <w:r w:rsidRPr="001368D5">
        <w:rPr>
          <w:sz w:val="24"/>
          <w:szCs w:val="24"/>
        </w:rPr>
        <w:t>Dva glavna razloga za brzi porast broja slučajeva su prijenos virusa s osobe na osobu i poboljšanje sposobnosti otkrivanja novih slučajeva.</w:t>
      </w:r>
    </w:p>
    <w:p w14:paraId="2A26D013" w14:textId="56363DDC" w:rsidR="001368D5" w:rsidRDefault="001368D5" w:rsidP="001368D5">
      <w:pPr>
        <w:spacing w:after="0" w:line="276" w:lineRule="auto"/>
        <w:jc w:val="both"/>
        <w:rPr>
          <w:sz w:val="24"/>
          <w:szCs w:val="24"/>
        </w:rPr>
      </w:pPr>
      <w:r w:rsidRPr="00040300">
        <w:rPr>
          <w:sz w:val="24"/>
          <w:szCs w:val="24"/>
        </w:rPr>
        <w:t xml:space="preserve">Sukladno podacima </w:t>
      </w:r>
      <w:r w:rsidR="00040300">
        <w:rPr>
          <w:sz w:val="24"/>
          <w:szCs w:val="24"/>
        </w:rPr>
        <w:t>Z</w:t>
      </w:r>
      <w:r w:rsidRPr="00040300">
        <w:rPr>
          <w:sz w:val="24"/>
          <w:szCs w:val="24"/>
        </w:rPr>
        <w:t xml:space="preserve">avoda za javno zdravstvo </w:t>
      </w:r>
      <w:r w:rsidR="00040300">
        <w:rPr>
          <w:sz w:val="24"/>
          <w:szCs w:val="24"/>
        </w:rPr>
        <w:t>Varaždinske</w:t>
      </w:r>
      <w:r w:rsidRPr="00040300">
        <w:rPr>
          <w:sz w:val="24"/>
          <w:szCs w:val="24"/>
        </w:rPr>
        <w:t xml:space="preserve"> županije, </w:t>
      </w:r>
      <w:r w:rsidR="00040300">
        <w:rPr>
          <w:sz w:val="24"/>
          <w:szCs w:val="24"/>
        </w:rPr>
        <w:t>broj zaprimljenih prijava COVID-19 s područja općine Vidovec od 2020. godine do 2025. godine je sljedeći</w:t>
      </w:r>
      <w:r w:rsidR="00485BC6">
        <w:rPr>
          <w:sz w:val="24"/>
          <w:szCs w:val="24"/>
        </w:rPr>
        <w:t>:</w:t>
      </w:r>
    </w:p>
    <w:p w14:paraId="79EFF537" w14:textId="77777777" w:rsidR="00485BC6" w:rsidRDefault="00485BC6" w:rsidP="001368D5">
      <w:pPr>
        <w:spacing w:after="0" w:line="276" w:lineRule="auto"/>
        <w:jc w:val="both"/>
        <w:rPr>
          <w:sz w:val="24"/>
          <w:szCs w:val="24"/>
        </w:rPr>
      </w:pPr>
    </w:p>
    <w:p w14:paraId="5ED8E456" w14:textId="47F0A64D" w:rsidR="00485BC6" w:rsidRDefault="00485BC6" w:rsidP="00485BC6">
      <w:pPr>
        <w:pStyle w:val="Opisslike"/>
        <w:keepNext/>
      </w:pPr>
      <w:bookmarkStart w:id="483" w:name="_Toc196291577"/>
      <w:r>
        <w:t xml:space="preserve">Tablica </w:t>
      </w:r>
      <w:fldSimple w:instr=" SEQ Tablica \* ARABIC ">
        <w:r w:rsidR="001E75CC">
          <w:rPr>
            <w:noProof/>
          </w:rPr>
          <w:t>43</w:t>
        </w:r>
      </w:fldSimple>
      <w:r>
        <w:t>. Broj zaprimljenih prijava COVID-19 (prema datumu oboljenja)</w:t>
      </w:r>
      <w:bookmarkEnd w:id="483"/>
    </w:p>
    <w:tbl>
      <w:tblPr>
        <w:tblStyle w:val="Reetkatablice"/>
        <w:tblW w:w="0" w:type="auto"/>
        <w:tblInd w:w="2802" w:type="dxa"/>
        <w:tblLook w:val="04A0" w:firstRow="1" w:lastRow="0" w:firstColumn="1" w:lastColumn="0" w:noHBand="0" w:noVBand="1"/>
      </w:tblPr>
      <w:tblGrid>
        <w:gridCol w:w="1699"/>
        <w:gridCol w:w="1561"/>
      </w:tblGrid>
      <w:tr w:rsidR="00485BC6" w14:paraId="5FC021A2" w14:textId="77777777" w:rsidTr="00485BC6">
        <w:tc>
          <w:tcPr>
            <w:tcW w:w="1699" w:type="dxa"/>
          </w:tcPr>
          <w:p w14:paraId="362FAC84" w14:textId="21AEEAF2" w:rsidR="00485BC6" w:rsidRDefault="00485BC6" w:rsidP="001368D5">
            <w:pPr>
              <w:spacing w:line="276" w:lineRule="auto"/>
              <w:jc w:val="both"/>
              <w:rPr>
                <w:sz w:val="24"/>
                <w:szCs w:val="24"/>
              </w:rPr>
            </w:pPr>
            <w:r>
              <w:rPr>
                <w:sz w:val="24"/>
                <w:szCs w:val="24"/>
              </w:rPr>
              <w:t>2020.</w:t>
            </w:r>
          </w:p>
        </w:tc>
        <w:tc>
          <w:tcPr>
            <w:tcW w:w="1561" w:type="dxa"/>
          </w:tcPr>
          <w:p w14:paraId="5DFA2090" w14:textId="68B973CE" w:rsidR="00485BC6" w:rsidRDefault="00485BC6" w:rsidP="001368D5">
            <w:pPr>
              <w:spacing w:line="276" w:lineRule="auto"/>
              <w:jc w:val="both"/>
              <w:rPr>
                <w:sz w:val="24"/>
                <w:szCs w:val="24"/>
              </w:rPr>
            </w:pPr>
            <w:r>
              <w:rPr>
                <w:sz w:val="24"/>
                <w:szCs w:val="24"/>
              </w:rPr>
              <w:t>369</w:t>
            </w:r>
          </w:p>
        </w:tc>
      </w:tr>
      <w:tr w:rsidR="00485BC6" w14:paraId="17A26F15" w14:textId="77777777" w:rsidTr="00485BC6">
        <w:tc>
          <w:tcPr>
            <w:tcW w:w="1699" w:type="dxa"/>
          </w:tcPr>
          <w:p w14:paraId="68D71E37" w14:textId="6CA080EE" w:rsidR="00485BC6" w:rsidRDefault="00485BC6" w:rsidP="001368D5">
            <w:pPr>
              <w:spacing w:line="276" w:lineRule="auto"/>
              <w:jc w:val="both"/>
              <w:rPr>
                <w:sz w:val="24"/>
                <w:szCs w:val="24"/>
              </w:rPr>
            </w:pPr>
            <w:r>
              <w:rPr>
                <w:sz w:val="24"/>
                <w:szCs w:val="24"/>
              </w:rPr>
              <w:t>2021.</w:t>
            </w:r>
          </w:p>
        </w:tc>
        <w:tc>
          <w:tcPr>
            <w:tcW w:w="1561" w:type="dxa"/>
          </w:tcPr>
          <w:p w14:paraId="1FAF0012" w14:textId="706B80D8" w:rsidR="00485BC6" w:rsidRDefault="00485BC6" w:rsidP="001368D5">
            <w:pPr>
              <w:spacing w:line="276" w:lineRule="auto"/>
              <w:jc w:val="both"/>
              <w:rPr>
                <w:sz w:val="24"/>
                <w:szCs w:val="24"/>
              </w:rPr>
            </w:pPr>
            <w:r>
              <w:rPr>
                <w:sz w:val="24"/>
                <w:szCs w:val="24"/>
              </w:rPr>
              <w:t>675</w:t>
            </w:r>
          </w:p>
        </w:tc>
      </w:tr>
      <w:tr w:rsidR="00485BC6" w14:paraId="006A4238" w14:textId="77777777" w:rsidTr="00485BC6">
        <w:tc>
          <w:tcPr>
            <w:tcW w:w="1699" w:type="dxa"/>
          </w:tcPr>
          <w:p w14:paraId="4D8C497A" w14:textId="67B3AC4A" w:rsidR="00485BC6" w:rsidRDefault="00485BC6" w:rsidP="001368D5">
            <w:pPr>
              <w:spacing w:line="276" w:lineRule="auto"/>
              <w:jc w:val="both"/>
              <w:rPr>
                <w:sz w:val="24"/>
                <w:szCs w:val="24"/>
              </w:rPr>
            </w:pPr>
            <w:r>
              <w:rPr>
                <w:sz w:val="24"/>
                <w:szCs w:val="24"/>
              </w:rPr>
              <w:t>2022.</w:t>
            </w:r>
          </w:p>
        </w:tc>
        <w:tc>
          <w:tcPr>
            <w:tcW w:w="1561" w:type="dxa"/>
          </w:tcPr>
          <w:p w14:paraId="19EBA6CA" w14:textId="2D7AB70B" w:rsidR="00485BC6" w:rsidRDefault="00485BC6" w:rsidP="001368D5">
            <w:pPr>
              <w:spacing w:line="276" w:lineRule="auto"/>
              <w:jc w:val="both"/>
              <w:rPr>
                <w:sz w:val="24"/>
                <w:szCs w:val="24"/>
              </w:rPr>
            </w:pPr>
            <w:r>
              <w:rPr>
                <w:sz w:val="24"/>
                <w:szCs w:val="24"/>
              </w:rPr>
              <w:t>975</w:t>
            </w:r>
          </w:p>
        </w:tc>
      </w:tr>
      <w:tr w:rsidR="00485BC6" w14:paraId="4A751CD4" w14:textId="77777777" w:rsidTr="00485BC6">
        <w:tc>
          <w:tcPr>
            <w:tcW w:w="1699" w:type="dxa"/>
          </w:tcPr>
          <w:p w14:paraId="077AFF9E" w14:textId="0824491A" w:rsidR="00485BC6" w:rsidRDefault="00485BC6" w:rsidP="001368D5">
            <w:pPr>
              <w:spacing w:line="276" w:lineRule="auto"/>
              <w:jc w:val="both"/>
              <w:rPr>
                <w:sz w:val="24"/>
                <w:szCs w:val="24"/>
              </w:rPr>
            </w:pPr>
            <w:r>
              <w:rPr>
                <w:sz w:val="24"/>
                <w:szCs w:val="24"/>
              </w:rPr>
              <w:t>2023.</w:t>
            </w:r>
          </w:p>
        </w:tc>
        <w:tc>
          <w:tcPr>
            <w:tcW w:w="1561" w:type="dxa"/>
          </w:tcPr>
          <w:p w14:paraId="14ACF664" w14:textId="1A523B93" w:rsidR="00485BC6" w:rsidRDefault="00485BC6" w:rsidP="001368D5">
            <w:pPr>
              <w:spacing w:line="276" w:lineRule="auto"/>
              <w:jc w:val="both"/>
              <w:rPr>
                <w:sz w:val="24"/>
                <w:szCs w:val="24"/>
              </w:rPr>
            </w:pPr>
            <w:r>
              <w:rPr>
                <w:sz w:val="24"/>
                <w:szCs w:val="24"/>
              </w:rPr>
              <w:t>127</w:t>
            </w:r>
          </w:p>
        </w:tc>
      </w:tr>
      <w:tr w:rsidR="00485BC6" w14:paraId="1B4FB137" w14:textId="77777777" w:rsidTr="00485BC6">
        <w:tc>
          <w:tcPr>
            <w:tcW w:w="1699" w:type="dxa"/>
          </w:tcPr>
          <w:p w14:paraId="09DFBF95" w14:textId="15B8234D" w:rsidR="00485BC6" w:rsidRDefault="00485BC6" w:rsidP="001368D5">
            <w:pPr>
              <w:spacing w:line="276" w:lineRule="auto"/>
              <w:jc w:val="both"/>
              <w:rPr>
                <w:sz w:val="24"/>
                <w:szCs w:val="24"/>
              </w:rPr>
            </w:pPr>
            <w:r>
              <w:rPr>
                <w:sz w:val="24"/>
                <w:szCs w:val="24"/>
              </w:rPr>
              <w:t>2024.</w:t>
            </w:r>
          </w:p>
        </w:tc>
        <w:tc>
          <w:tcPr>
            <w:tcW w:w="1561" w:type="dxa"/>
          </w:tcPr>
          <w:p w14:paraId="67C568BB" w14:textId="2C8C419A" w:rsidR="00485BC6" w:rsidRDefault="00485BC6" w:rsidP="001368D5">
            <w:pPr>
              <w:spacing w:line="276" w:lineRule="auto"/>
              <w:jc w:val="both"/>
              <w:rPr>
                <w:sz w:val="24"/>
                <w:szCs w:val="24"/>
              </w:rPr>
            </w:pPr>
            <w:r>
              <w:rPr>
                <w:sz w:val="24"/>
                <w:szCs w:val="24"/>
              </w:rPr>
              <w:t>55</w:t>
            </w:r>
          </w:p>
        </w:tc>
      </w:tr>
      <w:tr w:rsidR="00485BC6" w14:paraId="498FAC04" w14:textId="77777777" w:rsidTr="00485BC6">
        <w:tc>
          <w:tcPr>
            <w:tcW w:w="1699" w:type="dxa"/>
          </w:tcPr>
          <w:p w14:paraId="5B4E584E" w14:textId="12C310A1" w:rsidR="00485BC6" w:rsidRDefault="00485BC6" w:rsidP="001368D5">
            <w:pPr>
              <w:spacing w:line="276" w:lineRule="auto"/>
              <w:jc w:val="both"/>
              <w:rPr>
                <w:sz w:val="24"/>
                <w:szCs w:val="24"/>
              </w:rPr>
            </w:pPr>
            <w:r>
              <w:rPr>
                <w:sz w:val="24"/>
                <w:szCs w:val="24"/>
              </w:rPr>
              <w:t>2025.</w:t>
            </w:r>
          </w:p>
        </w:tc>
        <w:tc>
          <w:tcPr>
            <w:tcW w:w="1561" w:type="dxa"/>
          </w:tcPr>
          <w:p w14:paraId="679E938E" w14:textId="6061A563" w:rsidR="00485BC6" w:rsidRDefault="00485BC6" w:rsidP="001368D5">
            <w:pPr>
              <w:spacing w:line="276" w:lineRule="auto"/>
              <w:jc w:val="both"/>
              <w:rPr>
                <w:sz w:val="24"/>
                <w:szCs w:val="24"/>
              </w:rPr>
            </w:pPr>
            <w:r>
              <w:rPr>
                <w:sz w:val="24"/>
                <w:szCs w:val="24"/>
              </w:rPr>
              <w:t>4</w:t>
            </w:r>
          </w:p>
        </w:tc>
      </w:tr>
      <w:tr w:rsidR="00485BC6" w14:paraId="14FFDE0C" w14:textId="77777777" w:rsidTr="00485BC6">
        <w:tc>
          <w:tcPr>
            <w:tcW w:w="1699" w:type="dxa"/>
          </w:tcPr>
          <w:p w14:paraId="27C6F1D7" w14:textId="7EBB480F" w:rsidR="00485BC6" w:rsidRPr="00485BC6" w:rsidRDefault="00485BC6" w:rsidP="001368D5">
            <w:pPr>
              <w:spacing w:line="276" w:lineRule="auto"/>
              <w:jc w:val="both"/>
              <w:rPr>
                <w:b/>
                <w:bCs/>
                <w:sz w:val="24"/>
                <w:szCs w:val="24"/>
              </w:rPr>
            </w:pPr>
            <w:r w:rsidRPr="00485BC6">
              <w:rPr>
                <w:b/>
                <w:bCs/>
                <w:sz w:val="24"/>
                <w:szCs w:val="24"/>
              </w:rPr>
              <w:t>Ukupno</w:t>
            </w:r>
          </w:p>
        </w:tc>
        <w:tc>
          <w:tcPr>
            <w:tcW w:w="1561" w:type="dxa"/>
          </w:tcPr>
          <w:p w14:paraId="16389D86" w14:textId="1A6A5B40" w:rsidR="00485BC6" w:rsidRPr="00485BC6" w:rsidRDefault="00485BC6" w:rsidP="001368D5">
            <w:pPr>
              <w:spacing w:line="276" w:lineRule="auto"/>
              <w:jc w:val="both"/>
              <w:rPr>
                <w:b/>
                <w:bCs/>
                <w:sz w:val="24"/>
                <w:szCs w:val="24"/>
              </w:rPr>
            </w:pPr>
            <w:r w:rsidRPr="00485BC6">
              <w:rPr>
                <w:b/>
                <w:bCs/>
                <w:sz w:val="24"/>
                <w:szCs w:val="24"/>
              </w:rPr>
              <w:t>2.205</w:t>
            </w:r>
          </w:p>
        </w:tc>
      </w:tr>
    </w:tbl>
    <w:p w14:paraId="1B0AFAF2" w14:textId="62B46B74" w:rsidR="00040300" w:rsidRPr="00485BC6" w:rsidRDefault="00485BC6" w:rsidP="00485BC6">
      <w:pPr>
        <w:spacing w:after="0" w:line="276" w:lineRule="auto"/>
        <w:jc w:val="center"/>
        <w:rPr>
          <w:sz w:val="20"/>
          <w:szCs w:val="20"/>
        </w:rPr>
      </w:pPr>
      <w:r>
        <w:rPr>
          <w:sz w:val="20"/>
          <w:szCs w:val="20"/>
        </w:rPr>
        <w:t>Izvor: Zavod za javno zdravstvo Varaždinske županije, travanj 2025.g.</w:t>
      </w:r>
    </w:p>
    <w:p w14:paraId="2EDD5741" w14:textId="77777777" w:rsidR="00751C2B" w:rsidRPr="00751C2B" w:rsidRDefault="00751C2B" w:rsidP="00751C2B">
      <w:pPr>
        <w:rPr>
          <w:lang w:eastAsia="zh-CN"/>
        </w:rPr>
      </w:pPr>
    </w:p>
    <w:p w14:paraId="6918425E" w14:textId="1CCB19CB" w:rsidR="000743D8" w:rsidRDefault="000743D8" w:rsidP="00DD75FB">
      <w:pPr>
        <w:pStyle w:val="Naslov3"/>
      </w:pPr>
      <w:bookmarkStart w:id="484" w:name="_Toc196290596"/>
      <w:r w:rsidRPr="000743D8">
        <w:t>Uzrok</w:t>
      </w:r>
      <w:bookmarkEnd w:id="480"/>
      <w:bookmarkEnd w:id="481"/>
      <w:bookmarkEnd w:id="482"/>
      <w:bookmarkEnd w:id="484"/>
      <w:r w:rsidRPr="000743D8">
        <w:t xml:space="preserve"> </w:t>
      </w:r>
    </w:p>
    <w:p w14:paraId="680B359C" w14:textId="77777777" w:rsidR="001368D5" w:rsidRDefault="001368D5" w:rsidP="007C7842">
      <w:pPr>
        <w:pStyle w:val="Odlomakpopisa"/>
        <w:numPr>
          <w:ilvl w:val="0"/>
          <w:numId w:val="82"/>
        </w:numPr>
        <w:spacing w:after="200"/>
        <w:contextualSpacing/>
        <w:jc w:val="left"/>
        <w:rPr>
          <w:b/>
          <w:bCs/>
        </w:rPr>
      </w:pPr>
      <w:r>
        <w:rPr>
          <w:b/>
          <w:bCs/>
        </w:rPr>
        <w:t>Gripa ili influenca</w:t>
      </w:r>
    </w:p>
    <w:p w14:paraId="6B32156D" w14:textId="77777777" w:rsidR="001368D5" w:rsidRPr="001368D5" w:rsidRDefault="001368D5" w:rsidP="001368D5">
      <w:pPr>
        <w:jc w:val="both"/>
        <w:rPr>
          <w:sz w:val="24"/>
          <w:szCs w:val="24"/>
        </w:rPr>
      </w:pPr>
      <w:bookmarkStart w:id="485" w:name="_Toc65656186"/>
      <w:r w:rsidRPr="001368D5">
        <w:rPr>
          <w:sz w:val="24"/>
          <w:szCs w:val="24"/>
        </w:rPr>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7B6CECC2" w14:textId="77777777" w:rsidR="001368D5" w:rsidRPr="001368D5" w:rsidRDefault="001368D5" w:rsidP="001368D5">
      <w:pPr>
        <w:shd w:val="clear" w:color="auto" w:fill="FFFFFF"/>
        <w:spacing w:after="240"/>
        <w:jc w:val="both"/>
        <w:rPr>
          <w:rFonts w:eastAsia="Times New Roman" w:cs="Calibri"/>
          <w:sz w:val="24"/>
          <w:szCs w:val="28"/>
          <w:lang w:eastAsia="hr-HR"/>
        </w:rPr>
      </w:pPr>
      <w:r w:rsidRPr="001368D5">
        <w:rPr>
          <w:rFonts w:eastAsia="Times New Roman" w:cs="Calibri"/>
          <w:sz w:val="24"/>
          <w:szCs w:val="28"/>
          <w:lang w:eastAsia="hr-HR"/>
        </w:rPr>
        <w:t xml:space="preserve">Prema podacima Nacionalnog referentnog centra za gripu Hrvatskog zavoda za javno zdravstvo bilježi se daljnji porast u udjelu pozitivnih na virus gripe te je u 4. tjednu 2025. iznosio oko 40 % testiranih uzoraka. U oko 60% pozitivnih nalaza detektiran je virus gripe A, a u ostatku virus gripe B. </w:t>
      </w:r>
    </w:p>
    <w:p w14:paraId="1CC3B98D" w14:textId="77777777" w:rsidR="001368D5" w:rsidRDefault="001368D5" w:rsidP="001368D5">
      <w:pPr>
        <w:shd w:val="clear" w:color="auto" w:fill="FFFFFF"/>
        <w:spacing w:after="240"/>
        <w:jc w:val="both"/>
        <w:rPr>
          <w:rFonts w:eastAsia="Times New Roman" w:cs="Calibri"/>
          <w:sz w:val="24"/>
          <w:szCs w:val="28"/>
          <w:lang w:eastAsia="hr-HR"/>
        </w:rPr>
      </w:pPr>
      <w:r w:rsidRPr="001368D5">
        <w:rPr>
          <w:rFonts w:eastAsia="Times New Roman" w:cs="Calibri"/>
          <w:sz w:val="24"/>
          <w:szCs w:val="28"/>
          <w:lang w:eastAsia="hr-HR"/>
        </w:rPr>
        <w:t>Među subtipiziranim uzorcima pozitivnim na gripu A i dalje prevladava virus A/H1N1pdm09, uz sporadičnu detekciju  A/H3N2.</w:t>
      </w:r>
    </w:p>
    <w:p w14:paraId="6239FFEF" w14:textId="77777777" w:rsidR="002F7C00" w:rsidRPr="001368D5" w:rsidRDefault="002F7C00" w:rsidP="001368D5">
      <w:pPr>
        <w:shd w:val="clear" w:color="auto" w:fill="FFFFFF"/>
        <w:spacing w:after="240"/>
        <w:jc w:val="both"/>
        <w:rPr>
          <w:rFonts w:eastAsia="Times New Roman" w:cs="Calibri"/>
          <w:sz w:val="24"/>
          <w:szCs w:val="28"/>
          <w:lang w:eastAsia="hr-HR"/>
        </w:rPr>
      </w:pPr>
    </w:p>
    <w:p w14:paraId="1B6C8432" w14:textId="77777777" w:rsidR="001368D5" w:rsidRDefault="001368D5" w:rsidP="007C7842">
      <w:pPr>
        <w:pStyle w:val="Odlomakpopisa"/>
        <w:numPr>
          <w:ilvl w:val="0"/>
          <w:numId w:val="82"/>
        </w:numPr>
        <w:spacing w:after="200"/>
        <w:contextualSpacing/>
        <w:jc w:val="left"/>
        <w:rPr>
          <w:rFonts w:eastAsiaTheme="minorHAnsi" w:cs="Calibri"/>
          <w:b/>
          <w:bCs/>
          <w:szCs w:val="24"/>
          <w:lang w:eastAsia="zh-CN"/>
        </w:rPr>
      </w:pPr>
      <w:r>
        <w:rPr>
          <w:rFonts w:cs="Calibri"/>
          <w:b/>
          <w:bCs/>
          <w:szCs w:val="24"/>
          <w:lang w:eastAsia="zh-CN"/>
        </w:rPr>
        <w:t>Koronavirus ili COVID – 19</w:t>
      </w:r>
    </w:p>
    <w:p w14:paraId="2D1845B6" w14:textId="77777777" w:rsidR="001368D5" w:rsidRPr="001368D5" w:rsidRDefault="001368D5" w:rsidP="001368D5">
      <w:pPr>
        <w:jc w:val="both"/>
        <w:rPr>
          <w:rFonts w:cs="Calibri"/>
          <w:sz w:val="24"/>
          <w:szCs w:val="24"/>
          <w:shd w:val="clear" w:color="auto" w:fill="FFFFFF"/>
        </w:rPr>
      </w:pPr>
      <w:r w:rsidRPr="001368D5">
        <w:rPr>
          <w:rFonts w:cs="Calibri"/>
          <w:sz w:val="24"/>
          <w:szCs w:val="24"/>
          <w:shd w:val="clear" w:color="auto" w:fill="FFFFFF"/>
        </w:rPr>
        <w:t>Koronavirusi su virusi koji cirkuliraju među životinjama no neki od njih mogu prijeći na ljude. Nakon što prijeđu sa životinja na čovjeka mogu se prenositi među ljudima.</w:t>
      </w:r>
    </w:p>
    <w:p w14:paraId="2234F2CE" w14:textId="275AF873" w:rsid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shd w:val="clear" w:color="auto" w:fill="FFFFFF"/>
          <w:lang w:eastAsia="zh-CN"/>
        </w:rPr>
      </w:pPr>
      <w:bookmarkStart w:id="486" w:name="_Toc196290597"/>
      <w:r w:rsidRPr="000743D8">
        <w:rPr>
          <w:rFonts w:asciiTheme="majorHAnsi" w:eastAsia="Times New Roman" w:hAnsiTheme="majorHAnsi" w:cs="Times New Roman"/>
          <w:bCs/>
          <w:iCs/>
          <w:sz w:val="24"/>
          <w:u w:val="single"/>
          <w:shd w:val="clear" w:color="auto" w:fill="FFFFFF"/>
          <w:lang w:eastAsia="zh-CN"/>
        </w:rPr>
        <w:t>Razvoj događaja koji prethodi velikoj nesreći</w:t>
      </w:r>
      <w:bookmarkEnd w:id="485"/>
      <w:bookmarkEnd w:id="486"/>
    </w:p>
    <w:p w14:paraId="4DFEAD58" w14:textId="77777777" w:rsidR="002F512F" w:rsidRPr="002F512F" w:rsidRDefault="002F512F" w:rsidP="007C7842">
      <w:pPr>
        <w:numPr>
          <w:ilvl w:val="0"/>
          <w:numId w:val="82"/>
        </w:numPr>
        <w:jc w:val="both"/>
        <w:rPr>
          <w:b/>
          <w:bCs/>
          <w:sz w:val="24"/>
          <w:szCs w:val="24"/>
          <w:shd w:val="clear" w:color="auto" w:fill="FFFFFF"/>
          <w:lang w:val="en-US"/>
        </w:rPr>
      </w:pPr>
      <w:r w:rsidRPr="002F512F">
        <w:rPr>
          <w:b/>
          <w:bCs/>
          <w:sz w:val="24"/>
          <w:szCs w:val="24"/>
          <w:shd w:val="clear" w:color="auto" w:fill="FFFFFF"/>
          <w:lang w:val="en-US"/>
        </w:rPr>
        <w:t>Gripa ili influenca</w:t>
      </w:r>
    </w:p>
    <w:p w14:paraId="3E4CEDD3" w14:textId="77777777" w:rsidR="002F512F" w:rsidRPr="002F512F" w:rsidRDefault="002F512F" w:rsidP="002F512F">
      <w:pPr>
        <w:jc w:val="both"/>
        <w:rPr>
          <w:sz w:val="24"/>
          <w:szCs w:val="24"/>
          <w:shd w:val="clear" w:color="auto" w:fill="FFFFFF"/>
        </w:rPr>
      </w:pPr>
      <w:bookmarkStart w:id="487" w:name="_Hlk506282132"/>
      <w:r w:rsidRPr="002F512F">
        <w:rPr>
          <w:sz w:val="24"/>
          <w:szCs w:val="24"/>
          <w:shd w:val="clear" w:color="auto" w:fill="FFFFFF"/>
        </w:rPr>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284C7DDD" w14:textId="77777777" w:rsidR="002F512F" w:rsidRPr="002F512F" w:rsidRDefault="002F512F" w:rsidP="002F512F">
      <w:pPr>
        <w:jc w:val="both"/>
        <w:rPr>
          <w:sz w:val="24"/>
          <w:szCs w:val="24"/>
          <w:shd w:val="clear" w:color="auto" w:fill="FFFFFF"/>
        </w:rPr>
      </w:pPr>
      <w:r w:rsidRPr="002F512F">
        <w:rPr>
          <w:sz w:val="24"/>
          <w:szCs w:val="24"/>
          <w:shd w:val="clear" w:color="auto" w:fill="FFFFFF"/>
        </w:rPr>
        <w:t xml:space="preserve">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38 - 39°C. Oboljeli se osjećaju doista bolesno i malaksalo i najčešće ih ovi simptomi primoraju na ostanak u krevetu. Navedeni simptomi obično traju 3 – 5 dana. </w:t>
      </w:r>
    </w:p>
    <w:p w14:paraId="19854255" w14:textId="77777777" w:rsidR="002F512F" w:rsidRPr="002F512F" w:rsidRDefault="002F512F" w:rsidP="002F512F">
      <w:pPr>
        <w:jc w:val="both"/>
        <w:rPr>
          <w:sz w:val="24"/>
          <w:szCs w:val="24"/>
          <w:shd w:val="clear" w:color="auto" w:fill="FFFFFF"/>
        </w:rPr>
      </w:pPr>
      <w:bookmarkStart w:id="488" w:name="_Hlk491085407"/>
      <w:r w:rsidRPr="002F512F">
        <w:rPr>
          <w:sz w:val="24"/>
          <w:szCs w:val="24"/>
          <w:shd w:val="clear" w:color="auto" w:fill="FFFFFF"/>
        </w:rPr>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284E6F74" w14:textId="77777777" w:rsidR="002F512F" w:rsidRPr="002F512F" w:rsidRDefault="002F512F" w:rsidP="002F512F">
      <w:pPr>
        <w:jc w:val="both"/>
        <w:rPr>
          <w:sz w:val="24"/>
          <w:szCs w:val="24"/>
          <w:shd w:val="clear" w:color="auto" w:fill="FFFFFF"/>
        </w:rPr>
      </w:pPr>
      <w:r w:rsidRPr="002F512F">
        <w:rPr>
          <w:sz w:val="24"/>
          <w:szCs w:val="24"/>
          <w:shd w:val="clear" w:color="auto" w:fill="FFFFFF"/>
        </w:rPr>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488"/>
      <w:r w:rsidRPr="002F512F">
        <w:rPr>
          <w:sz w:val="24"/>
          <w:szCs w:val="24"/>
          <w:shd w:val="clear" w:color="auto" w:fill="FFFFFF"/>
        </w:rPr>
        <w:t xml:space="preserve">. </w:t>
      </w:r>
    </w:p>
    <w:bookmarkEnd w:id="487"/>
    <w:p w14:paraId="64166DEF" w14:textId="77777777" w:rsidR="002F512F" w:rsidRPr="002F512F" w:rsidRDefault="002F512F" w:rsidP="007C7842">
      <w:pPr>
        <w:numPr>
          <w:ilvl w:val="0"/>
          <w:numId w:val="82"/>
        </w:numPr>
        <w:jc w:val="both"/>
        <w:rPr>
          <w:b/>
          <w:bCs/>
          <w:sz w:val="24"/>
          <w:szCs w:val="24"/>
          <w:shd w:val="clear" w:color="auto" w:fill="FFFFFF"/>
          <w:lang w:val="en-US"/>
        </w:rPr>
      </w:pPr>
      <w:r w:rsidRPr="002F512F">
        <w:rPr>
          <w:b/>
          <w:bCs/>
          <w:sz w:val="24"/>
          <w:szCs w:val="24"/>
          <w:shd w:val="clear" w:color="auto" w:fill="FFFFFF"/>
          <w:lang w:val="en-US"/>
        </w:rPr>
        <w:t>Koronavirus ili COVID – 19</w:t>
      </w:r>
    </w:p>
    <w:p w14:paraId="3012B52B"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 xml:space="preserve">31. prosinca 2019. Kineske vlasti su objavile da je zabilježeno grupiranje oboljelih od upale pluća u Gradu Wuhan, u provinciji Hubei. Oboljeli su razvili simptome povišene temperature, kašlja i otežanog disanja s pozitivnim nalazom na plućima, dokazanim radiološkom pretragom. Prvi slučajevi oboljelih zabilježeni su početkom prosinca, </w:t>
      </w:r>
      <w:proofErr w:type="gramStart"/>
      <w:r w:rsidRPr="002F512F">
        <w:rPr>
          <w:sz w:val="24"/>
          <w:szCs w:val="24"/>
          <w:shd w:val="clear" w:color="auto" w:fill="FFFFFF"/>
          <w:lang w:val="en-US"/>
        </w:rPr>
        <w:t>a</w:t>
      </w:r>
      <w:proofErr w:type="gramEnd"/>
      <w:r w:rsidRPr="002F512F">
        <w:rPr>
          <w:sz w:val="24"/>
          <w:szCs w:val="24"/>
          <w:shd w:val="clear" w:color="auto" w:fill="FFFFFF"/>
          <w:lang w:val="en-US"/>
        </w:rPr>
        <w:t xml:space="preserve"> epidemiološki su bili povezani s boravkom na gradskoj tržnici Huanan Seafood Wholesale Market, veleprodajnom tržnicom morskih i drugih živih životinja.</w:t>
      </w:r>
    </w:p>
    <w:p w14:paraId="58BCF515"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lastRenderedPageBreak/>
        <w:t>7. siječnja 2020. kineske su zdravstvene vlasti službeno priopćile otkriće novog koronavirusa povezanog sa slučajevima virusne upale pluća u Wuhanu. Radi suzbijanja 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641304E3"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30. siječnja 2020. Svjetska zdravstvena organizacija proglasila je epidemiju koronavirusa javnozdravstvenom prijetnjom od međunarodnog značaja (PHEIC) zbog brzine širenja epidemije i velikog broja nepoznanica s njom u vezi.</w:t>
      </w:r>
    </w:p>
    <w:p w14:paraId="48AF65A3"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veljače 2020. Svjetska zdravstvena organizacija je bolest uzrokovanu novim koronavirusom nazvala koronavirusna bolest 2019, kratica COVID-19 (eng. Coronavirus disease 2019).</w:t>
      </w:r>
    </w:p>
    <w:p w14:paraId="0BDAEAA5"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25. veljače 2020. Zabilježen prvi slučaj koronavirusa u Hrvatskoj. Prema posljednjim dostupnim informacijama Europskog centra za suzbijanje i sprečavanje bolesti, registrirano je 80 134 oboljelih osoba, te 2 698 smrtnih slučajeva od novog koronavirusa. </w:t>
      </w:r>
    </w:p>
    <w:p w14:paraId="686879E8"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28. veljače 2020. Svjetska zdravstvena organizacija (WHO) podigla globalni rizik vezan uz koronavirus na vrlo visok.</w:t>
      </w:r>
    </w:p>
    <w:p w14:paraId="0B199B71"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2. ožujka 2020. Europska unija je podigla rizik od koronavirusa s umjerenog na visoki.</w:t>
      </w:r>
    </w:p>
    <w:p w14:paraId="706CEF93"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4. ožujka 2020. Italija poduzima nove mjere protiv širenja koronavirusa; ograničenja sportskih natjecanja, nastavnih aktivnosti, školskih putovanja, rada trgovačkih centara i dr.</w:t>
      </w:r>
    </w:p>
    <w:p w14:paraId="1E2FDD14"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5. ožujka 2020. Zabilježeni su prvi slučajevi zaraze koronavirusom u Sloveniji i Mađarskoj.</w:t>
      </w:r>
    </w:p>
    <w:p w14:paraId="2D4119B7"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8. ožujka 2020. Italija je ograničila ulazak i izlazak u područja u Sjevernoj Italiji. Javni događaji su otkazani i uveden je niz novih mjera za ograničavanje širenja koronavirusa. Slovenija je ograničila javna okupljanja.</w:t>
      </w:r>
    </w:p>
    <w:p w14:paraId="358445F7" w14:textId="77777777" w:rsidR="002F512F" w:rsidRPr="002F512F" w:rsidRDefault="002F512F" w:rsidP="007C7842">
      <w:pPr>
        <w:numPr>
          <w:ilvl w:val="0"/>
          <w:numId w:val="85"/>
        </w:numPr>
        <w:jc w:val="both"/>
        <w:rPr>
          <w:sz w:val="24"/>
          <w:szCs w:val="24"/>
          <w:shd w:val="clear" w:color="auto" w:fill="FFFFFF"/>
          <w:lang w:val="en-US"/>
        </w:rPr>
      </w:pPr>
      <w:r w:rsidRPr="002F512F">
        <w:rPr>
          <w:sz w:val="24"/>
          <w:szCs w:val="24"/>
          <w:shd w:val="clear" w:color="auto" w:fill="FFFFFF"/>
          <w:lang w:val="en-US"/>
        </w:rPr>
        <w:t>11.ožujka 2020. WHO je proglasio globalnu pandemiju zbog koronavirusa.</w:t>
      </w:r>
    </w:p>
    <w:p w14:paraId="71C9AA1C" w14:textId="77777777" w:rsidR="002F512F" w:rsidRPr="002F512F" w:rsidRDefault="002F512F" w:rsidP="002F512F">
      <w:pPr>
        <w:rPr>
          <w:shd w:val="clear" w:color="auto" w:fill="FFFFFF"/>
        </w:rPr>
      </w:pPr>
    </w:p>
    <w:p w14:paraId="719B5D51" w14:textId="77777777"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89" w:name="_Toc65656187"/>
      <w:bookmarkStart w:id="490" w:name="_Toc196290598"/>
      <w:r w:rsidRPr="000743D8">
        <w:rPr>
          <w:rFonts w:asciiTheme="majorHAnsi" w:eastAsia="Times New Roman" w:hAnsiTheme="majorHAnsi" w:cs="Times New Roman"/>
          <w:bCs/>
          <w:iCs/>
          <w:sz w:val="24"/>
          <w:u w:val="single"/>
          <w:lang w:eastAsia="zh-CN"/>
        </w:rPr>
        <w:t>Okidač koji je uzrokovao veliku nesreću</w:t>
      </w:r>
      <w:bookmarkEnd w:id="489"/>
      <w:bookmarkEnd w:id="490"/>
    </w:p>
    <w:p w14:paraId="6E98407C" w14:textId="77777777" w:rsidR="002F512F" w:rsidRPr="002F512F" w:rsidRDefault="00710ECE" w:rsidP="007C7842">
      <w:pPr>
        <w:numPr>
          <w:ilvl w:val="0"/>
          <w:numId w:val="82"/>
        </w:numPr>
        <w:jc w:val="both"/>
        <w:rPr>
          <w:rFonts w:cs="Arial"/>
          <w:b/>
          <w:bCs/>
          <w:szCs w:val="24"/>
          <w:lang w:val="en-US"/>
        </w:rPr>
      </w:pPr>
      <w:r>
        <w:rPr>
          <w:rFonts w:cs="Arial"/>
          <w:sz w:val="24"/>
          <w:szCs w:val="24"/>
        </w:rPr>
        <w:t xml:space="preserve"> </w:t>
      </w:r>
      <w:r w:rsidR="002F512F" w:rsidRPr="002F512F">
        <w:rPr>
          <w:rFonts w:cs="Arial"/>
          <w:b/>
          <w:bCs/>
          <w:szCs w:val="24"/>
          <w:lang w:val="en-US"/>
        </w:rPr>
        <w:t>Gripa ili influenca</w:t>
      </w:r>
    </w:p>
    <w:p w14:paraId="61EEBF98" w14:textId="77777777" w:rsidR="002F512F" w:rsidRPr="002F512F" w:rsidRDefault="002F512F" w:rsidP="002F512F">
      <w:pPr>
        <w:spacing w:line="276" w:lineRule="auto"/>
        <w:jc w:val="both"/>
        <w:rPr>
          <w:rFonts w:cs="Arial"/>
          <w:sz w:val="24"/>
          <w:szCs w:val="24"/>
        </w:rPr>
      </w:pPr>
      <w:bookmarkStart w:id="491" w:name="_Hlk506282183"/>
      <w:r w:rsidRPr="002F512F">
        <w:rPr>
          <w:rFonts w:cs="Arial"/>
          <w:sz w:val="24"/>
          <w:szCs w:val="24"/>
        </w:rPr>
        <w:t xml:space="preserve">Epidemija se javlja uslijed boravka većeg broja ljudi u istome prostoru, koji nije dovoljno prozračen, javnom prijevozu te drugim prostorima u kojima tijekom dana boravi veći broj </w:t>
      </w:r>
      <w:r w:rsidRPr="002F512F">
        <w:rPr>
          <w:rFonts w:cs="Arial"/>
          <w:sz w:val="24"/>
          <w:szCs w:val="24"/>
        </w:rPr>
        <w:lastRenderedPageBreak/>
        <w:t xml:space="preserve">ljudi. Valja paziti na osobnu higijenu te čistoću ruku jer virus gripe može preživjeti i do 48 sati na metalnim i plastičnim podlogama. </w:t>
      </w:r>
    </w:p>
    <w:p w14:paraId="1F390F73" w14:textId="77777777" w:rsidR="002F512F" w:rsidRPr="002F512F" w:rsidRDefault="002F512F" w:rsidP="002F512F">
      <w:pPr>
        <w:spacing w:line="276" w:lineRule="auto"/>
        <w:jc w:val="both"/>
        <w:rPr>
          <w:rFonts w:cs="Arial"/>
          <w:sz w:val="24"/>
          <w:szCs w:val="24"/>
        </w:rPr>
      </w:pPr>
      <w:r w:rsidRPr="002F512F">
        <w:rPr>
          <w:rFonts w:cs="Arial"/>
          <w:sz w:val="24"/>
          <w:szCs w:val="24"/>
        </w:rPr>
        <w:t xml:space="preserve">Kao i drugi virusi i virus gripe za umnožavanje koristi infrastrukturu stanice domaćina kojeg napada. Ulazak i izlazak umnoženih virusa iz stanice omogućuju proteini na površini virusa koji čine čak 40% njegove ukupne mase. </w:t>
      </w:r>
    </w:p>
    <w:p w14:paraId="6B127176" w14:textId="77777777" w:rsidR="002F512F" w:rsidRPr="002F512F" w:rsidRDefault="002F512F" w:rsidP="002F512F">
      <w:pPr>
        <w:spacing w:line="276" w:lineRule="auto"/>
        <w:jc w:val="both"/>
        <w:rPr>
          <w:rFonts w:cs="Arial"/>
          <w:sz w:val="24"/>
          <w:szCs w:val="24"/>
        </w:rPr>
      </w:pPr>
      <w:bookmarkStart w:id="492" w:name="_Hlk491086762"/>
      <w:r w:rsidRPr="002F512F">
        <w:rPr>
          <w:rFonts w:cs="Arial"/>
          <w:sz w:val="24"/>
          <w:szCs w:val="24"/>
        </w:rPr>
        <w:t xml:space="preserve">Površinski proteini hemaglutinini (H) omogućuju ulazak virusa u stanicu i nastanak infekcije. Ulaskom u stanicu, virus preuzima kontrolu nad njezinom normalnom funkcijom i započinje s vlastitim umnožavanjem. </w:t>
      </w:r>
    </w:p>
    <w:p w14:paraId="3D97AF08" w14:textId="77777777" w:rsidR="002F512F" w:rsidRPr="002F512F" w:rsidRDefault="002F512F" w:rsidP="002F512F">
      <w:pPr>
        <w:spacing w:line="276" w:lineRule="auto"/>
        <w:jc w:val="both"/>
        <w:rPr>
          <w:rFonts w:cs="Arial"/>
          <w:sz w:val="24"/>
          <w:szCs w:val="24"/>
        </w:rPr>
      </w:pPr>
      <w:r w:rsidRPr="002F512F">
        <w:rPr>
          <w:rFonts w:cs="Arial"/>
          <w:sz w:val="24"/>
          <w:szCs w:val="24"/>
        </w:rPr>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14:paraId="7F22A6C9" w14:textId="77777777" w:rsidR="002F512F" w:rsidRPr="002F512F" w:rsidRDefault="002F512F" w:rsidP="002F512F">
      <w:pPr>
        <w:spacing w:line="276" w:lineRule="auto"/>
        <w:jc w:val="both"/>
        <w:rPr>
          <w:rFonts w:cs="Arial"/>
          <w:sz w:val="24"/>
          <w:szCs w:val="24"/>
        </w:rPr>
      </w:pPr>
      <w:r w:rsidRPr="002F512F">
        <w:rPr>
          <w:rFonts w:cs="Arial"/>
          <w:sz w:val="24"/>
          <w:szCs w:val="24"/>
        </w:rPr>
        <w:t>Kao kapljična infekcija, gripa se brzo prenosi i eksplozivno širi među ljudima</w:t>
      </w:r>
      <w:bookmarkEnd w:id="492"/>
      <w:r w:rsidRPr="002F512F">
        <w:rPr>
          <w:rFonts w:cs="Arial"/>
          <w:sz w:val="24"/>
          <w:szCs w:val="24"/>
        </w:rPr>
        <w:t xml:space="preserve">.  </w:t>
      </w:r>
      <w:bookmarkEnd w:id="491"/>
    </w:p>
    <w:p w14:paraId="6F6567E6" w14:textId="77777777" w:rsidR="002F512F" w:rsidRPr="002F512F" w:rsidRDefault="002F512F" w:rsidP="007C7842">
      <w:pPr>
        <w:numPr>
          <w:ilvl w:val="0"/>
          <w:numId w:val="82"/>
        </w:numPr>
        <w:spacing w:line="276" w:lineRule="auto"/>
        <w:jc w:val="both"/>
        <w:rPr>
          <w:rFonts w:cs="Arial"/>
          <w:b/>
          <w:bCs/>
          <w:sz w:val="24"/>
          <w:szCs w:val="24"/>
          <w:lang w:val="en-US"/>
        </w:rPr>
      </w:pPr>
      <w:r w:rsidRPr="002F512F">
        <w:rPr>
          <w:rFonts w:cs="Arial"/>
          <w:b/>
          <w:bCs/>
          <w:sz w:val="24"/>
          <w:szCs w:val="24"/>
          <w:lang w:val="en-US"/>
        </w:rPr>
        <w:t>Koronavirus ili COVID – 19</w:t>
      </w:r>
    </w:p>
    <w:p w14:paraId="331A0577" w14:textId="77777777" w:rsidR="002F512F" w:rsidRPr="002F512F" w:rsidRDefault="002F512F" w:rsidP="007C7842">
      <w:pPr>
        <w:numPr>
          <w:ilvl w:val="0"/>
          <w:numId w:val="86"/>
        </w:numPr>
        <w:spacing w:after="0" w:line="276" w:lineRule="auto"/>
        <w:jc w:val="both"/>
        <w:rPr>
          <w:rFonts w:cs="Arial"/>
          <w:sz w:val="24"/>
          <w:szCs w:val="24"/>
          <w:lang w:val="de-DE"/>
        </w:rPr>
      </w:pPr>
      <w:r w:rsidRPr="002F512F">
        <w:rPr>
          <w:rFonts w:cs="Arial"/>
          <w:sz w:val="24"/>
          <w:szCs w:val="24"/>
          <w:lang w:val="de-DE"/>
        </w:rPr>
        <w:t>kasna detekcija nove vrste virusa,</w:t>
      </w:r>
    </w:p>
    <w:p w14:paraId="08508731" w14:textId="77777777" w:rsidR="002F512F" w:rsidRPr="002F512F" w:rsidRDefault="002F512F" w:rsidP="007C7842">
      <w:pPr>
        <w:numPr>
          <w:ilvl w:val="0"/>
          <w:numId w:val="86"/>
        </w:numPr>
        <w:spacing w:after="0" w:line="276" w:lineRule="auto"/>
        <w:jc w:val="both"/>
        <w:rPr>
          <w:rFonts w:cs="Arial"/>
          <w:sz w:val="24"/>
          <w:szCs w:val="24"/>
          <w:lang w:val="de-DE"/>
        </w:rPr>
      </w:pPr>
      <w:r w:rsidRPr="002F512F">
        <w:rPr>
          <w:rFonts w:cs="Arial"/>
          <w:sz w:val="24"/>
          <w:szCs w:val="24"/>
          <w:lang w:val="de-DE"/>
        </w:rPr>
        <w:t>dugo čekanje na rezultate testiranja,</w:t>
      </w:r>
    </w:p>
    <w:p w14:paraId="145F17EE" w14:textId="77777777" w:rsidR="002F512F" w:rsidRPr="002F512F" w:rsidRDefault="002F512F" w:rsidP="007C7842">
      <w:pPr>
        <w:numPr>
          <w:ilvl w:val="0"/>
          <w:numId w:val="86"/>
        </w:numPr>
        <w:spacing w:after="0" w:line="276" w:lineRule="auto"/>
        <w:jc w:val="both"/>
        <w:rPr>
          <w:rFonts w:cs="Arial"/>
          <w:sz w:val="24"/>
          <w:szCs w:val="24"/>
          <w:lang w:val="en-US"/>
        </w:rPr>
      </w:pPr>
      <w:r w:rsidRPr="002F512F">
        <w:rPr>
          <w:rFonts w:cs="Arial"/>
          <w:sz w:val="24"/>
          <w:szCs w:val="24"/>
          <w:lang w:val="en-US"/>
        </w:rPr>
        <w:t>nepoštivanje epidemioloških mjera,</w:t>
      </w:r>
    </w:p>
    <w:p w14:paraId="1F25B09F" w14:textId="77777777" w:rsidR="002F512F" w:rsidRPr="002F512F" w:rsidRDefault="002F512F" w:rsidP="007C7842">
      <w:pPr>
        <w:numPr>
          <w:ilvl w:val="0"/>
          <w:numId w:val="86"/>
        </w:numPr>
        <w:spacing w:after="0" w:line="276" w:lineRule="auto"/>
        <w:jc w:val="both"/>
        <w:rPr>
          <w:rFonts w:cs="Arial"/>
          <w:sz w:val="24"/>
          <w:szCs w:val="24"/>
          <w:lang w:val="en-US"/>
        </w:rPr>
      </w:pPr>
      <w:r w:rsidRPr="002F512F">
        <w:rPr>
          <w:rFonts w:cs="Arial"/>
          <w:sz w:val="24"/>
          <w:szCs w:val="24"/>
          <w:lang w:val="en-US"/>
        </w:rPr>
        <w:t>obolijevanje i nedostatak medicinskog osoblja.</w:t>
      </w:r>
    </w:p>
    <w:p w14:paraId="0009E65B" w14:textId="03F58F38" w:rsidR="00710ECE" w:rsidRDefault="00710ECE" w:rsidP="0028211A">
      <w:pPr>
        <w:spacing w:line="276" w:lineRule="auto"/>
        <w:jc w:val="both"/>
        <w:rPr>
          <w:rFonts w:cs="Arial"/>
          <w:sz w:val="24"/>
          <w:szCs w:val="24"/>
        </w:rPr>
      </w:pPr>
    </w:p>
    <w:p w14:paraId="229CDAC7" w14:textId="7BBD29E9" w:rsidR="000743D8" w:rsidRPr="002F512F" w:rsidRDefault="00E43E19" w:rsidP="002F512F">
      <w:pPr>
        <w:pStyle w:val="Naslov3"/>
        <w:rPr>
          <w:shd w:val="clear" w:color="auto" w:fill="FFFFFF"/>
        </w:rPr>
      </w:pPr>
      <w:bookmarkStart w:id="493" w:name="_Toc65656189"/>
      <w:bookmarkStart w:id="494" w:name="_Toc196290599"/>
      <w:r w:rsidRPr="002F512F">
        <w:rPr>
          <w:iCs/>
        </w:rPr>
        <w:t>Događaj s najgorim mogućim posljedicama</w:t>
      </w:r>
      <w:bookmarkEnd w:id="493"/>
      <w:r w:rsidR="002F512F">
        <w:rPr>
          <w:iCs/>
        </w:rPr>
        <w:t xml:space="preserve"> – Epidemije i pandemije</w:t>
      </w:r>
      <w:bookmarkEnd w:id="494"/>
    </w:p>
    <w:p w14:paraId="6EAF7D81" w14:textId="1150476B" w:rsidR="0074180B" w:rsidRPr="0074180B" w:rsidRDefault="0074180B" w:rsidP="007C7842">
      <w:pPr>
        <w:pStyle w:val="Odlomakpopisa11"/>
        <w:numPr>
          <w:ilvl w:val="0"/>
          <w:numId w:val="87"/>
        </w:numPr>
        <w:spacing w:after="0"/>
        <w:rPr>
          <w:lang w:val="en-US"/>
        </w:rPr>
      </w:pPr>
      <w:r w:rsidRPr="0074180B">
        <w:rPr>
          <w:lang w:val="en-US"/>
        </w:rPr>
        <w:t>pojava nove vrste do sada nepoznatog virusa,</w:t>
      </w:r>
    </w:p>
    <w:p w14:paraId="5D6EADA8" w14:textId="77777777" w:rsidR="0074180B" w:rsidRPr="0074180B" w:rsidRDefault="0074180B" w:rsidP="007C7842">
      <w:pPr>
        <w:pStyle w:val="Odlomakpopisa11"/>
        <w:numPr>
          <w:ilvl w:val="0"/>
          <w:numId w:val="87"/>
        </w:numPr>
        <w:spacing w:after="0"/>
        <w:rPr>
          <w:lang w:val="en-US"/>
        </w:rPr>
      </w:pPr>
      <w:r w:rsidRPr="0074180B">
        <w:rPr>
          <w:lang w:val="en-US"/>
        </w:rPr>
        <w:t>brzo širenje,</w:t>
      </w:r>
    </w:p>
    <w:p w14:paraId="7A08E02B" w14:textId="77777777" w:rsidR="0074180B" w:rsidRPr="0074180B" w:rsidRDefault="0074180B" w:rsidP="007C7842">
      <w:pPr>
        <w:pStyle w:val="Odlomakpopisa11"/>
        <w:numPr>
          <w:ilvl w:val="0"/>
          <w:numId w:val="87"/>
        </w:numPr>
        <w:spacing w:after="0"/>
        <w:rPr>
          <w:lang w:val="en-US"/>
        </w:rPr>
      </w:pPr>
      <w:r w:rsidRPr="0074180B">
        <w:rPr>
          <w:lang w:val="en-US"/>
        </w:rPr>
        <w:t>nepoznat način liječenja,</w:t>
      </w:r>
    </w:p>
    <w:p w14:paraId="418CBF2B" w14:textId="77777777" w:rsidR="0074180B" w:rsidRPr="0074180B" w:rsidRDefault="0074180B" w:rsidP="007C7842">
      <w:pPr>
        <w:pStyle w:val="Odlomakpopisa11"/>
        <w:numPr>
          <w:ilvl w:val="0"/>
          <w:numId w:val="87"/>
        </w:numPr>
        <w:spacing w:after="0"/>
        <w:rPr>
          <w:lang w:val="en-US"/>
        </w:rPr>
      </w:pPr>
      <w:r w:rsidRPr="0074180B">
        <w:rPr>
          <w:lang w:val="en-US"/>
        </w:rPr>
        <w:t xml:space="preserve">nepostojanje cjepiva, </w:t>
      </w:r>
    </w:p>
    <w:p w14:paraId="4F8E9DAD" w14:textId="7D3D0FDA" w:rsidR="0074180B" w:rsidRDefault="0074180B" w:rsidP="007C7842">
      <w:pPr>
        <w:pStyle w:val="Odlomakpopisa11"/>
        <w:numPr>
          <w:ilvl w:val="0"/>
          <w:numId w:val="87"/>
        </w:numPr>
        <w:spacing w:after="0"/>
        <w:rPr>
          <w:lang w:val="en-US"/>
        </w:rPr>
      </w:pPr>
      <w:r w:rsidRPr="0074180B">
        <w:rPr>
          <w:lang w:val="en-US"/>
        </w:rPr>
        <w:t xml:space="preserve">velik broj oboljelih.  </w:t>
      </w:r>
    </w:p>
    <w:p w14:paraId="1D14489C" w14:textId="465BBD60" w:rsidR="000743D8" w:rsidRPr="000743D8" w:rsidRDefault="000743D8" w:rsidP="0074180B">
      <w:pPr>
        <w:pStyle w:val="Naslov4"/>
      </w:pPr>
      <w:bookmarkStart w:id="495" w:name="_Toc65656190"/>
      <w:bookmarkStart w:id="496" w:name="_Toc196290600"/>
      <w:r w:rsidRPr="000743D8">
        <w:t>Posljedice na život i zdravlje ljudi</w:t>
      </w:r>
      <w:bookmarkEnd w:id="495"/>
      <w:bookmarkEnd w:id="496"/>
    </w:p>
    <w:p w14:paraId="2B01AC82" w14:textId="77777777" w:rsidR="0074180B" w:rsidRPr="0074180B" w:rsidRDefault="0074180B" w:rsidP="0074180B">
      <w:pPr>
        <w:keepNext/>
        <w:spacing w:after="0" w:line="276" w:lineRule="auto"/>
        <w:jc w:val="both"/>
        <w:rPr>
          <w:sz w:val="24"/>
          <w:szCs w:val="24"/>
        </w:rPr>
      </w:pPr>
      <w:bookmarkStart w:id="497" w:name="_Toc532992576"/>
      <w:bookmarkStart w:id="498" w:name="_Toc4138105"/>
      <w:bookmarkStart w:id="499" w:name="_Toc14434361"/>
      <w:bookmarkStart w:id="500" w:name="_Toc65650965"/>
      <w:r w:rsidRPr="0074180B">
        <w:rPr>
          <w:sz w:val="24"/>
          <w:szCs w:val="24"/>
        </w:rPr>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7A43B989" w14:textId="77777777" w:rsidR="0074180B" w:rsidRPr="0074180B" w:rsidRDefault="0074180B" w:rsidP="0074180B">
      <w:pPr>
        <w:keepNext/>
        <w:spacing w:after="0" w:line="276" w:lineRule="auto"/>
        <w:jc w:val="both"/>
        <w:rPr>
          <w:sz w:val="24"/>
          <w:szCs w:val="24"/>
        </w:rPr>
      </w:pPr>
      <w:r w:rsidRPr="0074180B">
        <w:rPr>
          <w:sz w:val="24"/>
          <w:szCs w:val="24"/>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w:t>
      </w:r>
      <w:r w:rsidRPr="0074180B">
        <w:rPr>
          <w:sz w:val="24"/>
          <w:szCs w:val="24"/>
        </w:rPr>
        <w:lastRenderedPageBreak/>
        <w:t xml:space="preserve">evakuacija korisnika. Može doći do prekomjerne popunjenosti zdravstvenih kapaciteta prilikom čega se zaraza širi te se vrši zdravstvena selekcija zaraženih. </w:t>
      </w:r>
    </w:p>
    <w:p w14:paraId="05E3196E" w14:textId="74534A34" w:rsidR="0074180B" w:rsidRDefault="0074180B" w:rsidP="0074180B">
      <w:pPr>
        <w:keepNext/>
        <w:spacing w:after="0" w:line="276" w:lineRule="auto"/>
        <w:jc w:val="both"/>
        <w:rPr>
          <w:sz w:val="24"/>
          <w:szCs w:val="24"/>
        </w:rPr>
      </w:pPr>
      <w:r w:rsidRPr="0074180B">
        <w:rPr>
          <w:sz w:val="24"/>
          <w:szCs w:val="24"/>
        </w:rPr>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p>
    <w:p w14:paraId="3A52A467" w14:textId="0F79D278" w:rsidR="0074180B" w:rsidRDefault="0074180B" w:rsidP="0074180B">
      <w:pPr>
        <w:keepNext/>
        <w:spacing w:after="0" w:line="276" w:lineRule="auto"/>
        <w:jc w:val="both"/>
        <w:rPr>
          <w:sz w:val="24"/>
          <w:szCs w:val="24"/>
        </w:rPr>
      </w:pPr>
    </w:p>
    <w:p w14:paraId="46280912" w14:textId="5FDE762E" w:rsidR="000743D8" w:rsidRDefault="000743D8" w:rsidP="000703FB">
      <w:pPr>
        <w:pStyle w:val="Opisslike"/>
        <w:spacing w:line="276" w:lineRule="auto"/>
      </w:pPr>
      <w:bookmarkStart w:id="501" w:name="_Toc196291578"/>
      <w:r w:rsidRPr="000743D8">
        <w:t xml:space="preserve">Tablica </w:t>
      </w:r>
      <w:r w:rsidRPr="000743D8">
        <w:rPr>
          <w:noProof/>
        </w:rPr>
        <w:fldChar w:fldCharType="begin"/>
      </w:r>
      <w:r w:rsidRPr="000743D8">
        <w:rPr>
          <w:noProof/>
        </w:rPr>
        <w:instrText xml:space="preserve"> SEQ Tablica \* ARABIC </w:instrText>
      </w:r>
      <w:r w:rsidRPr="000743D8">
        <w:rPr>
          <w:noProof/>
        </w:rPr>
        <w:fldChar w:fldCharType="separate"/>
      </w:r>
      <w:r w:rsidR="001E75CC">
        <w:rPr>
          <w:noProof/>
        </w:rPr>
        <w:t>44</w:t>
      </w:r>
      <w:r w:rsidRPr="000743D8">
        <w:rPr>
          <w:noProof/>
        </w:rPr>
        <w:fldChar w:fldCharType="end"/>
      </w:r>
      <w:r w:rsidRPr="000743D8">
        <w:t xml:space="preserve">. Posljedice na život i zdravlje ljudi </w:t>
      </w:r>
      <w:r w:rsidRPr="000743D8">
        <w:sym w:font="Symbol" w:char="F02D"/>
      </w:r>
      <w:r w:rsidRPr="000743D8">
        <w:t xml:space="preserve"> epidemije i pandemije</w:t>
      </w:r>
      <w:bookmarkEnd w:id="497"/>
      <w:bookmarkEnd w:id="498"/>
      <w:bookmarkEnd w:id="499"/>
      <w:bookmarkEnd w:id="500"/>
      <w:bookmarkEnd w:id="50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4180B" w14:paraId="709166C4" w14:textId="77777777" w:rsidTr="0074180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D65541" w14:textId="77777777" w:rsidR="0074180B" w:rsidRDefault="0074180B">
            <w:pPr>
              <w:spacing w:after="0" w:line="240" w:lineRule="auto"/>
              <w:jc w:val="center"/>
              <w:rPr>
                <w:b/>
                <w:sz w:val="20"/>
                <w:szCs w:val="20"/>
              </w:rPr>
            </w:pPr>
            <w:r>
              <w:rPr>
                <w:b/>
                <w:sz w:val="20"/>
                <w:szCs w:val="20"/>
              </w:rPr>
              <w:t>Život i zdravlje ljudi</w:t>
            </w:r>
          </w:p>
        </w:tc>
      </w:tr>
      <w:tr w:rsidR="0074180B" w14:paraId="03A89AE3" w14:textId="77777777" w:rsidTr="0074180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206A56" w14:textId="77777777" w:rsidR="0074180B" w:rsidRDefault="0074180B">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9C25E8" w14:textId="77777777" w:rsidR="0074180B" w:rsidRDefault="0074180B">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6705C1" w14:textId="77777777" w:rsidR="0074180B" w:rsidRDefault="0074180B">
            <w:pPr>
              <w:spacing w:after="0" w:line="240" w:lineRule="auto"/>
              <w:jc w:val="center"/>
              <w:rPr>
                <w:b/>
                <w:sz w:val="20"/>
                <w:szCs w:val="20"/>
              </w:rPr>
            </w:pPr>
            <w:r>
              <w:rPr>
                <w:b/>
                <w:sz w:val="20"/>
                <w:szCs w:val="20"/>
              </w:rPr>
              <w:t>Broj stanovnika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549A19" w14:textId="77777777" w:rsidR="0074180B" w:rsidRDefault="0074180B">
            <w:pPr>
              <w:spacing w:after="0" w:line="240" w:lineRule="auto"/>
              <w:jc w:val="center"/>
              <w:rPr>
                <w:b/>
                <w:sz w:val="20"/>
                <w:szCs w:val="20"/>
              </w:rPr>
            </w:pPr>
            <w:r>
              <w:rPr>
                <w:b/>
                <w:sz w:val="20"/>
                <w:szCs w:val="20"/>
              </w:rPr>
              <w:t>Odabrano</w:t>
            </w:r>
          </w:p>
        </w:tc>
      </w:tr>
      <w:tr w:rsidR="0074180B" w14:paraId="78746057" w14:textId="77777777" w:rsidTr="0074180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A95DB" w14:textId="77777777" w:rsidR="0074180B" w:rsidRDefault="0074180B">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63F6E2" w14:textId="77777777" w:rsidR="0074180B" w:rsidRDefault="0074180B">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030D8C" w14:textId="77777777" w:rsidR="0074180B" w:rsidRDefault="0074180B">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2B9EB5" w14:textId="77777777" w:rsidR="0074180B" w:rsidRDefault="0074180B">
            <w:pPr>
              <w:spacing w:after="0" w:line="240" w:lineRule="auto"/>
              <w:jc w:val="center"/>
              <w:rPr>
                <w:b/>
                <w:sz w:val="20"/>
                <w:szCs w:val="20"/>
              </w:rPr>
            </w:pPr>
          </w:p>
        </w:tc>
      </w:tr>
      <w:tr w:rsidR="0074180B" w14:paraId="3CA07188" w14:textId="77777777" w:rsidTr="0074180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A0DA99" w14:textId="77777777" w:rsidR="0074180B" w:rsidRDefault="0074180B">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EEF61F" w14:textId="77777777" w:rsidR="0074180B" w:rsidRDefault="0074180B">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64FB99" w14:textId="77777777" w:rsidR="0074180B" w:rsidRDefault="0074180B">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4EBA3" w14:textId="77777777" w:rsidR="0074180B" w:rsidRDefault="0074180B">
            <w:pPr>
              <w:spacing w:after="0" w:line="240" w:lineRule="auto"/>
              <w:jc w:val="center"/>
              <w:rPr>
                <w:sz w:val="20"/>
                <w:szCs w:val="20"/>
              </w:rPr>
            </w:pPr>
          </w:p>
        </w:tc>
      </w:tr>
      <w:tr w:rsidR="0074180B" w14:paraId="2386C28D" w14:textId="77777777" w:rsidTr="0074180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30336A" w14:textId="77777777" w:rsidR="0074180B" w:rsidRDefault="0074180B">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314E83" w14:textId="77777777" w:rsidR="0074180B" w:rsidRDefault="0074180B">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9DCBBD" w14:textId="77777777" w:rsidR="0074180B" w:rsidRDefault="0074180B">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DC476" w14:textId="77777777" w:rsidR="0074180B" w:rsidRDefault="0074180B">
            <w:pPr>
              <w:spacing w:after="0" w:line="240" w:lineRule="auto"/>
              <w:jc w:val="center"/>
              <w:rPr>
                <w:sz w:val="20"/>
                <w:szCs w:val="20"/>
              </w:rPr>
            </w:pPr>
          </w:p>
        </w:tc>
      </w:tr>
      <w:tr w:rsidR="0074180B" w14:paraId="7ADBF745" w14:textId="77777777" w:rsidTr="0074180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E27358" w14:textId="77777777" w:rsidR="0074180B" w:rsidRDefault="0074180B">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6F9B76" w14:textId="77777777" w:rsidR="0074180B" w:rsidRDefault="0074180B">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ABC2F3" w14:textId="77777777" w:rsidR="0074180B" w:rsidRDefault="0074180B">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62D040" w14:textId="77777777" w:rsidR="0074180B" w:rsidRDefault="0074180B">
            <w:pPr>
              <w:spacing w:after="0" w:line="240" w:lineRule="auto"/>
              <w:jc w:val="center"/>
              <w:rPr>
                <w:sz w:val="20"/>
                <w:szCs w:val="20"/>
              </w:rPr>
            </w:pPr>
          </w:p>
        </w:tc>
      </w:tr>
      <w:tr w:rsidR="0074180B" w14:paraId="376FEEC2" w14:textId="77777777" w:rsidTr="0074180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AA11F8" w14:textId="77777777" w:rsidR="0074180B" w:rsidRDefault="0074180B">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803355" w14:textId="77777777" w:rsidR="0074180B" w:rsidRDefault="0074180B">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3E0E5B" w14:textId="77777777" w:rsidR="0074180B" w:rsidRDefault="0074180B">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B9A807" w14:textId="77777777" w:rsidR="0074180B" w:rsidRDefault="0074180B">
            <w:pPr>
              <w:spacing w:after="0" w:line="240" w:lineRule="auto"/>
              <w:jc w:val="center"/>
              <w:rPr>
                <w:b/>
                <w:sz w:val="20"/>
                <w:szCs w:val="20"/>
              </w:rPr>
            </w:pPr>
            <w:r>
              <w:rPr>
                <w:b/>
                <w:sz w:val="20"/>
                <w:szCs w:val="20"/>
              </w:rPr>
              <w:t>X</w:t>
            </w:r>
          </w:p>
        </w:tc>
      </w:tr>
    </w:tbl>
    <w:p w14:paraId="5458BCAB" w14:textId="77777777" w:rsidR="0074180B" w:rsidRPr="000743D8" w:rsidRDefault="0074180B" w:rsidP="0074180B">
      <w:pPr>
        <w:keepNext/>
        <w:spacing w:after="0" w:line="276" w:lineRule="auto"/>
        <w:jc w:val="both"/>
        <w:rPr>
          <w:rFonts w:ascii="Calibri" w:eastAsia="Calibri" w:hAnsi="Calibri" w:cs="Arial"/>
          <w:b/>
          <w:bCs/>
          <w:sz w:val="20"/>
          <w:szCs w:val="20"/>
          <w:lang w:eastAsia="zh-CN"/>
        </w:rPr>
      </w:pPr>
    </w:p>
    <w:p w14:paraId="0B94F74E" w14:textId="56A002E3" w:rsidR="000743D8" w:rsidRDefault="000743D8" w:rsidP="0074180B">
      <w:pPr>
        <w:pStyle w:val="Naslov4"/>
      </w:pPr>
      <w:bookmarkStart w:id="502" w:name="_Toc65656191"/>
      <w:bookmarkStart w:id="503" w:name="_Toc196290601"/>
      <w:r w:rsidRPr="000743D8">
        <w:t>Posljedice na gospodarstvo</w:t>
      </w:r>
      <w:bookmarkEnd w:id="502"/>
      <w:bookmarkEnd w:id="503"/>
    </w:p>
    <w:p w14:paraId="79D52667" w14:textId="77777777" w:rsidR="0074180B" w:rsidRPr="0074180B" w:rsidRDefault="0074180B" w:rsidP="0074180B">
      <w:pPr>
        <w:jc w:val="both"/>
        <w:rPr>
          <w:sz w:val="24"/>
          <w:szCs w:val="24"/>
        </w:rPr>
      </w:pPr>
      <w:r w:rsidRPr="0074180B">
        <w:rPr>
          <w:sz w:val="24"/>
          <w:szCs w:val="24"/>
        </w:rPr>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14:paraId="012F46C4" w14:textId="77777777" w:rsidR="0074180B" w:rsidRPr="0074180B" w:rsidRDefault="0074180B" w:rsidP="007C7842">
      <w:pPr>
        <w:pStyle w:val="Odlomakpopisa"/>
        <w:numPr>
          <w:ilvl w:val="0"/>
          <w:numId w:val="88"/>
        </w:numPr>
        <w:spacing w:after="200"/>
        <w:contextualSpacing/>
        <w:rPr>
          <w:szCs w:val="24"/>
        </w:rPr>
      </w:pPr>
      <w:r w:rsidRPr="0074180B">
        <w:rPr>
          <w:szCs w:val="24"/>
        </w:rPr>
        <w:t>Karantena,</w:t>
      </w:r>
    </w:p>
    <w:p w14:paraId="0DBA7EBC" w14:textId="77777777" w:rsidR="0074180B" w:rsidRPr="0074180B" w:rsidRDefault="0074180B" w:rsidP="007C7842">
      <w:pPr>
        <w:pStyle w:val="Odlomakpopisa"/>
        <w:numPr>
          <w:ilvl w:val="0"/>
          <w:numId w:val="88"/>
        </w:numPr>
        <w:spacing w:after="200"/>
        <w:contextualSpacing/>
        <w:rPr>
          <w:szCs w:val="24"/>
        </w:rPr>
      </w:pPr>
      <w:r w:rsidRPr="0074180B">
        <w:rPr>
          <w:szCs w:val="24"/>
        </w:rPr>
        <w:t>usporavanje gospodarstva,</w:t>
      </w:r>
    </w:p>
    <w:p w14:paraId="469CA83F" w14:textId="77777777" w:rsidR="0074180B" w:rsidRPr="0074180B" w:rsidRDefault="0074180B" w:rsidP="007C7842">
      <w:pPr>
        <w:pStyle w:val="Odlomakpopisa"/>
        <w:numPr>
          <w:ilvl w:val="0"/>
          <w:numId w:val="88"/>
        </w:numPr>
        <w:spacing w:after="200"/>
        <w:contextualSpacing/>
        <w:rPr>
          <w:szCs w:val="24"/>
        </w:rPr>
      </w:pPr>
      <w:r w:rsidRPr="0074180B">
        <w:rPr>
          <w:szCs w:val="24"/>
        </w:rPr>
        <w:t>usporavanje turizma,</w:t>
      </w:r>
    </w:p>
    <w:p w14:paraId="02EF55D7" w14:textId="77777777" w:rsidR="0074180B" w:rsidRPr="0074180B" w:rsidRDefault="0074180B" w:rsidP="007C7842">
      <w:pPr>
        <w:pStyle w:val="Odlomakpopisa"/>
        <w:numPr>
          <w:ilvl w:val="0"/>
          <w:numId w:val="88"/>
        </w:numPr>
        <w:spacing w:after="200"/>
        <w:contextualSpacing/>
        <w:rPr>
          <w:szCs w:val="24"/>
        </w:rPr>
      </w:pPr>
      <w:r w:rsidRPr="0074180B">
        <w:rPr>
          <w:szCs w:val="24"/>
        </w:rPr>
        <w:t>obustava prometa (ograničenja, usporavanje),</w:t>
      </w:r>
    </w:p>
    <w:p w14:paraId="32BCC5EA" w14:textId="77777777" w:rsidR="0074180B" w:rsidRPr="0074180B" w:rsidRDefault="0074180B" w:rsidP="007C7842">
      <w:pPr>
        <w:pStyle w:val="Odlomakpopisa"/>
        <w:numPr>
          <w:ilvl w:val="0"/>
          <w:numId w:val="88"/>
        </w:numPr>
        <w:spacing w:after="200"/>
        <w:contextualSpacing/>
        <w:rPr>
          <w:szCs w:val="24"/>
        </w:rPr>
      </w:pPr>
      <w:r w:rsidRPr="0074180B">
        <w:rPr>
          <w:szCs w:val="24"/>
        </w:rPr>
        <w:t>gubitak radnih mjesta,</w:t>
      </w:r>
    </w:p>
    <w:p w14:paraId="0F016D51" w14:textId="77777777" w:rsidR="0074180B" w:rsidRPr="0074180B" w:rsidRDefault="0074180B" w:rsidP="007C7842">
      <w:pPr>
        <w:pStyle w:val="Odlomakpopisa"/>
        <w:numPr>
          <w:ilvl w:val="0"/>
          <w:numId w:val="88"/>
        </w:numPr>
        <w:spacing w:after="200"/>
        <w:contextualSpacing/>
        <w:rPr>
          <w:szCs w:val="24"/>
        </w:rPr>
      </w:pPr>
      <w:r w:rsidRPr="0074180B">
        <w:rPr>
          <w:szCs w:val="24"/>
        </w:rPr>
        <w:t>visoki troškovi mjera oporavka,</w:t>
      </w:r>
    </w:p>
    <w:p w14:paraId="44CB7599" w14:textId="77777777" w:rsidR="0074180B" w:rsidRPr="0074180B" w:rsidRDefault="0074180B" w:rsidP="007C7842">
      <w:pPr>
        <w:pStyle w:val="Odlomakpopisa"/>
        <w:numPr>
          <w:ilvl w:val="0"/>
          <w:numId w:val="88"/>
        </w:numPr>
        <w:spacing w:after="200"/>
        <w:contextualSpacing/>
        <w:rPr>
          <w:szCs w:val="24"/>
        </w:rPr>
      </w:pPr>
      <w:r w:rsidRPr="0074180B">
        <w:rPr>
          <w:szCs w:val="24"/>
        </w:rPr>
        <w:t>izuzetno povećani troškovi liječenja,</w:t>
      </w:r>
    </w:p>
    <w:p w14:paraId="4C6B38C3" w14:textId="77777777" w:rsidR="0074180B" w:rsidRPr="0074180B" w:rsidRDefault="0074180B" w:rsidP="007C7842">
      <w:pPr>
        <w:pStyle w:val="Odlomakpopisa"/>
        <w:numPr>
          <w:ilvl w:val="0"/>
          <w:numId w:val="88"/>
        </w:numPr>
        <w:spacing w:after="200"/>
        <w:contextualSpacing/>
        <w:rPr>
          <w:szCs w:val="24"/>
        </w:rPr>
      </w:pPr>
      <w:r w:rsidRPr="0074180B">
        <w:rPr>
          <w:szCs w:val="24"/>
        </w:rPr>
        <w:t>visoki, nepredviđeni troškovi za provedbu mjera suzbijanja zaraze,</w:t>
      </w:r>
    </w:p>
    <w:p w14:paraId="486D63EF" w14:textId="77777777" w:rsidR="0074180B" w:rsidRPr="0074180B" w:rsidRDefault="0074180B" w:rsidP="007C7842">
      <w:pPr>
        <w:pStyle w:val="Odlomakpopisa"/>
        <w:numPr>
          <w:ilvl w:val="0"/>
          <w:numId w:val="88"/>
        </w:numPr>
        <w:spacing w:after="200"/>
        <w:contextualSpacing/>
        <w:rPr>
          <w:szCs w:val="24"/>
        </w:rPr>
      </w:pPr>
      <w:r w:rsidRPr="0074180B">
        <w:rPr>
          <w:szCs w:val="24"/>
        </w:rPr>
        <w:t>pad BDP-a,</w:t>
      </w:r>
    </w:p>
    <w:p w14:paraId="279FB286" w14:textId="77777777" w:rsidR="0074180B" w:rsidRPr="0074180B" w:rsidRDefault="0074180B" w:rsidP="007C7842">
      <w:pPr>
        <w:pStyle w:val="Odlomakpopisa"/>
        <w:numPr>
          <w:ilvl w:val="0"/>
          <w:numId w:val="88"/>
        </w:numPr>
        <w:spacing w:after="200"/>
        <w:contextualSpacing/>
        <w:rPr>
          <w:szCs w:val="24"/>
        </w:rPr>
      </w:pPr>
      <w:r w:rsidRPr="0074180B">
        <w:rPr>
          <w:szCs w:val="24"/>
        </w:rPr>
        <w:t xml:space="preserve">recesija.  </w:t>
      </w:r>
    </w:p>
    <w:p w14:paraId="539BAF62" w14:textId="6052D499" w:rsidR="0074180B" w:rsidRPr="0074180B" w:rsidRDefault="0074180B" w:rsidP="0074180B">
      <w:pPr>
        <w:jc w:val="both"/>
        <w:rPr>
          <w:sz w:val="24"/>
          <w:szCs w:val="24"/>
          <w:lang w:eastAsia="zh-CN"/>
        </w:rPr>
      </w:pPr>
      <w:r w:rsidRPr="0074180B">
        <w:rPr>
          <w:sz w:val="24"/>
          <w:szCs w:val="28"/>
        </w:rPr>
        <w:t>S obzirom na štete koje su vjerojatne na području Općine uslijed epidemije, posljedice su procijenjene umjerenim, odnosno očekuje se šteta manja od 20% proračuna Općine.</w:t>
      </w:r>
    </w:p>
    <w:p w14:paraId="3BAC7941" w14:textId="39DFA0DB" w:rsidR="000743D8" w:rsidRDefault="000743D8" w:rsidP="000703FB">
      <w:pPr>
        <w:pStyle w:val="Opisslike"/>
        <w:spacing w:line="276" w:lineRule="auto"/>
      </w:pPr>
      <w:bookmarkStart w:id="504" w:name="_Toc532992577"/>
      <w:bookmarkStart w:id="505" w:name="_Toc4138106"/>
      <w:bookmarkStart w:id="506" w:name="_Toc14434362"/>
      <w:bookmarkStart w:id="507" w:name="_Toc65650966"/>
      <w:bookmarkStart w:id="508" w:name="_Toc196291579"/>
      <w:r w:rsidRPr="000743D8">
        <w:t xml:space="preserve">Tablica </w:t>
      </w:r>
      <w:r w:rsidRPr="000743D8">
        <w:rPr>
          <w:noProof/>
        </w:rPr>
        <w:fldChar w:fldCharType="begin"/>
      </w:r>
      <w:r w:rsidRPr="000743D8">
        <w:rPr>
          <w:noProof/>
        </w:rPr>
        <w:instrText xml:space="preserve"> SEQ Tablica \* ARABIC </w:instrText>
      </w:r>
      <w:r w:rsidRPr="000743D8">
        <w:rPr>
          <w:noProof/>
        </w:rPr>
        <w:fldChar w:fldCharType="separate"/>
      </w:r>
      <w:r w:rsidR="001E75CC">
        <w:rPr>
          <w:noProof/>
        </w:rPr>
        <w:t>45</w:t>
      </w:r>
      <w:r w:rsidRPr="000743D8">
        <w:rPr>
          <w:noProof/>
        </w:rPr>
        <w:fldChar w:fldCharType="end"/>
      </w:r>
      <w:r w:rsidRPr="000743D8">
        <w:t xml:space="preserve">. Posljedice na gospodarstvo </w:t>
      </w:r>
      <w:r w:rsidRPr="000743D8">
        <w:sym w:font="Symbol" w:char="F02D"/>
      </w:r>
      <w:r w:rsidRPr="000743D8">
        <w:t xml:space="preserve">  epidemije i pandemije</w:t>
      </w:r>
      <w:bookmarkEnd w:id="504"/>
      <w:bookmarkEnd w:id="505"/>
      <w:bookmarkEnd w:id="506"/>
      <w:bookmarkEnd w:id="507"/>
      <w:bookmarkEnd w:id="50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74180B" w14:paraId="0FF49199" w14:textId="77777777" w:rsidTr="0074180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1475B6" w14:textId="77777777" w:rsidR="0074180B" w:rsidRDefault="0074180B">
            <w:pPr>
              <w:spacing w:after="0" w:line="240" w:lineRule="auto"/>
              <w:jc w:val="center"/>
              <w:rPr>
                <w:b/>
                <w:sz w:val="20"/>
                <w:szCs w:val="20"/>
              </w:rPr>
            </w:pPr>
            <w:r>
              <w:rPr>
                <w:b/>
                <w:sz w:val="20"/>
                <w:szCs w:val="20"/>
              </w:rPr>
              <w:t>Gospodarstvo</w:t>
            </w:r>
          </w:p>
        </w:tc>
      </w:tr>
      <w:tr w:rsidR="0074180B" w14:paraId="6AAB5000" w14:textId="77777777" w:rsidTr="0074180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826330" w14:textId="77777777" w:rsidR="0074180B" w:rsidRDefault="0074180B">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2402A8" w14:textId="77777777" w:rsidR="0074180B" w:rsidRDefault="0074180B">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868ED1" w14:textId="77777777" w:rsidR="0074180B" w:rsidRDefault="0074180B">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21D312" w14:textId="77777777" w:rsidR="0074180B" w:rsidRDefault="0074180B">
            <w:pPr>
              <w:spacing w:after="0" w:line="240" w:lineRule="auto"/>
              <w:jc w:val="center"/>
              <w:rPr>
                <w:b/>
                <w:sz w:val="20"/>
                <w:szCs w:val="20"/>
              </w:rPr>
            </w:pPr>
            <w:r>
              <w:rPr>
                <w:b/>
                <w:sz w:val="20"/>
                <w:szCs w:val="20"/>
              </w:rPr>
              <w:t>Odabrano</w:t>
            </w:r>
          </w:p>
        </w:tc>
      </w:tr>
      <w:tr w:rsidR="0074180B" w14:paraId="6D1B9823" w14:textId="77777777" w:rsidTr="0074180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28F082" w14:textId="77777777" w:rsidR="0074180B" w:rsidRDefault="0074180B">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9F8344" w14:textId="77777777" w:rsidR="0074180B" w:rsidRDefault="0074180B">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7BB1F3" w14:textId="77777777" w:rsidR="0074180B" w:rsidRDefault="0074180B">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6A6D9" w14:textId="77777777" w:rsidR="0074180B" w:rsidRDefault="0074180B">
            <w:pPr>
              <w:spacing w:after="0" w:line="240" w:lineRule="auto"/>
              <w:rPr>
                <w:sz w:val="20"/>
                <w:szCs w:val="20"/>
              </w:rPr>
            </w:pPr>
          </w:p>
        </w:tc>
      </w:tr>
      <w:tr w:rsidR="0074180B" w14:paraId="3E3D83F3" w14:textId="77777777" w:rsidTr="0074180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A87797" w14:textId="77777777" w:rsidR="0074180B" w:rsidRDefault="0074180B">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00C5E2" w14:textId="77777777" w:rsidR="0074180B" w:rsidRDefault="0074180B">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B42366" w14:textId="77777777" w:rsidR="0074180B" w:rsidRDefault="0074180B">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EF804" w14:textId="77777777" w:rsidR="0074180B" w:rsidRDefault="0074180B">
            <w:pPr>
              <w:spacing w:after="0" w:line="240" w:lineRule="auto"/>
              <w:jc w:val="center"/>
              <w:rPr>
                <w:b/>
                <w:sz w:val="20"/>
                <w:szCs w:val="20"/>
              </w:rPr>
            </w:pPr>
          </w:p>
        </w:tc>
      </w:tr>
      <w:tr w:rsidR="0074180B" w14:paraId="2F75609C" w14:textId="77777777" w:rsidTr="0074180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FBDA97" w14:textId="77777777" w:rsidR="0074180B" w:rsidRDefault="0074180B">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FDC07A" w14:textId="77777777" w:rsidR="0074180B" w:rsidRDefault="0074180B">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CDD832" w14:textId="77777777" w:rsidR="0074180B" w:rsidRDefault="0074180B">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BC1C4" w14:textId="77777777" w:rsidR="0074180B" w:rsidRDefault="0074180B">
            <w:pPr>
              <w:spacing w:after="0" w:line="240" w:lineRule="auto"/>
              <w:jc w:val="center"/>
              <w:rPr>
                <w:b/>
                <w:sz w:val="20"/>
                <w:szCs w:val="20"/>
              </w:rPr>
            </w:pPr>
            <w:r>
              <w:rPr>
                <w:b/>
                <w:sz w:val="20"/>
                <w:szCs w:val="20"/>
              </w:rPr>
              <w:t>X</w:t>
            </w:r>
          </w:p>
        </w:tc>
      </w:tr>
      <w:tr w:rsidR="0074180B" w14:paraId="1EF98B00" w14:textId="77777777" w:rsidTr="0074180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08036F" w14:textId="77777777" w:rsidR="0074180B" w:rsidRDefault="0074180B">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788D18" w14:textId="77777777" w:rsidR="0074180B" w:rsidRDefault="0074180B">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C9AE68" w14:textId="77777777" w:rsidR="0074180B" w:rsidRDefault="0074180B">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499B6" w14:textId="77777777" w:rsidR="0074180B" w:rsidRDefault="0074180B">
            <w:pPr>
              <w:spacing w:after="0" w:line="240" w:lineRule="auto"/>
              <w:jc w:val="center"/>
              <w:rPr>
                <w:b/>
                <w:sz w:val="20"/>
                <w:szCs w:val="20"/>
              </w:rPr>
            </w:pPr>
          </w:p>
        </w:tc>
      </w:tr>
      <w:tr w:rsidR="0074180B" w14:paraId="3F400C4A" w14:textId="77777777" w:rsidTr="0074180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563519" w14:textId="77777777" w:rsidR="0074180B" w:rsidRDefault="0074180B">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3FDF78" w14:textId="77777777" w:rsidR="0074180B" w:rsidRDefault="0074180B">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6CBAD5" w14:textId="77777777" w:rsidR="0074180B" w:rsidRDefault="0074180B">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87F14" w14:textId="77777777" w:rsidR="0074180B" w:rsidRDefault="0074180B">
            <w:pPr>
              <w:spacing w:after="0" w:line="240" w:lineRule="auto"/>
              <w:jc w:val="center"/>
              <w:rPr>
                <w:b/>
                <w:sz w:val="20"/>
                <w:szCs w:val="20"/>
              </w:rPr>
            </w:pPr>
          </w:p>
        </w:tc>
      </w:tr>
    </w:tbl>
    <w:p w14:paraId="09D4C554" w14:textId="77777777" w:rsidR="0074180B" w:rsidRPr="000743D8" w:rsidRDefault="0074180B" w:rsidP="000743D8">
      <w:pPr>
        <w:keepNext/>
        <w:spacing w:after="0" w:line="276" w:lineRule="auto"/>
        <w:jc w:val="both"/>
        <w:rPr>
          <w:rFonts w:ascii="Calibri" w:eastAsia="Calibri" w:hAnsi="Calibri" w:cs="Arial"/>
          <w:b/>
          <w:bCs/>
          <w:sz w:val="20"/>
          <w:szCs w:val="20"/>
          <w:lang w:eastAsia="zh-CN"/>
        </w:rPr>
      </w:pPr>
    </w:p>
    <w:p w14:paraId="1D84ECD6" w14:textId="267DC9B4" w:rsidR="000743D8" w:rsidRDefault="000743D8" w:rsidP="0074180B">
      <w:pPr>
        <w:pStyle w:val="Naslov4"/>
      </w:pPr>
      <w:bookmarkStart w:id="509" w:name="_Toc65656192"/>
      <w:bookmarkStart w:id="510" w:name="_Toc196290602"/>
      <w:r w:rsidRPr="000743D8">
        <w:t>Posljedice na društvenu stabilnost i politiku</w:t>
      </w:r>
      <w:bookmarkEnd w:id="509"/>
      <w:bookmarkEnd w:id="510"/>
    </w:p>
    <w:p w14:paraId="7573F6A7" w14:textId="728D8693" w:rsidR="00535666" w:rsidRPr="000743D8" w:rsidRDefault="00535666" w:rsidP="00535666">
      <w:pPr>
        <w:pStyle w:val="Odlomakpopisa11"/>
      </w:pPr>
      <w:r w:rsidRPr="00535666">
        <w:t>Uslijed pojave nove vrste dosad nepoznatog virusa</w:t>
      </w:r>
      <w:r>
        <w:t xml:space="preserve"> može doći do opterećenja sustava zdravstvene skrbi. </w:t>
      </w:r>
    </w:p>
    <w:p w14:paraId="2948CC62" w14:textId="4AFA2064" w:rsidR="00535666" w:rsidRDefault="00535666" w:rsidP="00211899">
      <w:pPr>
        <w:pStyle w:val="Opisslike"/>
        <w:keepNext/>
        <w:spacing w:line="276" w:lineRule="auto"/>
      </w:pPr>
      <w:bookmarkStart w:id="511" w:name="_Toc65650967"/>
      <w:bookmarkStart w:id="512" w:name="_Toc196291580"/>
      <w:r>
        <w:t xml:space="preserve">Tablica </w:t>
      </w:r>
      <w:fldSimple w:instr=" SEQ Tablica \* ARABIC ">
        <w:r w:rsidR="001E75CC">
          <w:rPr>
            <w:noProof/>
          </w:rPr>
          <w:t>46</w:t>
        </w:r>
      </w:fldSimple>
      <w:r>
        <w:t xml:space="preserve">. </w:t>
      </w:r>
      <w:r w:rsidRPr="00535666">
        <w:t>Posljedice na</w:t>
      </w:r>
      <w:r>
        <w:t xml:space="preserve"> kritičnu infrastrukturu</w:t>
      </w:r>
      <w:r w:rsidRPr="00535666">
        <w:t xml:space="preserve"> </w:t>
      </w:r>
      <w:r w:rsidRPr="00535666">
        <w:sym w:font="Symbol" w:char="F02D"/>
      </w:r>
      <w:r w:rsidRPr="00535666">
        <w:t xml:space="preserve">  epidemije i pandemije</w:t>
      </w:r>
      <w:bookmarkEnd w:id="511"/>
      <w:bookmarkEnd w:id="512"/>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78444E" w14:paraId="460300EE" w14:textId="77777777" w:rsidTr="0078444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9B6F20" w14:textId="77777777" w:rsidR="0078444E" w:rsidRDefault="0078444E">
            <w:pPr>
              <w:spacing w:after="0" w:line="240" w:lineRule="auto"/>
              <w:jc w:val="center"/>
              <w:rPr>
                <w:b/>
                <w:sz w:val="20"/>
                <w:szCs w:val="20"/>
              </w:rPr>
            </w:pPr>
            <w:r>
              <w:rPr>
                <w:b/>
                <w:sz w:val="20"/>
                <w:szCs w:val="20"/>
              </w:rPr>
              <w:t>Društvena stabilnost i politika</w:t>
            </w:r>
          </w:p>
        </w:tc>
      </w:tr>
      <w:tr w:rsidR="0078444E" w14:paraId="60773AF3" w14:textId="77777777" w:rsidTr="0078444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479049" w14:textId="77777777" w:rsidR="0078444E" w:rsidRDefault="0078444E">
            <w:pPr>
              <w:spacing w:after="0" w:line="240" w:lineRule="auto"/>
              <w:jc w:val="center"/>
              <w:rPr>
                <w:b/>
                <w:sz w:val="20"/>
                <w:szCs w:val="20"/>
              </w:rPr>
            </w:pPr>
            <w:r>
              <w:rPr>
                <w:b/>
                <w:sz w:val="20"/>
                <w:szCs w:val="20"/>
              </w:rPr>
              <w:t>Štete/gubici na kritičnoj infrastrukturi</w:t>
            </w:r>
          </w:p>
        </w:tc>
      </w:tr>
      <w:tr w:rsidR="0078444E" w14:paraId="7C884B36" w14:textId="77777777" w:rsidTr="0078444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1D74FC" w14:textId="77777777" w:rsidR="0078444E" w:rsidRDefault="0078444E">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1DD949" w14:textId="77777777" w:rsidR="0078444E" w:rsidRDefault="0078444E">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25BB62" w14:textId="77777777" w:rsidR="0078444E" w:rsidRDefault="0078444E">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926DBA" w14:textId="77777777" w:rsidR="0078444E" w:rsidRDefault="0078444E">
            <w:pPr>
              <w:spacing w:after="0" w:line="240" w:lineRule="auto"/>
              <w:jc w:val="center"/>
              <w:rPr>
                <w:b/>
                <w:sz w:val="20"/>
                <w:szCs w:val="20"/>
              </w:rPr>
            </w:pPr>
            <w:r>
              <w:rPr>
                <w:b/>
                <w:sz w:val="20"/>
                <w:szCs w:val="20"/>
              </w:rPr>
              <w:t>Odabrano</w:t>
            </w:r>
          </w:p>
        </w:tc>
      </w:tr>
      <w:tr w:rsidR="0078444E" w14:paraId="50B8A557" w14:textId="77777777" w:rsidTr="0078444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BA643C" w14:textId="77777777" w:rsidR="0078444E" w:rsidRDefault="0078444E">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A410F5" w14:textId="77777777" w:rsidR="0078444E" w:rsidRDefault="0078444E">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B8BED" w14:textId="77777777" w:rsidR="0078444E" w:rsidRDefault="0078444E">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3E5ED" w14:textId="77777777" w:rsidR="0078444E" w:rsidRDefault="0078444E">
            <w:pPr>
              <w:spacing w:after="0" w:line="240" w:lineRule="auto"/>
              <w:jc w:val="center"/>
              <w:rPr>
                <w:b/>
                <w:sz w:val="20"/>
                <w:szCs w:val="20"/>
              </w:rPr>
            </w:pPr>
          </w:p>
        </w:tc>
      </w:tr>
      <w:tr w:rsidR="0078444E" w14:paraId="47C0AE38" w14:textId="77777777" w:rsidTr="0078444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ABD831" w14:textId="77777777" w:rsidR="0078444E" w:rsidRDefault="0078444E">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91A49F" w14:textId="77777777" w:rsidR="0078444E" w:rsidRDefault="0078444E">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6532EB" w14:textId="77777777" w:rsidR="0078444E" w:rsidRDefault="0078444E">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F1BF7" w14:textId="77777777" w:rsidR="0078444E" w:rsidRDefault="0078444E">
            <w:pPr>
              <w:spacing w:after="0" w:line="240" w:lineRule="auto"/>
              <w:jc w:val="center"/>
              <w:rPr>
                <w:b/>
                <w:sz w:val="20"/>
                <w:szCs w:val="20"/>
              </w:rPr>
            </w:pPr>
          </w:p>
        </w:tc>
      </w:tr>
      <w:tr w:rsidR="0078444E" w14:paraId="5F7CBB9C" w14:textId="77777777" w:rsidTr="0078444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E86BDE" w14:textId="77777777" w:rsidR="0078444E" w:rsidRDefault="0078444E">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7EEF1B" w14:textId="77777777" w:rsidR="0078444E" w:rsidRDefault="0078444E">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A78EEA" w14:textId="77777777" w:rsidR="0078444E" w:rsidRDefault="0078444E">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227203" w14:textId="77777777" w:rsidR="0078444E" w:rsidRDefault="0078444E">
            <w:pPr>
              <w:spacing w:after="0" w:line="240" w:lineRule="auto"/>
              <w:jc w:val="center"/>
              <w:rPr>
                <w:b/>
                <w:sz w:val="20"/>
                <w:szCs w:val="20"/>
              </w:rPr>
            </w:pPr>
            <w:r>
              <w:rPr>
                <w:b/>
                <w:sz w:val="20"/>
                <w:szCs w:val="20"/>
              </w:rPr>
              <w:t>X</w:t>
            </w:r>
          </w:p>
        </w:tc>
      </w:tr>
      <w:tr w:rsidR="0078444E" w14:paraId="4793014F" w14:textId="77777777" w:rsidTr="0078444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364203" w14:textId="77777777" w:rsidR="0078444E" w:rsidRDefault="0078444E">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8F4DF8" w14:textId="77777777" w:rsidR="0078444E" w:rsidRDefault="0078444E">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AF1DF9" w14:textId="77777777" w:rsidR="0078444E" w:rsidRDefault="0078444E">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DD577" w14:textId="77777777" w:rsidR="0078444E" w:rsidRDefault="0078444E">
            <w:pPr>
              <w:spacing w:after="0" w:line="240" w:lineRule="auto"/>
              <w:jc w:val="center"/>
              <w:rPr>
                <w:b/>
                <w:sz w:val="20"/>
                <w:szCs w:val="20"/>
              </w:rPr>
            </w:pPr>
          </w:p>
        </w:tc>
      </w:tr>
      <w:tr w:rsidR="0078444E" w14:paraId="67D99119" w14:textId="77777777" w:rsidTr="0078444E">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A60DB0" w14:textId="77777777" w:rsidR="0078444E" w:rsidRDefault="0078444E">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67F88D" w14:textId="77777777" w:rsidR="0078444E" w:rsidRDefault="0078444E">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B6E402" w14:textId="77777777" w:rsidR="0078444E" w:rsidRDefault="0078444E">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5EFB3" w14:textId="77777777" w:rsidR="0078444E" w:rsidRDefault="0078444E">
            <w:pPr>
              <w:spacing w:after="0" w:line="240" w:lineRule="auto"/>
              <w:jc w:val="center"/>
              <w:rPr>
                <w:b/>
                <w:sz w:val="20"/>
                <w:szCs w:val="20"/>
              </w:rPr>
            </w:pPr>
          </w:p>
        </w:tc>
      </w:tr>
    </w:tbl>
    <w:p w14:paraId="47E18505" w14:textId="77777777" w:rsidR="0078444E" w:rsidRPr="0078444E" w:rsidRDefault="0078444E" w:rsidP="0078444E">
      <w:pPr>
        <w:rPr>
          <w:lang w:eastAsia="zh-CN"/>
        </w:rPr>
      </w:pPr>
    </w:p>
    <w:p w14:paraId="0F7E917B" w14:textId="7719AC3B" w:rsidR="000743D8" w:rsidRPr="000743D8" w:rsidRDefault="000743D8" w:rsidP="00535666">
      <w:pPr>
        <w:spacing w:before="120" w:line="276" w:lineRule="auto"/>
        <w:jc w:val="both"/>
        <w:rPr>
          <w:rFonts w:cs="Arial"/>
          <w:sz w:val="24"/>
          <w:szCs w:val="24"/>
        </w:rPr>
      </w:pPr>
      <w:bookmarkStart w:id="513" w:name="_Toc484426824"/>
      <w:r w:rsidRPr="000743D8">
        <w:rPr>
          <w:rFonts w:cs="Arial"/>
          <w:sz w:val="24"/>
          <w:szCs w:val="24"/>
        </w:rPr>
        <w:t>Pojava epidemija i pandemija ne</w:t>
      </w:r>
      <w:r w:rsidR="00535666">
        <w:rPr>
          <w:rFonts w:cs="Arial"/>
          <w:sz w:val="24"/>
          <w:szCs w:val="24"/>
        </w:rPr>
        <w:t xml:space="preserve"> uzrokuje </w:t>
      </w:r>
      <w:r w:rsidRPr="000743D8">
        <w:rPr>
          <w:rFonts w:cs="Arial"/>
          <w:sz w:val="24"/>
          <w:szCs w:val="24"/>
        </w:rPr>
        <w:t xml:space="preserve">štete na građevinama od društvenog i javnog značaja, </w:t>
      </w:r>
      <w:r w:rsidR="00250C20" w:rsidRPr="000743D8">
        <w:rPr>
          <w:rFonts w:cs="Arial"/>
          <w:sz w:val="24"/>
          <w:szCs w:val="24"/>
        </w:rPr>
        <w:t xml:space="preserve">prema </w:t>
      </w:r>
      <w:r w:rsidRPr="000743D8">
        <w:rPr>
          <w:rFonts w:cs="Arial"/>
          <w:sz w:val="24"/>
          <w:szCs w:val="24"/>
        </w:rPr>
        <w:t xml:space="preserve">tome </w:t>
      </w:r>
      <w:r w:rsidR="00250C20">
        <w:rPr>
          <w:rFonts w:cs="Arial"/>
          <w:sz w:val="24"/>
          <w:szCs w:val="24"/>
        </w:rPr>
        <w:t>isto</w:t>
      </w:r>
      <w:r w:rsidRPr="000743D8">
        <w:rPr>
          <w:rFonts w:cs="Arial"/>
          <w:sz w:val="24"/>
          <w:szCs w:val="24"/>
        </w:rPr>
        <w:t xml:space="preserve"> se neće prikazati tablično i putem matrice.</w:t>
      </w:r>
      <w:bookmarkEnd w:id="513"/>
    </w:p>
    <w:p w14:paraId="059FD6F5" w14:textId="77777777" w:rsidR="000743D8" w:rsidRPr="000743D8" w:rsidRDefault="000743D8" w:rsidP="0078444E">
      <w:pPr>
        <w:pStyle w:val="Naslov4"/>
      </w:pPr>
      <w:bookmarkStart w:id="514" w:name="_Toc65656193"/>
      <w:bookmarkStart w:id="515" w:name="_Toc196290603"/>
      <w:r w:rsidRPr="000743D8">
        <w:t>Vjerojatnost događaja</w:t>
      </w:r>
      <w:bookmarkEnd w:id="514"/>
      <w:bookmarkEnd w:id="515"/>
      <w:r w:rsidRPr="000743D8">
        <w:t xml:space="preserve"> </w:t>
      </w:r>
    </w:p>
    <w:p w14:paraId="5FA16FFB" w14:textId="21F27D9D" w:rsidR="00900F77" w:rsidRDefault="00250C20" w:rsidP="000743D8">
      <w:pPr>
        <w:spacing w:after="120" w:line="276" w:lineRule="auto"/>
        <w:jc w:val="both"/>
        <w:rPr>
          <w:rFonts w:cs="Arial"/>
          <w:sz w:val="24"/>
          <w:szCs w:val="24"/>
        </w:rPr>
      </w:pPr>
      <w:bookmarkStart w:id="516" w:name="_Toc484426827"/>
      <w:r>
        <w:rPr>
          <w:rFonts w:cs="Arial"/>
          <w:sz w:val="24"/>
          <w:szCs w:val="24"/>
        </w:rPr>
        <w:t>Vjerojatnost pojave e</w:t>
      </w:r>
      <w:r w:rsidR="00900F77" w:rsidRPr="00900F77">
        <w:rPr>
          <w:rFonts w:cs="Arial"/>
          <w:sz w:val="24"/>
          <w:szCs w:val="24"/>
        </w:rPr>
        <w:t>pidemije uzrokovane</w:t>
      </w:r>
      <w:r w:rsidRPr="00250C20">
        <w:t xml:space="preserve"> </w:t>
      </w:r>
      <w:r w:rsidRPr="00250C20">
        <w:rPr>
          <w:rFonts w:cs="Arial"/>
          <w:sz w:val="24"/>
          <w:szCs w:val="24"/>
        </w:rPr>
        <w:t>nov</w:t>
      </w:r>
      <w:r>
        <w:rPr>
          <w:rFonts w:cs="Arial"/>
          <w:sz w:val="24"/>
          <w:szCs w:val="24"/>
        </w:rPr>
        <w:t>om vrstom</w:t>
      </w:r>
      <w:r w:rsidRPr="00250C20">
        <w:rPr>
          <w:rFonts w:cs="Arial"/>
          <w:sz w:val="24"/>
          <w:szCs w:val="24"/>
        </w:rPr>
        <w:t xml:space="preserve"> dosad nepoznatog virusa</w:t>
      </w:r>
      <w:r w:rsidR="00900F77" w:rsidRPr="00900F77">
        <w:rPr>
          <w:rFonts w:cs="Arial"/>
          <w:sz w:val="24"/>
          <w:szCs w:val="24"/>
        </w:rPr>
        <w:t xml:space="preserve"> </w:t>
      </w:r>
      <w:r>
        <w:rPr>
          <w:rFonts w:cs="Arial"/>
          <w:sz w:val="24"/>
          <w:szCs w:val="24"/>
        </w:rPr>
        <w:t xml:space="preserve">okarakterizirana je kao umjerena. </w:t>
      </w:r>
      <w:r w:rsidR="00900F77">
        <w:rPr>
          <w:rFonts w:cs="Arial"/>
          <w:sz w:val="24"/>
          <w:szCs w:val="24"/>
        </w:rPr>
        <w:t xml:space="preserve"> </w:t>
      </w:r>
      <w:bookmarkEnd w:id="516"/>
    </w:p>
    <w:p w14:paraId="65717DB1" w14:textId="2AF42090" w:rsidR="000743D8" w:rsidRPr="000743D8" w:rsidRDefault="000743D8" w:rsidP="000703FB">
      <w:pPr>
        <w:pStyle w:val="Opisslike"/>
        <w:spacing w:line="276" w:lineRule="auto"/>
      </w:pPr>
      <w:bookmarkStart w:id="517" w:name="_Toc532992578"/>
      <w:bookmarkStart w:id="518" w:name="_Toc4138107"/>
      <w:bookmarkStart w:id="519" w:name="_Toc14434363"/>
      <w:bookmarkStart w:id="520" w:name="_Toc65650968"/>
      <w:bookmarkStart w:id="521" w:name="_Toc196291581"/>
      <w:r w:rsidRPr="000743D8">
        <w:t xml:space="preserve">Tablica </w:t>
      </w:r>
      <w:r w:rsidRPr="000743D8">
        <w:rPr>
          <w:noProof/>
        </w:rPr>
        <w:fldChar w:fldCharType="begin"/>
      </w:r>
      <w:r w:rsidRPr="000743D8">
        <w:rPr>
          <w:noProof/>
        </w:rPr>
        <w:instrText xml:space="preserve"> SEQ Tablica \* ARABIC </w:instrText>
      </w:r>
      <w:r w:rsidRPr="000743D8">
        <w:rPr>
          <w:noProof/>
        </w:rPr>
        <w:fldChar w:fldCharType="separate"/>
      </w:r>
      <w:r w:rsidR="001E75CC">
        <w:rPr>
          <w:noProof/>
        </w:rPr>
        <w:t>47</w:t>
      </w:r>
      <w:r w:rsidRPr="000743D8">
        <w:rPr>
          <w:noProof/>
        </w:rPr>
        <w:fldChar w:fldCharType="end"/>
      </w:r>
      <w:r w:rsidRPr="000743D8">
        <w:t xml:space="preserve">. Vjerojatnost/frekvencija </w:t>
      </w:r>
      <w:r w:rsidRPr="000743D8">
        <w:sym w:font="Symbol" w:char="F02D"/>
      </w:r>
      <w:r w:rsidRPr="000743D8">
        <w:t xml:space="preserve">  epidemije i pandemije</w:t>
      </w:r>
      <w:bookmarkEnd w:id="517"/>
      <w:bookmarkEnd w:id="518"/>
      <w:bookmarkEnd w:id="519"/>
      <w:bookmarkEnd w:id="520"/>
      <w:bookmarkEnd w:id="521"/>
    </w:p>
    <w:tbl>
      <w:tblPr>
        <w:tblW w:w="9075" w:type="dxa"/>
        <w:tblInd w:w="-5" w:type="dxa"/>
        <w:tblLayout w:type="fixed"/>
        <w:tblCellMar>
          <w:left w:w="10" w:type="dxa"/>
          <w:right w:w="10" w:type="dxa"/>
        </w:tblCellMar>
        <w:tblLook w:val="04A0" w:firstRow="1" w:lastRow="0" w:firstColumn="1" w:lastColumn="0" w:noHBand="0" w:noVBand="1"/>
      </w:tblPr>
      <w:tblGrid>
        <w:gridCol w:w="1135"/>
        <w:gridCol w:w="1419"/>
        <w:gridCol w:w="1417"/>
        <w:gridCol w:w="1276"/>
        <w:gridCol w:w="2694"/>
        <w:gridCol w:w="1134"/>
      </w:tblGrid>
      <w:tr w:rsidR="0078444E" w14:paraId="75B3A8B0" w14:textId="77777777" w:rsidTr="0078444E">
        <w:trPr>
          <w:trHeight w:val="257"/>
        </w:trPr>
        <w:tc>
          <w:tcPr>
            <w:tcW w:w="11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4CF20D" w14:textId="77777777" w:rsidR="0078444E" w:rsidRDefault="0078444E">
            <w:pPr>
              <w:spacing w:after="0" w:line="240" w:lineRule="auto"/>
              <w:jc w:val="center"/>
              <w:rPr>
                <w:b/>
                <w:sz w:val="20"/>
                <w:szCs w:val="20"/>
              </w:rPr>
            </w:pPr>
            <w:bookmarkStart w:id="522" w:name="_Toc4137293"/>
            <w:bookmarkStart w:id="523" w:name="_Toc19619328"/>
            <w:bookmarkStart w:id="524" w:name="_Toc65656194"/>
            <w:r>
              <w:rPr>
                <w:b/>
                <w:sz w:val="20"/>
                <w:szCs w:val="20"/>
              </w:rPr>
              <w:t>Kategorija</w:t>
            </w:r>
          </w:p>
        </w:tc>
        <w:tc>
          <w:tcPr>
            <w:tcW w:w="14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EEC924" w14:textId="77777777" w:rsidR="0078444E" w:rsidRDefault="0078444E">
            <w:pPr>
              <w:spacing w:after="0" w:line="240" w:lineRule="auto"/>
              <w:jc w:val="center"/>
              <w:rPr>
                <w:b/>
                <w:sz w:val="20"/>
                <w:szCs w:val="20"/>
              </w:rPr>
            </w:pPr>
            <w:r>
              <w:rPr>
                <w:b/>
                <w:sz w:val="20"/>
                <w:szCs w:val="20"/>
              </w:rPr>
              <w:t>Posljedice</w:t>
            </w:r>
          </w:p>
        </w:tc>
        <w:tc>
          <w:tcPr>
            <w:tcW w:w="652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A763FD" w14:textId="77777777" w:rsidR="0078444E" w:rsidRDefault="0078444E">
            <w:pPr>
              <w:spacing w:after="0" w:line="240" w:lineRule="auto"/>
              <w:jc w:val="center"/>
              <w:rPr>
                <w:b/>
                <w:sz w:val="20"/>
                <w:szCs w:val="20"/>
              </w:rPr>
            </w:pPr>
            <w:r>
              <w:rPr>
                <w:b/>
                <w:sz w:val="20"/>
                <w:szCs w:val="20"/>
              </w:rPr>
              <w:t>Vjerojatnost/frekvencija</w:t>
            </w:r>
          </w:p>
        </w:tc>
      </w:tr>
      <w:tr w:rsidR="0078444E" w14:paraId="36F9F756" w14:textId="77777777" w:rsidTr="0078444E">
        <w:trPr>
          <w:trHeight w:val="154"/>
        </w:trPr>
        <w:tc>
          <w:tcPr>
            <w:tcW w:w="1135" w:type="dxa"/>
            <w:vMerge/>
            <w:tcBorders>
              <w:top w:val="single" w:sz="4" w:space="0" w:color="000000"/>
              <w:left w:val="single" w:sz="4" w:space="0" w:color="000000"/>
              <w:bottom w:val="single" w:sz="4" w:space="0" w:color="000000"/>
              <w:right w:val="single" w:sz="4" w:space="0" w:color="000000"/>
            </w:tcBorders>
            <w:vAlign w:val="center"/>
            <w:hideMark/>
          </w:tcPr>
          <w:p w14:paraId="085B6898" w14:textId="77777777" w:rsidR="0078444E" w:rsidRDefault="0078444E">
            <w:pPr>
              <w:spacing w:after="0" w:line="256" w:lineRule="auto"/>
              <w:rPr>
                <w:b/>
                <w:sz w:val="20"/>
                <w:szCs w:val="20"/>
              </w:rPr>
            </w:pPr>
          </w:p>
        </w:tc>
        <w:tc>
          <w:tcPr>
            <w:tcW w:w="1419" w:type="dxa"/>
            <w:vMerge/>
            <w:tcBorders>
              <w:top w:val="single" w:sz="4" w:space="0" w:color="000000"/>
              <w:left w:val="single" w:sz="4" w:space="0" w:color="000000"/>
              <w:bottom w:val="single" w:sz="4" w:space="0" w:color="000000"/>
              <w:right w:val="single" w:sz="4" w:space="0" w:color="000000"/>
            </w:tcBorders>
            <w:vAlign w:val="center"/>
            <w:hideMark/>
          </w:tcPr>
          <w:p w14:paraId="35C83E0D" w14:textId="77777777" w:rsidR="0078444E" w:rsidRDefault="0078444E">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01405A" w14:textId="77777777" w:rsidR="0078444E" w:rsidRDefault="0078444E">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0EAF68" w14:textId="77777777" w:rsidR="0078444E" w:rsidRDefault="0078444E">
            <w:pPr>
              <w:spacing w:after="0" w:line="240" w:lineRule="auto"/>
              <w:jc w:val="center"/>
              <w:rPr>
                <w:b/>
                <w:sz w:val="20"/>
                <w:szCs w:val="20"/>
              </w:rPr>
            </w:pPr>
            <w:r>
              <w:rPr>
                <w:b/>
                <w:sz w:val="20"/>
                <w:szCs w:val="20"/>
              </w:rPr>
              <w:t>Vjerojatnost</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6C2C81" w14:textId="77777777" w:rsidR="0078444E" w:rsidRDefault="0078444E">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F4374A" w14:textId="77777777" w:rsidR="0078444E" w:rsidRDefault="0078444E">
            <w:pPr>
              <w:spacing w:after="0" w:line="240" w:lineRule="auto"/>
              <w:jc w:val="center"/>
              <w:rPr>
                <w:b/>
                <w:sz w:val="20"/>
                <w:szCs w:val="20"/>
              </w:rPr>
            </w:pPr>
            <w:r>
              <w:rPr>
                <w:b/>
                <w:sz w:val="20"/>
                <w:szCs w:val="20"/>
              </w:rPr>
              <w:t>Odabrano</w:t>
            </w:r>
          </w:p>
        </w:tc>
      </w:tr>
      <w:tr w:rsidR="0078444E" w14:paraId="6C2C4DA9" w14:textId="77777777" w:rsidTr="0078444E">
        <w:trPr>
          <w:trHeight w:val="257"/>
        </w:trPr>
        <w:tc>
          <w:tcPr>
            <w:tcW w:w="1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9275D6" w14:textId="77777777" w:rsidR="0078444E" w:rsidRDefault="0078444E">
            <w:pPr>
              <w:spacing w:after="0" w:line="240" w:lineRule="auto"/>
              <w:jc w:val="center"/>
              <w:rPr>
                <w:b/>
                <w:sz w:val="20"/>
                <w:szCs w:val="20"/>
              </w:rPr>
            </w:pPr>
            <w:r>
              <w:rPr>
                <w:b/>
                <w:sz w:val="20"/>
                <w:szCs w:val="20"/>
              </w:rPr>
              <w:t>1</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BF532E" w14:textId="77777777" w:rsidR="0078444E" w:rsidRDefault="0078444E">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E6EDA5" w14:textId="77777777" w:rsidR="0078444E" w:rsidRDefault="0078444E">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795ED" w14:textId="77777777" w:rsidR="0078444E" w:rsidRDefault="0078444E">
            <w:pPr>
              <w:spacing w:after="0" w:line="240" w:lineRule="auto"/>
              <w:jc w:val="center"/>
              <w:rPr>
                <w:sz w:val="20"/>
                <w:szCs w:val="20"/>
              </w:rPr>
            </w:pPr>
            <w:r>
              <w:rPr>
                <w:sz w:val="20"/>
                <w:szCs w:val="20"/>
              </w:rPr>
              <w:t>&lt;1 %</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7F8DC6" w14:textId="77777777" w:rsidR="0078444E" w:rsidRDefault="0078444E">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6EB542" w14:textId="77777777" w:rsidR="0078444E" w:rsidRDefault="0078444E">
            <w:pPr>
              <w:spacing w:after="0" w:line="240" w:lineRule="auto"/>
              <w:jc w:val="center"/>
              <w:rPr>
                <w:b/>
                <w:sz w:val="20"/>
                <w:szCs w:val="20"/>
              </w:rPr>
            </w:pPr>
          </w:p>
        </w:tc>
      </w:tr>
      <w:tr w:rsidR="0078444E" w14:paraId="1FB74C8D" w14:textId="77777777" w:rsidTr="0078444E">
        <w:trPr>
          <w:trHeight w:val="257"/>
        </w:trPr>
        <w:tc>
          <w:tcPr>
            <w:tcW w:w="1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AC3E6F" w14:textId="77777777" w:rsidR="0078444E" w:rsidRDefault="0078444E">
            <w:pPr>
              <w:spacing w:after="0" w:line="240" w:lineRule="auto"/>
              <w:jc w:val="center"/>
              <w:rPr>
                <w:b/>
                <w:sz w:val="20"/>
                <w:szCs w:val="20"/>
              </w:rPr>
            </w:pPr>
            <w:r>
              <w:rPr>
                <w:b/>
                <w:sz w:val="20"/>
                <w:szCs w:val="20"/>
              </w:rPr>
              <w:t>2</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42AC6" w14:textId="77777777" w:rsidR="0078444E" w:rsidRDefault="0078444E">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49D0EA" w14:textId="77777777" w:rsidR="0078444E" w:rsidRDefault="0078444E">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E05275" w14:textId="77777777" w:rsidR="0078444E" w:rsidRDefault="0078444E">
            <w:pPr>
              <w:spacing w:after="0" w:line="240" w:lineRule="auto"/>
              <w:jc w:val="center"/>
              <w:rPr>
                <w:sz w:val="20"/>
                <w:szCs w:val="20"/>
              </w:rPr>
            </w:pPr>
            <w:r>
              <w:rPr>
                <w:sz w:val="20"/>
                <w:szCs w:val="20"/>
              </w:rPr>
              <w:t>1 – 5 %</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C84E36" w14:textId="77777777" w:rsidR="0078444E" w:rsidRDefault="0078444E">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6D432F" w14:textId="77777777" w:rsidR="0078444E" w:rsidRDefault="0078444E">
            <w:pPr>
              <w:spacing w:after="0" w:line="240" w:lineRule="auto"/>
              <w:jc w:val="center"/>
              <w:rPr>
                <w:b/>
                <w:sz w:val="20"/>
                <w:szCs w:val="20"/>
              </w:rPr>
            </w:pPr>
          </w:p>
        </w:tc>
      </w:tr>
      <w:tr w:rsidR="0078444E" w14:paraId="060D4289" w14:textId="77777777" w:rsidTr="0078444E">
        <w:trPr>
          <w:trHeight w:val="257"/>
        </w:trPr>
        <w:tc>
          <w:tcPr>
            <w:tcW w:w="1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0074F8" w14:textId="77777777" w:rsidR="0078444E" w:rsidRDefault="0078444E">
            <w:pPr>
              <w:spacing w:after="0" w:line="240" w:lineRule="auto"/>
              <w:jc w:val="center"/>
              <w:rPr>
                <w:b/>
                <w:sz w:val="20"/>
                <w:szCs w:val="20"/>
              </w:rPr>
            </w:pPr>
            <w:r>
              <w:rPr>
                <w:b/>
                <w:sz w:val="20"/>
                <w:szCs w:val="20"/>
              </w:rPr>
              <w:t>3</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942D53" w14:textId="77777777" w:rsidR="0078444E" w:rsidRDefault="0078444E">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9BC42F" w14:textId="77777777" w:rsidR="0078444E" w:rsidRDefault="0078444E">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C222A7" w14:textId="77777777" w:rsidR="0078444E" w:rsidRDefault="0078444E">
            <w:pPr>
              <w:spacing w:after="0" w:line="240" w:lineRule="auto"/>
              <w:jc w:val="center"/>
              <w:rPr>
                <w:sz w:val="20"/>
                <w:szCs w:val="20"/>
              </w:rPr>
            </w:pPr>
            <w:r>
              <w:rPr>
                <w:sz w:val="20"/>
                <w:szCs w:val="20"/>
              </w:rPr>
              <w:t>5 – 50 %</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B849DE" w14:textId="77777777" w:rsidR="0078444E" w:rsidRDefault="0078444E">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F6A462" w14:textId="39847E9E" w:rsidR="0078444E" w:rsidRDefault="0078444E">
            <w:pPr>
              <w:spacing w:after="0" w:line="240" w:lineRule="auto"/>
              <w:jc w:val="center"/>
              <w:rPr>
                <w:b/>
                <w:sz w:val="20"/>
                <w:szCs w:val="20"/>
              </w:rPr>
            </w:pPr>
            <w:r>
              <w:rPr>
                <w:b/>
                <w:sz w:val="20"/>
                <w:szCs w:val="20"/>
              </w:rPr>
              <w:t>X</w:t>
            </w:r>
          </w:p>
        </w:tc>
      </w:tr>
      <w:tr w:rsidR="0078444E" w14:paraId="51CB9008" w14:textId="77777777" w:rsidTr="0078444E">
        <w:trPr>
          <w:trHeight w:val="257"/>
        </w:trPr>
        <w:tc>
          <w:tcPr>
            <w:tcW w:w="1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BE29DB" w14:textId="77777777" w:rsidR="0078444E" w:rsidRDefault="0078444E">
            <w:pPr>
              <w:spacing w:after="0" w:line="240" w:lineRule="auto"/>
              <w:jc w:val="center"/>
              <w:rPr>
                <w:b/>
                <w:sz w:val="20"/>
                <w:szCs w:val="20"/>
              </w:rPr>
            </w:pPr>
            <w:r>
              <w:rPr>
                <w:b/>
                <w:sz w:val="20"/>
                <w:szCs w:val="20"/>
              </w:rPr>
              <w:t>4</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589738" w14:textId="77777777" w:rsidR="0078444E" w:rsidRDefault="0078444E">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ADFEF6" w14:textId="77777777" w:rsidR="0078444E" w:rsidRDefault="0078444E">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1ADF03" w14:textId="77777777" w:rsidR="0078444E" w:rsidRDefault="0078444E">
            <w:pPr>
              <w:spacing w:after="0" w:line="240" w:lineRule="auto"/>
              <w:jc w:val="center"/>
              <w:rPr>
                <w:sz w:val="20"/>
                <w:szCs w:val="20"/>
              </w:rPr>
            </w:pPr>
            <w:r>
              <w:rPr>
                <w:sz w:val="20"/>
                <w:szCs w:val="20"/>
              </w:rPr>
              <w:t>51 – 98 %</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EA400B" w14:textId="77777777" w:rsidR="0078444E" w:rsidRDefault="0078444E">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A7D60D" w14:textId="7F2B41B3" w:rsidR="0078444E" w:rsidRDefault="0078444E">
            <w:pPr>
              <w:spacing w:after="0" w:line="240" w:lineRule="auto"/>
              <w:jc w:val="center"/>
              <w:rPr>
                <w:b/>
                <w:sz w:val="20"/>
                <w:szCs w:val="20"/>
              </w:rPr>
            </w:pPr>
          </w:p>
        </w:tc>
      </w:tr>
      <w:tr w:rsidR="0078444E" w14:paraId="22299AE2" w14:textId="77777777" w:rsidTr="0078444E">
        <w:trPr>
          <w:trHeight w:val="273"/>
        </w:trPr>
        <w:tc>
          <w:tcPr>
            <w:tcW w:w="11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615E8C" w14:textId="77777777" w:rsidR="0078444E" w:rsidRDefault="0078444E">
            <w:pPr>
              <w:spacing w:after="0" w:line="240" w:lineRule="auto"/>
              <w:jc w:val="center"/>
              <w:rPr>
                <w:b/>
                <w:sz w:val="20"/>
                <w:szCs w:val="20"/>
              </w:rPr>
            </w:pPr>
            <w:r>
              <w:rPr>
                <w:b/>
                <w:sz w:val="20"/>
                <w:szCs w:val="20"/>
              </w:rPr>
              <w:t>5</w:t>
            </w:r>
          </w:p>
        </w:tc>
        <w:tc>
          <w:tcPr>
            <w:tcW w:w="14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74D9F4" w14:textId="77777777" w:rsidR="0078444E" w:rsidRDefault="0078444E">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DA4F37" w14:textId="77777777" w:rsidR="0078444E" w:rsidRDefault="0078444E">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1DC846" w14:textId="77777777" w:rsidR="0078444E" w:rsidRDefault="0078444E">
            <w:pPr>
              <w:spacing w:after="0" w:line="240" w:lineRule="auto"/>
              <w:jc w:val="center"/>
              <w:rPr>
                <w:sz w:val="20"/>
                <w:szCs w:val="20"/>
              </w:rPr>
            </w:pPr>
            <w:r>
              <w:rPr>
                <w:sz w:val="20"/>
                <w:szCs w:val="20"/>
              </w:rPr>
              <w:t>&gt; 98 %</w:t>
            </w:r>
          </w:p>
        </w:tc>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98F05B" w14:textId="77777777" w:rsidR="0078444E" w:rsidRDefault="0078444E">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49C579" w14:textId="77777777" w:rsidR="0078444E" w:rsidRDefault="0078444E">
            <w:pPr>
              <w:spacing w:after="0" w:line="240" w:lineRule="auto"/>
              <w:jc w:val="center"/>
              <w:rPr>
                <w:b/>
                <w:sz w:val="20"/>
                <w:szCs w:val="20"/>
              </w:rPr>
            </w:pPr>
          </w:p>
        </w:tc>
      </w:tr>
    </w:tbl>
    <w:p w14:paraId="521EFCAC" w14:textId="2ACA5192" w:rsidR="0078444E" w:rsidRPr="0078444E" w:rsidRDefault="0078444E" w:rsidP="0078444E">
      <w:pPr>
        <w:rPr>
          <w:lang w:eastAsia="zh-CN"/>
        </w:rPr>
        <w:sectPr w:rsidR="0078444E" w:rsidRPr="0078444E" w:rsidSect="00731F0F">
          <w:footerReference w:type="default" r:id="rId61"/>
          <w:pgSz w:w="11906" w:h="16838"/>
          <w:pgMar w:top="1418" w:right="1418" w:bottom="1418" w:left="1701" w:header="709" w:footer="709" w:gutter="0"/>
          <w:cols w:space="708"/>
          <w:docGrid w:linePitch="360"/>
        </w:sectPr>
      </w:pPr>
    </w:p>
    <w:p w14:paraId="50BA5D07" w14:textId="47E90985" w:rsidR="000743D8" w:rsidRPr="00FB5B72" w:rsidRDefault="000743D8" w:rsidP="00DD75FB">
      <w:pPr>
        <w:pStyle w:val="Naslov3"/>
      </w:pPr>
      <w:bookmarkStart w:id="525" w:name="_Toc196290604"/>
      <w:r w:rsidRPr="00FB5B72">
        <w:lastRenderedPageBreak/>
        <w:t>Podaci, izvori i metode izračuna</w:t>
      </w:r>
      <w:bookmarkEnd w:id="522"/>
      <w:bookmarkEnd w:id="523"/>
      <w:bookmarkEnd w:id="524"/>
      <w:bookmarkEnd w:id="525"/>
    </w:p>
    <w:p w14:paraId="65A513C5" w14:textId="0168ABF7" w:rsidR="00250C20" w:rsidRPr="00CA01A9" w:rsidRDefault="00250C20" w:rsidP="007C7842">
      <w:pPr>
        <w:numPr>
          <w:ilvl w:val="0"/>
          <w:numId w:val="18"/>
        </w:numPr>
        <w:spacing w:after="0" w:line="276" w:lineRule="auto"/>
        <w:ind w:left="714" w:hanging="357"/>
        <w:jc w:val="both"/>
        <w:rPr>
          <w:rFonts w:cs="Arial"/>
          <w:sz w:val="24"/>
          <w:szCs w:val="24"/>
        </w:rPr>
      </w:pPr>
      <w:r w:rsidRPr="00CA01A9">
        <w:rPr>
          <w:rFonts w:cs="Arial"/>
          <w:sz w:val="24"/>
          <w:szCs w:val="24"/>
        </w:rPr>
        <w:t xml:space="preserve">Hrvatski zavod za </w:t>
      </w:r>
      <w:r w:rsidR="005A7015" w:rsidRPr="00CA01A9">
        <w:rPr>
          <w:rFonts w:cs="Arial"/>
          <w:sz w:val="24"/>
          <w:szCs w:val="24"/>
        </w:rPr>
        <w:t>j</w:t>
      </w:r>
      <w:r w:rsidRPr="00CA01A9">
        <w:rPr>
          <w:rFonts w:cs="Arial"/>
          <w:sz w:val="24"/>
          <w:szCs w:val="24"/>
        </w:rPr>
        <w:t>avno zdravstvo,</w:t>
      </w:r>
    </w:p>
    <w:p w14:paraId="6ED24D40" w14:textId="77777777" w:rsidR="00CA01A9" w:rsidRPr="00CA01A9" w:rsidRDefault="00CA01A9" w:rsidP="007C7842">
      <w:pPr>
        <w:numPr>
          <w:ilvl w:val="0"/>
          <w:numId w:val="18"/>
        </w:numPr>
        <w:spacing w:after="0" w:line="276" w:lineRule="auto"/>
        <w:ind w:left="714" w:hanging="357"/>
        <w:jc w:val="both"/>
        <w:rPr>
          <w:rFonts w:cs="Arial"/>
          <w:sz w:val="24"/>
          <w:szCs w:val="24"/>
          <w:lang w:val="pl-PL"/>
        </w:rPr>
      </w:pPr>
      <w:r w:rsidRPr="00CA01A9">
        <w:rPr>
          <w:rFonts w:cs="Arial"/>
          <w:sz w:val="24"/>
          <w:szCs w:val="24"/>
        </w:rPr>
        <w:t>MUP, Ravnateljstvo civilne zaštite,</w:t>
      </w:r>
    </w:p>
    <w:p w14:paraId="188FA3FF" w14:textId="5D838513" w:rsidR="000743D8" w:rsidRPr="00CA01A9" w:rsidRDefault="000743D8" w:rsidP="007C7842">
      <w:pPr>
        <w:numPr>
          <w:ilvl w:val="0"/>
          <w:numId w:val="18"/>
        </w:numPr>
        <w:spacing w:after="0" w:line="276" w:lineRule="auto"/>
        <w:ind w:left="714" w:hanging="357"/>
        <w:jc w:val="both"/>
        <w:rPr>
          <w:rFonts w:cs="Arial"/>
          <w:sz w:val="24"/>
          <w:szCs w:val="24"/>
        </w:rPr>
      </w:pPr>
      <w:r w:rsidRPr="00CA01A9">
        <w:rPr>
          <w:rFonts w:cs="Arial"/>
          <w:sz w:val="24"/>
          <w:szCs w:val="24"/>
        </w:rPr>
        <w:t>Popis stanovništva 20</w:t>
      </w:r>
      <w:r w:rsidR="0078444E">
        <w:rPr>
          <w:rFonts w:cs="Arial"/>
          <w:sz w:val="24"/>
          <w:szCs w:val="24"/>
        </w:rPr>
        <w:t>2</w:t>
      </w:r>
      <w:r w:rsidRPr="00CA01A9">
        <w:rPr>
          <w:rFonts w:cs="Arial"/>
          <w:sz w:val="24"/>
          <w:szCs w:val="24"/>
        </w:rPr>
        <w:t xml:space="preserve">1. godinu, Državni zavod za statistiku, </w:t>
      </w:r>
    </w:p>
    <w:p w14:paraId="012A8388" w14:textId="21D43D76" w:rsidR="00CA01A9" w:rsidRPr="00CA01A9" w:rsidRDefault="00CA01A9" w:rsidP="007C7842">
      <w:pPr>
        <w:numPr>
          <w:ilvl w:val="0"/>
          <w:numId w:val="18"/>
        </w:numPr>
        <w:spacing w:after="0" w:line="276" w:lineRule="auto"/>
        <w:ind w:left="714" w:hanging="357"/>
        <w:jc w:val="both"/>
        <w:rPr>
          <w:rFonts w:cs="Arial"/>
          <w:sz w:val="24"/>
          <w:szCs w:val="24"/>
        </w:rPr>
      </w:pPr>
      <w:r w:rsidRPr="00CA01A9">
        <w:rPr>
          <w:rFonts w:cs="Arial"/>
          <w:sz w:val="24"/>
          <w:szCs w:val="24"/>
        </w:rPr>
        <w:t>Procjena rizika od katastrofa za Republiku Hrvatsku, studeni 2019. godina</w:t>
      </w:r>
      <w:r w:rsidR="0078444E">
        <w:rPr>
          <w:rFonts w:cs="Arial"/>
          <w:sz w:val="24"/>
          <w:szCs w:val="24"/>
        </w:rPr>
        <w:t xml:space="preserve"> i 2024. godina</w:t>
      </w:r>
      <w:r w:rsidRPr="00CA01A9">
        <w:rPr>
          <w:rFonts w:cs="Arial"/>
          <w:sz w:val="24"/>
          <w:szCs w:val="24"/>
        </w:rPr>
        <w:t>,</w:t>
      </w:r>
    </w:p>
    <w:p w14:paraId="331197A2" w14:textId="77777777" w:rsidR="00CA01A9" w:rsidRPr="00CA01A9" w:rsidRDefault="00CA01A9" w:rsidP="007C7842">
      <w:pPr>
        <w:numPr>
          <w:ilvl w:val="0"/>
          <w:numId w:val="18"/>
        </w:numPr>
        <w:spacing w:after="0" w:line="276" w:lineRule="auto"/>
        <w:ind w:left="714" w:hanging="357"/>
        <w:jc w:val="both"/>
        <w:rPr>
          <w:rFonts w:cs="Arial"/>
          <w:sz w:val="24"/>
          <w:szCs w:val="24"/>
        </w:rPr>
      </w:pPr>
      <w:r w:rsidRPr="00CA01A9">
        <w:rPr>
          <w:rFonts w:cs="Arial"/>
          <w:sz w:val="24"/>
          <w:szCs w:val="24"/>
          <w:lang w:val="pl-PL"/>
        </w:rPr>
        <w:t>Smjernice za izradu Procjene rizika od velikih nesreća na području Varaždinske županije („Službeni vjesnik Varaždinske županije“, broj 73/16).</w:t>
      </w:r>
    </w:p>
    <w:p w14:paraId="3D5949C0" w14:textId="77777777" w:rsidR="00900F77" w:rsidRDefault="00250C20" w:rsidP="007C7842">
      <w:pPr>
        <w:numPr>
          <w:ilvl w:val="0"/>
          <w:numId w:val="18"/>
        </w:numPr>
        <w:spacing w:after="0" w:line="276" w:lineRule="auto"/>
        <w:ind w:left="714" w:hanging="357"/>
        <w:jc w:val="both"/>
        <w:rPr>
          <w:rFonts w:cs="Arial"/>
          <w:sz w:val="24"/>
          <w:szCs w:val="24"/>
          <w:lang w:val="pl-PL"/>
        </w:rPr>
      </w:pPr>
      <w:r w:rsidRPr="00CA01A9">
        <w:rPr>
          <w:rFonts w:cs="Arial"/>
          <w:sz w:val="24"/>
          <w:szCs w:val="24"/>
        </w:rPr>
        <w:t>Zavod za javno zdravstvo Varaždinske županije</w:t>
      </w:r>
      <w:r w:rsidRPr="00CA01A9">
        <w:rPr>
          <w:rFonts w:cs="Arial"/>
          <w:sz w:val="24"/>
          <w:szCs w:val="24"/>
          <w:lang w:val="pl-PL"/>
        </w:rPr>
        <w:t>.</w:t>
      </w:r>
    </w:p>
    <w:p w14:paraId="4827B5AD" w14:textId="6646989A" w:rsidR="0078444E" w:rsidRPr="00CA01A9" w:rsidRDefault="0078444E" w:rsidP="007C7842">
      <w:pPr>
        <w:numPr>
          <w:ilvl w:val="0"/>
          <w:numId w:val="18"/>
        </w:numPr>
        <w:spacing w:after="0" w:line="276" w:lineRule="auto"/>
        <w:ind w:left="714" w:hanging="357"/>
        <w:jc w:val="both"/>
        <w:rPr>
          <w:rFonts w:cs="Arial"/>
          <w:sz w:val="24"/>
          <w:szCs w:val="24"/>
          <w:lang w:val="pl-PL"/>
        </w:rPr>
        <w:sectPr w:rsidR="0078444E" w:rsidRPr="00CA01A9" w:rsidSect="00731F0F">
          <w:pgSz w:w="11906" w:h="16838"/>
          <w:pgMar w:top="1418" w:right="1418" w:bottom="1418" w:left="1701" w:header="709" w:footer="709" w:gutter="0"/>
          <w:cols w:space="708"/>
          <w:docGrid w:linePitch="360"/>
        </w:sectPr>
      </w:pPr>
    </w:p>
    <w:p w14:paraId="485128C1" w14:textId="65D48116" w:rsidR="00900F77" w:rsidRPr="00900F77" w:rsidRDefault="00900F77" w:rsidP="00DD75FB">
      <w:pPr>
        <w:pStyle w:val="Naslov3"/>
      </w:pPr>
      <w:bookmarkStart w:id="526" w:name="_Toc4137294"/>
      <w:bookmarkStart w:id="527" w:name="_Toc19619329"/>
      <w:bookmarkStart w:id="528" w:name="_Toc65656195"/>
      <w:bookmarkStart w:id="529" w:name="_Toc196290605"/>
      <w:r w:rsidRPr="00900F77">
        <w:lastRenderedPageBreak/>
        <w:t>Matrice rizike</w:t>
      </w:r>
      <w:bookmarkEnd w:id="526"/>
      <w:bookmarkEnd w:id="527"/>
      <w:bookmarkEnd w:id="528"/>
      <w:bookmarkEnd w:id="529"/>
    </w:p>
    <w:tbl>
      <w:tblPr>
        <w:tblpPr w:leftFromText="180" w:rightFromText="180" w:vertAnchor="page" w:horzAnchor="margin" w:tblpY="213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8444E" w:rsidRPr="00900F77" w14:paraId="3B641167" w14:textId="77777777" w:rsidTr="0078444E">
        <w:trPr>
          <w:trHeight w:val="265"/>
        </w:trPr>
        <w:tc>
          <w:tcPr>
            <w:tcW w:w="1271" w:type="dxa"/>
            <w:vAlign w:val="center"/>
          </w:tcPr>
          <w:p w14:paraId="65AA2D3C" w14:textId="77777777" w:rsidR="0078444E" w:rsidRPr="00900F77" w:rsidRDefault="0078444E" w:rsidP="0078444E">
            <w:pPr>
              <w:spacing w:after="0" w:line="240" w:lineRule="auto"/>
              <w:rPr>
                <w:b/>
                <w:sz w:val="16"/>
                <w:szCs w:val="16"/>
                <w:lang w:eastAsia="zh-CN"/>
              </w:rPr>
            </w:pPr>
            <w:r w:rsidRPr="00900F77">
              <w:rPr>
                <w:b/>
                <w:sz w:val="16"/>
                <w:szCs w:val="16"/>
                <w:lang w:eastAsia="zh-CN"/>
              </w:rPr>
              <w:t>VRSTA RIZIKA</w:t>
            </w:r>
          </w:p>
        </w:tc>
        <w:tc>
          <w:tcPr>
            <w:tcW w:w="2835" w:type="dxa"/>
          </w:tcPr>
          <w:p w14:paraId="4C9641B8" w14:textId="77777777" w:rsidR="0078444E" w:rsidRPr="00900F77" w:rsidRDefault="0078444E" w:rsidP="0078444E">
            <w:pPr>
              <w:spacing w:after="0" w:line="240" w:lineRule="auto"/>
              <w:rPr>
                <w:b/>
                <w:sz w:val="16"/>
                <w:szCs w:val="16"/>
                <w:lang w:eastAsia="zh-CN"/>
              </w:rPr>
            </w:pPr>
            <w:r w:rsidRPr="00900F77">
              <w:rPr>
                <w:b/>
                <w:sz w:val="16"/>
                <w:szCs w:val="16"/>
                <w:lang w:eastAsia="zh-CN"/>
              </w:rPr>
              <w:t>OPIS RIZIKA</w:t>
            </w:r>
          </w:p>
        </w:tc>
      </w:tr>
      <w:tr w:rsidR="0078444E" w:rsidRPr="00900F77" w14:paraId="29A368E8" w14:textId="77777777" w:rsidTr="0078444E">
        <w:trPr>
          <w:trHeight w:val="236"/>
        </w:trPr>
        <w:tc>
          <w:tcPr>
            <w:tcW w:w="1271" w:type="dxa"/>
            <w:shd w:val="clear" w:color="auto" w:fill="A8D08D"/>
            <w:vAlign w:val="center"/>
          </w:tcPr>
          <w:p w14:paraId="08FC62EE" w14:textId="77777777" w:rsidR="0078444E" w:rsidRPr="00900F77" w:rsidRDefault="0078444E" w:rsidP="0078444E">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14:paraId="556BF503" w14:textId="77777777" w:rsidR="0078444E" w:rsidRPr="00900F77" w:rsidRDefault="0078444E" w:rsidP="0078444E">
            <w:pPr>
              <w:spacing w:after="0" w:line="240" w:lineRule="auto"/>
              <w:rPr>
                <w:sz w:val="16"/>
                <w:szCs w:val="16"/>
                <w:lang w:eastAsia="zh-CN"/>
              </w:rPr>
            </w:pPr>
            <w:r w:rsidRPr="00900F77">
              <w:rPr>
                <w:sz w:val="16"/>
                <w:szCs w:val="16"/>
                <w:lang w:eastAsia="zh-CN"/>
              </w:rPr>
              <w:t>Dodatne mjere nisu potrebne, osim uobičajenih.</w:t>
            </w:r>
          </w:p>
        </w:tc>
      </w:tr>
      <w:tr w:rsidR="0078444E" w:rsidRPr="00900F77" w14:paraId="41BA7A52" w14:textId="77777777" w:rsidTr="0078444E">
        <w:trPr>
          <w:trHeight w:val="236"/>
        </w:trPr>
        <w:tc>
          <w:tcPr>
            <w:tcW w:w="1271" w:type="dxa"/>
            <w:shd w:val="clear" w:color="auto" w:fill="FFFF00"/>
            <w:vAlign w:val="center"/>
          </w:tcPr>
          <w:p w14:paraId="7CFC4692" w14:textId="77777777" w:rsidR="0078444E" w:rsidRPr="00900F77" w:rsidRDefault="0078444E" w:rsidP="0078444E">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14:paraId="752C5B60" w14:textId="77777777" w:rsidR="0078444E" w:rsidRPr="00900F77" w:rsidRDefault="0078444E" w:rsidP="0078444E">
            <w:pPr>
              <w:spacing w:after="0" w:line="240" w:lineRule="auto"/>
              <w:rPr>
                <w:sz w:val="16"/>
                <w:szCs w:val="16"/>
                <w:lang w:eastAsia="zh-CN"/>
              </w:rPr>
            </w:pPr>
            <w:r w:rsidRPr="00900F77">
              <w:rPr>
                <w:sz w:val="16"/>
                <w:szCs w:val="16"/>
                <w:lang w:eastAsia="zh-CN"/>
              </w:rPr>
              <w:t>Rizik se može prihvatiti ukoliko troškovi premašuju dobit.</w:t>
            </w:r>
          </w:p>
        </w:tc>
      </w:tr>
      <w:tr w:rsidR="0078444E" w:rsidRPr="00900F77" w14:paraId="177DF630" w14:textId="77777777" w:rsidTr="0078444E">
        <w:trPr>
          <w:trHeight w:val="242"/>
        </w:trPr>
        <w:tc>
          <w:tcPr>
            <w:tcW w:w="1271" w:type="dxa"/>
            <w:shd w:val="clear" w:color="auto" w:fill="ED7D31"/>
            <w:vAlign w:val="center"/>
          </w:tcPr>
          <w:p w14:paraId="29F36CCA" w14:textId="77777777" w:rsidR="0078444E" w:rsidRPr="00900F77" w:rsidRDefault="0078444E" w:rsidP="0078444E">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14:paraId="7AA1426B" w14:textId="77777777" w:rsidR="0078444E" w:rsidRPr="00900F77" w:rsidRDefault="0078444E" w:rsidP="0078444E">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78444E" w:rsidRPr="00900F77" w14:paraId="61B3A9FC" w14:textId="77777777" w:rsidTr="0078444E">
        <w:trPr>
          <w:trHeight w:val="96"/>
        </w:trPr>
        <w:tc>
          <w:tcPr>
            <w:tcW w:w="1271" w:type="dxa"/>
            <w:shd w:val="clear" w:color="auto" w:fill="FF0000"/>
            <w:vAlign w:val="center"/>
          </w:tcPr>
          <w:p w14:paraId="565A57E4" w14:textId="77777777" w:rsidR="0078444E" w:rsidRPr="00900F77" w:rsidRDefault="0078444E" w:rsidP="0078444E">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14:paraId="62EAB877" w14:textId="77777777" w:rsidR="0078444E" w:rsidRPr="00900F77" w:rsidRDefault="0078444E" w:rsidP="0078444E">
            <w:pPr>
              <w:spacing w:after="0" w:line="240" w:lineRule="auto"/>
              <w:rPr>
                <w:sz w:val="16"/>
                <w:szCs w:val="16"/>
                <w:lang w:eastAsia="zh-CN"/>
              </w:rPr>
            </w:pPr>
            <w:r w:rsidRPr="00900F77">
              <w:rPr>
                <w:sz w:val="16"/>
                <w:szCs w:val="16"/>
                <w:lang w:eastAsia="zh-CN"/>
              </w:rPr>
              <w:t>Rizik se ne može prihvatiti, izuzev u iznimnim situacijama.</w:t>
            </w:r>
          </w:p>
        </w:tc>
      </w:tr>
    </w:tbl>
    <w:p w14:paraId="2D047982" w14:textId="19550BE7" w:rsidR="00900F77" w:rsidRPr="00900F77" w:rsidRDefault="0057248F" w:rsidP="00900F77">
      <w:pPr>
        <w:rPr>
          <w:lang w:eastAsia="zh-CN"/>
        </w:rPr>
      </w:pPr>
      <w:bookmarkStart w:id="530" w:name="_Toc515018568"/>
      <w:r w:rsidRPr="00900F77">
        <w:rPr>
          <w:rFonts w:ascii="Arial" w:eastAsia="Calibri" w:hAnsi="Arial" w:cs="Times New Roman"/>
          <w:noProof/>
          <w:lang w:eastAsia="zh-CN"/>
        </w:rPr>
        <mc:AlternateContent>
          <mc:Choice Requires="wps">
            <w:drawing>
              <wp:anchor distT="45720" distB="45720" distL="114300" distR="114300" simplePos="0" relativeHeight="251642880" behindDoc="0" locked="0" layoutInCell="1" allowOverlap="1" wp14:anchorId="2329860B" wp14:editId="5DC54563">
                <wp:simplePos x="0" y="0"/>
                <wp:positionH relativeFrom="margin">
                  <wp:posOffset>-152400</wp:posOffset>
                </wp:positionH>
                <wp:positionV relativeFrom="paragraph">
                  <wp:posOffset>1443355</wp:posOffset>
                </wp:positionV>
                <wp:extent cx="2638425" cy="80962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09625"/>
                        </a:xfrm>
                        <a:prstGeom prst="rect">
                          <a:avLst/>
                        </a:prstGeom>
                        <a:solidFill>
                          <a:srgbClr val="FFFFFF"/>
                        </a:solidFill>
                        <a:ln w="9525">
                          <a:solidFill>
                            <a:sysClr val="window" lastClr="FFFFFF"/>
                          </a:solidFill>
                          <a:miter lim="800000"/>
                          <a:headEnd/>
                          <a:tailEnd/>
                        </a:ln>
                      </wps:spPr>
                      <wps:txbx>
                        <w:txbxContent>
                          <w:p w14:paraId="31F7600B" w14:textId="77777777" w:rsidR="006E437E" w:rsidRPr="00694198" w:rsidRDefault="006E437E" w:rsidP="00900F77">
                            <w:pPr>
                              <w:keepNext/>
                              <w:spacing w:after="0"/>
                              <w:rPr>
                                <w:rFonts w:cs="Arial"/>
                                <w:b/>
                              </w:rPr>
                            </w:pPr>
                            <w:r w:rsidRPr="00694198">
                              <w:rPr>
                                <w:rFonts w:cs="Arial"/>
                                <w:b/>
                              </w:rPr>
                              <w:t xml:space="preserve">RIZIK: </w:t>
                            </w:r>
                            <w:r w:rsidRPr="00694198">
                              <w:rPr>
                                <w:rFonts w:cs="Arial"/>
                              </w:rPr>
                              <w:t>Epidemije i pandemije</w:t>
                            </w:r>
                          </w:p>
                          <w:p w14:paraId="7A2C5F15" w14:textId="13B800D9" w:rsidR="006E437E" w:rsidRPr="00694198" w:rsidRDefault="006E437E" w:rsidP="00900F77">
                            <w:pPr>
                              <w:contextualSpacing/>
                              <w:rPr>
                                <w:rFonts w:cs="Arial"/>
                              </w:rPr>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 xml:space="preserve">Epidemija virusom SARS-CoV-2 na području Općine </w:t>
                            </w:r>
                            <w:r w:rsidR="00211899">
                              <w:rPr>
                                <w:rFonts w:cs="Arial"/>
                              </w:rPr>
                              <w:t>Vidovec</w:t>
                            </w:r>
                          </w:p>
                          <w:p w14:paraId="1348A7B6" w14:textId="77777777" w:rsidR="006E437E" w:rsidRDefault="006E437E" w:rsidP="00900F77"/>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29860B" id="_x0000_s1029" type="#_x0000_t202" style="position:absolute;margin-left:-12pt;margin-top:113.65pt;width:207.75pt;height:63.75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" strokecolor="window">
                <v:textbox>
                  <w:txbxContent>
                    <w:p w14:paraId="31F7600B" w14:textId="77777777" w:rsidR="006E437E" w:rsidRPr="00694198" w:rsidRDefault="006E437E" w:rsidP="00900F77">
                      <w:pPr>
                        <w:keepNext/>
                        <w:spacing w:after="0"/>
                        <w:rPr>
                          <w:rFonts w:cs="Arial"/>
                          <w:b/>
                        </w:rPr>
                      </w:pPr>
                      <w:r w:rsidRPr="00694198">
                        <w:rPr>
                          <w:rFonts w:cs="Arial"/>
                          <w:b/>
                        </w:rPr>
                        <w:t xml:space="preserve">RIZIK: </w:t>
                      </w:r>
                      <w:r w:rsidRPr="00694198">
                        <w:rPr>
                          <w:rFonts w:cs="Arial"/>
                        </w:rPr>
                        <w:t>Epidemije i pandemije</w:t>
                      </w:r>
                    </w:p>
                    <w:p w14:paraId="7A2C5F15" w14:textId="13B800D9" w:rsidR="006E437E" w:rsidRPr="00694198" w:rsidRDefault="006E437E" w:rsidP="00900F77">
                      <w:pPr>
                        <w:contextualSpacing/>
                        <w:rPr>
                          <w:rFonts w:cs="Arial"/>
                        </w:rPr>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 xml:space="preserve">Epidemija virusom SARS-CoV-2 na području Općine </w:t>
                      </w:r>
                      <w:r w:rsidR="00211899">
                        <w:rPr>
                          <w:rFonts w:cs="Arial"/>
                        </w:rPr>
                        <w:t>Vidovec</w:t>
                      </w:r>
                    </w:p>
                    <w:p w14:paraId="1348A7B6" w14:textId="77777777" w:rsidR="006E437E" w:rsidRDefault="006E437E" w:rsidP="00900F77"/>
                  </w:txbxContent>
                </v:textbox>
                <w10:wrap type="square" anchorx="margin"/>
              </v:shape>
            </w:pict>
          </mc:Fallback>
        </mc:AlternateContent>
      </w:r>
      <w:bookmarkEnd w:id="530"/>
      <w:r>
        <w:rPr>
          <w:noProof/>
          <w:lang w:eastAsia="zh-CN"/>
        </w:rPr>
        <w:drawing>
          <wp:inline distT="0" distB="0" distL="0" distR="0" wp14:anchorId="7DB2B9E2" wp14:editId="4C920837">
            <wp:extent cx="2790825" cy="2180699"/>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6088" cy="2192626"/>
                    </a:xfrm>
                    <a:prstGeom prst="rect">
                      <a:avLst/>
                    </a:prstGeom>
                    <a:noFill/>
                    <a:ln>
                      <a:noFill/>
                    </a:ln>
                  </pic:spPr>
                </pic:pic>
              </a:graphicData>
            </a:graphic>
          </wp:inline>
        </w:drawing>
      </w:r>
    </w:p>
    <w:p w14:paraId="1FB62C8C" w14:textId="41168E11" w:rsidR="00900F77" w:rsidRPr="00900F77" w:rsidRDefault="00900F77" w:rsidP="00900F77">
      <w:pPr>
        <w:rPr>
          <w:lang w:eastAsia="zh-CN"/>
        </w:rPr>
      </w:pPr>
    </w:p>
    <w:p w14:paraId="42C2D98B" w14:textId="164FFFE7" w:rsidR="00584EEE" w:rsidRPr="00900F77" w:rsidRDefault="004A479C" w:rsidP="00900F77">
      <w:pPr>
        <w:spacing w:after="0" w:line="276" w:lineRule="auto"/>
        <w:jc w:val="both"/>
        <w:rPr>
          <w:rFonts w:cs="Arial"/>
          <w:sz w:val="24"/>
          <w:szCs w:val="24"/>
          <w:lang w:val="pl-PL"/>
        </w:rPr>
      </w:pPr>
      <w:r>
        <w:rPr>
          <w:noProof/>
          <w:lang w:eastAsia="zh-CN"/>
        </w:rPr>
        <w:drawing>
          <wp:inline distT="0" distB="0" distL="0" distR="0" wp14:anchorId="7C0E61AB" wp14:editId="5718B81A">
            <wp:extent cx="5579745" cy="2384425"/>
            <wp:effectExtent l="0" t="0" r="190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9745" cy="2384425"/>
                    </a:xfrm>
                    <a:prstGeom prst="rect">
                      <a:avLst/>
                    </a:prstGeom>
                    <a:noFill/>
                    <a:ln>
                      <a:noFill/>
                    </a:ln>
                  </pic:spPr>
                </pic:pic>
              </a:graphicData>
            </a:graphic>
          </wp:inline>
        </w:drawing>
      </w:r>
    </w:p>
    <w:p w14:paraId="2B3918CF" w14:textId="57CC21F8" w:rsidR="00E66198" w:rsidRDefault="00E66198" w:rsidP="00E66198">
      <w:pPr>
        <w:rPr>
          <w:lang w:eastAsia="zh-CN"/>
        </w:rPr>
      </w:pPr>
    </w:p>
    <w:p w14:paraId="52B214C7" w14:textId="14D3EC8A" w:rsidR="00584EEE" w:rsidRDefault="00584EEE" w:rsidP="00E66198">
      <w:pPr>
        <w:rPr>
          <w:lang w:eastAsia="zh-CN"/>
        </w:rPr>
      </w:pPr>
    </w:p>
    <w:p w14:paraId="2126203C" w14:textId="4EAF56D1" w:rsidR="00584EEE" w:rsidRDefault="00584EEE" w:rsidP="00E66198">
      <w:pPr>
        <w:rPr>
          <w:lang w:eastAsia="zh-CN"/>
        </w:rPr>
      </w:pPr>
    </w:p>
    <w:p w14:paraId="0FD9B0FA" w14:textId="77777777"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14:paraId="3C3405FD" w14:textId="50E4E447" w:rsidR="00584EEE" w:rsidRDefault="00CD6E1B" w:rsidP="00F64952">
      <w:pPr>
        <w:pStyle w:val="Naslov2"/>
      </w:pPr>
      <w:bookmarkStart w:id="531" w:name="_Toc4137296"/>
      <w:bookmarkStart w:id="532" w:name="_Toc19619331"/>
      <w:bookmarkStart w:id="533" w:name="_Toc65656196"/>
      <w:r>
        <w:lastRenderedPageBreak/>
        <w:t xml:space="preserve"> </w:t>
      </w:r>
      <w:bookmarkStart w:id="534" w:name="_Toc196290606"/>
      <w:r w:rsidR="006F3291">
        <w:t xml:space="preserve">EKSTREMNE VREMENSKE POJAVE - </w:t>
      </w:r>
      <w:r w:rsidR="00584EEE" w:rsidRPr="00584EEE">
        <w:t>EKSTREMNE TEMPERATURE</w:t>
      </w:r>
      <w:bookmarkEnd w:id="531"/>
      <w:bookmarkEnd w:id="532"/>
      <w:bookmarkEnd w:id="533"/>
      <w:bookmarkEnd w:id="534"/>
    </w:p>
    <w:tbl>
      <w:tblPr>
        <w:tblW w:w="9097" w:type="dxa"/>
        <w:jc w:val="center"/>
        <w:tblCellMar>
          <w:left w:w="10" w:type="dxa"/>
          <w:right w:w="10" w:type="dxa"/>
        </w:tblCellMar>
        <w:tblLook w:val="04A0" w:firstRow="1" w:lastRow="0" w:firstColumn="1" w:lastColumn="0" w:noHBand="0" w:noVBand="1"/>
      </w:tblPr>
      <w:tblGrid>
        <w:gridCol w:w="9097"/>
      </w:tblGrid>
      <w:tr w:rsidR="006F3291" w14:paraId="06729E47" w14:textId="77777777" w:rsidTr="006F329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163818" w14:textId="77777777" w:rsidR="006F3291" w:rsidRDefault="006F3291">
            <w:pPr>
              <w:spacing w:after="0" w:line="240" w:lineRule="auto"/>
              <w:rPr>
                <w:b/>
                <w:sz w:val="20"/>
              </w:rPr>
            </w:pPr>
            <w:r>
              <w:rPr>
                <w:b/>
                <w:sz w:val="20"/>
              </w:rPr>
              <w:t>Naziv scenarija</w:t>
            </w:r>
          </w:p>
        </w:tc>
      </w:tr>
      <w:tr w:rsidR="006F3291" w14:paraId="7CA3CBC2" w14:textId="77777777" w:rsidTr="006F329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ECE0D" w14:textId="56BD92C1" w:rsidR="006F3291" w:rsidRDefault="006F3291">
            <w:pPr>
              <w:spacing w:after="0" w:line="240" w:lineRule="auto"/>
              <w:rPr>
                <w:sz w:val="24"/>
              </w:rPr>
            </w:pPr>
            <w:r>
              <w:rPr>
                <w:i/>
                <w:sz w:val="20"/>
              </w:rPr>
              <w:t>Pojava toplinskog vala na području Općine Vidovec</w:t>
            </w:r>
          </w:p>
        </w:tc>
      </w:tr>
      <w:tr w:rsidR="006F3291" w14:paraId="7843FE8E" w14:textId="77777777" w:rsidTr="006F329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CCDCEB" w14:textId="77777777" w:rsidR="006F3291" w:rsidRDefault="006F3291">
            <w:pPr>
              <w:spacing w:after="0" w:line="240" w:lineRule="auto"/>
              <w:rPr>
                <w:b/>
                <w:sz w:val="20"/>
              </w:rPr>
            </w:pPr>
            <w:r>
              <w:rPr>
                <w:b/>
                <w:sz w:val="20"/>
              </w:rPr>
              <w:t>Grupa rizika</w:t>
            </w:r>
          </w:p>
        </w:tc>
      </w:tr>
      <w:tr w:rsidR="006F3291" w14:paraId="2F64AC4E" w14:textId="77777777" w:rsidTr="006F329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898FF6" w14:textId="77777777" w:rsidR="006F3291" w:rsidRDefault="006F3291">
            <w:pPr>
              <w:spacing w:after="0" w:line="240" w:lineRule="auto"/>
              <w:rPr>
                <w:i/>
                <w:sz w:val="20"/>
              </w:rPr>
            </w:pPr>
            <w:r>
              <w:rPr>
                <w:i/>
                <w:sz w:val="20"/>
              </w:rPr>
              <w:t>Ekstremne vremenske pojave</w:t>
            </w:r>
          </w:p>
        </w:tc>
      </w:tr>
      <w:tr w:rsidR="006F3291" w14:paraId="73C5E66C" w14:textId="77777777" w:rsidTr="006F329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33014E" w14:textId="77777777" w:rsidR="006F3291" w:rsidRDefault="006F3291">
            <w:pPr>
              <w:spacing w:after="0" w:line="240" w:lineRule="auto"/>
              <w:rPr>
                <w:b/>
                <w:sz w:val="20"/>
              </w:rPr>
            </w:pPr>
            <w:r>
              <w:rPr>
                <w:b/>
                <w:sz w:val="20"/>
              </w:rPr>
              <w:t>Rizik</w:t>
            </w:r>
          </w:p>
        </w:tc>
      </w:tr>
      <w:tr w:rsidR="006F3291" w14:paraId="64B6254C" w14:textId="77777777" w:rsidTr="006F329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5BC51" w14:textId="77777777" w:rsidR="006F3291" w:rsidRDefault="006F3291">
            <w:pPr>
              <w:spacing w:after="0" w:line="240" w:lineRule="auto"/>
              <w:rPr>
                <w:i/>
                <w:sz w:val="20"/>
              </w:rPr>
            </w:pPr>
            <w:r>
              <w:rPr>
                <w:i/>
                <w:sz w:val="20"/>
              </w:rPr>
              <w:t>Ekstremne temperature</w:t>
            </w:r>
          </w:p>
        </w:tc>
      </w:tr>
      <w:tr w:rsidR="006F3291" w14:paraId="36C0BBBF" w14:textId="77777777" w:rsidTr="006F329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C1C574" w14:textId="77777777" w:rsidR="006F3291" w:rsidRDefault="006F3291">
            <w:pPr>
              <w:spacing w:after="0" w:line="240" w:lineRule="auto"/>
              <w:rPr>
                <w:b/>
                <w:sz w:val="20"/>
              </w:rPr>
            </w:pPr>
            <w:r>
              <w:rPr>
                <w:b/>
                <w:sz w:val="20"/>
              </w:rPr>
              <w:t>Radna skupina</w:t>
            </w:r>
          </w:p>
        </w:tc>
      </w:tr>
      <w:tr w:rsidR="006F3291" w14:paraId="6D8CAA18" w14:textId="77777777" w:rsidTr="006F3291">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1AEF689A" w14:textId="0E24F690" w:rsidR="006F3291" w:rsidRDefault="006F3291">
            <w:pPr>
              <w:spacing w:after="0" w:line="240" w:lineRule="auto"/>
              <w:rPr>
                <w:i/>
                <w:sz w:val="24"/>
              </w:rPr>
            </w:pPr>
            <w:r>
              <w:rPr>
                <w:bCs/>
                <w:sz w:val="20"/>
              </w:rPr>
              <w:t>Koordinator: Načelnik Stožera civilne zaštite Općine Vidovec</w:t>
            </w:r>
          </w:p>
        </w:tc>
      </w:tr>
      <w:tr w:rsidR="006F3291" w14:paraId="169325E6" w14:textId="77777777" w:rsidTr="006F3291">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486645DE" w14:textId="767F5422" w:rsidR="006F3291" w:rsidRDefault="006F3291">
            <w:pPr>
              <w:spacing w:after="0" w:line="240" w:lineRule="auto"/>
              <w:rPr>
                <w:i/>
                <w:sz w:val="20"/>
              </w:rPr>
            </w:pPr>
            <w:r>
              <w:rPr>
                <w:bCs/>
                <w:sz w:val="20"/>
              </w:rPr>
              <w:t>Nositelj: DVD Vidovec, Jedinstveni upravni odjel</w:t>
            </w:r>
          </w:p>
        </w:tc>
      </w:tr>
      <w:tr w:rsidR="006F3291" w14:paraId="75822D03" w14:textId="77777777" w:rsidTr="006F329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21B0A3" w14:textId="018C6D41" w:rsidR="006F3291" w:rsidRDefault="006F3291">
            <w:pPr>
              <w:spacing w:after="0" w:line="240" w:lineRule="auto"/>
              <w:rPr>
                <w:i/>
                <w:sz w:val="20"/>
              </w:rPr>
            </w:pPr>
            <w:r>
              <w:rPr>
                <w:bCs/>
                <w:sz w:val="20"/>
              </w:rPr>
              <w:t>Izvršitelj: Zapovjednik DVD Vidovec, Pročelnik/ca</w:t>
            </w:r>
          </w:p>
        </w:tc>
      </w:tr>
    </w:tbl>
    <w:p w14:paraId="78166BA1" w14:textId="0F2BF8A7" w:rsidR="006F3291" w:rsidRDefault="006F3291" w:rsidP="006F3291">
      <w:pPr>
        <w:rPr>
          <w:lang w:eastAsia="zh-CN"/>
        </w:rPr>
      </w:pPr>
    </w:p>
    <w:p w14:paraId="46BE561D" w14:textId="03481961" w:rsidR="00584EEE" w:rsidRDefault="00584EEE" w:rsidP="00DD75FB">
      <w:pPr>
        <w:pStyle w:val="Naslov3"/>
      </w:pPr>
      <w:bookmarkStart w:id="535" w:name="_Toc4137297"/>
      <w:bookmarkStart w:id="536" w:name="_Toc19619332"/>
      <w:bookmarkStart w:id="537" w:name="_Toc65656197"/>
      <w:bookmarkStart w:id="538" w:name="_Toc196290607"/>
      <w:r w:rsidRPr="00584EEE">
        <w:t>Uvod</w:t>
      </w:r>
      <w:bookmarkEnd w:id="535"/>
      <w:bookmarkEnd w:id="536"/>
      <w:bookmarkEnd w:id="537"/>
      <w:bookmarkEnd w:id="538"/>
      <w:r w:rsidRPr="00584EEE">
        <w:t xml:space="preserve"> </w:t>
      </w:r>
    </w:p>
    <w:p w14:paraId="00024BA6" w14:textId="15C6CF18" w:rsidR="006F3291" w:rsidRPr="006F3291" w:rsidRDefault="006F3291" w:rsidP="006F3291">
      <w:pPr>
        <w:jc w:val="both"/>
        <w:rPr>
          <w:sz w:val="24"/>
          <w:szCs w:val="24"/>
          <w:lang w:eastAsia="zh-CN"/>
        </w:rPr>
      </w:pPr>
      <w:r w:rsidRPr="006F3291">
        <w:rPr>
          <w:sz w:val="24"/>
          <w:szCs w:val="24"/>
          <w:lang w:eastAsia="zh-CN"/>
        </w:rPr>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3CE772B8" w14:textId="1C88C8D1" w:rsidR="00584EEE" w:rsidRPr="00584EEE" w:rsidRDefault="00584EEE" w:rsidP="00DD75FB">
      <w:pPr>
        <w:pStyle w:val="Naslov3"/>
      </w:pPr>
      <w:bookmarkStart w:id="539" w:name="_Toc4137298"/>
      <w:bookmarkStart w:id="540" w:name="_Toc19619333"/>
      <w:bookmarkStart w:id="541" w:name="_Toc65656198"/>
      <w:bookmarkStart w:id="542" w:name="_Toc196290608"/>
      <w:r w:rsidRPr="00584EEE">
        <w:t>Prikaz utjecaja na kritičnu infrastrukturu</w:t>
      </w:r>
      <w:bookmarkEnd w:id="539"/>
      <w:bookmarkEnd w:id="540"/>
      <w:bookmarkEnd w:id="541"/>
      <w:bookmarkEnd w:id="542"/>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84EEE" w:rsidRPr="00584EEE" w14:paraId="5C942692" w14:textId="77777777" w:rsidTr="006256EA">
        <w:trPr>
          <w:trHeight w:val="384"/>
          <w:tblHeader/>
          <w:jc w:val="center"/>
        </w:trPr>
        <w:tc>
          <w:tcPr>
            <w:tcW w:w="882" w:type="dxa"/>
            <w:vAlign w:val="center"/>
          </w:tcPr>
          <w:p w14:paraId="1628D051" w14:textId="648DB896"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vAlign w:val="center"/>
          </w:tcPr>
          <w:p w14:paraId="36CC743D" w14:textId="1222A371"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14:paraId="2ED101F8" w14:textId="77777777" w:rsidTr="006256EA">
        <w:trPr>
          <w:trHeight w:val="384"/>
          <w:jc w:val="center"/>
        </w:trPr>
        <w:tc>
          <w:tcPr>
            <w:tcW w:w="882" w:type="dxa"/>
            <w:vAlign w:val="center"/>
          </w:tcPr>
          <w:p w14:paraId="3A9883C9"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8047A35"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14:paraId="0FDC23AC" w14:textId="77777777" w:rsidTr="006256EA">
        <w:trPr>
          <w:trHeight w:val="394"/>
          <w:jc w:val="center"/>
        </w:trPr>
        <w:tc>
          <w:tcPr>
            <w:tcW w:w="882" w:type="dxa"/>
            <w:vAlign w:val="center"/>
          </w:tcPr>
          <w:p w14:paraId="23456235"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37D5604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14:paraId="5802A7AD" w14:textId="77777777" w:rsidTr="006256EA">
        <w:trPr>
          <w:trHeight w:val="384"/>
          <w:jc w:val="center"/>
        </w:trPr>
        <w:tc>
          <w:tcPr>
            <w:tcW w:w="882" w:type="dxa"/>
            <w:vAlign w:val="center"/>
          </w:tcPr>
          <w:p w14:paraId="0B512BB8" w14:textId="6188D617" w:rsidR="00584EEE" w:rsidRPr="00584EEE" w:rsidRDefault="00CA01A9"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4406E818"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14:paraId="68B8A55E" w14:textId="77777777" w:rsidTr="006256EA">
        <w:trPr>
          <w:trHeight w:val="384"/>
          <w:jc w:val="center"/>
        </w:trPr>
        <w:tc>
          <w:tcPr>
            <w:tcW w:w="882" w:type="dxa"/>
            <w:vAlign w:val="center"/>
          </w:tcPr>
          <w:p w14:paraId="78E77235" w14:textId="22791206" w:rsidR="00584EEE" w:rsidRPr="00584EEE" w:rsidRDefault="00CA01A9"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62155DB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14:paraId="36D5997E" w14:textId="77777777" w:rsidTr="006256EA">
        <w:trPr>
          <w:trHeight w:val="394"/>
          <w:jc w:val="center"/>
        </w:trPr>
        <w:tc>
          <w:tcPr>
            <w:tcW w:w="882" w:type="dxa"/>
            <w:vAlign w:val="center"/>
          </w:tcPr>
          <w:p w14:paraId="0EAD0555" w14:textId="58619075" w:rsidR="00584EEE" w:rsidRPr="00584EEE" w:rsidRDefault="00CA01A9"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1EB23CD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14:paraId="3B54CCDA" w14:textId="77777777" w:rsidTr="006256EA">
        <w:trPr>
          <w:trHeight w:val="394"/>
          <w:jc w:val="center"/>
        </w:trPr>
        <w:tc>
          <w:tcPr>
            <w:tcW w:w="882" w:type="dxa"/>
            <w:vAlign w:val="center"/>
          </w:tcPr>
          <w:p w14:paraId="3B6E3AE2"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ED5CE37"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14:paraId="098E177D" w14:textId="77777777" w:rsidTr="006256EA">
        <w:trPr>
          <w:trHeight w:val="394"/>
          <w:jc w:val="center"/>
        </w:trPr>
        <w:tc>
          <w:tcPr>
            <w:tcW w:w="882" w:type="dxa"/>
            <w:vAlign w:val="center"/>
          </w:tcPr>
          <w:p w14:paraId="3F439BDD"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1FBF50DE"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14:paraId="52C89DCB" w14:textId="77777777" w:rsidTr="006256EA">
        <w:trPr>
          <w:trHeight w:val="394"/>
          <w:jc w:val="center"/>
        </w:trPr>
        <w:tc>
          <w:tcPr>
            <w:tcW w:w="882" w:type="dxa"/>
            <w:vAlign w:val="center"/>
          </w:tcPr>
          <w:p w14:paraId="2B27CAC9" w14:textId="53E46847" w:rsidR="00584EEE" w:rsidRPr="00584EEE" w:rsidRDefault="00CA01A9"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309B5996"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14:paraId="4989B31C" w14:textId="77777777" w:rsidTr="006256EA">
        <w:trPr>
          <w:trHeight w:val="394"/>
          <w:jc w:val="center"/>
        </w:trPr>
        <w:tc>
          <w:tcPr>
            <w:tcW w:w="882" w:type="dxa"/>
            <w:vAlign w:val="center"/>
          </w:tcPr>
          <w:p w14:paraId="755A4777"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23748E7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14:paraId="42A91123" w14:textId="185D0288" w:rsidR="00584EEE" w:rsidRPr="00584EEE" w:rsidRDefault="00584EEE" w:rsidP="00DD75FB">
      <w:pPr>
        <w:pStyle w:val="Naslov3"/>
      </w:pPr>
      <w:bookmarkStart w:id="543" w:name="_Toc4137299"/>
      <w:bookmarkStart w:id="544" w:name="_Toc19619334"/>
      <w:bookmarkStart w:id="545" w:name="_Toc65656199"/>
      <w:bookmarkStart w:id="546" w:name="_Toc196290609"/>
      <w:r w:rsidRPr="00584EEE">
        <w:lastRenderedPageBreak/>
        <w:t>Kontekst</w:t>
      </w:r>
      <w:bookmarkEnd w:id="543"/>
      <w:bookmarkEnd w:id="544"/>
      <w:bookmarkEnd w:id="545"/>
      <w:bookmarkEnd w:id="546"/>
      <w:r w:rsidRPr="00584EEE">
        <w:t xml:space="preserve"> </w:t>
      </w:r>
    </w:p>
    <w:p w14:paraId="58E6D155" w14:textId="77777777" w:rsidR="006F3291" w:rsidRDefault="006F3291" w:rsidP="006F3291">
      <w:pPr>
        <w:pStyle w:val="Odlomakpopisa12"/>
      </w:pPr>
      <w:r>
        <w:t xml:space="preserve">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w:t>
      </w:r>
    </w:p>
    <w:p w14:paraId="301BC5D5" w14:textId="29F98525" w:rsidR="006F3291" w:rsidRDefault="006F3291" w:rsidP="006F3291">
      <w:pPr>
        <w:pStyle w:val="Odlomakpopisa12"/>
      </w:pPr>
      <w:r>
        <w:t>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6DEE78D1" w14:textId="0FE7C8BD" w:rsidR="00211899" w:rsidRDefault="00211899" w:rsidP="00211899">
      <w:pPr>
        <w:pStyle w:val="Odlomakpopisa12"/>
      </w:pPr>
      <w:r>
        <w:t>Područjem Općine Vidovec prevladava umjereno topla kišna klima s toplim ljetima i padalinama tijekom cijele godine. S</w:t>
      </w:r>
      <w:r w:rsidR="00F90BCC">
        <w:t>rednja godišnja temperatura zraka</w:t>
      </w:r>
      <w:r>
        <w:t xml:space="preserve"> iznosi oko 10°C. Najtopliji mjesec je srpanj sa srednjom mjesečnom temperaturom od 19°C, a najhladniji siječanj sa srednjom mjesečnom temperaturom od -1°C.</w:t>
      </w:r>
    </w:p>
    <w:p w14:paraId="3C129723" w14:textId="77777777" w:rsidR="006F3291" w:rsidRDefault="006F3291" w:rsidP="006F3291">
      <w:pPr>
        <w:pStyle w:val="Odlomakpopisa11"/>
      </w:pPr>
      <w: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303CE997" w14:textId="77777777" w:rsidR="006F3291" w:rsidRDefault="006F3291" w:rsidP="006F3291">
      <w:pPr>
        <w:pStyle w:val="Odlomakpopisa11"/>
      </w:pPr>
      <w:r>
        <w:t>Vjerojatnost da će godišnja prosječna globalna temperatura privremeno premašiti porast od 1,5 °C u odnosu na predindustrijske razine tijekom najmanje jedne od sljedećih pet godina iznosi 80 %, priopćila je Svjetska meteorološka organizacija (WMO) u svojem novom izvješću.</w:t>
      </w:r>
    </w:p>
    <w:p w14:paraId="14BCFD93" w14:textId="4408F4E9" w:rsidR="006F3291" w:rsidRDefault="006F3291" w:rsidP="006F3291">
      <w:pPr>
        <w:pStyle w:val="Odlomakpopisa11"/>
      </w:pPr>
      <w:r>
        <w:t>Predviđa se da će globalna srednja temperatura blizu površine za svaku godinu od 2024. do 2028. biti za od 1,1 °C do 1,9°C viša od polazne vrijednosti razdoblja 1850. – 1900., navodi se u izvješću WMO-a. Vjerojatnost je 86 % da će tijekom najmanje jedne od tih godina biti postavljen novi temperaturni rekord, koji će nadmašiti 2023., koja je trenutačno najtoplija godina.</w:t>
      </w:r>
    </w:p>
    <w:p w14:paraId="279742F4" w14:textId="77777777" w:rsidR="006F3291" w:rsidRDefault="006F3291" w:rsidP="006F3291">
      <w:pPr>
        <w:pStyle w:val="Odlomakpopisa11"/>
      </w:pPr>
      <w:r>
        <w:t xml:space="preserve">Prema WMO-ovu izvješću Global Annual to Decadal Update vjerojatnost je 47 % da će godišnja prosječna globalna temperatura tijekom cijelog petogodišnjeg razdoblja 2024. – </w:t>
      </w:r>
      <w:r>
        <w:lastRenderedPageBreak/>
        <w:t>2028. premašiti porast od 1,5 °C u odnosu na predindustrijske razine. To je porast u odnosu na 32 % iz prošlogodišnjeg izvješća za razdoblje 2023. – 2027.</w:t>
      </w:r>
    </w:p>
    <w:p w14:paraId="40A88D57" w14:textId="77777777" w:rsidR="006F3291" w:rsidRDefault="006F3291" w:rsidP="006F3291">
      <w:pPr>
        <w:pStyle w:val="Odlomakpopisa11"/>
      </w:pPr>
      <w:r>
        <w:t>Toplinski val, odnosno ekstremna toplina nekog kraja je dugotrajnije razdoblje izrazito toplog vremena, točnije definira se kao ljetna temperatura zraka koja je značajno viša od prosječne temperature u istom periodu godine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6A85C92" w14:textId="1D431E2C" w:rsidR="006F3291" w:rsidRDefault="006F3291" w:rsidP="006F3291">
      <w:pPr>
        <w:pStyle w:val="Odlomakpopisa11"/>
      </w:pPr>
      <w:r>
        <w:t>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w:t>
      </w:r>
    </w:p>
    <w:p w14:paraId="78FA59F6" w14:textId="20946D8D" w:rsidR="00584EEE" w:rsidRDefault="00584EEE" w:rsidP="00DD75FB">
      <w:pPr>
        <w:pStyle w:val="Naslov3"/>
      </w:pPr>
      <w:bookmarkStart w:id="547" w:name="_Toc4137300"/>
      <w:bookmarkStart w:id="548" w:name="_Toc19619335"/>
      <w:bookmarkStart w:id="549" w:name="_Toc65656200"/>
      <w:bookmarkStart w:id="550" w:name="_Toc196290610"/>
      <w:r w:rsidRPr="00584EEE">
        <w:t>Uzrok</w:t>
      </w:r>
      <w:bookmarkEnd w:id="547"/>
      <w:bookmarkEnd w:id="548"/>
      <w:bookmarkEnd w:id="549"/>
      <w:bookmarkEnd w:id="550"/>
      <w:r w:rsidRPr="00584EEE">
        <w:t xml:space="preserve"> </w:t>
      </w:r>
    </w:p>
    <w:p w14:paraId="793B8AD8" w14:textId="1058B402" w:rsidR="006F3291" w:rsidRPr="006F3291" w:rsidRDefault="006F3291" w:rsidP="006F3291">
      <w:pPr>
        <w:spacing w:line="276" w:lineRule="auto"/>
        <w:jc w:val="both"/>
        <w:rPr>
          <w:sz w:val="24"/>
          <w:szCs w:val="24"/>
          <w:lang w:eastAsia="zh-CN"/>
        </w:rPr>
      </w:pPr>
      <w:r w:rsidRPr="006F3291">
        <w:rPr>
          <w:sz w:val="24"/>
          <w:szCs w:val="24"/>
          <w:lang w:eastAsia="zh-CN"/>
        </w:rPr>
        <w:t>Toplinski val, odnosno ekstremna toplina nekog kraja je dugotrajnije razdoblje izrazito toplog vremena, točnije definira se kao ljetna temperatura zraka koja je značajno viša od prosječne temperature u istom periodu godine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172E0100" w14:textId="77777777" w:rsidR="00584EEE" w:rsidRPr="00584EEE" w:rsidRDefault="00584EEE"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51" w:name="_Toc65656201"/>
      <w:bookmarkStart w:id="552" w:name="_Toc196290611"/>
      <w:r w:rsidRPr="00584EEE">
        <w:rPr>
          <w:rFonts w:asciiTheme="majorHAnsi" w:eastAsia="Times New Roman" w:hAnsiTheme="majorHAnsi" w:cs="Times New Roman"/>
          <w:bCs/>
          <w:iCs/>
          <w:sz w:val="24"/>
          <w:u w:val="single"/>
          <w:lang w:eastAsia="zh-CN"/>
        </w:rPr>
        <w:t>Razvoj događaja koji prethodi velikoj nesreći</w:t>
      </w:r>
      <w:bookmarkEnd w:id="551"/>
      <w:bookmarkEnd w:id="552"/>
    </w:p>
    <w:p w14:paraId="732D591A" w14:textId="77777777" w:rsidR="00F97127" w:rsidRPr="00F97127" w:rsidRDefault="00F97127" w:rsidP="00F97127">
      <w:pPr>
        <w:keepNext/>
        <w:spacing w:after="0" w:line="276" w:lineRule="auto"/>
        <w:jc w:val="both"/>
        <w:rPr>
          <w:sz w:val="24"/>
          <w:szCs w:val="24"/>
        </w:rPr>
      </w:pPr>
      <w:r w:rsidRPr="00F97127">
        <w:rPr>
          <w:sz w:val="24"/>
          <w:szCs w:val="24"/>
        </w:rPr>
        <w:t xml:space="preserve">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w:t>
      </w:r>
      <w:r w:rsidRPr="00F97127">
        <w:rPr>
          <w:sz w:val="24"/>
          <w:szCs w:val="24"/>
        </w:rPr>
        <w:lastRenderedPageBreak/>
        <w:t>dehidracija i opće loše stanje. Općenito, pri višim temperaturama javlja se umor, tromost, težina u cijelom tijelu, pospanost, dekoncentracija i otežano disanje.</w:t>
      </w:r>
    </w:p>
    <w:p w14:paraId="2DC0225F" w14:textId="0514B8EF" w:rsidR="00F97127" w:rsidRDefault="00F97127" w:rsidP="00F97127">
      <w:pPr>
        <w:keepNext/>
        <w:spacing w:after="0" w:line="276" w:lineRule="auto"/>
        <w:jc w:val="both"/>
        <w:rPr>
          <w:sz w:val="24"/>
          <w:szCs w:val="24"/>
        </w:rPr>
      </w:pPr>
      <w:r w:rsidRPr="00F97127">
        <w:rPr>
          <w:sz w:val="24"/>
          <w:szCs w:val="24"/>
        </w:rPr>
        <w:t xml:space="preserve">Dodatni utjecaj na razmjer posljedica imaju i često promjene vremena u ljetnim mjesecima, odnosno varijacije temperatura, točnije hladniji ljetni dani koje prati nagli rast temperature s povećanim udjelom vlage u zraku. </w:t>
      </w:r>
    </w:p>
    <w:p w14:paraId="070752CA" w14:textId="22B753ED" w:rsidR="00F97127" w:rsidRPr="00F97127" w:rsidRDefault="00F97127" w:rsidP="00F97127">
      <w:pPr>
        <w:keepNext/>
        <w:spacing w:after="0" w:line="276" w:lineRule="auto"/>
        <w:jc w:val="both"/>
        <w:rPr>
          <w:sz w:val="24"/>
          <w:szCs w:val="24"/>
        </w:rPr>
      </w:pPr>
      <w:r w:rsidRPr="00F97127">
        <w:rPr>
          <w:sz w:val="24"/>
          <w:szCs w:val="24"/>
        </w:rPr>
        <w:t>Na području Općine nema izražajnijih toplinskih valova, iako su zabilježene velike dnevne temperaturne oscilacije koje teže podnose starije, bolesne i nemoćne osobe.</w:t>
      </w:r>
    </w:p>
    <w:p w14:paraId="58F3D535" w14:textId="3E2E48F0" w:rsidR="00584EEE" w:rsidRPr="00F97127" w:rsidRDefault="00584EEE" w:rsidP="00D537AF">
      <w:pPr>
        <w:keepNext/>
        <w:keepLines/>
        <w:numPr>
          <w:ilvl w:val="3"/>
          <w:numId w:val="3"/>
        </w:numPr>
        <w:spacing w:before="200" w:after="240" w:line="276" w:lineRule="auto"/>
        <w:ind w:hanging="8228"/>
        <w:jc w:val="both"/>
        <w:outlineLvl w:val="3"/>
        <w:rPr>
          <w:rFonts w:eastAsia="Calibri" w:cs="Times New Roman"/>
          <w:bCs/>
          <w:iCs/>
          <w:sz w:val="24"/>
          <w:u w:val="single"/>
          <w:shd w:val="clear" w:color="auto" w:fill="FFFFFF"/>
          <w:lang w:eastAsia="zh-CN"/>
        </w:rPr>
      </w:pPr>
      <w:bookmarkStart w:id="553" w:name="_Toc65656202"/>
      <w:bookmarkStart w:id="554" w:name="_Toc196290612"/>
      <w:r w:rsidRPr="00584EEE">
        <w:rPr>
          <w:rFonts w:asciiTheme="majorHAnsi" w:eastAsia="Calibri" w:hAnsiTheme="majorHAnsi" w:cs="Times New Roman"/>
          <w:bCs/>
          <w:iCs/>
          <w:sz w:val="24"/>
          <w:u w:val="single"/>
          <w:shd w:val="clear" w:color="auto" w:fill="FFFFFF"/>
          <w:lang w:eastAsia="zh-CN"/>
        </w:rPr>
        <w:t>Okidač koji je uzrokovao veliku nesreću</w:t>
      </w:r>
      <w:bookmarkEnd w:id="553"/>
      <w:bookmarkEnd w:id="554"/>
    </w:p>
    <w:p w14:paraId="3D96BE13" w14:textId="77777777" w:rsidR="00F97127" w:rsidRPr="00F97127" w:rsidRDefault="00F97127" w:rsidP="00F97127">
      <w:pPr>
        <w:spacing w:line="276" w:lineRule="auto"/>
        <w:jc w:val="both"/>
        <w:rPr>
          <w:sz w:val="24"/>
          <w:szCs w:val="24"/>
        </w:rPr>
      </w:pPr>
      <w:r w:rsidRPr="00F97127">
        <w:rPr>
          <w:sz w:val="24"/>
          <w:szCs w:val="24"/>
        </w:rPr>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5B06A615" w14:textId="77777777" w:rsidR="00F97127" w:rsidRPr="00F97127" w:rsidRDefault="00F97127" w:rsidP="00F97127">
      <w:pPr>
        <w:spacing w:line="276" w:lineRule="auto"/>
        <w:jc w:val="both"/>
        <w:rPr>
          <w:sz w:val="24"/>
          <w:szCs w:val="24"/>
        </w:rPr>
      </w:pPr>
      <w:r w:rsidRPr="00F97127">
        <w:rPr>
          <w:sz w:val="24"/>
          <w:szCs w:val="24"/>
        </w:rPr>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291E62E6" w14:textId="77777777" w:rsidR="00F97127" w:rsidRPr="00F97127" w:rsidRDefault="00F97127" w:rsidP="00F97127">
      <w:pPr>
        <w:spacing w:after="0" w:line="276" w:lineRule="auto"/>
        <w:jc w:val="both"/>
        <w:rPr>
          <w:sz w:val="24"/>
          <w:szCs w:val="24"/>
        </w:rPr>
      </w:pPr>
      <w:r w:rsidRPr="00F97127">
        <w:rPr>
          <w:sz w:val="24"/>
          <w:szCs w:val="24"/>
        </w:rPr>
        <w:t xml:space="preserve">Rizičnim skupinama posebice osjetljive na izloženost toplinskim valovima odnosno visokim temperaturama smatraju se: </w:t>
      </w:r>
    </w:p>
    <w:p w14:paraId="0DC4E148"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osobe starije od 65 godina,</w:t>
      </w:r>
    </w:p>
    <w:p w14:paraId="550344D2"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 xml:space="preserve">djeca mlađa od 4 godine, </w:t>
      </w:r>
    </w:p>
    <w:p w14:paraId="797418EF"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 xml:space="preserve">trudnice, </w:t>
      </w:r>
    </w:p>
    <w:p w14:paraId="75ED7132"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 xml:space="preserve">teško pokretne osobe, invalidi, </w:t>
      </w:r>
    </w:p>
    <w:p w14:paraId="311C8C6B"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 xml:space="preserve">osobe koje boluju od raznih kroničnih bolesti, </w:t>
      </w:r>
    </w:p>
    <w:p w14:paraId="2F43A516"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 xml:space="preserve">radnici koji rade na otvorenom bez adekvatne zaštitne opreme, </w:t>
      </w:r>
    </w:p>
    <w:p w14:paraId="51210A05"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pretile osobe,</w:t>
      </w:r>
    </w:p>
    <w:p w14:paraId="7B8A312A" w14:textId="77777777" w:rsidR="00F97127" w:rsidRPr="00F97127" w:rsidRDefault="00F97127" w:rsidP="007C7842">
      <w:pPr>
        <w:numPr>
          <w:ilvl w:val="0"/>
          <w:numId w:val="89"/>
        </w:numPr>
        <w:suppressAutoHyphens/>
        <w:autoSpaceDN w:val="0"/>
        <w:spacing w:after="0" w:line="276" w:lineRule="auto"/>
        <w:jc w:val="both"/>
        <w:textAlignment w:val="baseline"/>
        <w:rPr>
          <w:sz w:val="24"/>
          <w:szCs w:val="24"/>
        </w:rPr>
      </w:pPr>
      <w:r w:rsidRPr="00F97127">
        <w:rPr>
          <w:sz w:val="24"/>
          <w:szCs w:val="24"/>
        </w:rPr>
        <w:t>osobe koje žive same, bez pomoći drugih (socijalna izolacija).</w:t>
      </w:r>
    </w:p>
    <w:p w14:paraId="7F8CFFCE" w14:textId="77777777" w:rsidR="00F97127" w:rsidRPr="00F97127" w:rsidRDefault="00F97127" w:rsidP="00F97127">
      <w:pPr>
        <w:suppressAutoHyphens/>
        <w:autoSpaceDN w:val="0"/>
        <w:spacing w:after="0" w:line="276" w:lineRule="auto"/>
        <w:ind w:left="1080"/>
        <w:jc w:val="both"/>
        <w:textAlignment w:val="baseline"/>
        <w:rPr>
          <w:sz w:val="24"/>
          <w:szCs w:val="24"/>
        </w:rPr>
      </w:pPr>
    </w:p>
    <w:p w14:paraId="5F3E833C" w14:textId="77777777" w:rsidR="00F97127" w:rsidRPr="00F97127" w:rsidRDefault="00F97127" w:rsidP="00F97127">
      <w:pPr>
        <w:spacing w:line="276" w:lineRule="auto"/>
        <w:jc w:val="both"/>
        <w:rPr>
          <w:sz w:val="24"/>
          <w:szCs w:val="24"/>
        </w:rPr>
      </w:pPr>
      <w:r w:rsidRPr="00F97127">
        <w:rPr>
          <w:sz w:val="24"/>
          <w:szCs w:val="24"/>
        </w:rPr>
        <w:t xml:space="preserve">Rizični čimbenici koji utječu na posljedice uslijed izloženosti toplinskim valovima su: </w:t>
      </w:r>
    </w:p>
    <w:p w14:paraId="7C3D894F" w14:textId="77777777" w:rsidR="00F97127" w:rsidRPr="00F97127" w:rsidRDefault="00F97127" w:rsidP="007C7842">
      <w:pPr>
        <w:numPr>
          <w:ilvl w:val="0"/>
          <w:numId w:val="90"/>
        </w:numPr>
        <w:suppressAutoHyphens/>
        <w:autoSpaceDN w:val="0"/>
        <w:spacing w:after="0" w:line="276" w:lineRule="auto"/>
        <w:jc w:val="both"/>
        <w:textAlignment w:val="baseline"/>
        <w:rPr>
          <w:sz w:val="24"/>
          <w:szCs w:val="28"/>
        </w:rPr>
      </w:pPr>
      <w:r w:rsidRPr="00F97127">
        <w:rPr>
          <w:sz w:val="24"/>
          <w:szCs w:val="28"/>
        </w:rPr>
        <w:t>nedostatak klimatizacijskih uređaja u radnim i stambenim prostorima,</w:t>
      </w:r>
    </w:p>
    <w:p w14:paraId="5FC986D8" w14:textId="77777777" w:rsidR="00F97127" w:rsidRPr="00F97127" w:rsidRDefault="00F97127" w:rsidP="007C7842">
      <w:pPr>
        <w:numPr>
          <w:ilvl w:val="0"/>
          <w:numId w:val="90"/>
        </w:numPr>
        <w:suppressAutoHyphens/>
        <w:autoSpaceDN w:val="0"/>
        <w:spacing w:after="0" w:line="276" w:lineRule="auto"/>
        <w:jc w:val="both"/>
        <w:textAlignment w:val="baseline"/>
        <w:rPr>
          <w:sz w:val="24"/>
          <w:szCs w:val="28"/>
        </w:rPr>
      </w:pPr>
      <w:r w:rsidRPr="00F97127">
        <w:rPr>
          <w:sz w:val="24"/>
          <w:szCs w:val="28"/>
        </w:rPr>
        <w:t>loša termoizolacija i stara infrastruktura zgrada,</w:t>
      </w:r>
    </w:p>
    <w:p w14:paraId="51470314" w14:textId="77777777" w:rsidR="00F97127" w:rsidRPr="00F97127" w:rsidRDefault="00F97127" w:rsidP="007C7842">
      <w:pPr>
        <w:numPr>
          <w:ilvl w:val="0"/>
          <w:numId w:val="90"/>
        </w:numPr>
        <w:suppressAutoHyphens/>
        <w:autoSpaceDN w:val="0"/>
        <w:spacing w:after="0" w:line="276" w:lineRule="auto"/>
        <w:jc w:val="both"/>
        <w:textAlignment w:val="baseline"/>
        <w:rPr>
          <w:sz w:val="24"/>
          <w:szCs w:val="28"/>
        </w:rPr>
      </w:pPr>
      <w:r w:rsidRPr="00F97127">
        <w:rPr>
          <w:sz w:val="24"/>
          <w:szCs w:val="28"/>
        </w:rPr>
        <w:t>život u gradskim (urbanim) sredinama,</w:t>
      </w:r>
    </w:p>
    <w:p w14:paraId="2C4E04B6" w14:textId="77777777" w:rsidR="00F97127" w:rsidRPr="00F97127" w:rsidRDefault="00F97127" w:rsidP="007C7842">
      <w:pPr>
        <w:numPr>
          <w:ilvl w:val="0"/>
          <w:numId w:val="90"/>
        </w:numPr>
        <w:suppressAutoHyphens/>
        <w:autoSpaceDN w:val="0"/>
        <w:spacing w:after="0" w:line="276" w:lineRule="auto"/>
        <w:jc w:val="both"/>
        <w:textAlignment w:val="baseline"/>
        <w:rPr>
          <w:sz w:val="24"/>
          <w:szCs w:val="28"/>
        </w:rPr>
      </w:pPr>
      <w:r w:rsidRPr="00F97127">
        <w:rPr>
          <w:sz w:val="24"/>
          <w:szCs w:val="28"/>
        </w:rPr>
        <w:t xml:space="preserve">nedostatak biljne vegetacije i zelenila u gradskim sredinama, </w:t>
      </w:r>
    </w:p>
    <w:p w14:paraId="481789EA" w14:textId="77777777" w:rsidR="00F97127" w:rsidRPr="00F97127" w:rsidRDefault="00F97127" w:rsidP="007C7842">
      <w:pPr>
        <w:numPr>
          <w:ilvl w:val="0"/>
          <w:numId w:val="90"/>
        </w:numPr>
        <w:suppressAutoHyphens/>
        <w:autoSpaceDN w:val="0"/>
        <w:spacing w:after="200" w:line="276" w:lineRule="auto"/>
        <w:jc w:val="both"/>
        <w:textAlignment w:val="baseline"/>
        <w:rPr>
          <w:sz w:val="24"/>
          <w:szCs w:val="28"/>
        </w:rPr>
      </w:pPr>
      <w:r w:rsidRPr="00F97127">
        <w:rPr>
          <w:sz w:val="24"/>
          <w:szCs w:val="28"/>
        </w:rPr>
        <w:t>stanovanje (rad) na zadnjim katovima ili ispod samog krova zgrada.</w:t>
      </w:r>
    </w:p>
    <w:p w14:paraId="2B7D7C49" w14:textId="670D4AE0" w:rsidR="00191CEC" w:rsidRDefault="00191CEC" w:rsidP="00F97127">
      <w:pPr>
        <w:pStyle w:val="Naslov3"/>
        <w:rPr>
          <w:iCs/>
        </w:rPr>
      </w:pPr>
      <w:bookmarkStart w:id="555" w:name="_Toc65656204"/>
      <w:bookmarkStart w:id="556" w:name="_Toc196290613"/>
      <w:r w:rsidRPr="00F97127">
        <w:rPr>
          <w:iCs/>
        </w:rPr>
        <w:lastRenderedPageBreak/>
        <w:t>Događaj s najgorim mogućim posljedicama</w:t>
      </w:r>
      <w:bookmarkEnd w:id="555"/>
      <w:r w:rsidRPr="00F97127">
        <w:rPr>
          <w:iCs/>
        </w:rPr>
        <w:t xml:space="preserve"> </w:t>
      </w:r>
      <w:r w:rsidR="00F97127">
        <w:rPr>
          <w:iCs/>
        </w:rPr>
        <w:t>– Ekstremne temperature</w:t>
      </w:r>
      <w:bookmarkEnd w:id="556"/>
    </w:p>
    <w:p w14:paraId="60C53CC7" w14:textId="77777777" w:rsidR="00F97127" w:rsidRPr="00F97127" w:rsidRDefault="00F97127" w:rsidP="00F97127">
      <w:pPr>
        <w:spacing w:line="276" w:lineRule="auto"/>
        <w:jc w:val="both"/>
        <w:rPr>
          <w:sz w:val="24"/>
          <w:szCs w:val="24"/>
          <w:lang w:eastAsia="zh-CN"/>
        </w:rPr>
      </w:pPr>
      <w:r w:rsidRPr="00F97127">
        <w:rPr>
          <w:sz w:val="24"/>
          <w:szCs w:val="24"/>
          <w:lang w:eastAsia="zh-CN"/>
        </w:rPr>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09B99821" w14:textId="77777777" w:rsidR="00F97127" w:rsidRPr="00F97127" w:rsidRDefault="00F97127" w:rsidP="00F97127">
      <w:pPr>
        <w:spacing w:line="276" w:lineRule="auto"/>
        <w:jc w:val="both"/>
        <w:rPr>
          <w:sz w:val="24"/>
          <w:szCs w:val="24"/>
          <w:lang w:eastAsia="zh-CN"/>
        </w:rPr>
      </w:pPr>
      <w:r w:rsidRPr="00F97127">
        <w:rPr>
          <w:sz w:val="24"/>
          <w:szCs w:val="24"/>
          <w:lang w:eastAsia="zh-CN"/>
        </w:rPr>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300DEACD" w14:textId="77777777" w:rsidR="00F97127" w:rsidRPr="00F97127" w:rsidRDefault="00F97127" w:rsidP="00F97127">
      <w:pPr>
        <w:spacing w:line="276" w:lineRule="auto"/>
        <w:jc w:val="both"/>
        <w:rPr>
          <w:sz w:val="24"/>
          <w:szCs w:val="24"/>
          <w:lang w:eastAsia="zh-CN"/>
        </w:rPr>
      </w:pPr>
      <w:r w:rsidRPr="00F97127">
        <w:rPr>
          <w:sz w:val="24"/>
          <w:szCs w:val="24"/>
          <w:lang w:eastAsia="zh-CN"/>
        </w:rPr>
        <w:t>Učinci toplinskih valova u dužem trajanju od 10 dana</w:t>
      </w:r>
    </w:p>
    <w:p w14:paraId="20F598E2" w14:textId="44CFB629" w:rsidR="00F97127" w:rsidRPr="00F97127" w:rsidRDefault="00F97127" w:rsidP="007C7842">
      <w:pPr>
        <w:pStyle w:val="Odlomakpopisa"/>
        <w:numPr>
          <w:ilvl w:val="0"/>
          <w:numId w:val="91"/>
        </w:numPr>
        <w:rPr>
          <w:szCs w:val="24"/>
          <w:lang w:eastAsia="zh-CN"/>
        </w:rPr>
      </w:pPr>
      <w:r w:rsidRPr="00F97127">
        <w:rPr>
          <w:szCs w:val="24"/>
          <w:lang w:eastAsia="zh-CN"/>
        </w:rPr>
        <w:t>Sunčanica</w:t>
      </w:r>
    </w:p>
    <w:p w14:paraId="08F6EAD9" w14:textId="77777777" w:rsidR="00F97127" w:rsidRPr="00F97127" w:rsidRDefault="00F97127" w:rsidP="00F97127">
      <w:pPr>
        <w:spacing w:line="276" w:lineRule="auto"/>
        <w:jc w:val="both"/>
        <w:rPr>
          <w:sz w:val="24"/>
          <w:szCs w:val="24"/>
          <w:lang w:eastAsia="zh-CN"/>
        </w:rPr>
      </w:pPr>
      <w:r w:rsidRPr="00F97127">
        <w:rPr>
          <w:sz w:val="24"/>
          <w:szCs w:val="24"/>
          <w:lang w:eastAsia="zh-CN"/>
        </w:rPr>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039C4B05" w14:textId="29527207" w:rsidR="00F97127" w:rsidRPr="00F97127" w:rsidRDefault="00F97127" w:rsidP="007C7842">
      <w:pPr>
        <w:pStyle w:val="Odlomakpopisa"/>
        <w:numPr>
          <w:ilvl w:val="0"/>
          <w:numId w:val="91"/>
        </w:numPr>
        <w:rPr>
          <w:szCs w:val="24"/>
          <w:lang w:eastAsia="zh-CN"/>
        </w:rPr>
      </w:pPr>
      <w:r w:rsidRPr="00F97127">
        <w:rPr>
          <w:szCs w:val="24"/>
          <w:lang w:eastAsia="zh-CN"/>
        </w:rPr>
        <w:t>Toplinski udar</w:t>
      </w:r>
    </w:p>
    <w:p w14:paraId="1DF6BD89" w14:textId="77777777" w:rsidR="00F97127" w:rsidRPr="00F97127" w:rsidRDefault="00F97127" w:rsidP="00F97127">
      <w:pPr>
        <w:spacing w:line="276" w:lineRule="auto"/>
        <w:jc w:val="both"/>
        <w:rPr>
          <w:sz w:val="24"/>
          <w:szCs w:val="24"/>
          <w:lang w:eastAsia="zh-CN"/>
        </w:rPr>
      </w:pPr>
      <w:r w:rsidRPr="00F97127">
        <w:rPr>
          <w:sz w:val="24"/>
          <w:szCs w:val="24"/>
          <w:lang w:eastAsia="zh-CN"/>
        </w:rPr>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85EF45D" w14:textId="1A21C780" w:rsidR="00F97127" w:rsidRPr="00F97127" w:rsidRDefault="00F97127" w:rsidP="007C7842">
      <w:pPr>
        <w:pStyle w:val="Odlomakpopisa"/>
        <w:numPr>
          <w:ilvl w:val="0"/>
          <w:numId w:val="91"/>
        </w:numPr>
        <w:rPr>
          <w:szCs w:val="24"/>
          <w:lang w:eastAsia="zh-CN"/>
        </w:rPr>
      </w:pPr>
      <w:r w:rsidRPr="00F97127">
        <w:rPr>
          <w:szCs w:val="24"/>
          <w:lang w:eastAsia="zh-CN"/>
        </w:rPr>
        <w:t>Toplinski grčevi</w:t>
      </w:r>
    </w:p>
    <w:p w14:paraId="0DD14D7C" w14:textId="77777777" w:rsidR="00F97127" w:rsidRPr="00F97127" w:rsidRDefault="00F97127" w:rsidP="00F97127">
      <w:pPr>
        <w:spacing w:line="276" w:lineRule="auto"/>
        <w:jc w:val="both"/>
        <w:rPr>
          <w:sz w:val="24"/>
          <w:szCs w:val="24"/>
          <w:lang w:eastAsia="zh-CN"/>
        </w:rPr>
      </w:pPr>
      <w:r w:rsidRPr="00F97127">
        <w:rPr>
          <w:sz w:val="24"/>
          <w:szCs w:val="24"/>
          <w:lang w:eastAsia="zh-CN"/>
        </w:rPr>
        <w:lastRenderedPageBreak/>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31963C47" w14:textId="13F1971E" w:rsidR="00F97127" w:rsidRPr="00F97127" w:rsidRDefault="00F97127" w:rsidP="007C7842">
      <w:pPr>
        <w:pStyle w:val="Odlomakpopisa"/>
        <w:numPr>
          <w:ilvl w:val="0"/>
          <w:numId w:val="91"/>
        </w:numPr>
        <w:rPr>
          <w:szCs w:val="24"/>
          <w:lang w:eastAsia="zh-CN"/>
        </w:rPr>
      </w:pPr>
      <w:r w:rsidRPr="00F97127">
        <w:rPr>
          <w:szCs w:val="24"/>
          <w:lang w:eastAsia="zh-CN"/>
        </w:rPr>
        <w:t>Toplinska iscrpljenost</w:t>
      </w:r>
    </w:p>
    <w:p w14:paraId="6B934C67" w14:textId="77777777" w:rsidR="00F97127" w:rsidRPr="00F97127" w:rsidRDefault="00F97127" w:rsidP="00F97127">
      <w:pPr>
        <w:spacing w:line="276" w:lineRule="auto"/>
        <w:jc w:val="both"/>
        <w:rPr>
          <w:sz w:val="24"/>
          <w:szCs w:val="24"/>
          <w:lang w:eastAsia="zh-CN"/>
        </w:rPr>
      </w:pPr>
      <w:r w:rsidRPr="00F97127">
        <w:rPr>
          <w:sz w:val="24"/>
          <w:szCs w:val="24"/>
          <w:lang w:eastAsia="zh-CN"/>
        </w:rPr>
        <w:t>Toplinska iscrpljenost je klinički sindrom slabosti, malaksalosti, mučnine, sinkope i drugih nespecifičnih simptoma izazvanih izlaganjem toplini, a koji nije opasan po život. Termoregulacija nije oštećena.</w:t>
      </w:r>
    </w:p>
    <w:p w14:paraId="0CE6F8BE" w14:textId="77777777" w:rsidR="00F97127" w:rsidRPr="00F97127" w:rsidRDefault="00F97127" w:rsidP="00F97127">
      <w:pPr>
        <w:spacing w:line="276" w:lineRule="auto"/>
        <w:jc w:val="both"/>
        <w:rPr>
          <w:sz w:val="24"/>
          <w:szCs w:val="24"/>
          <w:lang w:eastAsia="zh-CN"/>
        </w:rPr>
      </w:pPr>
      <w:r w:rsidRPr="00F97127">
        <w:rPr>
          <w:sz w:val="24"/>
          <w:szCs w:val="24"/>
          <w:lang w:eastAsia="zh-CN"/>
        </w:rPr>
        <w:t>Toplinska iscrpljenost je posljedica neravnoteže vode i elektrolita izazvana izlaganjem toplini, uz tjelesni napor ili bez njega.</w:t>
      </w:r>
    </w:p>
    <w:p w14:paraId="13E1451A" w14:textId="77777777" w:rsidR="00F97127" w:rsidRPr="00F97127" w:rsidRDefault="00F97127" w:rsidP="00F97127">
      <w:pPr>
        <w:spacing w:line="276" w:lineRule="auto"/>
        <w:jc w:val="both"/>
        <w:rPr>
          <w:sz w:val="24"/>
          <w:szCs w:val="24"/>
          <w:lang w:eastAsia="zh-CN"/>
        </w:rPr>
      </w:pPr>
      <w:r w:rsidRPr="00F97127">
        <w:rPr>
          <w:sz w:val="24"/>
          <w:szCs w:val="24"/>
          <w:lang w:eastAsia="zh-CN"/>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4424B323" w14:textId="77777777" w:rsidR="00F97127" w:rsidRPr="00F97127" w:rsidRDefault="00F97127" w:rsidP="00F97127">
      <w:pPr>
        <w:spacing w:line="276" w:lineRule="auto"/>
        <w:jc w:val="both"/>
        <w:rPr>
          <w:sz w:val="24"/>
          <w:szCs w:val="24"/>
          <w:lang w:eastAsia="zh-CN"/>
        </w:rPr>
      </w:pPr>
      <w:r w:rsidRPr="00F97127">
        <w:rPr>
          <w:sz w:val="24"/>
          <w:szCs w:val="24"/>
          <w:lang w:eastAsia="zh-CN"/>
        </w:rPr>
        <w:t>Dijagnoza se postavlja klinički, a za to je potrebno isključivanje drugih mogućih uzroka (npr. hipoglikemije, akutnog koronarnog sindroma, raznih infekcija). Laboratorijske pretrage su potrebne samo ako je potrebno isključiti nabrojana stanja.</w:t>
      </w:r>
    </w:p>
    <w:p w14:paraId="4EF92480" w14:textId="77777777" w:rsidR="00F97127" w:rsidRPr="00F97127" w:rsidRDefault="00F97127" w:rsidP="00F97127">
      <w:pPr>
        <w:spacing w:line="276" w:lineRule="auto"/>
        <w:jc w:val="both"/>
        <w:rPr>
          <w:sz w:val="24"/>
          <w:szCs w:val="24"/>
          <w:lang w:eastAsia="zh-CN"/>
        </w:rPr>
      </w:pPr>
      <w:r w:rsidRPr="00F97127">
        <w:rPr>
          <w:sz w:val="24"/>
          <w:szCs w:val="24"/>
          <w:lang w:eastAsia="zh-CN"/>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0C86834F" w14:textId="77777777" w:rsidR="00191CEC" w:rsidRPr="00191CEC" w:rsidRDefault="00191CEC" w:rsidP="00F97127">
      <w:pPr>
        <w:pStyle w:val="Naslov4"/>
        <w:rPr>
          <w:lang w:val="pl-PL"/>
        </w:rPr>
      </w:pPr>
      <w:bookmarkStart w:id="557" w:name="_Toc65656205"/>
      <w:bookmarkStart w:id="558" w:name="_Toc196290614"/>
      <w:r w:rsidRPr="00191CEC">
        <w:rPr>
          <w:lang w:val="pl-PL"/>
        </w:rPr>
        <w:t>Posljedice na život i zdravlje ljudi</w:t>
      </w:r>
      <w:bookmarkEnd w:id="557"/>
      <w:bookmarkEnd w:id="558"/>
      <w:r w:rsidRPr="00191CEC">
        <w:rPr>
          <w:lang w:val="pl-PL"/>
        </w:rPr>
        <w:t xml:space="preserve"> </w:t>
      </w:r>
    </w:p>
    <w:p w14:paraId="1F682333" w14:textId="77777777" w:rsidR="00191CEC" w:rsidRP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09753BC9" w14:textId="77777777" w:rsidR="00211899" w:rsidRDefault="00191CEC" w:rsidP="00191CEC">
      <w:pPr>
        <w:spacing w:after="120" w:line="276" w:lineRule="auto"/>
        <w:jc w:val="both"/>
        <w:rPr>
          <w:sz w:val="24"/>
          <w:szCs w:val="24"/>
          <w:lang w:val="pl-PL" w:eastAsia="zh-CN"/>
        </w:rPr>
      </w:pPr>
      <w:r w:rsidRPr="00191CEC">
        <w:rPr>
          <w:sz w:val="24"/>
          <w:szCs w:val="24"/>
          <w:lang w:val="pl-PL" w:eastAsia="zh-CN"/>
        </w:rPr>
        <w:lastRenderedPageBreak/>
        <w:t>U slučaju pojave toplinskog vala ekstremnog rizika predviđa veći broj oboljenja najteže ugroženih osoba, veći broj bolovanja kod radno aktivnog stanovništva te više komplikacija i smrtnih ishoda kod ranjivih skupina stanovništva.</w:t>
      </w:r>
    </w:p>
    <w:p w14:paraId="2214FD42" w14:textId="5C00930C" w:rsidR="00191CEC" w:rsidRDefault="00191CEC" w:rsidP="000703FB">
      <w:pPr>
        <w:pStyle w:val="Opisslike"/>
        <w:spacing w:line="276" w:lineRule="auto"/>
      </w:pPr>
      <w:bookmarkStart w:id="559" w:name="_Toc532992586"/>
      <w:bookmarkStart w:id="560" w:name="_Toc4138115"/>
      <w:bookmarkStart w:id="561" w:name="_Toc14434365"/>
      <w:bookmarkStart w:id="562" w:name="_Toc65650970"/>
      <w:bookmarkStart w:id="563" w:name="_Toc196291582"/>
      <w:r w:rsidRPr="00191CEC">
        <w:t xml:space="preserve">Tablica </w:t>
      </w:r>
      <w:r w:rsidRPr="00191CEC">
        <w:rPr>
          <w:noProof/>
        </w:rPr>
        <w:fldChar w:fldCharType="begin"/>
      </w:r>
      <w:r w:rsidRPr="00191CEC">
        <w:rPr>
          <w:noProof/>
        </w:rPr>
        <w:instrText xml:space="preserve"> SEQ Tablica \* ARABIC </w:instrText>
      </w:r>
      <w:r w:rsidRPr="00191CEC">
        <w:rPr>
          <w:noProof/>
        </w:rPr>
        <w:fldChar w:fldCharType="separate"/>
      </w:r>
      <w:r w:rsidR="001E75CC">
        <w:rPr>
          <w:noProof/>
        </w:rPr>
        <w:t>48</w:t>
      </w:r>
      <w:r w:rsidRPr="00191CEC">
        <w:rPr>
          <w:noProof/>
        </w:rPr>
        <w:fldChar w:fldCharType="end"/>
      </w:r>
      <w:r w:rsidRPr="00191CEC">
        <w:t xml:space="preserve">. Posljedice na život i zdravlje ljudi </w:t>
      </w:r>
      <w:r w:rsidRPr="00191CEC">
        <w:sym w:font="Symbol" w:char="F02D"/>
      </w:r>
      <w:r w:rsidRPr="00191CEC">
        <w:t xml:space="preserve"> ekstremne temperature</w:t>
      </w:r>
      <w:bookmarkEnd w:id="559"/>
      <w:bookmarkEnd w:id="560"/>
      <w:bookmarkEnd w:id="561"/>
      <w:bookmarkEnd w:id="562"/>
      <w:bookmarkEnd w:id="56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7127" w14:paraId="230A5216" w14:textId="77777777" w:rsidTr="00F97127">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BF1EB8" w14:textId="77777777" w:rsidR="00F97127" w:rsidRDefault="00F97127">
            <w:pPr>
              <w:spacing w:after="0" w:line="240" w:lineRule="auto"/>
              <w:jc w:val="center"/>
              <w:rPr>
                <w:b/>
                <w:sz w:val="20"/>
                <w:szCs w:val="20"/>
              </w:rPr>
            </w:pPr>
            <w:r>
              <w:rPr>
                <w:b/>
                <w:sz w:val="20"/>
                <w:szCs w:val="20"/>
              </w:rPr>
              <w:t>Život i zdravlje ljudi</w:t>
            </w:r>
          </w:p>
        </w:tc>
      </w:tr>
      <w:tr w:rsidR="00F97127" w14:paraId="4162EDC4" w14:textId="77777777" w:rsidTr="00F9712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FBD647" w14:textId="77777777" w:rsidR="00F97127" w:rsidRDefault="00F97127">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585C27" w14:textId="77777777" w:rsidR="00F97127" w:rsidRDefault="00F97127">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D40F65" w14:textId="77777777" w:rsidR="00F97127" w:rsidRDefault="00F97127">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5F7D9E" w14:textId="77777777" w:rsidR="00F97127" w:rsidRDefault="00F97127">
            <w:pPr>
              <w:spacing w:after="0" w:line="240" w:lineRule="auto"/>
              <w:jc w:val="center"/>
              <w:rPr>
                <w:b/>
                <w:sz w:val="20"/>
                <w:szCs w:val="20"/>
              </w:rPr>
            </w:pPr>
            <w:r>
              <w:rPr>
                <w:b/>
                <w:sz w:val="20"/>
                <w:szCs w:val="20"/>
              </w:rPr>
              <w:t>Odabrano</w:t>
            </w:r>
          </w:p>
        </w:tc>
      </w:tr>
      <w:tr w:rsidR="00F97127" w14:paraId="7FAB696F" w14:textId="77777777" w:rsidTr="00F9712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484A1A" w14:textId="77777777" w:rsidR="00F97127" w:rsidRDefault="00F97127">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4F8F60" w14:textId="77777777" w:rsidR="00F97127" w:rsidRDefault="00F97127">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3C3E19" w14:textId="77777777" w:rsidR="00F97127" w:rsidRDefault="00F97127">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273865" w14:textId="77777777" w:rsidR="00F97127" w:rsidRDefault="00F97127">
            <w:pPr>
              <w:spacing w:after="0" w:line="240" w:lineRule="auto"/>
              <w:jc w:val="center"/>
              <w:rPr>
                <w:b/>
                <w:sz w:val="20"/>
                <w:szCs w:val="20"/>
              </w:rPr>
            </w:pPr>
          </w:p>
        </w:tc>
      </w:tr>
      <w:tr w:rsidR="00F97127" w14:paraId="36859BC6" w14:textId="77777777" w:rsidTr="00F9712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F8B2FE" w14:textId="77777777" w:rsidR="00F97127" w:rsidRDefault="00F97127">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F7BB39" w14:textId="77777777" w:rsidR="00F97127" w:rsidRDefault="00F97127">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D66AC6" w14:textId="77777777" w:rsidR="00F97127" w:rsidRDefault="00F97127">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CB0B85" w14:textId="77777777" w:rsidR="00F97127" w:rsidRDefault="00F97127">
            <w:pPr>
              <w:spacing w:after="0" w:line="240" w:lineRule="auto"/>
              <w:jc w:val="center"/>
              <w:rPr>
                <w:sz w:val="20"/>
                <w:szCs w:val="20"/>
              </w:rPr>
            </w:pPr>
          </w:p>
        </w:tc>
      </w:tr>
      <w:tr w:rsidR="00F97127" w14:paraId="5B5D6235" w14:textId="77777777" w:rsidTr="00F97127">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B5C615" w14:textId="77777777" w:rsidR="00F97127" w:rsidRDefault="00F97127">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7CF496" w14:textId="77777777" w:rsidR="00F97127" w:rsidRDefault="00F97127">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FF9FA" w14:textId="77777777" w:rsidR="00F97127" w:rsidRDefault="00F97127">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E5E3B5" w14:textId="77777777" w:rsidR="00F97127" w:rsidRDefault="00F97127">
            <w:pPr>
              <w:spacing w:after="0" w:line="240" w:lineRule="auto"/>
              <w:jc w:val="center"/>
              <w:rPr>
                <w:sz w:val="20"/>
                <w:szCs w:val="20"/>
              </w:rPr>
            </w:pPr>
          </w:p>
        </w:tc>
      </w:tr>
      <w:tr w:rsidR="00F97127" w14:paraId="642AA3AF" w14:textId="77777777" w:rsidTr="00F97127">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8D61B9" w14:textId="77777777" w:rsidR="00F97127" w:rsidRDefault="00F97127">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EAC136" w14:textId="77777777" w:rsidR="00F97127" w:rsidRDefault="00F97127">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0307A4" w14:textId="77777777" w:rsidR="00F97127" w:rsidRDefault="00F97127">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48DBF1" w14:textId="77777777" w:rsidR="00F97127" w:rsidRDefault="00F97127">
            <w:pPr>
              <w:spacing w:after="0" w:line="240" w:lineRule="auto"/>
              <w:jc w:val="center"/>
              <w:rPr>
                <w:sz w:val="20"/>
                <w:szCs w:val="20"/>
              </w:rPr>
            </w:pPr>
          </w:p>
        </w:tc>
      </w:tr>
      <w:tr w:rsidR="00F97127" w14:paraId="30D5AEBE" w14:textId="77777777" w:rsidTr="00F97127">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D66995" w14:textId="77777777" w:rsidR="00F97127" w:rsidRDefault="00F97127">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9D6062" w14:textId="77777777" w:rsidR="00F97127" w:rsidRDefault="00F97127">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874E9D" w14:textId="77777777" w:rsidR="00F97127" w:rsidRDefault="00F97127">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DFD406" w14:textId="77777777" w:rsidR="00F97127" w:rsidRDefault="00F97127">
            <w:pPr>
              <w:spacing w:after="0" w:line="240" w:lineRule="auto"/>
              <w:jc w:val="center"/>
              <w:rPr>
                <w:b/>
                <w:sz w:val="20"/>
                <w:szCs w:val="20"/>
              </w:rPr>
            </w:pPr>
            <w:r>
              <w:rPr>
                <w:b/>
                <w:sz w:val="20"/>
                <w:szCs w:val="20"/>
              </w:rPr>
              <w:t>X</w:t>
            </w:r>
          </w:p>
        </w:tc>
      </w:tr>
    </w:tbl>
    <w:p w14:paraId="11091FE3" w14:textId="77777777" w:rsidR="00F97127" w:rsidRPr="00191CEC" w:rsidRDefault="00F97127" w:rsidP="00191CEC">
      <w:pPr>
        <w:keepNext/>
        <w:spacing w:after="0" w:line="276" w:lineRule="auto"/>
        <w:jc w:val="both"/>
        <w:rPr>
          <w:rFonts w:ascii="Calibri" w:eastAsia="Calibri" w:hAnsi="Calibri" w:cs="Arial"/>
          <w:b/>
          <w:bCs/>
          <w:sz w:val="20"/>
          <w:szCs w:val="20"/>
          <w:lang w:eastAsia="zh-CN"/>
        </w:rPr>
      </w:pPr>
    </w:p>
    <w:p w14:paraId="04B74E9E" w14:textId="2B7CCB28" w:rsidR="00191CEC" w:rsidRPr="00191CEC" w:rsidRDefault="00191CEC" w:rsidP="00F97127">
      <w:pPr>
        <w:pStyle w:val="Naslov4"/>
        <w:rPr>
          <w:lang w:val="pl-PL"/>
        </w:rPr>
      </w:pPr>
      <w:bookmarkStart w:id="564" w:name="_Toc65656206"/>
      <w:bookmarkStart w:id="565" w:name="_Toc196290615"/>
      <w:r w:rsidRPr="00191CEC">
        <w:rPr>
          <w:lang w:val="pl-PL"/>
        </w:rPr>
        <w:t>Posljedice na gospodarstvo</w:t>
      </w:r>
      <w:bookmarkEnd w:id="564"/>
      <w:bookmarkEnd w:id="565"/>
    </w:p>
    <w:p w14:paraId="074FB8FA" w14:textId="77777777" w:rsidR="00191CEC" w:rsidRPr="00191CEC" w:rsidRDefault="00191CEC" w:rsidP="00191CEC">
      <w:pPr>
        <w:spacing w:after="120" w:line="276" w:lineRule="auto"/>
        <w:jc w:val="both"/>
        <w:rPr>
          <w:sz w:val="24"/>
          <w:szCs w:val="24"/>
          <w:lang w:val="pl-PL" w:eastAsia="zh-CN"/>
        </w:rPr>
      </w:pPr>
      <w:r w:rsidRPr="00191CEC">
        <w:rPr>
          <w:sz w:val="24"/>
          <w:szCs w:val="24"/>
          <w:lang w:val="pl-PL" w:eastAsia="zh-CN"/>
        </w:rPr>
        <w:t xml:space="preserve">Posljedice na gospodarstvo odnose se na ukupnu materijalnu i financijsku štetu u gospodarstvu nastalu utjecajem prijetnje. </w:t>
      </w:r>
    </w:p>
    <w:p w14:paraId="1CA2DFB1" w14:textId="77777777" w:rsidR="00191CEC" w:rsidRDefault="00191CEC" w:rsidP="00191CEC">
      <w:pPr>
        <w:spacing w:line="276" w:lineRule="auto"/>
        <w:jc w:val="both"/>
        <w:rPr>
          <w:sz w:val="24"/>
          <w:szCs w:val="24"/>
          <w:lang w:val="pl-PL" w:eastAsia="zh-CN"/>
        </w:rPr>
      </w:pPr>
      <w:r w:rsidRPr="00191CEC">
        <w:rPr>
          <w:sz w:val="24"/>
          <w:szCs w:val="24"/>
          <w:lang w:val="pl-PL" w:eastAsia="zh-CN"/>
        </w:rPr>
        <w:t>Direktni gubici vezani su uz troškove intervencija te troškovi liječenja oboljelih od toplotnog udara, dok se indirektni gubici odnose na troškove povećane potrošnje energenata (struje i vode), troškove izostanaka radnika s posla, pad prihoda i dr.</w:t>
      </w:r>
    </w:p>
    <w:p w14:paraId="4E4217B0" w14:textId="5390AC08" w:rsidR="00191CEC" w:rsidRDefault="00191CEC" w:rsidP="000703FB">
      <w:pPr>
        <w:pStyle w:val="Opisslike"/>
        <w:spacing w:line="276" w:lineRule="auto"/>
      </w:pPr>
      <w:bookmarkStart w:id="566" w:name="_Toc532992587"/>
      <w:bookmarkStart w:id="567" w:name="_Toc4138116"/>
      <w:bookmarkStart w:id="568" w:name="_Toc14434366"/>
      <w:bookmarkStart w:id="569" w:name="_Toc65650971"/>
      <w:bookmarkStart w:id="570" w:name="_Toc196291583"/>
      <w:r w:rsidRPr="00191CEC">
        <w:t xml:space="preserve">Tablica </w:t>
      </w:r>
      <w:r w:rsidRPr="00191CEC">
        <w:rPr>
          <w:noProof/>
        </w:rPr>
        <w:fldChar w:fldCharType="begin"/>
      </w:r>
      <w:r w:rsidRPr="00191CEC">
        <w:rPr>
          <w:noProof/>
        </w:rPr>
        <w:instrText xml:space="preserve"> SEQ Tablica \* ARABIC </w:instrText>
      </w:r>
      <w:r w:rsidRPr="00191CEC">
        <w:rPr>
          <w:noProof/>
        </w:rPr>
        <w:fldChar w:fldCharType="separate"/>
      </w:r>
      <w:r w:rsidR="001E75CC">
        <w:rPr>
          <w:noProof/>
        </w:rPr>
        <w:t>49</w:t>
      </w:r>
      <w:r w:rsidRPr="00191CEC">
        <w:rPr>
          <w:noProof/>
        </w:rPr>
        <w:fldChar w:fldCharType="end"/>
      </w:r>
      <w:r w:rsidRPr="00191CEC">
        <w:t xml:space="preserve">. Posljedice na gospodarstvo </w:t>
      </w:r>
      <w:r w:rsidRPr="00191CEC">
        <w:sym w:font="Symbol" w:char="F02D"/>
      </w:r>
      <w:r w:rsidRPr="00191CEC">
        <w:t xml:space="preserve"> ekstremne temperature</w:t>
      </w:r>
      <w:bookmarkEnd w:id="566"/>
      <w:bookmarkEnd w:id="567"/>
      <w:bookmarkEnd w:id="568"/>
      <w:bookmarkEnd w:id="569"/>
      <w:bookmarkEnd w:id="57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7127" w14:paraId="7E4BA4D8" w14:textId="77777777" w:rsidTr="00F97127">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3D6B55" w14:textId="77777777" w:rsidR="00F97127" w:rsidRDefault="00F97127">
            <w:pPr>
              <w:spacing w:after="0" w:line="240" w:lineRule="auto"/>
              <w:jc w:val="center"/>
              <w:rPr>
                <w:b/>
                <w:sz w:val="20"/>
                <w:szCs w:val="20"/>
              </w:rPr>
            </w:pPr>
            <w:r>
              <w:rPr>
                <w:b/>
                <w:sz w:val="20"/>
                <w:szCs w:val="20"/>
              </w:rPr>
              <w:t>Gospodarstvo</w:t>
            </w:r>
          </w:p>
        </w:tc>
      </w:tr>
      <w:tr w:rsidR="00F97127" w14:paraId="5549C4B4" w14:textId="77777777" w:rsidTr="00F9712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FFF42C" w14:textId="77777777" w:rsidR="00F97127" w:rsidRDefault="00F97127">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46FFA6" w14:textId="77777777" w:rsidR="00F97127" w:rsidRDefault="00F97127">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CA379C" w14:textId="77777777" w:rsidR="00F97127" w:rsidRDefault="00F97127">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C406E8" w14:textId="77777777" w:rsidR="00F97127" w:rsidRDefault="00F97127">
            <w:pPr>
              <w:spacing w:after="0" w:line="240" w:lineRule="auto"/>
              <w:jc w:val="center"/>
              <w:rPr>
                <w:b/>
                <w:sz w:val="20"/>
                <w:szCs w:val="20"/>
              </w:rPr>
            </w:pPr>
            <w:r>
              <w:rPr>
                <w:b/>
                <w:sz w:val="20"/>
                <w:szCs w:val="20"/>
              </w:rPr>
              <w:t>Odabrano</w:t>
            </w:r>
          </w:p>
        </w:tc>
      </w:tr>
      <w:tr w:rsidR="00F97127" w14:paraId="13FD1840" w14:textId="77777777" w:rsidTr="00F9712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0C16BE" w14:textId="77777777" w:rsidR="00F97127" w:rsidRDefault="00F97127">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D13957" w14:textId="77777777" w:rsidR="00F97127" w:rsidRDefault="00F97127">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916891" w14:textId="77777777" w:rsidR="00F97127" w:rsidRDefault="00F97127">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6551B9" w14:textId="77777777" w:rsidR="00F97127" w:rsidRDefault="00F97127">
            <w:pPr>
              <w:spacing w:after="0" w:line="240" w:lineRule="auto"/>
              <w:jc w:val="center"/>
              <w:rPr>
                <w:sz w:val="20"/>
                <w:szCs w:val="20"/>
              </w:rPr>
            </w:pPr>
          </w:p>
        </w:tc>
      </w:tr>
      <w:tr w:rsidR="00F97127" w14:paraId="17CC3AE6" w14:textId="77777777" w:rsidTr="00F9712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981442" w14:textId="77777777" w:rsidR="00F97127" w:rsidRDefault="00F97127">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4E0CFB" w14:textId="77777777" w:rsidR="00F97127" w:rsidRDefault="00F97127">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54CD54" w14:textId="77777777" w:rsidR="00F97127" w:rsidRDefault="00F97127">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5E8AE" w14:textId="541B7579" w:rsidR="00F97127" w:rsidRDefault="00F97127">
            <w:pPr>
              <w:spacing w:after="0" w:line="240" w:lineRule="auto"/>
              <w:jc w:val="center"/>
              <w:rPr>
                <w:b/>
                <w:sz w:val="20"/>
                <w:szCs w:val="20"/>
              </w:rPr>
            </w:pPr>
            <w:r>
              <w:rPr>
                <w:b/>
                <w:sz w:val="20"/>
                <w:szCs w:val="20"/>
              </w:rPr>
              <w:t>X</w:t>
            </w:r>
          </w:p>
        </w:tc>
      </w:tr>
      <w:tr w:rsidR="00F97127" w14:paraId="475D00BE" w14:textId="77777777" w:rsidTr="00F9712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FC3B4F" w14:textId="77777777" w:rsidR="00F97127" w:rsidRDefault="00F97127">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7C108E" w14:textId="77777777" w:rsidR="00F97127" w:rsidRDefault="00F97127">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93DCAC" w14:textId="77777777" w:rsidR="00F97127" w:rsidRDefault="00F97127">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57818" w14:textId="299BABD3" w:rsidR="00F97127" w:rsidRDefault="00F97127">
            <w:pPr>
              <w:spacing w:after="0" w:line="240" w:lineRule="auto"/>
              <w:jc w:val="center"/>
              <w:rPr>
                <w:b/>
                <w:sz w:val="20"/>
                <w:szCs w:val="20"/>
              </w:rPr>
            </w:pPr>
          </w:p>
        </w:tc>
      </w:tr>
      <w:tr w:rsidR="00F97127" w14:paraId="321D82A6" w14:textId="77777777" w:rsidTr="00F9712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F25290" w14:textId="77777777" w:rsidR="00F97127" w:rsidRDefault="00F97127">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563A79" w14:textId="77777777" w:rsidR="00F97127" w:rsidRDefault="00F97127">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0E1DD5" w14:textId="77777777" w:rsidR="00F97127" w:rsidRDefault="00F97127">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B411A" w14:textId="77777777" w:rsidR="00F97127" w:rsidRDefault="00F97127">
            <w:pPr>
              <w:spacing w:after="0" w:line="240" w:lineRule="auto"/>
              <w:jc w:val="center"/>
              <w:rPr>
                <w:b/>
                <w:sz w:val="20"/>
                <w:szCs w:val="20"/>
              </w:rPr>
            </w:pPr>
          </w:p>
        </w:tc>
      </w:tr>
      <w:tr w:rsidR="00F97127" w14:paraId="6814A80D" w14:textId="77777777" w:rsidTr="00F97127">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29EC0D" w14:textId="77777777" w:rsidR="00F97127" w:rsidRDefault="00F97127">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518F15" w14:textId="77777777" w:rsidR="00F97127" w:rsidRDefault="00F97127">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EAE2BC" w14:textId="77777777" w:rsidR="00F97127" w:rsidRDefault="00F97127">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9126D" w14:textId="77777777" w:rsidR="00F97127" w:rsidRDefault="00F97127">
            <w:pPr>
              <w:spacing w:after="0" w:line="240" w:lineRule="auto"/>
              <w:jc w:val="center"/>
              <w:rPr>
                <w:b/>
                <w:sz w:val="20"/>
                <w:szCs w:val="20"/>
              </w:rPr>
            </w:pPr>
          </w:p>
        </w:tc>
      </w:tr>
    </w:tbl>
    <w:p w14:paraId="30118350" w14:textId="77777777" w:rsidR="00F97127" w:rsidRPr="00191CEC" w:rsidRDefault="00F97127" w:rsidP="00191CEC">
      <w:pPr>
        <w:keepNext/>
        <w:spacing w:after="0" w:line="276" w:lineRule="auto"/>
        <w:jc w:val="both"/>
        <w:rPr>
          <w:rFonts w:ascii="Calibri" w:eastAsia="Calibri" w:hAnsi="Calibri" w:cs="Arial"/>
          <w:b/>
          <w:bCs/>
          <w:sz w:val="20"/>
          <w:szCs w:val="20"/>
          <w:lang w:eastAsia="zh-CN"/>
        </w:rPr>
      </w:pPr>
    </w:p>
    <w:p w14:paraId="3EE4E693" w14:textId="77777777" w:rsidR="00191CEC" w:rsidRPr="00191CEC" w:rsidRDefault="00191CEC" w:rsidP="00F97127">
      <w:pPr>
        <w:pStyle w:val="Naslov4"/>
        <w:rPr>
          <w:lang w:val="pl-PL"/>
        </w:rPr>
      </w:pPr>
      <w:bookmarkStart w:id="571" w:name="_Toc65656207"/>
      <w:bookmarkStart w:id="572" w:name="_Toc196290616"/>
      <w:r w:rsidRPr="00191CEC">
        <w:rPr>
          <w:lang w:val="pl-PL"/>
        </w:rPr>
        <w:t>Posljedice na društvenu stabilnost i politiku</w:t>
      </w:r>
      <w:bookmarkEnd w:id="571"/>
      <w:bookmarkEnd w:id="572"/>
    </w:p>
    <w:p w14:paraId="6E6E693F" w14:textId="77777777" w:rsidR="00191CEC" w:rsidRPr="00191CEC" w:rsidRDefault="00191CEC" w:rsidP="00191CEC">
      <w:pPr>
        <w:jc w:val="both"/>
        <w:rPr>
          <w:sz w:val="24"/>
          <w:szCs w:val="24"/>
          <w:lang w:val="pl-PL" w:eastAsia="zh-CN"/>
        </w:rPr>
      </w:pPr>
      <w:r w:rsidRPr="00191CEC">
        <w:rPr>
          <w:sz w:val="24"/>
          <w:szCs w:val="24"/>
          <w:lang w:val="pl-PL" w:eastAsia="zh-CN"/>
        </w:rPr>
        <w:t>Obzirom da se posljedice društvene stabilnosti i politike iskazuju u materijalnoj šteti i to za štetu na kritičnoj infrastrukturi i šteti na građevinama od društvenog značaja procijenjeno je da bi ukupna materijalna šteta uzrokovana ekstremnim temperaturama imala zanemariv utjecaj na proračun te se neće prikazati tablično i putem matrice.</w:t>
      </w:r>
    </w:p>
    <w:p w14:paraId="1CC8798B" w14:textId="77777777" w:rsidR="00191CEC" w:rsidRPr="00191CEC" w:rsidRDefault="00191CEC" w:rsidP="00F97127">
      <w:pPr>
        <w:pStyle w:val="Naslov4"/>
        <w:rPr>
          <w:lang w:val="pl-PL"/>
        </w:rPr>
      </w:pPr>
      <w:bookmarkStart w:id="573" w:name="_Toc65656208"/>
      <w:bookmarkStart w:id="574" w:name="_Toc196290617"/>
      <w:r w:rsidRPr="00191CEC">
        <w:rPr>
          <w:lang w:val="pl-PL"/>
        </w:rPr>
        <w:t>Vjerojatnost događaja</w:t>
      </w:r>
      <w:bookmarkEnd w:id="573"/>
      <w:bookmarkEnd w:id="574"/>
    </w:p>
    <w:p w14:paraId="54A1D904" w14:textId="77777777" w:rsidR="0089126A" w:rsidRDefault="00191CEC" w:rsidP="00191CEC">
      <w:pPr>
        <w:spacing w:after="120" w:line="276" w:lineRule="auto"/>
        <w:jc w:val="both"/>
        <w:rPr>
          <w:sz w:val="24"/>
          <w:szCs w:val="24"/>
          <w:lang w:val="pl-PL" w:eastAsia="zh-CN"/>
        </w:rPr>
      </w:pPr>
      <w:r w:rsidRPr="00191CEC">
        <w:rPr>
          <w:sz w:val="24"/>
          <w:szCs w:val="24"/>
          <w:lang w:val="pl-PL" w:eastAsia="zh-CN"/>
        </w:rPr>
        <w:t>Pojava događaja toplinskog vala u trajanju od 10 i više uzastopnih dana s obzirom na klimatske uvjete okarakterizirana je kao velika.</w:t>
      </w:r>
    </w:p>
    <w:p w14:paraId="55848755" w14:textId="373FA5DF" w:rsidR="00191CEC" w:rsidRDefault="00191CEC" w:rsidP="000703FB">
      <w:pPr>
        <w:pStyle w:val="Opisslike"/>
        <w:spacing w:line="276" w:lineRule="auto"/>
      </w:pPr>
      <w:bookmarkStart w:id="575" w:name="_Toc532992588"/>
      <w:bookmarkStart w:id="576" w:name="_Toc4138117"/>
      <w:bookmarkStart w:id="577" w:name="_Toc14434367"/>
      <w:bookmarkStart w:id="578" w:name="_Toc65650972"/>
      <w:bookmarkStart w:id="579" w:name="_Toc196291584"/>
      <w:r w:rsidRPr="00191CEC">
        <w:t xml:space="preserve">Tablica </w:t>
      </w:r>
      <w:r w:rsidRPr="00191CEC">
        <w:rPr>
          <w:noProof/>
        </w:rPr>
        <w:fldChar w:fldCharType="begin"/>
      </w:r>
      <w:r w:rsidRPr="00191CEC">
        <w:rPr>
          <w:noProof/>
        </w:rPr>
        <w:instrText xml:space="preserve"> SEQ Tablica \* ARABIC </w:instrText>
      </w:r>
      <w:r w:rsidRPr="00191CEC">
        <w:rPr>
          <w:noProof/>
        </w:rPr>
        <w:fldChar w:fldCharType="separate"/>
      </w:r>
      <w:r w:rsidR="001E75CC">
        <w:rPr>
          <w:noProof/>
        </w:rPr>
        <w:t>50</w:t>
      </w:r>
      <w:r w:rsidRPr="00191CEC">
        <w:rPr>
          <w:noProof/>
        </w:rPr>
        <w:fldChar w:fldCharType="end"/>
      </w:r>
      <w:r w:rsidRPr="00191CEC">
        <w:t xml:space="preserve">. Vjerojatnost/frekvencija </w:t>
      </w:r>
      <w:r w:rsidRPr="00191CEC">
        <w:sym w:font="Symbol" w:char="F02D"/>
      </w:r>
      <w:r w:rsidRPr="00191CEC">
        <w:t xml:space="preserve"> ekstremne temperature</w:t>
      </w:r>
      <w:bookmarkEnd w:id="575"/>
      <w:bookmarkEnd w:id="576"/>
      <w:bookmarkEnd w:id="577"/>
      <w:bookmarkEnd w:id="578"/>
      <w:bookmarkEnd w:id="579"/>
    </w:p>
    <w:tbl>
      <w:tblPr>
        <w:tblW w:w="9075" w:type="dxa"/>
        <w:tblInd w:w="-5" w:type="dxa"/>
        <w:tblLayout w:type="fixed"/>
        <w:tblCellMar>
          <w:left w:w="10" w:type="dxa"/>
          <w:right w:w="10" w:type="dxa"/>
        </w:tblCellMar>
        <w:tblLook w:val="04A0" w:firstRow="1" w:lastRow="0" w:firstColumn="1" w:lastColumn="0" w:noHBand="0" w:noVBand="1"/>
      </w:tblPr>
      <w:tblGrid>
        <w:gridCol w:w="1135"/>
        <w:gridCol w:w="1419"/>
        <w:gridCol w:w="1417"/>
        <w:gridCol w:w="1276"/>
        <w:gridCol w:w="2694"/>
        <w:gridCol w:w="1134"/>
      </w:tblGrid>
      <w:tr w:rsidR="00F97127" w:rsidRPr="00F97127" w14:paraId="4849ACF8" w14:textId="77777777" w:rsidTr="00F97127">
        <w:trPr>
          <w:trHeight w:val="257"/>
        </w:trPr>
        <w:tc>
          <w:tcPr>
            <w:tcW w:w="113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EB3B6" w14:textId="77777777" w:rsidR="00F97127" w:rsidRPr="00F97127" w:rsidRDefault="00F97127" w:rsidP="00F97127">
            <w:pPr>
              <w:spacing w:after="0" w:line="240" w:lineRule="auto"/>
              <w:jc w:val="center"/>
              <w:rPr>
                <w:rFonts w:ascii="Calibri" w:eastAsia="Calibri" w:hAnsi="Calibri" w:cs="Times New Roman"/>
                <w:b/>
                <w:sz w:val="20"/>
                <w:szCs w:val="20"/>
              </w:rPr>
            </w:pPr>
            <w:bookmarkStart w:id="580" w:name="_Hlk52787696"/>
            <w:r w:rsidRPr="00F97127">
              <w:rPr>
                <w:rFonts w:ascii="Calibri" w:eastAsia="Calibri" w:hAnsi="Calibri" w:cs="Times New Roman"/>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E12515"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5879E8"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Vjerojatnost/frekvencija</w:t>
            </w:r>
          </w:p>
        </w:tc>
      </w:tr>
      <w:tr w:rsidR="00F97127" w:rsidRPr="00F97127" w14:paraId="2AFFDA6C" w14:textId="77777777" w:rsidTr="00F97127">
        <w:trPr>
          <w:trHeight w:val="154"/>
        </w:trPr>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4D7D9151" w14:textId="77777777" w:rsidR="00F97127" w:rsidRPr="00F97127" w:rsidRDefault="00F97127" w:rsidP="00F97127">
            <w:pPr>
              <w:spacing w:after="0" w:line="256" w:lineRule="auto"/>
              <w:rPr>
                <w:rFonts w:ascii="Calibri" w:eastAsia="Calibri" w:hAnsi="Calibri" w:cs="Times New Roman"/>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653CA77E" w14:textId="77777777" w:rsidR="00F97127" w:rsidRPr="00F97127" w:rsidRDefault="00F97127" w:rsidP="00F97127">
            <w:pPr>
              <w:spacing w:after="0" w:line="256" w:lineRule="auto"/>
              <w:rPr>
                <w:rFonts w:ascii="Calibri" w:eastAsia="Calibri" w:hAnsi="Calibri" w:cs="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F26929"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B92250"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6176D"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9D8B91"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Odabrano</w:t>
            </w:r>
          </w:p>
        </w:tc>
      </w:tr>
      <w:tr w:rsidR="00F97127" w:rsidRPr="00F97127" w14:paraId="604ECBD4" w14:textId="77777777" w:rsidTr="00F97127">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6B232C"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3122D5"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1202AC"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FD4A4B"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17CF81"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803A70" w14:textId="77777777" w:rsidR="00F97127" w:rsidRPr="00F97127" w:rsidRDefault="00F97127" w:rsidP="00F97127">
            <w:pPr>
              <w:spacing w:after="0" w:line="240" w:lineRule="auto"/>
              <w:jc w:val="center"/>
              <w:rPr>
                <w:rFonts w:ascii="Calibri" w:eastAsia="Calibri" w:hAnsi="Calibri" w:cs="Times New Roman"/>
                <w:b/>
                <w:sz w:val="20"/>
                <w:szCs w:val="20"/>
              </w:rPr>
            </w:pPr>
          </w:p>
        </w:tc>
      </w:tr>
      <w:tr w:rsidR="00F97127" w:rsidRPr="00F97127" w14:paraId="368827FC" w14:textId="77777777" w:rsidTr="00F97127">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EE7F7F"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9E1229"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2BA5BC"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81D3EB"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BC82C"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B05BE" w14:textId="77777777" w:rsidR="00F97127" w:rsidRPr="00F97127" w:rsidRDefault="00F97127" w:rsidP="00F97127">
            <w:pPr>
              <w:spacing w:after="0" w:line="240" w:lineRule="auto"/>
              <w:jc w:val="center"/>
              <w:rPr>
                <w:rFonts w:ascii="Calibri" w:eastAsia="Calibri" w:hAnsi="Calibri" w:cs="Times New Roman"/>
                <w:b/>
                <w:sz w:val="20"/>
                <w:szCs w:val="20"/>
              </w:rPr>
            </w:pPr>
          </w:p>
        </w:tc>
      </w:tr>
      <w:tr w:rsidR="00F97127" w:rsidRPr="00F97127" w14:paraId="4D5C8840" w14:textId="77777777" w:rsidTr="00F97127">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72BFD9"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lastRenderedPageBreak/>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369E61"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66D211"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5C67D"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ECB453"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CECB5D" w14:textId="77777777" w:rsidR="00F97127" w:rsidRPr="00F97127" w:rsidRDefault="00F97127" w:rsidP="00F97127">
            <w:pPr>
              <w:spacing w:after="0" w:line="240" w:lineRule="auto"/>
              <w:jc w:val="center"/>
              <w:rPr>
                <w:rFonts w:ascii="Calibri" w:eastAsia="Calibri" w:hAnsi="Calibri" w:cs="Times New Roman"/>
                <w:b/>
                <w:sz w:val="20"/>
                <w:szCs w:val="20"/>
              </w:rPr>
            </w:pPr>
          </w:p>
        </w:tc>
      </w:tr>
      <w:tr w:rsidR="00F97127" w:rsidRPr="00F97127" w14:paraId="396261EB" w14:textId="77777777" w:rsidTr="00F97127">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E3D471"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59E10C"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1B55B6"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B4047A"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1CA29A"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969F18"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X</w:t>
            </w:r>
          </w:p>
        </w:tc>
      </w:tr>
      <w:tr w:rsidR="00F97127" w:rsidRPr="00F97127" w14:paraId="3A280508" w14:textId="77777777" w:rsidTr="00F97127">
        <w:trPr>
          <w:trHeight w:val="273"/>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534B11" w14:textId="77777777" w:rsidR="00F97127" w:rsidRPr="00F97127" w:rsidRDefault="00F97127" w:rsidP="00F97127">
            <w:pPr>
              <w:spacing w:after="0" w:line="240" w:lineRule="auto"/>
              <w:jc w:val="center"/>
              <w:rPr>
                <w:rFonts w:ascii="Calibri" w:eastAsia="Calibri" w:hAnsi="Calibri" w:cs="Times New Roman"/>
                <w:b/>
                <w:sz w:val="20"/>
                <w:szCs w:val="20"/>
              </w:rPr>
            </w:pPr>
            <w:r w:rsidRPr="00F97127">
              <w:rPr>
                <w:rFonts w:ascii="Calibri" w:eastAsia="Calibri" w:hAnsi="Calibri" w:cs="Times New Roman"/>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7384B9"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B773DD"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E4CA24"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2B8D49" w14:textId="77777777" w:rsidR="00F97127" w:rsidRPr="00F97127" w:rsidRDefault="00F97127" w:rsidP="00F97127">
            <w:pPr>
              <w:spacing w:after="0" w:line="240" w:lineRule="auto"/>
              <w:jc w:val="center"/>
              <w:rPr>
                <w:rFonts w:ascii="Calibri" w:eastAsia="Calibri" w:hAnsi="Calibri" w:cs="Times New Roman"/>
                <w:sz w:val="20"/>
                <w:szCs w:val="20"/>
              </w:rPr>
            </w:pPr>
            <w:r w:rsidRPr="00F97127">
              <w:rPr>
                <w:rFonts w:ascii="Calibri" w:eastAsia="Calibri" w:hAnsi="Calibri" w:cs="Times New Roman"/>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D80AED" w14:textId="77777777" w:rsidR="00F97127" w:rsidRPr="00F97127" w:rsidRDefault="00F97127" w:rsidP="00F97127">
            <w:pPr>
              <w:spacing w:after="0" w:line="240" w:lineRule="auto"/>
              <w:jc w:val="center"/>
              <w:rPr>
                <w:rFonts w:ascii="Calibri" w:eastAsia="Calibri" w:hAnsi="Calibri" w:cs="Times New Roman"/>
                <w:b/>
                <w:sz w:val="20"/>
                <w:szCs w:val="20"/>
              </w:rPr>
            </w:pPr>
          </w:p>
        </w:tc>
        <w:bookmarkEnd w:id="580"/>
      </w:tr>
    </w:tbl>
    <w:p w14:paraId="26BA8870" w14:textId="77777777" w:rsidR="00F97127" w:rsidRPr="00191CEC" w:rsidRDefault="00F97127" w:rsidP="00191CEC">
      <w:pPr>
        <w:keepNext/>
        <w:spacing w:after="0" w:line="276" w:lineRule="auto"/>
        <w:jc w:val="both"/>
        <w:rPr>
          <w:rFonts w:ascii="Calibri" w:eastAsia="Calibri" w:hAnsi="Calibri" w:cs="Arial"/>
          <w:b/>
          <w:bCs/>
          <w:sz w:val="20"/>
          <w:szCs w:val="20"/>
          <w:lang w:eastAsia="zh-CN"/>
        </w:rPr>
      </w:pPr>
    </w:p>
    <w:p w14:paraId="3D82DD54" w14:textId="40314D1E" w:rsidR="00191CEC" w:rsidRPr="00FB5B72" w:rsidRDefault="00191CEC" w:rsidP="00DD75FB">
      <w:pPr>
        <w:pStyle w:val="Naslov3"/>
      </w:pPr>
      <w:bookmarkStart w:id="581" w:name="_Toc4137302"/>
      <w:bookmarkStart w:id="582" w:name="_Toc19619337"/>
      <w:bookmarkStart w:id="583" w:name="_Toc65656209"/>
      <w:bookmarkStart w:id="584" w:name="_Toc196290618"/>
      <w:r w:rsidRPr="00FB5B72">
        <w:t>Podaci, izvori i metode izračuna</w:t>
      </w:r>
      <w:bookmarkEnd w:id="581"/>
      <w:bookmarkEnd w:id="582"/>
      <w:bookmarkEnd w:id="583"/>
      <w:bookmarkEnd w:id="584"/>
    </w:p>
    <w:p w14:paraId="6071C20B" w14:textId="77777777" w:rsidR="00191CEC" w:rsidRPr="00CA01A9" w:rsidRDefault="00191CEC" w:rsidP="007C7842">
      <w:pPr>
        <w:numPr>
          <w:ilvl w:val="0"/>
          <w:numId w:val="19"/>
        </w:numPr>
        <w:spacing w:after="0" w:line="276" w:lineRule="auto"/>
        <w:ind w:left="714" w:hanging="357"/>
        <w:jc w:val="both"/>
        <w:rPr>
          <w:rFonts w:cs="Arial"/>
          <w:sz w:val="24"/>
          <w:szCs w:val="24"/>
        </w:rPr>
      </w:pPr>
      <w:r w:rsidRPr="00CA01A9">
        <w:rPr>
          <w:rFonts w:cs="Arial"/>
          <w:sz w:val="24"/>
          <w:szCs w:val="24"/>
        </w:rPr>
        <w:t>Državni hidrometeorološki zavod (DHMZ);</w:t>
      </w:r>
    </w:p>
    <w:p w14:paraId="0EC43FA5" w14:textId="09C9E4D0" w:rsidR="00191CEC" w:rsidRDefault="00191CEC" w:rsidP="007C7842">
      <w:pPr>
        <w:numPr>
          <w:ilvl w:val="0"/>
          <w:numId w:val="19"/>
        </w:numPr>
        <w:spacing w:after="0" w:line="276" w:lineRule="auto"/>
        <w:ind w:left="714" w:hanging="357"/>
        <w:jc w:val="both"/>
        <w:rPr>
          <w:rFonts w:cs="Arial"/>
          <w:sz w:val="24"/>
          <w:szCs w:val="24"/>
        </w:rPr>
      </w:pPr>
      <w:r w:rsidRPr="00CA01A9">
        <w:rPr>
          <w:rFonts w:cs="Arial"/>
          <w:sz w:val="24"/>
          <w:szCs w:val="24"/>
        </w:rPr>
        <w:t>Popis stanovništva 20</w:t>
      </w:r>
      <w:r w:rsidR="00F97127">
        <w:rPr>
          <w:rFonts w:cs="Arial"/>
          <w:sz w:val="24"/>
          <w:szCs w:val="24"/>
        </w:rPr>
        <w:t>2</w:t>
      </w:r>
      <w:r w:rsidRPr="00CA01A9">
        <w:rPr>
          <w:rFonts w:cs="Arial"/>
          <w:sz w:val="24"/>
          <w:szCs w:val="24"/>
        </w:rPr>
        <w:t>1. godinu, Državni zavod za statistiku</w:t>
      </w:r>
      <w:r w:rsidR="00FB5B72" w:rsidRPr="00CA01A9">
        <w:rPr>
          <w:rFonts w:cs="Arial"/>
          <w:sz w:val="24"/>
          <w:szCs w:val="24"/>
        </w:rPr>
        <w:t>,</w:t>
      </w:r>
    </w:p>
    <w:p w14:paraId="0EE60E24" w14:textId="77777777" w:rsidR="00F97127" w:rsidRPr="00F97127" w:rsidRDefault="00F97127" w:rsidP="007C7842">
      <w:pPr>
        <w:numPr>
          <w:ilvl w:val="0"/>
          <w:numId w:val="19"/>
        </w:numPr>
        <w:spacing w:after="0" w:line="276" w:lineRule="auto"/>
        <w:rPr>
          <w:rFonts w:cs="Arial"/>
          <w:sz w:val="24"/>
          <w:szCs w:val="24"/>
        </w:rPr>
      </w:pPr>
      <w:r w:rsidRPr="00F97127">
        <w:rPr>
          <w:rFonts w:cs="Arial"/>
          <w:sz w:val="24"/>
          <w:szCs w:val="24"/>
        </w:rPr>
        <w:t>Kriteriji za izradu smjernica koje donose čelnici područne (regionalne) samouprave za potrebe izrade Procjena rizika od velikih nesreća na razinama jedinica lokalnih i područnih (regionalnih) samouprave, DUZS, 2016.god.</w:t>
      </w:r>
    </w:p>
    <w:p w14:paraId="215BAEB2" w14:textId="2AB925F0" w:rsidR="00F97127" w:rsidRPr="00CA01A9" w:rsidRDefault="00F97127" w:rsidP="007C7842">
      <w:pPr>
        <w:numPr>
          <w:ilvl w:val="0"/>
          <w:numId w:val="19"/>
        </w:numPr>
        <w:spacing w:after="0" w:line="276" w:lineRule="auto"/>
        <w:jc w:val="both"/>
        <w:rPr>
          <w:rFonts w:cs="Arial"/>
          <w:sz w:val="24"/>
          <w:szCs w:val="24"/>
        </w:rPr>
      </w:pPr>
      <w:r w:rsidRPr="00F97127">
        <w:rPr>
          <w:rFonts w:cs="Arial"/>
          <w:sz w:val="24"/>
          <w:szCs w:val="24"/>
        </w:rPr>
        <w:t>Pravilnik o smjernicama za izradu Procjene rizika od katastrofa i velikih nesreća za područje Republike</w:t>
      </w:r>
    </w:p>
    <w:p w14:paraId="431EC38B" w14:textId="3AB696F4" w:rsidR="00CA01A9" w:rsidRPr="00CA01A9" w:rsidRDefault="00CA01A9" w:rsidP="007C7842">
      <w:pPr>
        <w:numPr>
          <w:ilvl w:val="0"/>
          <w:numId w:val="19"/>
        </w:numPr>
        <w:spacing w:after="0" w:line="276" w:lineRule="auto"/>
        <w:ind w:left="714" w:hanging="357"/>
        <w:jc w:val="both"/>
        <w:rPr>
          <w:rFonts w:cs="Arial"/>
          <w:sz w:val="24"/>
          <w:szCs w:val="24"/>
        </w:rPr>
      </w:pPr>
      <w:r w:rsidRPr="00CA01A9">
        <w:rPr>
          <w:rFonts w:cs="Arial"/>
          <w:sz w:val="24"/>
          <w:szCs w:val="24"/>
        </w:rPr>
        <w:t>Procjena rizika od katastrofa za Republiku Hrvatsku, studeni 2019. godina</w:t>
      </w:r>
      <w:r w:rsidR="00F97127">
        <w:rPr>
          <w:rFonts w:cs="Arial"/>
          <w:sz w:val="24"/>
          <w:szCs w:val="24"/>
        </w:rPr>
        <w:t xml:space="preserve"> i 2024. godina</w:t>
      </w:r>
    </w:p>
    <w:p w14:paraId="09A7D638" w14:textId="77777777" w:rsidR="00CA01A9" w:rsidRPr="00CA01A9" w:rsidRDefault="00CA01A9" w:rsidP="007C7842">
      <w:pPr>
        <w:numPr>
          <w:ilvl w:val="0"/>
          <w:numId w:val="19"/>
        </w:numPr>
        <w:spacing w:after="0" w:line="276" w:lineRule="auto"/>
        <w:ind w:left="714" w:hanging="357"/>
        <w:jc w:val="both"/>
        <w:rPr>
          <w:rFonts w:cs="Arial"/>
          <w:sz w:val="24"/>
          <w:szCs w:val="24"/>
        </w:rPr>
      </w:pPr>
      <w:r w:rsidRPr="00CA01A9">
        <w:rPr>
          <w:rFonts w:cs="Arial"/>
          <w:sz w:val="24"/>
          <w:szCs w:val="24"/>
        </w:rPr>
        <w:t>Smjernice za izradu Procjene rizika od velikih nesreća na području Varaždinske županije („Službeni vjesnik Varaždinske županije“, broj 73/16).</w:t>
      </w:r>
    </w:p>
    <w:p w14:paraId="333B61E5" w14:textId="6C1E551D" w:rsidR="00BA7910" w:rsidRPr="00CA01A9" w:rsidRDefault="00BA7910" w:rsidP="007C7842">
      <w:pPr>
        <w:numPr>
          <w:ilvl w:val="0"/>
          <w:numId w:val="19"/>
        </w:numPr>
        <w:spacing w:after="0" w:line="276" w:lineRule="auto"/>
        <w:jc w:val="both"/>
        <w:rPr>
          <w:rFonts w:cs="Arial"/>
          <w:sz w:val="24"/>
          <w:szCs w:val="24"/>
          <w:highlight w:val="yellow"/>
        </w:rPr>
        <w:sectPr w:rsidR="00BA7910" w:rsidRPr="00CA01A9" w:rsidSect="006603E7">
          <w:pgSz w:w="11906" w:h="16838"/>
          <w:pgMar w:top="1134" w:right="1418" w:bottom="1134" w:left="1418" w:header="709" w:footer="709" w:gutter="284"/>
          <w:cols w:space="708"/>
          <w:docGrid w:linePitch="360"/>
        </w:sectPr>
      </w:pPr>
    </w:p>
    <w:tbl>
      <w:tblPr>
        <w:tblpPr w:leftFromText="180" w:rightFromText="180" w:vertAnchor="page" w:horzAnchor="margin" w:tblpY="20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F97127" w:rsidRPr="00191CEC" w14:paraId="158C21DF" w14:textId="77777777" w:rsidTr="00F97127">
        <w:trPr>
          <w:trHeight w:val="265"/>
        </w:trPr>
        <w:tc>
          <w:tcPr>
            <w:tcW w:w="1271" w:type="dxa"/>
            <w:vAlign w:val="center"/>
          </w:tcPr>
          <w:p w14:paraId="74416B0E" w14:textId="77777777" w:rsidR="00F97127" w:rsidRPr="00191CEC" w:rsidRDefault="00F97127" w:rsidP="00F97127">
            <w:pPr>
              <w:spacing w:after="0" w:line="240" w:lineRule="auto"/>
              <w:rPr>
                <w:b/>
                <w:sz w:val="16"/>
                <w:szCs w:val="16"/>
                <w:lang w:eastAsia="zh-CN"/>
              </w:rPr>
            </w:pPr>
            <w:bookmarkStart w:id="585" w:name="_Toc4137303"/>
            <w:bookmarkStart w:id="586" w:name="_Toc19619338"/>
            <w:bookmarkStart w:id="587" w:name="_Toc65656210"/>
            <w:r w:rsidRPr="00191CEC">
              <w:rPr>
                <w:b/>
                <w:sz w:val="16"/>
                <w:szCs w:val="16"/>
                <w:lang w:eastAsia="zh-CN"/>
              </w:rPr>
              <w:lastRenderedPageBreak/>
              <w:t>VRSTA RIZIKA</w:t>
            </w:r>
          </w:p>
        </w:tc>
        <w:tc>
          <w:tcPr>
            <w:tcW w:w="2835" w:type="dxa"/>
          </w:tcPr>
          <w:p w14:paraId="0CB4F79E" w14:textId="77777777" w:rsidR="00F97127" w:rsidRPr="00191CEC" w:rsidRDefault="00F97127" w:rsidP="00F97127">
            <w:pPr>
              <w:spacing w:after="0" w:line="240" w:lineRule="auto"/>
              <w:rPr>
                <w:b/>
                <w:sz w:val="16"/>
                <w:szCs w:val="16"/>
                <w:lang w:eastAsia="zh-CN"/>
              </w:rPr>
            </w:pPr>
            <w:r w:rsidRPr="00191CEC">
              <w:rPr>
                <w:b/>
                <w:sz w:val="16"/>
                <w:szCs w:val="16"/>
                <w:lang w:eastAsia="zh-CN"/>
              </w:rPr>
              <w:t>OPIS RIZIKA</w:t>
            </w:r>
          </w:p>
        </w:tc>
      </w:tr>
      <w:tr w:rsidR="00F97127" w:rsidRPr="00191CEC" w14:paraId="3929D732" w14:textId="77777777" w:rsidTr="00F97127">
        <w:trPr>
          <w:trHeight w:val="236"/>
        </w:trPr>
        <w:tc>
          <w:tcPr>
            <w:tcW w:w="1271" w:type="dxa"/>
            <w:shd w:val="clear" w:color="auto" w:fill="A8D08D"/>
            <w:vAlign w:val="center"/>
          </w:tcPr>
          <w:p w14:paraId="3BFC27B4" w14:textId="77777777" w:rsidR="00F97127" w:rsidRPr="00191CEC" w:rsidRDefault="00F97127" w:rsidP="00F97127">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538BE700" w14:textId="77777777" w:rsidR="00F97127" w:rsidRPr="00191CEC" w:rsidRDefault="00F97127" w:rsidP="00F97127">
            <w:pPr>
              <w:spacing w:after="0" w:line="240" w:lineRule="auto"/>
              <w:rPr>
                <w:sz w:val="16"/>
                <w:szCs w:val="16"/>
                <w:lang w:eastAsia="zh-CN"/>
              </w:rPr>
            </w:pPr>
            <w:r w:rsidRPr="00191CEC">
              <w:rPr>
                <w:sz w:val="16"/>
                <w:szCs w:val="16"/>
                <w:lang w:eastAsia="zh-CN"/>
              </w:rPr>
              <w:t>Dodatne mjere nisu potrebne, osim uobičajenih.</w:t>
            </w:r>
          </w:p>
        </w:tc>
      </w:tr>
      <w:tr w:rsidR="00F97127" w:rsidRPr="00191CEC" w14:paraId="0F03CD7B" w14:textId="77777777" w:rsidTr="00F97127">
        <w:trPr>
          <w:trHeight w:val="236"/>
        </w:trPr>
        <w:tc>
          <w:tcPr>
            <w:tcW w:w="1271" w:type="dxa"/>
            <w:shd w:val="clear" w:color="auto" w:fill="FFFF00"/>
            <w:vAlign w:val="center"/>
          </w:tcPr>
          <w:p w14:paraId="15317E18" w14:textId="77777777" w:rsidR="00F97127" w:rsidRPr="00191CEC" w:rsidRDefault="00F97127" w:rsidP="00F97127">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26BF2BE6" w14:textId="77777777" w:rsidR="00F97127" w:rsidRPr="00191CEC" w:rsidRDefault="00F97127" w:rsidP="00F97127">
            <w:pPr>
              <w:spacing w:after="0" w:line="240" w:lineRule="auto"/>
              <w:rPr>
                <w:sz w:val="16"/>
                <w:szCs w:val="16"/>
                <w:lang w:eastAsia="zh-CN"/>
              </w:rPr>
            </w:pPr>
            <w:r w:rsidRPr="00191CEC">
              <w:rPr>
                <w:sz w:val="16"/>
                <w:szCs w:val="16"/>
                <w:lang w:eastAsia="zh-CN"/>
              </w:rPr>
              <w:t>Rizik se može prihvatiti ukoliko troškovi premašuju dobit.</w:t>
            </w:r>
          </w:p>
        </w:tc>
      </w:tr>
      <w:tr w:rsidR="00F97127" w:rsidRPr="00191CEC" w14:paraId="1364D716" w14:textId="77777777" w:rsidTr="00F97127">
        <w:trPr>
          <w:trHeight w:val="242"/>
        </w:trPr>
        <w:tc>
          <w:tcPr>
            <w:tcW w:w="1271" w:type="dxa"/>
            <w:shd w:val="clear" w:color="auto" w:fill="ED7D31"/>
            <w:vAlign w:val="center"/>
          </w:tcPr>
          <w:p w14:paraId="1FEEA0A2" w14:textId="77777777" w:rsidR="00F97127" w:rsidRPr="00191CEC" w:rsidRDefault="00F97127" w:rsidP="00F97127">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20951C21" w14:textId="77777777" w:rsidR="00F97127" w:rsidRPr="00191CEC" w:rsidRDefault="00F97127" w:rsidP="00F97127">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F97127" w:rsidRPr="00191CEC" w14:paraId="2B3ACA22" w14:textId="77777777" w:rsidTr="00F97127">
        <w:trPr>
          <w:trHeight w:val="96"/>
        </w:trPr>
        <w:tc>
          <w:tcPr>
            <w:tcW w:w="1271" w:type="dxa"/>
            <w:shd w:val="clear" w:color="auto" w:fill="FF0000"/>
            <w:vAlign w:val="center"/>
          </w:tcPr>
          <w:p w14:paraId="1E9C2A35" w14:textId="77777777" w:rsidR="00F97127" w:rsidRPr="00191CEC" w:rsidRDefault="00F97127" w:rsidP="00F97127">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680BE41B" w14:textId="77777777" w:rsidR="00F97127" w:rsidRPr="00191CEC" w:rsidRDefault="00F97127" w:rsidP="00F97127">
            <w:pPr>
              <w:spacing w:after="0" w:line="240" w:lineRule="auto"/>
              <w:rPr>
                <w:sz w:val="16"/>
                <w:szCs w:val="16"/>
                <w:lang w:eastAsia="zh-CN"/>
              </w:rPr>
            </w:pPr>
            <w:r w:rsidRPr="00191CEC">
              <w:rPr>
                <w:sz w:val="16"/>
                <w:szCs w:val="16"/>
                <w:lang w:eastAsia="zh-CN"/>
              </w:rPr>
              <w:t>Rizik se ne može prihvatiti, izuzev u iznimnim situacijama.</w:t>
            </w:r>
          </w:p>
        </w:tc>
      </w:tr>
    </w:tbl>
    <w:p w14:paraId="0B697B5B" w14:textId="12F95482" w:rsidR="00191CEC" w:rsidRPr="00191CEC" w:rsidRDefault="00191CEC" w:rsidP="00DD75FB">
      <w:pPr>
        <w:pStyle w:val="Naslov3"/>
      </w:pPr>
      <w:bookmarkStart w:id="588" w:name="_Toc196290619"/>
      <w:r w:rsidRPr="00191CEC">
        <w:t>Matrice rizika</w:t>
      </w:r>
      <w:bookmarkEnd w:id="585"/>
      <w:bookmarkEnd w:id="586"/>
      <w:bookmarkEnd w:id="587"/>
      <w:bookmarkEnd w:id="588"/>
    </w:p>
    <w:p w14:paraId="2C907F9C" w14:textId="022BB87A" w:rsidR="00191CEC" w:rsidRPr="00191CEC" w:rsidRDefault="00F97127" w:rsidP="00191CEC">
      <w:pPr>
        <w:spacing w:after="0" w:line="276" w:lineRule="auto"/>
        <w:ind w:left="720"/>
        <w:jc w:val="both"/>
        <w:rPr>
          <w:rFonts w:cs="Arial"/>
          <w:sz w:val="24"/>
          <w:szCs w:val="24"/>
        </w:rPr>
      </w:pPr>
      <w:bookmarkStart w:id="589" w:name="_Hlk531726714"/>
      <w:r w:rsidRPr="00191CEC">
        <w:rPr>
          <w:rFonts w:ascii="Arial" w:eastAsia="Calibri" w:hAnsi="Arial" w:cs="Times New Roman"/>
          <w:noProof/>
          <w:lang w:eastAsia="zh-CN"/>
        </w:rPr>
        <mc:AlternateContent>
          <mc:Choice Requires="wps">
            <w:drawing>
              <wp:anchor distT="45720" distB="45720" distL="114300" distR="114300" simplePos="0" relativeHeight="251646976" behindDoc="0" locked="0" layoutInCell="1" allowOverlap="1" wp14:anchorId="30CF5A8B" wp14:editId="6A5B9EC6">
                <wp:simplePos x="0" y="0"/>
                <wp:positionH relativeFrom="margin">
                  <wp:posOffset>-174625</wp:posOffset>
                </wp:positionH>
                <wp:positionV relativeFrom="paragraph">
                  <wp:posOffset>1508760</wp:posOffset>
                </wp:positionV>
                <wp:extent cx="2686050" cy="6286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28650"/>
                        </a:xfrm>
                        <a:prstGeom prst="rect">
                          <a:avLst/>
                        </a:prstGeom>
                        <a:solidFill>
                          <a:srgbClr val="FFFFFF"/>
                        </a:solidFill>
                        <a:ln w="9525">
                          <a:solidFill>
                            <a:sysClr val="window" lastClr="FFFFFF"/>
                          </a:solidFill>
                          <a:miter lim="800000"/>
                          <a:headEnd/>
                          <a:tailEnd/>
                        </a:ln>
                      </wps:spPr>
                      <wps:txbx>
                        <w:txbxContent>
                          <w:p w14:paraId="559C279A" w14:textId="77777777" w:rsidR="006E437E" w:rsidRPr="00694198" w:rsidRDefault="006E437E" w:rsidP="00191CEC">
                            <w:pPr>
                              <w:keepNext/>
                              <w:spacing w:after="0"/>
                              <w:rPr>
                                <w:rFonts w:cs="Arial"/>
                                <w:b/>
                              </w:rPr>
                            </w:pPr>
                            <w:r w:rsidRPr="00694198">
                              <w:rPr>
                                <w:rFonts w:cs="Arial"/>
                                <w:b/>
                              </w:rPr>
                              <w:t xml:space="preserve">RIZIK: </w:t>
                            </w:r>
                            <w:r>
                              <w:rPr>
                                <w:rFonts w:cs="Arial"/>
                              </w:rPr>
                              <w:t>Ekstremne temperature</w:t>
                            </w:r>
                          </w:p>
                          <w:p w14:paraId="68A8A7B6" w14:textId="33C88AB9" w:rsidR="006E437E" w:rsidRDefault="006E437E"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Pr>
                                <w:rFonts w:cs="Arial"/>
                              </w:rPr>
                              <w:t xml:space="preserve">Općine </w:t>
                            </w:r>
                            <w:r w:rsidR="0089126A">
                              <w:rPr>
                                <w:rFonts w:cs="Arial"/>
                              </w:rPr>
                              <w:t>Vidovec</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F5A8B" id="_x0000_s1030" type="#_x0000_t202" style="position:absolute;left:0;text-align:left;margin-left:-13.75pt;margin-top:118.8pt;width:211.5pt;height:49.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" strokecolor="window">
                <v:textbox>
                  <w:txbxContent>
                    <w:p w14:paraId="559C279A" w14:textId="77777777" w:rsidR="006E437E" w:rsidRPr="00694198" w:rsidRDefault="006E437E" w:rsidP="00191CEC">
                      <w:pPr>
                        <w:keepNext/>
                        <w:spacing w:after="0"/>
                        <w:rPr>
                          <w:rFonts w:cs="Arial"/>
                          <w:b/>
                        </w:rPr>
                      </w:pPr>
                      <w:r w:rsidRPr="00694198">
                        <w:rPr>
                          <w:rFonts w:cs="Arial"/>
                          <w:b/>
                        </w:rPr>
                        <w:t xml:space="preserve">RIZIK: </w:t>
                      </w:r>
                      <w:r>
                        <w:rPr>
                          <w:rFonts w:cs="Arial"/>
                        </w:rPr>
                        <w:t>Ekstremne temperature</w:t>
                      </w:r>
                    </w:p>
                    <w:p w14:paraId="68A8A7B6" w14:textId="33C88AB9" w:rsidR="006E437E" w:rsidRDefault="006E437E"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Pr>
                          <w:rFonts w:cs="Arial"/>
                        </w:rPr>
                        <w:t xml:space="preserve">Općine </w:t>
                      </w:r>
                      <w:r w:rsidR="0089126A">
                        <w:rPr>
                          <w:rFonts w:cs="Arial"/>
                        </w:rPr>
                        <w:t>Vidovec</w:t>
                      </w:r>
                    </w:p>
                  </w:txbxContent>
                </v:textbox>
                <w10:wrap type="square" anchorx="margin"/>
              </v:shape>
            </w:pict>
          </mc:Fallback>
        </mc:AlternateContent>
      </w:r>
      <w:r w:rsidR="00BA7910">
        <w:rPr>
          <w:rFonts w:cs="Arial"/>
          <w:noProof/>
          <w:sz w:val="24"/>
          <w:szCs w:val="24"/>
          <w:lang w:eastAsia="zh-CN"/>
        </w:rPr>
        <w:drawing>
          <wp:inline distT="0" distB="0" distL="0" distR="0" wp14:anchorId="1E60AB21" wp14:editId="57E71042">
            <wp:extent cx="2761615" cy="2060575"/>
            <wp:effectExtent l="0" t="0" r="635"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61615" cy="2060575"/>
                    </a:xfrm>
                    <a:prstGeom prst="rect">
                      <a:avLst/>
                    </a:prstGeom>
                    <a:noFill/>
                  </pic:spPr>
                </pic:pic>
              </a:graphicData>
            </a:graphic>
          </wp:inline>
        </w:drawing>
      </w:r>
    </w:p>
    <w:p w14:paraId="3E7C46F5" w14:textId="77777777" w:rsidR="00191CEC" w:rsidRPr="00191CEC" w:rsidRDefault="00191CEC" w:rsidP="00191CEC">
      <w:pPr>
        <w:spacing w:after="0" w:line="276" w:lineRule="auto"/>
        <w:jc w:val="both"/>
        <w:rPr>
          <w:rFonts w:cs="Arial"/>
          <w:sz w:val="24"/>
          <w:szCs w:val="24"/>
        </w:rPr>
      </w:pPr>
    </w:p>
    <w:p w14:paraId="40BB0330" w14:textId="77777777" w:rsidR="00191CEC" w:rsidRPr="00191CEC" w:rsidRDefault="00191CEC" w:rsidP="00191CEC">
      <w:pPr>
        <w:spacing w:after="0" w:line="276" w:lineRule="auto"/>
        <w:ind w:left="720"/>
        <w:jc w:val="both"/>
        <w:rPr>
          <w:rFonts w:cs="Arial"/>
          <w:sz w:val="24"/>
          <w:szCs w:val="24"/>
        </w:rPr>
      </w:pPr>
    </w:p>
    <w:bookmarkEnd w:id="589"/>
    <w:p w14:paraId="0DE81A21" w14:textId="297B901C" w:rsidR="00191CEC" w:rsidRPr="00191CEC" w:rsidRDefault="00BA7910" w:rsidP="00FB5B72">
      <w:pPr>
        <w:spacing w:after="0" w:line="276" w:lineRule="auto"/>
        <w:rPr>
          <w:rFonts w:cs="Arial"/>
          <w:sz w:val="24"/>
          <w:szCs w:val="24"/>
        </w:rPr>
      </w:pPr>
      <w:r>
        <w:rPr>
          <w:rFonts w:cs="Arial"/>
          <w:noProof/>
          <w:sz w:val="24"/>
          <w:szCs w:val="24"/>
          <w:lang w:eastAsia="zh-CN"/>
        </w:rPr>
        <w:drawing>
          <wp:inline distT="0" distB="0" distL="0" distR="0" wp14:anchorId="7565BCD3" wp14:editId="56679741">
            <wp:extent cx="3889375" cy="2493645"/>
            <wp:effectExtent l="0" t="0" r="0" b="190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9375" cy="2493645"/>
                    </a:xfrm>
                    <a:prstGeom prst="rect">
                      <a:avLst/>
                    </a:prstGeom>
                    <a:noFill/>
                  </pic:spPr>
                </pic:pic>
              </a:graphicData>
            </a:graphic>
          </wp:inline>
        </w:drawing>
      </w:r>
    </w:p>
    <w:p w14:paraId="1C3F2195" w14:textId="77777777" w:rsidR="00191CEC" w:rsidRPr="00191CEC" w:rsidRDefault="00191CEC" w:rsidP="00191CEC">
      <w:pPr>
        <w:spacing w:after="0" w:line="276" w:lineRule="auto"/>
        <w:ind w:left="720"/>
        <w:jc w:val="both"/>
        <w:rPr>
          <w:rFonts w:cs="Arial"/>
          <w:sz w:val="24"/>
          <w:szCs w:val="24"/>
        </w:rPr>
        <w:sectPr w:rsidR="00191CEC" w:rsidRPr="00191CEC" w:rsidSect="006603E7">
          <w:pgSz w:w="11906" w:h="16838"/>
          <w:pgMar w:top="1134" w:right="1418" w:bottom="1134" w:left="1418" w:header="709" w:footer="709" w:gutter="284"/>
          <w:cols w:space="708"/>
          <w:docGrid w:linePitch="360"/>
        </w:sectPr>
      </w:pPr>
    </w:p>
    <w:p w14:paraId="6445A656" w14:textId="5C8C0443" w:rsidR="0089126A" w:rsidRDefault="00CD6E1B" w:rsidP="00CD6E1B">
      <w:pPr>
        <w:pStyle w:val="Naslov2"/>
        <w:rPr>
          <w:lang w:val="pl-PL"/>
        </w:rPr>
      </w:pPr>
      <w:bookmarkStart w:id="590" w:name="_Toc68610596"/>
      <w:bookmarkStart w:id="591" w:name="_Toc71633414"/>
      <w:bookmarkStart w:id="592" w:name="_Toc4137368"/>
      <w:bookmarkStart w:id="593" w:name="_Ref12031648"/>
      <w:bookmarkStart w:id="594" w:name="_Toc19619349"/>
      <w:r>
        <w:rPr>
          <w:lang w:val="pl-PL"/>
        </w:rPr>
        <w:lastRenderedPageBreak/>
        <w:t xml:space="preserve"> </w:t>
      </w:r>
      <w:bookmarkStart w:id="595" w:name="_Toc196290620"/>
      <w:r w:rsidR="00F97127">
        <w:rPr>
          <w:lang w:val="pl-PL"/>
        </w:rPr>
        <w:t xml:space="preserve">EKSTREMNE VREMENSKE POJAVE – </w:t>
      </w:r>
      <w:r w:rsidR="0089126A" w:rsidRPr="0089126A">
        <w:rPr>
          <w:lang w:val="pl-PL"/>
        </w:rPr>
        <w:t>TUČA</w:t>
      </w:r>
      <w:bookmarkEnd w:id="590"/>
      <w:bookmarkEnd w:id="591"/>
      <w:bookmarkEnd w:id="595"/>
    </w:p>
    <w:tbl>
      <w:tblPr>
        <w:tblW w:w="9097" w:type="dxa"/>
        <w:jc w:val="center"/>
        <w:tblCellMar>
          <w:left w:w="10" w:type="dxa"/>
          <w:right w:w="10" w:type="dxa"/>
        </w:tblCellMar>
        <w:tblLook w:val="04A0" w:firstRow="1" w:lastRow="0" w:firstColumn="1" w:lastColumn="0" w:noHBand="0" w:noVBand="1"/>
      </w:tblPr>
      <w:tblGrid>
        <w:gridCol w:w="9097"/>
      </w:tblGrid>
      <w:tr w:rsidR="00F97127" w14:paraId="4A4DBAB8" w14:textId="77777777" w:rsidTr="00F9712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EE26A8" w14:textId="77777777" w:rsidR="00F97127" w:rsidRDefault="00F97127">
            <w:pPr>
              <w:spacing w:after="0" w:line="240" w:lineRule="auto"/>
              <w:rPr>
                <w:b/>
                <w:sz w:val="20"/>
              </w:rPr>
            </w:pPr>
            <w:r>
              <w:rPr>
                <w:b/>
                <w:sz w:val="20"/>
              </w:rPr>
              <w:t>Naziv scenarija</w:t>
            </w:r>
          </w:p>
        </w:tc>
      </w:tr>
      <w:tr w:rsidR="00F97127" w14:paraId="7A7BF71E" w14:textId="77777777" w:rsidTr="00F9712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010DD2" w14:textId="09317B10" w:rsidR="00F97127" w:rsidRDefault="00F97127">
            <w:pPr>
              <w:spacing w:after="0" w:line="240" w:lineRule="auto"/>
              <w:rPr>
                <w:sz w:val="24"/>
              </w:rPr>
            </w:pPr>
            <w:r w:rsidRPr="00F97127">
              <w:rPr>
                <w:i/>
                <w:sz w:val="20"/>
              </w:rPr>
              <w:t>Pojava tuče na području Općine Vidovec</w:t>
            </w:r>
          </w:p>
        </w:tc>
      </w:tr>
      <w:tr w:rsidR="00F97127" w14:paraId="049F360E" w14:textId="77777777" w:rsidTr="00F9712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C44532" w14:textId="77777777" w:rsidR="00F97127" w:rsidRDefault="00F97127">
            <w:pPr>
              <w:spacing w:after="0" w:line="240" w:lineRule="auto"/>
              <w:rPr>
                <w:b/>
                <w:sz w:val="20"/>
              </w:rPr>
            </w:pPr>
            <w:r>
              <w:rPr>
                <w:b/>
                <w:sz w:val="20"/>
              </w:rPr>
              <w:t>Grupa rizika</w:t>
            </w:r>
          </w:p>
        </w:tc>
      </w:tr>
      <w:tr w:rsidR="00F97127" w14:paraId="19398182" w14:textId="77777777" w:rsidTr="00F9712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E974FA" w14:textId="77777777" w:rsidR="00F97127" w:rsidRDefault="00F97127">
            <w:pPr>
              <w:spacing w:after="0" w:line="240" w:lineRule="auto"/>
              <w:rPr>
                <w:i/>
                <w:sz w:val="20"/>
              </w:rPr>
            </w:pPr>
            <w:r>
              <w:rPr>
                <w:i/>
                <w:sz w:val="20"/>
              </w:rPr>
              <w:t>Ekstremne vremenske pojave</w:t>
            </w:r>
          </w:p>
        </w:tc>
      </w:tr>
      <w:tr w:rsidR="00F97127" w14:paraId="3F743A07" w14:textId="77777777" w:rsidTr="00F9712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2A14FE" w14:textId="77777777" w:rsidR="00F97127" w:rsidRDefault="00F97127">
            <w:pPr>
              <w:spacing w:after="0" w:line="240" w:lineRule="auto"/>
              <w:rPr>
                <w:b/>
                <w:sz w:val="20"/>
              </w:rPr>
            </w:pPr>
            <w:r>
              <w:rPr>
                <w:b/>
                <w:sz w:val="20"/>
              </w:rPr>
              <w:t>Rizik</w:t>
            </w:r>
          </w:p>
        </w:tc>
      </w:tr>
      <w:tr w:rsidR="00F97127" w14:paraId="6476EF42" w14:textId="77777777" w:rsidTr="00F9712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E2EBA4" w14:textId="6CFB6B5C" w:rsidR="00F97127" w:rsidRDefault="00F97127">
            <w:pPr>
              <w:spacing w:after="0" w:line="240" w:lineRule="auto"/>
              <w:rPr>
                <w:i/>
                <w:sz w:val="20"/>
              </w:rPr>
            </w:pPr>
            <w:r>
              <w:rPr>
                <w:i/>
                <w:sz w:val="20"/>
              </w:rPr>
              <w:t>Padaline</w:t>
            </w:r>
          </w:p>
        </w:tc>
      </w:tr>
      <w:tr w:rsidR="00F97127" w14:paraId="54C1630B" w14:textId="77777777" w:rsidTr="00F9712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C59A68" w14:textId="77777777" w:rsidR="00F97127" w:rsidRDefault="00F97127">
            <w:pPr>
              <w:spacing w:after="0" w:line="240" w:lineRule="auto"/>
              <w:rPr>
                <w:b/>
                <w:sz w:val="20"/>
              </w:rPr>
            </w:pPr>
            <w:r>
              <w:rPr>
                <w:b/>
                <w:sz w:val="20"/>
              </w:rPr>
              <w:t>Radna skupina</w:t>
            </w:r>
          </w:p>
        </w:tc>
      </w:tr>
      <w:tr w:rsidR="00F97127" w14:paraId="469771A3" w14:textId="77777777" w:rsidTr="00F97127">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1A017FFB" w14:textId="3C4A83A5" w:rsidR="00F97127" w:rsidRDefault="00F97127">
            <w:pPr>
              <w:spacing w:after="0" w:line="240" w:lineRule="auto"/>
              <w:rPr>
                <w:i/>
                <w:sz w:val="24"/>
              </w:rPr>
            </w:pPr>
            <w:r>
              <w:rPr>
                <w:bCs/>
                <w:sz w:val="20"/>
              </w:rPr>
              <w:t>Koordinator: Načelnik Stožera civilne zaštite Općine Vidovec</w:t>
            </w:r>
          </w:p>
        </w:tc>
      </w:tr>
      <w:tr w:rsidR="00F97127" w14:paraId="09CBF685" w14:textId="77777777" w:rsidTr="00F97127">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3AEF4F8F" w14:textId="7B956EFE" w:rsidR="00F97127" w:rsidRDefault="00F97127">
            <w:pPr>
              <w:spacing w:after="0" w:line="240" w:lineRule="auto"/>
              <w:rPr>
                <w:i/>
                <w:sz w:val="20"/>
              </w:rPr>
            </w:pPr>
            <w:r>
              <w:rPr>
                <w:bCs/>
                <w:sz w:val="20"/>
              </w:rPr>
              <w:t>Nositelj: DVD Vidovec, Jedinstveni upravni odjel</w:t>
            </w:r>
          </w:p>
        </w:tc>
      </w:tr>
      <w:tr w:rsidR="00F97127" w14:paraId="202C03B6" w14:textId="77777777" w:rsidTr="00F9712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BD106C" w14:textId="72A6EBDD" w:rsidR="00F97127" w:rsidRDefault="00F97127">
            <w:pPr>
              <w:spacing w:after="0" w:line="240" w:lineRule="auto"/>
              <w:rPr>
                <w:i/>
                <w:sz w:val="20"/>
              </w:rPr>
            </w:pPr>
            <w:r>
              <w:rPr>
                <w:bCs/>
                <w:sz w:val="20"/>
              </w:rPr>
              <w:t>Izvršitelj: Zapovjednik DVD Vidovec, Pročelnik/ca</w:t>
            </w:r>
          </w:p>
        </w:tc>
      </w:tr>
    </w:tbl>
    <w:p w14:paraId="5E70DFE5" w14:textId="028C533D" w:rsidR="00F97127" w:rsidRDefault="00F97127" w:rsidP="00F97127">
      <w:pPr>
        <w:rPr>
          <w:lang w:val="pl-PL" w:eastAsia="zh-CN"/>
        </w:rPr>
      </w:pPr>
    </w:p>
    <w:p w14:paraId="42078F6B" w14:textId="182D6F65" w:rsidR="0089126A" w:rsidRDefault="0089126A" w:rsidP="00C0318D">
      <w:pPr>
        <w:pStyle w:val="Naslov3"/>
      </w:pPr>
      <w:bookmarkStart w:id="596" w:name="_Toc68610597"/>
      <w:bookmarkStart w:id="597" w:name="_Toc71633415"/>
      <w:bookmarkStart w:id="598" w:name="_Toc196290621"/>
      <w:r w:rsidRPr="0089126A">
        <w:t>Uvod</w:t>
      </w:r>
      <w:bookmarkEnd w:id="596"/>
      <w:bookmarkEnd w:id="597"/>
      <w:bookmarkEnd w:id="598"/>
      <w:r w:rsidRPr="0089126A">
        <w:t xml:space="preserve"> </w:t>
      </w:r>
    </w:p>
    <w:p w14:paraId="0ED14C89" w14:textId="77777777" w:rsidR="00972E2B" w:rsidRPr="00972E2B" w:rsidRDefault="00972E2B" w:rsidP="00972E2B">
      <w:pPr>
        <w:spacing w:line="276" w:lineRule="auto"/>
        <w:jc w:val="both"/>
        <w:rPr>
          <w:sz w:val="24"/>
          <w:szCs w:val="24"/>
          <w:lang w:eastAsia="zh-CN"/>
        </w:rPr>
      </w:pPr>
      <w:r w:rsidRPr="00972E2B">
        <w:rPr>
          <w:sz w:val="24"/>
          <w:szCs w:val="24"/>
          <w:lang w:eastAsia="zh-CN"/>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p>
    <w:p w14:paraId="0E71E243" w14:textId="77777777" w:rsidR="00972E2B" w:rsidRPr="00972E2B" w:rsidRDefault="00972E2B" w:rsidP="00972E2B">
      <w:pPr>
        <w:spacing w:line="276" w:lineRule="auto"/>
        <w:jc w:val="both"/>
        <w:rPr>
          <w:sz w:val="24"/>
          <w:szCs w:val="24"/>
          <w:lang w:eastAsia="zh-CN"/>
        </w:rPr>
      </w:pPr>
      <w:r w:rsidRPr="00972E2B">
        <w:rPr>
          <w:sz w:val="24"/>
          <w:szCs w:val="24"/>
          <w:lang w:eastAsia="zh-CN"/>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4201EA8C" w14:textId="77777777" w:rsidR="00972E2B" w:rsidRPr="00972E2B" w:rsidRDefault="00972E2B" w:rsidP="00972E2B">
      <w:pPr>
        <w:spacing w:line="276" w:lineRule="auto"/>
        <w:jc w:val="both"/>
        <w:rPr>
          <w:sz w:val="24"/>
          <w:szCs w:val="24"/>
          <w:lang w:eastAsia="zh-CN"/>
        </w:rPr>
      </w:pPr>
      <w:r w:rsidRPr="00972E2B">
        <w:rPr>
          <w:sz w:val="24"/>
          <w:szCs w:val="24"/>
          <w:lang w:eastAsia="zh-CN"/>
        </w:rPr>
        <w:t xml:space="preserve">Pojave tuča, sugradica i ledena zrna zajedničkim imenom zovu se kruta oborina. Svojim intenzitetom nanose velike štete pokretnoj i nepokretnoj imovini kao i poljoprivredi. </w:t>
      </w:r>
    </w:p>
    <w:p w14:paraId="504EB5A3" w14:textId="77777777" w:rsidR="00972E2B" w:rsidRPr="00972E2B" w:rsidRDefault="00972E2B" w:rsidP="00972E2B">
      <w:pPr>
        <w:spacing w:line="276" w:lineRule="auto"/>
        <w:jc w:val="both"/>
        <w:rPr>
          <w:sz w:val="24"/>
          <w:szCs w:val="24"/>
          <w:lang w:eastAsia="zh-CN"/>
        </w:rPr>
      </w:pPr>
      <w:r w:rsidRPr="00972E2B">
        <w:rPr>
          <w:sz w:val="24"/>
          <w:szCs w:val="24"/>
          <w:lang w:eastAsia="zh-CN"/>
        </w:rPr>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Cumulonimbusa,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0°C. Pojave tuča, sugradica i </w:t>
      </w:r>
      <w:r w:rsidRPr="00972E2B">
        <w:rPr>
          <w:sz w:val="24"/>
          <w:szCs w:val="24"/>
          <w:lang w:eastAsia="zh-CN"/>
        </w:rPr>
        <w:lastRenderedPageBreak/>
        <w:t>ledena zrna zajedničkim imenom zovu se kruta oborina. Svojim intenzitetom nanose velike štete pokretnoj i nepokretnoj imovini, kao i poljoprivredi.</w:t>
      </w:r>
    </w:p>
    <w:p w14:paraId="2217329C" w14:textId="72C5A937" w:rsidR="00972E2B" w:rsidRPr="00972E2B" w:rsidRDefault="00972E2B" w:rsidP="00972E2B">
      <w:pPr>
        <w:spacing w:line="276" w:lineRule="auto"/>
        <w:jc w:val="both"/>
        <w:rPr>
          <w:sz w:val="24"/>
          <w:szCs w:val="24"/>
          <w:lang w:eastAsia="zh-CN"/>
        </w:rPr>
      </w:pPr>
      <w:r w:rsidRPr="00972E2B">
        <w:rPr>
          <w:sz w:val="24"/>
          <w:szCs w:val="24"/>
          <w:lang w:eastAsia="zh-CN"/>
        </w:rPr>
        <w:t>Prema analizi DHMZ-a u vremenskom periodu 1981-2000. najveći broj dana s tučom zabilježen je na dva područja; oko slovenske granice, Ivanščice i Medvednice, a drugo manje područje oko sela Pila na teritoriju Općine Veliko Trgovišće.</w:t>
      </w:r>
    </w:p>
    <w:p w14:paraId="769D45E8" w14:textId="77777777" w:rsidR="0089126A" w:rsidRPr="0089126A" w:rsidRDefault="0089126A" w:rsidP="00C0318D">
      <w:pPr>
        <w:pStyle w:val="Naslov3"/>
      </w:pPr>
      <w:bookmarkStart w:id="599" w:name="_Toc68610598"/>
      <w:bookmarkStart w:id="600" w:name="_Toc71633416"/>
      <w:bookmarkStart w:id="601" w:name="_Toc196290622"/>
      <w:r w:rsidRPr="0089126A">
        <w:t>Prikaz utjecaja na kritičnu infrastrukturu</w:t>
      </w:r>
      <w:bookmarkEnd w:id="599"/>
      <w:bookmarkEnd w:id="600"/>
      <w:bookmarkEnd w:id="601"/>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89126A" w:rsidRPr="0089126A" w14:paraId="12750DC5" w14:textId="77777777" w:rsidTr="00D4301F">
        <w:trPr>
          <w:trHeight w:val="376"/>
          <w:tblHeader/>
          <w:jc w:val="center"/>
        </w:trPr>
        <w:tc>
          <w:tcPr>
            <w:tcW w:w="1019" w:type="dxa"/>
            <w:vAlign w:val="center"/>
          </w:tcPr>
          <w:p w14:paraId="0A8FDEA1" w14:textId="77777777" w:rsidR="0089126A" w:rsidRPr="0089126A" w:rsidRDefault="0089126A" w:rsidP="0089126A">
            <w:pPr>
              <w:spacing w:after="0"/>
              <w:rPr>
                <w:rFonts w:cs="Arial"/>
                <w:b/>
                <w:sz w:val="20"/>
                <w:szCs w:val="20"/>
              </w:rPr>
            </w:pPr>
            <w:r w:rsidRPr="0089126A">
              <w:rPr>
                <w:rFonts w:cs="Arial"/>
                <w:b/>
                <w:sz w:val="20"/>
                <w:szCs w:val="20"/>
              </w:rPr>
              <w:t>Utjecaj</w:t>
            </w:r>
          </w:p>
        </w:tc>
        <w:tc>
          <w:tcPr>
            <w:tcW w:w="7732" w:type="dxa"/>
            <w:vAlign w:val="center"/>
          </w:tcPr>
          <w:p w14:paraId="4C5C7804" w14:textId="77777777" w:rsidR="0089126A" w:rsidRPr="0089126A" w:rsidRDefault="0089126A" w:rsidP="0089126A">
            <w:pPr>
              <w:spacing w:after="0"/>
              <w:rPr>
                <w:rFonts w:cs="Arial"/>
                <w:b/>
                <w:sz w:val="20"/>
                <w:szCs w:val="20"/>
              </w:rPr>
            </w:pPr>
            <w:r w:rsidRPr="0089126A">
              <w:rPr>
                <w:rFonts w:cs="Arial"/>
                <w:b/>
                <w:sz w:val="20"/>
                <w:szCs w:val="20"/>
              </w:rPr>
              <w:t>Sektor</w:t>
            </w:r>
          </w:p>
        </w:tc>
      </w:tr>
      <w:tr w:rsidR="0089126A" w:rsidRPr="0089126A" w14:paraId="62F062C1" w14:textId="77777777" w:rsidTr="00D4301F">
        <w:trPr>
          <w:trHeight w:val="376"/>
          <w:jc w:val="center"/>
        </w:trPr>
        <w:tc>
          <w:tcPr>
            <w:tcW w:w="1019" w:type="dxa"/>
            <w:vAlign w:val="center"/>
          </w:tcPr>
          <w:p w14:paraId="2F9DE9A7" w14:textId="77777777" w:rsidR="0089126A" w:rsidRPr="0089126A" w:rsidRDefault="0089126A" w:rsidP="0089126A">
            <w:pPr>
              <w:spacing w:after="0"/>
              <w:jc w:val="center"/>
              <w:rPr>
                <w:rFonts w:cs="Arial"/>
                <w:b/>
                <w:sz w:val="20"/>
                <w:szCs w:val="20"/>
              </w:rPr>
            </w:pPr>
          </w:p>
        </w:tc>
        <w:tc>
          <w:tcPr>
            <w:tcW w:w="7732" w:type="dxa"/>
            <w:vAlign w:val="center"/>
          </w:tcPr>
          <w:p w14:paraId="58197027" w14:textId="77777777" w:rsidR="0089126A" w:rsidRPr="0089126A" w:rsidRDefault="0089126A" w:rsidP="0089126A">
            <w:pPr>
              <w:spacing w:after="0"/>
              <w:rPr>
                <w:rFonts w:cs="Arial"/>
                <w:sz w:val="20"/>
                <w:szCs w:val="20"/>
              </w:rPr>
            </w:pPr>
            <w:r w:rsidRPr="0089126A">
              <w:rPr>
                <w:rFonts w:cs="Arial"/>
                <w:sz w:val="20"/>
                <w:szCs w:val="20"/>
              </w:rPr>
              <w:t>Komunikacijska i informacijska tehnologija (elektroničke komunikacije, prijenos podataka, informacijski sustavi, pružanje audio i audiovizualnih medijskih usluga)</w:t>
            </w:r>
          </w:p>
        </w:tc>
      </w:tr>
      <w:tr w:rsidR="0089126A" w:rsidRPr="0089126A" w14:paraId="1211D7AC" w14:textId="77777777" w:rsidTr="00D4301F">
        <w:trPr>
          <w:trHeight w:val="386"/>
          <w:jc w:val="center"/>
        </w:trPr>
        <w:tc>
          <w:tcPr>
            <w:tcW w:w="1019" w:type="dxa"/>
            <w:vAlign w:val="center"/>
          </w:tcPr>
          <w:p w14:paraId="3B09771B" w14:textId="77777777" w:rsidR="0089126A" w:rsidRPr="0089126A" w:rsidRDefault="0089126A" w:rsidP="0089126A">
            <w:pPr>
              <w:spacing w:after="0"/>
              <w:jc w:val="center"/>
              <w:rPr>
                <w:rFonts w:cs="Arial"/>
                <w:b/>
                <w:sz w:val="20"/>
                <w:szCs w:val="20"/>
              </w:rPr>
            </w:pPr>
            <w:r w:rsidRPr="0089126A">
              <w:rPr>
                <w:rFonts w:cs="Arial"/>
                <w:b/>
                <w:sz w:val="20"/>
                <w:szCs w:val="20"/>
              </w:rPr>
              <w:t>x</w:t>
            </w:r>
          </w:p>
        </w:tc>
        <w:tc>
          <w:tcPr>
            <w:tcW w:w="7732" w:type="dxa"/>
            <w:vAlign w:val="center"/>
          </w:tcPr>
          <w:p w14:paraId="752B1D59" w14:textId="77777777" w:rsidR="0089126A" w:rsidRPr="0089126A" w:rsidRDefault="0089126A" w:rsidP="0089126A">
            <w:pPr>
              <w:spacing w:after="0"/>
              <w:rPr>
                <w:rFonts w:cs="Arial"/>
                <w:sz w:val="20"/>
                <w:szCs w:val="20"/>
              </w:rPr>
            </w:pPr>
            <w:r w:rsidRPr="0089126A">
              <w:rPr>
                <w:rFonts w:cs="Arial"/>
                <w:sz w:val="20"/>
                <w:szCs w:val="20"/>
              </w:rPr>
              <w:t>Promet (cestovni, željeznički, zračni, pomorski i promet unutarnjim plovnim putovima)</w:t>
            </w:r>
          </w:p>
        </w:tc>
      </w:tr>
      <w:tr w:rsidR="0089126A" w:rsidRPr="0089126A" w14:paraId="53548FC4" w14:textId="77777777" w:rsidTr="00D4301F">
        <w:trPr>
          <w:trHeight w:val="376"/>
          <w:jc w:val="center"/>
        </w:trPr>
        <w:tc>
          <w:tcPr>
            <w:tcW w:w="1019" w:type="dxa"/>
            <w:vAlign w:val="center"/>
          </w:tcPr>
          <w:p w14:paraId="518B8A2B" w14:textId="77777777" w:rsidR="0089126A" w:rsidRPr="0089126A" w:rsidRDefault="0089126A" w:rsidP="0089126A">
            <w:pPr>
              <w:spacing w:after="0"/>
              <w:jc w:val="center"/>
              <w:rPr>
                <w:rFonts w:cs="Arial"/>
                <w:b/>
                <w:sz w:val="20"/>
                <w:szCs w:val="20"/>
              </w:rPr>
            </w:pPr>
          </w:p>
        </w:tc>
        <w:tc>
          <w:tcPr>
            <w:tcW w:w="7732" w:type="dxa"/>
            <w:vAlign w:val="center"/>
          </w:tcPr>
          <w:p w14:paraId="714085A9" w14:textId="77777777" w:rsidR="0089126A" w:rsidRPr="0089126A" w:rsidRDefault="0089126A" w:rsidP="0089126A">
            <w:pPr>
              <w:spacing w:after="0"/>
              <w:rPr>
                <w:rFonts w:cs="Arial"/>
                <w:sz w:val="20"/>
                <w:szCs w:val="20"/>
              </w:rPr>
            </w:pPr>
            <w:r w:rsidRPr="0089126A">
              <w:rPr>
                <w:rFonts w:cs="Arial"/>
                <w:sz w:val="20"/>
                <w:szCs w:val="20"/>
              </w:rPr>
              <w:t>Zdravstvo (zdravstvena zaštita, proizvodnja, promet i nadzor nad lijekovima)</w:t>
            </w:r>
          </w:p>
        </w:tc>
      </w:tr>
      <w:tr w:rsidR="0089126A" w:rsidRPr="0089126A" w14:paraId="46EE4C1C" w14:textId="77777777" w:rsidTr="00D4301F">
        <w:trPr>
          <w:trHeight w:val="376"/>
          <w:jc w:val="center"/>
        </w:trPr>
        <w:tc>
          <w:tcPr>
            <w:tcW w:w="1019" w:type="dxa"/>
            <w:vAlign w:val="center"/>
          </w:tcPr>
          <w:p w14:paraId="6E1C3747" w14:textId="77777777" w:rsidR="0089126A" w:rsidRPr="0089126A" w:rsidRDefault="0089126A" w:rsidP="0089126A">
            <w:pPr>
              <w:spacing w:after="0"/>
              <w:jc w:val="center"/>
              <w:rPr>
                <w:rFonts w:cs="Arial"/>
                <w:b/>
                <w:sz w:val="20"/>
                <w:szCs w:val="20"/>
              </w:rPr>
            </w:pPr>
          </w:p>
        </w:tc>
        <w:tc>
          <w:tcPr>
            <w:tcW w:w="7732" w:type="dxa"/>
            <w:vAlign w:val="center"/>
          </w:tcPr>
          <w:p w14:paraId="4B81A045" w14:textId="77777777" w:rsidR="0089126A" w:rsidRPr="0089126A" w:rsidRDefault="0089126A" w:rsidP="0089126A">
            <w:pPr>
              <w:spacing w:after="0"/>
              <w:rPr>
                <w:rFonts w:cs="Arial"/>
                <w:sz w:val="20"/>
                <w:szCs w:val="20"/>
              </w:rPr>
            </w:pPr>
            <w:r w:rsidRPr="0089126A">
              <w:rPr>
                <w:rFonts w:cs="Arial"/>
                <w:sz w:val="20"/>
                <w:szCs w:val="20"/>
              </w:rPr>
              <w:t>Vodno gospodarstvo (regulacijske i zaštitne vodne građevine i komunalne vodne građevine)</w:t>
            </w:r>
          </w:p>
        </w:tc>
      </w:tr>
      <w:tr w:rsidR="0089126A" w:rsidRPr="0089126A" w14:paraId="242E0328" w14:textId="77777777" w:rsidTr="00D4301F">
        <w:trPr>
          <w:trHeight w:val="386"/>
          <w:jc w:val="center"/>
        </w:trPr>
        <w:tc>
          <w:tcPr>
            <w:tcW w:w="1019" w:type="dxa"/>
            <w:vAlign w:val="center"/>
          </w:tcPr>
          <w:p w14:paraId="3EEAAE3B" w14:textId="77777777" w:rsidR="0089126A" w:rsidRPr="0089126A" w:rsidRDefault="0089126A" w:rsidP="0089126A">
            <w:pPr>
              <w:spacing w:after="0"/>
              <w:jc w:val="center"/>
              <w:rPr>
                <w:rFonts w:cs="Arial"/>
                <w:b/>
                <w:sz w:val="20"/>
                <w:szCs w:val="20"/>
              </w:rPr>
            </w:pPr>
            <w:r w:rsidRPr="0089126A">
              <w:rPr>
                <w:rFonts w:cs="Arial"/>
                <w:b/>
                <w:sz w:val="20"/>
                <w:szCs w:val="20"/>
              </w:rPr>
              <w:t>x</w:t>
            </w:r>
          </w:p>
        </w:tc>
        <w:tc>
          <w:tcPr>
            <w:tcW w:w="7732" w:type="dxa"/>
            <w:vAlign w:val="center"/>
          </w:tcPr>
          <w:p w14:paraId="4C2AE207" w14:textId="77777777" w:rsidR="0089126A" w:rsidRPr="0089126A" w:rsidRDefault="0089126A" w:rsidP="0089126A">
            <w:pPr>
              <w:spacing w:after="0"/>
              <w:rPr>
                <w:rFonts w:cs="Arial"/>
                <w:sz w:val="20"/>
                <w:szCs w:val="20"/>
              </w:rPr>
            </w:pPr>
            <w:r w:rsidRPr="0089126A">
              <w:rPr>
                <w:rFonts w:cs="Arial"/>
                <w:sz w:val="20"/>
                <w:szCs w:val="20"/>
              </w:rPr>
              <w:t xml:space="preserve">Hrana (proizvodnja i opskrba hranom i sustav sigurnosti hrane, robne zalihe) </w:t>
            </w:r>
          </w:p>
        </w:tc>
      </w:tr>
      <w:tr w:rsidR="0089126A" w:rsidRPr="0089126A" w14:paraId="5E2D6504" w14:textId="77777777" w:rsidTr="00D4301F">
        <w:trPr>
          <w:trHeight w:val="386"/>
          <w:jc w:val="center"/>
        </w:trPr>
        <w:tc>
          <w:tcPr>
            <w:tcW w:w="1019" w:type="dxa"/>
            <w:vAlign w:val="center"/>
          </w:tcPr>
          <w:p w14:paraId="143BDC7E" w14:textId="77777777" w:rsidR="0089126A" w:rsidRPr="0089126A" w:rsidRDefault="0089126A" w:rsidP="0089126A">
            <w:pPr>
              <w:spacing w:after="0"/>
              <w:jc w:val="center"/>
              <w:rPr>
                <w:rFonts w:cs="Arial"/>
                <w:b/>
                <w:sz w:val="20"/>
                <w:szCs w:val="20"/>
              </w:rPr>
            </w:pPr>
          </w:p>
        </w:tc>
        <w:tc>
          <w:tcPr>
            <w:tcW w:w="7732" w:type="dxa"/>
            <w:vAlign w:val="center"/>
          </w:tcPr>
          <w:p w14:paraId="578681C6" w14:textId="77777777" w:rsidR="0089126A" w:rsidRPr="0089126A" w:rsidRDefault="0089126A" w:rsidP="0089126A">
            <w:pPr>
              <w:spacing w:after="0"/>
              <w:rPr>
                <w:rFonts w:cs="Arial"/>
                <w:sz w:val="20"/>
                <w:szCs w:val="20"/>
              </w:rPr>
            </w:pPr>
            <w:r w:rsidRPr="0089126A">
              <w:rPr>
                <w:rFonts w:cs="Arial"/>
                <w:sz w:val="20"/>
                <w:szCs w:val="20"/>
              </w:rPr>
              <w:t>Financije (bankarstvo, burze, investicije, sustavi osiguranja i plaćanja)</w:t>
            </w:r>
          </w:p>
        </w:tc>
      </w:tr>
      <w:tr w:rsidR="0089126A" w:rsidRPr="0089126A" w14:paraId="298A7788" w14:textId="77777777" w:rsidTr="00D4301F">
        <w:trPr>
          <w:trHeight w:val="386"/>
          <w:jc w:val="center"/>
        </w:trPr>
        <w:tc>
          <w:tcPr>
            <w:tcW w:w="1019" w:type="dxa"/>
            <w:vAlign w:val="center"/>
          </w:tcPr>
          <w:p w14:paraId="0E892D5D" w14:textId="77777777" w:rsidR="0089126A" w:rsidRPr="0089126A" w:rsidRDefault="0089126A" w:rsidP="0089126A">
            <w:pPr>
              <w:spacing w:after="0"/>
              <w:jc w:val="center"/>
              <w:rPr>
                <w:rFonts w:cs="Arial"/>
                <w:b/>
                <w:sz w:val="20"/>
                <w:szCs w:val="20"/>
              </w:rPr>
            </w:pPr>
          </w:p>
        </w:tc>
        <w:tc>
          <w:tcPr>
            <w:tcW w:w="7732" w:type="dxa"/>
            <w:vAlign w:val="center"/>
          </w:tcPr>
          <w:p w14:paraId="3F9DF345" w14:textId="77777777" w:rsidR="0089126A" w:rsidRPr="0089126A" w:rsidRDefault="0089126A" w:rsidP="0089126A">
            <w:pPr>
              <w:spacing w:after="0"/>
              <w:rPr>
                <w:rFonts w:cs="Arial"/>
                <w:sz w:val="20"/>
                <w:szCs w:val="20"/>
              </w:rPr>
            </w:pPr>
            <w:r w:rsidRPr="0089126A">
              <w:rPr>
                <w:rFonts w:cs="Arial"/>
                <w:sz w:val="20"/>
                <w:szCs w:val="20"/>
              </w:rPr>
              <w:t>Proizvodnja, skladištenje i prijevoz opasnih tvari (kemijski, biološki, radiološki i nuklearni materijali)</w:t>
            </w:r>
          </w:p>
        </w:tc>
      </w:tr>
      <w:tr w:rsidR="0089126A" w:rsidRPr="0089126A" w14:paraId="7749421D" w14:textId="77777777" w:rsidTr="00D4301F">
        <w:trPr>
          <w:trHeight w:val="386"/>
          <w:jc w:val="center"/>
        </w:trPr>
        <w:tc>
          <w:tcPr>
            <w:tcW w:w="1019" w:type="dxa"/>
            <w:vAlign w:val="center"/>
          </w:tcPr>
          <w:p w14:paraId="4018719A" w14:textId="6CA61DC2" w:rsidR="0089126A" w:rsidRPr="0089126A" w:rsidRDefault="0089126A" w:rsidP="0089126A">
            <w:pPr>
              <w:spacing w:after="0"/>
              <w:jc w:val="center"/>
              <w:rPr>
                <w:rFonts w:cs="Arial"/>
                <w:b/>
                <w:sz w:val="20"/>
                <w:szCs w:val="20"/>
              </w:rPr>
            </w:pPr>
          </w:p>
        </w:tc>
        <w:tc>
          <w:tcPr>
            <w:tcW w:w="7732" w:type="dxa"/>
            <w:vAlign w:val="center"/>
          </w:tcPr>
          <w:p w14:paraId="04CAE895" w14:textId="77777777" w:rsidR="0089126A" w:rsidRPr="0089126A" w:rsidRDefault="0089126A" w:rsidP="0089126A">
            <w:pPr>
              <w:spacing w:after="0"/>
              <w:rPr>
                <w:rFonts w:cs="Arial"/>
                <w:sz w:val="20"/>
                <w:szCs w:val="20"/>
              </w:rPr>
            </w:pPr>
            <w:r w:rsidRPr="0089126A">
              <w:rPr>
                <w:rFonts w:cs="Arial"/>
                <w:sz w:val="20"/>
                <w:szCs w:val="20"/>
              </w:rPr>
              <w:t>Javne službe (osiguranje javnog reda i mira, zaštita i spašavanje, hitna medicinska pomoć)</w:t>
            </w:r>
          </w:p>
        </w:tc>
      </w:tr>
      <w:tr w:rsidR="0089126A" w:rsidRPr="0089126A" w14:paraId="7FEB3CDE" w14:textId="77777777" w:rsidTr="00D4301F">
        <w:trPr>
          <w:trHeight w:val="386"/>
          <w:jc w:val="center"/>
        </w:trPr>
        <w:tc>
          <w:tcPr>
            <w:tcW w:w="1019" w:type="dxa"/>
            <w:vAlign w:val="center"/>
          </w:tcPr>
          <w:p w14:paraId="507A5642" w14:textId="3BD09217" w:rsidR="0089126A" w:rsidRPr="0089126A" w:rsidRDefault="00972E2B" w:rsidP="0089126A">
            <w:pPr>
              <w:spacing w:after="0"/>
              <w:jc w:val="center"/>
              <w:rPr>
                <w:rFonts w:cs="Arial"/>
                <w:b/>
                <w:sz w:val="20"/>
                <w:szCs w:val="20"/>
              </w:rPr>
            </w:pPr>
            <w:r>
              <w:rPr>
                <w:rFonts w:cs="Arial"/>
                <w:b/>
                <w:sz w:val="20"/>
                <w:szCs w:val="20"/>
              </w:rPr>
              <w:t>X</w:t>
            </w:r>
          </w:p>
        </w:tc>
        <w:tc>
          <w:tcPr>
            <w:tcW w:w="7732" w:type="dxa"/>
            <w:vAlign w:val="center"/>
          </w:tcPr>
          <w:p w14:paraId="004C0868" w14:textId="77777777" w:rsidR="0089126A" w:rsidRPr="0089126A" w:rsidRDefault="0089126A" w:rsidP="0089126A">
            <w:pPr>
              <w:spacing w:after="0"/>
              <w:rPr>
                <w:rFonts w:cs="Arial"/>
                <w:sz w:val="20"/>
                <w:szCs w:val="20"/>
              </w:rPr>
            </w:pPr>
            <w:r w:rsidRPr="0089126A">
              <w:rPr>
                <w:rFonts w:cs="Arial"/>
                <w:sz w:val="20"/>
                <w:szCs w:val="20"/>
              </w:rPr>
              <w:t>Nacionalni spomenici i vrijednosti</w:t>
            </w:r>
          </w:p>
        </w:tc>
      </w:tr>
    </w:tbl>
    <w:p w14:paraId="7E8B0E9A" w14:textId="4B81500D" w:rsidR="0089126A" w:rsidRDefault="0089126A" w:rsidP="00C0318D">
      <w:pPr>
        <w:pStyle w:val="Naslov3"/>
      </w:pPr>
      <w:bookmarkStart w:id="602" w:name="_Toc68610599"/>
      <w:bookmarkStart w:id="603" w:name="_Toc71633417"/>
      <w:bookmarkStart w:id="604" w:name="_Toc196290623"/>
      <w:r w:rsidRPr="0089126A">
        <w:t>Kontekst</w:t>
      </w:r>
      <w:bookmarkEnd w:id="602"/>
      <w:bookmarkEnd w:id="603"/>
      <w:bookmarkEnd w:id="604"/>
    </w:p>
    <w:p w14:paraId="4F5E95D2" w14:textId="77777777" w:rsidR="00972E2B" w:rsidRPr="00972E2B" w:rsidRDefault="00972E2B" w:rsidP="00972E2B">
      <w:pPr>
        <w:spacing w:line="276" w:lineRule="auto"/>
        <w:jc w:val="both"/>
        <w:rPr>
          <w:rFonts w:ascii="Calibri" w:eastAsia="Calibri" w:hAnsi="Calibri" w:cs="Times New Roman"/>
          <w:sz w:val="24"/>
          <w:lang w:val="en-US" w:eastAsia="hr-HR"/>
        </w:rPr>
      </w:pPr>
      <w:r w:rsidRPr="00972E2B">
        <w:rPr>
          <w:rFonts w:ascii="Calibri" w:eastAsia="Calibri" w:hAnsi="Calibri" w:cs="Times New Roman"/>
          <w:sz w:val="24"/>
          <w:lang w:val="en-US" w:eastAsia="hr-HR"/>
        </w:rPr>
        <w:t>Pojava tuče kao ekstremne vremenske pojava čijom pojavom nastaju elementarne nepogode, u posljednje vrijeme sve je češća u različita doba godine čemu je osnovi uzrok prisutnost globalnih klimatskih promjena. Osim velikih šteta u poljoprivredi (sezonske kulture, trajni nasadi, šume) učinci tuče izazivaju i velike štete na građevinama (krovovi, staklenici, infrastruktura), a jačanjem svijesti o očuvanju čovjekovog okoliša zamjetne su i sljedeće posljedice: oštećenje trajnih nasada - voćnjaka uzrokovanih tučom, povećana upotrebe fungicida radi zaštite, a posebno se ulaže i potiče u zaštitu izgradnjom sustava zaštitnih mreža od tuče.</w:t>
      </w:r>
    </w:p>
    <w:p w14:paraId="3AE8D871" w14:textId="7AA686D5" w:rsidR="00972E2B" w:rsidRPr="00972E2B" w:rsidRDefault="00972E2B" w:rsidP="00972E2B">
      <w:pPr>
        <w:spacing w:line="276" w:lineRule="auto"/>
        <w:jc w:val="both"/>
        <w:rPr>
          <w:rFonts w:ascii="Calibri" w:eastAsia="Calibri" w:hAnsi="Calibri" w:cs="Times New Roman"/>
          <w:sz w:val="24"/>
          <w:lang w:val="en-US" w:eastAsia="hr-HR"/>
        </w:rPr>
      </w:pPr>
      <w:r w:rsidRPr="00972E2B">
        <w:rPr>
          <w:rFonts w:ascii="Calibri" w:eastAsia="Calibri" w:hAnsi="Calibri" w:cs="Times New Roman"/>
          <w:sz w:val="24"/>
          <w:lang w:val="en-US" w:eastAsia="hr-HR"/>
        </w:rPr>
        <w:t>Procjenjuje se da je tuča prirodna pojava čiji se učinci mogu tek djelomično umanjiti, ali isto tako ne može izazvati posljedice obilježja katastrofe ili velike nesreće na području Općine.</w:t>
      </w:r>
    </w:p>
    <w:p w14:paraId="704B7538" w14:textId="7A71DB0B" w:rsidR="00373BED" w:rsidRDefault="0089126A" w:rsidP="0089126A">
      <w:pPr>
        <w:suppressAutoHyphens/>
        <w:autoSpaceDN w:val="0"/>
        <w:spacing w:after="120" w:line="276" w:lineRule="auto"/>
        <w:jc w:val="both"/>
        <w:textAlignment w:val="baseline"/>
        <w:rPr>
          <w:rFonts w:ascii="Calibri" w:eastAsia="Calibri" w:hAnsi="Calibri" w:cs="Times New Roman"/>
          <w:sz w:val="24"/>
          <w:highlight w:val="red"/>
          <w:lang w:val="en-US" w:eastAsia="hr-HR"/>
        </w:rPr>
      </w:pPr>
      <w:r w:rsidRPr="0089126A">
        <w:rPr>
          <w:rFonts w:ascii="Calibri" w:eastAsia="Calibri" w:hAnsi="Calibri" w:cs="Times New Roman"/>
          <w:sz w:val="24"/>
          <w:lang w:val="en-US" w:eastAsia="hr-HR"/>
        </w:rPr>
        <w:t xml:space="preserve">Operativna obranu od tuče na području Varaždinske županije provodi Državni </w:t>
      </w:r>
      <w:r w:rsidRPr="00626BA7">
        <w:rPr>
          <w:rFonts w:ascii="Calibri" w:eastAsia="Calibri" w:hAnsi="Calibri" w:cs="Times New Roman"/>
          <w:sz w:val="24"/>
          <w:lang w:val="en-US" w:eastAsia="hr-HR"/>
        </w:rPr>
        <w:t>hidrometeorološki zavod. Sezona obrane od tu</w:t>
      </w:r>
      <w:r w:rsidR="00A81081" w:rsidRPr="00626BA7">
        <w:rPr>
          <w:rFonts w:ascii="Calibri" w:eastAsia="Calibri" w:hAnsi="Calibri" w:cs="Times New Roman"/>
          <w:sz w:val="24"/>
          <w:lang w:val="en-US" w:eastAsia="hr-HR"/>
        </w:rPr>
        <w:t>č</w:t>
      </w:r>
      <w:r w:rsidRPr="00626BA7">
        <w:rPr>
          <w:rFonts w:ascii="Calibri" w:eastAsia="Calibri" w:hAnsi="Calibri" w:cs="Times New Roman"/>
          <w:sz w:val="24"/>
          <w:lang w:val="en-US" w:eastAsia="hr-HR"/>
        </w:rPr>
        <w:t>e traje od 1. svibnja do 30. rujna kada tu</w:t>
      </w:r>
      <w:r w:rsidR="00A81081" w:rsidRPr="00626BA7">
        <w:rPr>
          <w:rFonts w:ascii="Calibri" w:eastAsia="Calibri" w:hAnsi="Calibri" w:cs="Times New Roman"/>
          <w:sz w:val="24"/>
          <w:lang w:val="en-US" w:eastAsia="hr-HR"/>
        </w:rPr>
        <w:t>č</w:t>
      </w:r>
      <w:r w:rsidRPr="00626BA7">
        <w:rPr>
          <w:rFonts w:ascii="Calibri" w:eastAsia="Calibri" w:hAnsi="Calibri" w:cs="Times New Roman"/>
          <w:sz w:val="24"/>
          <w:lang w:val="en-US" w:eastAsia="hr-HR"/>
        </w:rPr>
        <w:t xml:space="preserve">a može prouzročiti velike štete na poljoprivrednim kulturama i ostaloj imovini. Operativna obrana </w:t>
      </w:r>
      <w:r w:rsidR="00373BED" w:rsidRPr="00626BA7">
        <w:rPr>
          <w:rFonts w:ascii="Calibri" w:eastAsia="Calibri" w:hAnsi="Calibri" w:cs="Times New Roman"/>
          <w:sz w:val="24"/>
          <w:lang w:val="en-US" w:eastAsia="hr-HR"/>
        </w:rPr>
        <w:t>od tuče na području Varaždinske županije provodi se prizemnim generatorima.</w:t>
      </w:r>
    </w:p>
    <w:p w14:paraId="4E803836" w14:textId="6EB65BB5" w:rsidR="007F0E6F" w:rsidRDefault="0089126A" w:rsidP="0089126A">
      <w:pPr>
        <w:spacing w:after="120" w:line="276" w:lineRule="auto"/>
        <w:jc w:val="both"/>
        <w:rPr>
          <w:rFonts w:ascii="Calibri" w:eastAsia="Calibri" w:hAnsi="Calibri" w:cs="Times New Roman"/>
          <w:sz w:val="24"/>
          <w:lang w:eastAsia="zh-CN"/>
        </w:rPr>
      </w:pPr>
      <w:r w:rsidRPr="00626BA7">
        <w:rPr>
          <w:rFonts w:ascii="Calibri" w:eastAsia="Calibri" w:hAnsi="Calibri" w:cs="Times New Roman"/>
          <w:sz w:val="24"/>
          <w:lang w:eastAsia="zh-CN"/>
        </w:rPr>
        <w:t>Za prikaz godišnjeg hoda broja dana s krutom oborinom (tuča, sugradica i ledena zrna) na području Općine Vidovec uzeti su podaci s meteorološke postaje Varaždin.</w:t>
      </w:r>
      <w:r w:rsidRPr="0089126A">
        <w:rPr>
          <w:rFonts w:ascii="Calibri" w:eastAsia="Calibri" w:hAnsi="Calibri" w:cs="Times New Roman"/>
          <w:sz w:val="24"/>
          <w:lang w:eastAsia="zh-CN"/>
        </w:rPr>
        <w:t xml:space="preserve"> </w:t>
      </w:r>
    </w:p>
    <w:p w14:paraId="64E910D5" w14:textId="77777777" w:rsidR="0057248F" w:rsidRDefault="0057248F" w:rsidP="0089126A">
      <w:pPr>
        <w:spacing w:after="120" w:line="276" w:lineRule="auto"/>
        <w:jc w:val="both"/>
        <w:rPr>
          <w:rFonts w:ascii="Calibri" w:eastAsia="Calibri" w:hAnsi="Calibri" w:cs="Times New Roman"/>
          <w:sz w:val="24"/>
          <w:lang w:eastAsia="zh-CN"/>
        </w:rPr>
      </w:pPr>
    </w:p>
    <w:p w14:paraId="766D811C" w14:textId="77777777" w:rsidR="000703FB" w:rsidRDefault="000703FB" w:rsidP="0089126A">
      <w:pPr>
        <w:spacing w:after="120" w:line="276" w:lineRule="auto"/>
        <w:jc w:val="both"/>
        <w:rPr>
          <w:rFonts w:ascii="Calibri" w:eastAsia="Calibri" w:hAnsi="Calibri" w:cs="Times New Roman"/>
          <w:sz w:val="24"/>
          <w:lang w:eastAsia="zh-CN"/>
        </w:rPr>
      </w:pPr>
    </w:p>
    <w:p w14:paraId="43C67221" w14:textId="2D525BAC" w:rsidR="0089126A" w:rsidRPr="0089126A" w:rsidRDefault="0089126A" w:rsidP="000703FB">
      <w:pPr>
        <w:pStyle w:val="Opisslike"/>
        <w:spacing w:line="276" w:lineRule="auto"/>
      </w:pPr>
      <w:bookmarkStart w:id="605" w:name="_Toc68610406"/>
      <w:bookmarkStart w:id="606" w:name="_Toc71633564"/>
      <w:bookmarkStart w:id="607" w:name="_Toc196291585"/>
      <w:r w:rsidRPr="0089126A">
        <w:t xml:space="preserve">Tablica </w:t>
      </w:r>
      <w:fldSimple w:instr=" SEQ Tablica \* ARABIC ">
        <w:r w:rsidR="001E75CC">
          <w:rPr>
            <w:noProof/>
          </w:rPr>
          <w:t>51</w:t>
        </w:r>
      </w:fldSimple>
      <w:r w:rsidRPr="0089126A">
        <w:t>. Prikaz broja dana s krutom oborinom</w:t>
      </w:r>
      <w:bookmarkEnd w:id="605"/>
      <w:bookmarkEnd w:id="606"/>
      <w:bookmarkEnd w:id="607"/>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89126A" w:rsidRPr="0089126A" w14:paraId="215F1E2B" w14:textId="77777777" w:rsidTr="00D4301F">
        <w:trPr>
          <w:trHeight w:hRule="exact" w:val="427"/>
          <w:jc w:val="center"/>
        </w:trPr>
        <w:tc>
          <w:tcPr>
            <w:tcW w:w="963" w:type="dxa"/>
            <w:vAlign w:val="center"/>
          </w:tcPr>
          <w:p w14:paraId="2F15318F" w14:textId="77777777" w:rsidR="0089126A" w:rsidRPr="0089126A" w:rsidRDefault="0089126A" w:rsidP="0089126A">
            <w:pPr>
              <w:keepNext/>
              <w:spacing w:after="0" w:line="240" w:lineRule="auto"/>
              <w:jc w:val="center"/>
              <w:rPr>
                <w:rFonts w:cs="Arial"/>
                <w:bCs/>
                <w:color w:val="000000" w:themeColor="text1"/>
                <w:sz w:val="18"/>
                <w:szCs w:val="18"/>
              </w:rPr>
            </w:pPr>
            <w:r w:rsidRPr="0089126A">
              <w:rPr>
                <w:rFonts w:cs="Arial"/>
                <w:b/>
                <w:color w:val="000000" w:themeColor="text1"/>
                <w:sz w:val="18"/>
                <w:szCs w:val="18"/>
              </w:rPr>
              <w:t>MJESECI</w:t>
            </w:r>
          </w:p>
        </w:tc>
        <w:tc>
          <w:tcPr>
            <w:tcW w:w="589" w:type="dxa"/>
            <w:vAlign w:val="center"/>
          </w:tcPr>
          <w:p w14:paraId="5B1AFF0F"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1</w:t>
            </w:r>
          </w:p>
        </w:tc>
        <w:tc>
          <w:tcPr>
            <w:tcW w:w="589" w:type="dxa"/>
            <w:vAlign w:val="center"/>
          </w:tcPr>
          <w:p w14:paraId="35B7C08F"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2</w:t>
            </w:r>
          </w:p>
        </w:tc>
        <w:tc>
          <w:tcPr>
            <w:tcW w:w="589" w:type="dxa"/>
            <w:vAlign w:val="center"/>
          </w:tcPr>
          <w:p w14:paraId="65630D2E"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3</w:t>
            </w:r>
          </w:p>
        </w:tc>
        <w:tc>
          <w:tcPr>
            <w:tcW w:w="589" w:type="dxa"/>
            <w:vAlign w:val="center"/>
          </w:tcPr>
          <w:p w14:paraId="23FD98BF"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4</w:t>
            </w:r>
          </w:p>
        </w:tc>
        <w:tc>
          <w:tcPr>
            <w:tcW w:w="589" w:type="dxa"/>
            <w:vAlign w:val="center"/>
          </w:tcPr>
          <w:p w14:paraId="52D9949A"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5</w:t>
            </w:r>
          </w:p>
        </w:tc>
        <w:tc>
          <w:tcPr>
            <w:tcW w:w="589" w:type="dxa"/>
            <w:vAlign w:val="center"/>
          </w:tcPr>
          <w:p w14:paraId="0026C126"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6</w:t>
            </w:r>
          </w:p>
        </w:tc>
        <w:tc>
          <w:tcPr>
            <w:tcW w:w="589" w:type="dxa"/>
            <w:vAlign w:val="center"/>
          </w:tcPr>
          <w:p w14:paraId="69CC832D"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7</w:t>
            </w:r>
          </w:p>
        </w:tc>
        <w:tc>
          <w:tcPr>
            <w:tcW w:w="589" w:type="dxa"/>
            <w:vAlign w:val="center"/>
          </w:tcPr>
          <w:p w14:paraId="65D15447"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8</w:t>
            </w:r>
          </w:p>
        </w:tc>
        <w:tc>
          <w:tcPr>
            <w:tcW w:w="589" w:type="dxa"/>
            <w:vAlign w:val="center"/>
          </w:tcPr>
          <w:p w14:paraId="2A9B047B"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9</w:t>
            </w:r>
          </w:p>
        </w:tc>
        <w:tc>
          <w:tcPr>
            <w:tcW w:w="589" w:type="dxa"/>
            <w:vAlign w:val="center"/>
          </w:tcPr>
          <w:p w14:paraId="1807B09D"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10</w:t>
            </w:r>
          </w:p>
        </w:tc>
        <w:tc>
          <w:tcPr>
            <w:tcW w:w="589" w:type="dxa"/>
            <w:vAlign w:val="center"/>
          </w:tcPr>
          <w:p w14:paraId="7A0F26E9"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11</w:t>
            </w:r>
          </w:p>
        </w:tc>
        <w:tc>
          <w:tcPr>
            <w:tcW w:w="589" w:type="dxa"/>
            <w:vAlign w:val="center"/>
          </w:tcPr>
          <w:p w14:paraId="3254BB78"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12</w:t>
            </w:r>
          </w:p>
        </w:tc>
        <w:tc>
          <w:tcPr>
            <w:tcW w:w="695" w:type="dxa"/>
            <w:vAlign w:val="center"/>
          </w:tcPr>
          <w:p w14:paraId="77A8CA20"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GOD</w:t>
            </w:r>
          </w:p>
        </w:tc>
      </w:tr>
      <w:tr w:rsidR="0089126A" w:rsidRPr="0089126A" w14:paraId="1C1A58EC" w14:textId="77777777" w:rsidTr="00D4301F">
        <w:trPr>
          <w:trHeight w:val="313"/>
          <w:jc w:val="center"/>
        </w:trPr>
        <w:tc>
          <w:tcPr>
            <w:tcW w:w="8726" w:type="dxa"/>
            <w:gridSpan w:val="14"/>
            <w:vAlign w:val="center"/>
          </w:tcPr>
          <w:p w14:paraId="59152ADD"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color w:val="000000" w:themeColor="text1"/>
                <w:sz w:val="18"/>
                <w:szCs w:val="18"/>
              </w:rPr>
              <w:t>BROJ DANA BEZ OBORINE</w:t>
            </w:r>
          </w:p>
        </w:tc>
      </w:tr>
      <w:tr w:rsidR="0089126A" w:rsidRPr="0089126A" w14:paraId="1340993A" w14:textId="77777777" w:rsidTr="00D4301F">
        <w:trPr>
          <w:trHeight w:val="313"/>
          <w:jc w:val="center"/>
        </w:trPr>
        <w:tc>
          <w:tcPr>
            <w:tcW w:w="963" w:type="dxa"/>
            <w:vAlign w:val="center"/>
          </w:tcPr>
          <w:p w14:paraId="39D21A25"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SRED</w:t>
            </w:r>
          </w:p>
        </w:tc>
        <w:tc>
          <w:tcPr>
            <w:tcW w:w="589" w:type="dxa"/>
            <w:vAlign w:val="center"/>
          </w:tcPr>
          <w:p w14:paraId="4C41D110"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0.4</w:t>
            </w:r>
          </w:p>
        </w:tc>
        <w:tc>
          <w:tcPr>
            <w:tcW w:w="589" w:type="dxa"/>
            <w:vAlign w:val="center"/>
          </w:tcPr>
          <w:p w14:paraId="13FE219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vAlign w:val="center"/>
          </w:tcPr>
          <w:p w14:paraId="175A677C"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vAlign w:val="center"/>
          </w:tcPr>
          <w:p w14:paraId="0240AF2E"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vAlign w:val="center"/>
          </w:tcPr>
          <w:p w14:paraId="068D34DB"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vAlign w:val="center"/>
          </w:tcPr>
          <w:p w14:paraId="7231716D"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vAlign w:val="center"/>
          </w:tcPr>
          <w:p w14:paraId="6DD95873"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vAlign w:val="center"/>
          </w:tcPr>
          <w:p w14:paraId="46231A0E"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vAlign w:val="center"/>
          </w:tcPr>
          <w:p w14:paraId="4BAB62AD"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vAlign w:val="center"/>
          </w:tcPr>
          <w:p w14:paraId="08F56DA7"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vAlign w:val="center"/>
          </w:tcPr>
          <w:p w14:paraId="4A7C5B3C"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vAlign w:val="center"/>
          </w:tcPr>
          <w:p w14:paraId="1FC4F626"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695" w:type="dxa"/>
            <w:vAlign w:val="center"/>
          </w:tcPr>
          <w:p w14:paraId="6223D21D"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sz w:val="20"/>
                <w:szCs w:val="20"/>
              </w:rPr>
              <w:t>1.5</w:t>
            </w:r>
          </w:p>
        </w:tc>
      </w:tr>
      <w:tr w:rsidR="0089126A" w:rsidRPr="0089126A" w14:paraId="0993BD7F" w14:textId="77777777" w:rsidTr="00D4301F">
        <w:trPr>
          <w:trHeight w:val="313"/>
          <w:jc w:val="center"/>
        </w:trPr>
        <w:tc>
          <w:tcPr>
            <w:tcW w:w="963" w:type="dxa"/>
            <w:vAlign w:val="center"/>
          </w:tcPr>
          <w:p w14:paraId="3042EEC2"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STD</w:t>
            </w:r>
          </w:p>
        </w:tc>
        <w:tc>
          <w:tcPr>
            <w:tcW w:w="589" w:type="dxa"/>
            <w:vAlign w:val="center"/>
          </w:tcPr>
          <w:p w14:paraId="12CE5428"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0.8</w:t>
            </w:r>
          </w:p>
        </w:tc>
        <w:tc>
          <w:tcPr>
            <w:tcW w:w="589" w:type="dxa"/>
            <w:vAlign w:val="center"/>
          </w:tcPr>
          <w:p w14:paraId="107F478B"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vAlign w:val="center"/>
          </w:tcPr>
          <w:p w14:paraId="7DE85E22"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vAlign w:val="center"/>
          </w:tcPr>
          <w:p w14:paraId="567038DC"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0.6</w:t>
            </w:r>
          </w:p>
        </w:tc>
        <w:tc>
          <w:tcPr>
            <w:tcW w:w="589" w:type="dxa"/>
            <w:vAlign w:val="center"/>
          </w:tcPr>
          <w:p w14:paraId="2A42292A"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vAlign w:val="center"/>
          </w:tcPr>
          <w:p w14:paraId="4731F08C"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vAlign w:val="center"/>
          </w:tcPr>
          <w:p w14:paraId="61E5FEDA"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0.4</w:t>
            </w:r>
          </w:p>
        </w:tc>
        <w:tc>
          <w:tcPr>
            <w:tcW w:w="589" w:type="dxa"/>
            <w:vAlign w:val="center"/>
          </w:tcPr>
          <w:p w14:paraId="4F6EE2C9"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vAlign w:val="center"/>
          </w:tcPr>
          <w:p w14:paraId="6BFF20F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vAlign w:val="center"/>
          </w:tcPr>
          <w:p w14:paraId="359FBB48"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vAlign w:val="center"/>
          </w:tcPr>
          <w:p w14:paraId="4BE08B34"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vAlign w:val="center"/>
          </w:tcPr>
          <w:p w14:paraId="00491FC3"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0.4</w:t>
            </w:r>
          </w:p>
        </w:tc>
        <w:tc>
          <w:tcPr>
            <w:tcW w:w="695" w:type="dxa"/>
            <w:vAlign w:val="center"/>
          </w:tcPr>
          <w:p w14:paraId="10543577"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sz w:val="20"/>
                <w:szCs w:val="20"/>
              </w:rPr>
              <w:t>1.5</w:t>
            </w:r>
          </w:p>
        </w:tc>
      </w:tr>
      <w:tr w:rsidR="0089126A" w:rsidRPr="0089126A" w14:paraId="1F22FD77" w14:textId="77777777" w:rsidTr="00D4301F">
        <w:trPr>
          <w:trHeight w:val="313"/>
          <w:jc w:val="center"/>
        </w:trPr>
        <w:tc>
          <w:tcPr>
            <w:tcW w:w="963" w:type="dxa"/>
            <w:vAlign w:val="center"/>
          </w:tcPr>
          <w:p w14:paraId="03D979E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MIN</w:t>
            </w:r>
          </w:p>
        </w:tc>
        <w:tc>
          <w:tcPr>
            <w:tcW w:w="589" w:type="dxa"/>
            <w:vAlign w:val="center"/>
          </w:tcPr>
          <w:p w14:paraId="49255003"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377B539F"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1143C039"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6F320CCB"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6E21A986"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1C717B88"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489CE20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459712C9"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4FB87B5D"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73619086"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00F25A8C"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6C8855B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695" w:type="dxa"/>
            <w:vAlign w:val="center"/>
          </w:tcPr>
          <w:p w14:paraId="454C6748"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sz w:val="20"/>
                <w:szCs w:val="20"/>
              </w:rPr>
              <w:t>0</w:t>
            </w:r>
          </w:p>
        </w:tc>
      </w:tr>
      <w:tr w:rsidR="0089126A" w:rsidRPr="0089126A" w14:paraId="50CDE6EB" w14:textId="77777777" w:rsidTr="00D4301F">
        <w:trPr>
          <w:trHeight w:val="313"/>
          <w:jc w:val="center"/>
        </w:trPr>
        <w:tc>
          <w:tcPr>
            <w:tcW w:w="963" w:type="dxa"/>
            <w:vAlign w:val="center"/>
          </w:tcPr>
          <w:p w14:paraId="1C627C93"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MAKS</w:t>
            </w:r>
          </w:p>
        </w:tc>
        <w:tc>
          <w:tcPr>
            <w:tcW w:w="589" w:type="dxa"/>
            <w:vAlign w:val="center"/>
          </w:tcPr>
          <w:p w14:paraId="0951CBAD"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3</w:t>
            </w:r>
          </w:p>
        </w:tc>
        <w:tc>
          <w:tcPr>
            <w:tcW w:w="589" w:type="dxa"/>
            <w:vAlign w:val="center"/>
          </w:tcPr>
          <w:p w14:paraId="21FF6F23"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5F574989"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32ACF2F9"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2</w:t>
            </w:r>
          </w:p>
        </w:tc>
        <w:tc>
          <w:tcPr>
            <w:tcW w:w="589" w:type="dxa"/>
            <w:vAlign w:val="center"/>
          </w:tcPr>
          <w:p w14:paraId="2FF20B02"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739D095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6A7B4E1A"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17702805"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44BC02DC"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7BC690DA"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vAlign w:val="center"/>
          </w:tcPr>
          <w:p w14:paraId="0BB000B9"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vAlign w:val="center"/>
          </w:tcPr>
          <w:p w14:paraId="7A1860B1" w14:textId="77777777" w:rsidR="0089126A" w:rsidRPr="0089126A" w:rsidRDefault="0089126A" w:rsidP="0089126A">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695" w:type="dxa"/>
            <w:vAlign w:val="center"/>
          </w:tcPr>
          <w:p w14:paraId="14425BF1" w14:textId="77777777" w:rsidR="0089126A" w:rsidRPr="0089126A" w:rsidRDefault="0089126A" w:rsidP="0089126A">
            <w:pPr>
              <w:spacing w:after="0" w:line="240" w:lineRule="auto"/>
              <w:jc w:val="center"/>
              <w:rPr>
                <w:rFonts w:cs="Arial"/>
                <w:b/>
                <w:color w:val="000000" w:themeColor="text1"/>
                <w:sz w:val="18"/>
                <w:szCs w:val="18"/>
              </w:rPr>
            </w:pPr>
            <w:r w:rsidRPr="0089126A">
              <w:rPr>
                <w:rFonts w:cs="Arial"/>
                <w:b/>
                <w:sz w:val="20"/>
                <w:szCs w:val="20"/>
              </w:rPr>
              <w:t>6</w:t>
            </w:r>
          </w:p>
        </w:tc>
      </w:tr>
    </w:tbl>
    <w:p w14:paraId="0620B252" w14:textId="77777777" w:rsidR="0089126A" w:rsidRPr="0089126A" w:rsidRDefault="0089126A" w:rsidP="0089126A">
      <w:pPr>
        <w:jc w:val="center"/>
        <w:rPr>
          <w:sz w:val="20"/>
          <w:szCs w:val="20"/>
          <w:lang w:eastAsia="zh-CN"/>
        </w:rPr>
      </w:pPr>
      <w:r w:rsidRPr="0089126A">
        <w:rPr>
          <w:sz w:val="20"/>
          <w:szCs w:val="20"/>
          <w:lang w:eastAsia="zh-CN"/>
        </w:rPr>
        <w:t>Izvor: Meteorološka postaja Varaždin, 1981.- 2000.</w:t>
      </w:r>
    </w:p>
    <w:p w14:paraId="2F65AB50" w14:textId="061FB7CD" w:rsidR="0089126A" w:rsidRDefault="0089126A" w:rsidP="0089126A">
      <w:pPr>
        <w:spacing w:after="120" w:line="276" w:lineRule="auto"/>
        <w:jc w:val="both"/>
        <w:rPr>
          <w:rFonts w:ascii="Calibri" w:eastAsia="Calibri" w:hAnsi="Calibri" w:cs="Times New Roman"/>
          <w:sz w:val="24"/>
          <w:lang w:eastAsia="zh-CN"/>
        </w:rPr>
      </w:pPr>
      <w:r w:rsidRPr="0089126A">
        <w:rPr>
          <w:rFonts w:ascii="Calibri" w:eastAsia="Calibri" w:hAnsi="Calibri" w:cs="Times New Roman"/>
          <w:sz w:val="24"/>
          <w:lang w:eastAsia="zh-CN"/>
        </w:rPr>
        <w:t>Srednji godišnji broj dana s krutom oborinom iznosi 1.5 dana. U prosjeku je najviše takvih dana u siječnju (0.4 dana), dok je srednji broj dana u ostalim mjesecima između 0.1 i 0.3 dana. U kolovozu i studenom nije zabilježen ni jedan dan s krutom oborinom.</w:t>
      </w:r>
    </w:p>
    <w:p w14:paraId="2730C96E" w14:textId="77777777" w:rsidR="00972E2B" w:rsidRPr="00972E2B" w:rsidRDefault="00972E2B" w:rsidP="00972E2B">
      <w:pPr>
        <w:jc w:val="both"/>
        <w:rPr>
          <w:rFonts w:ascii="Calibri" w:eastAsia="Calibri" w:hAnsi="Calibri" w:cs="Times New Roman"/>
          <w:sz w:val="24"/>
          <w:lang w:eastAsia="zh-CN"/>
        </w:rPr>
      </w:pPr>
      <w:r w:rsidRPr="00972E2B">
        <w:rPr>
          <w:rFonts w:ascii="Calibri" w:eastAsia="Calibri" w:hAnsi="Calibri" w:cs="Times New Roman"/>
          <w:sz w:val="24"/>
          <w:lang w:eastAsia="zh-CN"/>
        </w:rPr>
        <w:t xml:space="preserve">Obranu od tuče provodi Državni hidrometeorološki zavod, a financira se iz državnog proračuna na teret svakog poreznog obveznika te proračuna jedinica područne (regionalne) samouprave. IZ DHMZ-a naglašavaju da ne postoji niti jedan znanstveno utemeljen dokaz da je operativna obrana od tuče kakva se provodi u Hrvatskoj učinkovita i gospodarstveno isplativa. </w:t>
      </w:r>
    </w:p>
    <w:p w14:paraId="205259FA" w14:textId="77777777" w:rsidR="00972E2B" w:rsidRDefault="00972E2B" w:rsidP="0057248F">
      <w:pPr>
        <w:keepNext/>
        <w:spacing w:after="120" w:line="276" w:lineRule="auto"/>
        <w:jc w:val="center"/>
      </w:pPr>
      <w:r>
        <w:rPr>
          <w:noProof/>
        </w:rPr>
        <w:drawing>
          <wp:inline distT="0" distB="0" distL="0" distR="0" wp14:anchorId="4C5A1462" wp14:editId="208DDB0F">
            <wp:extent cx="5303520" cy="2583180"/>
            <wp:effectExtent l="0" t="0" r="0" b="7620"/>
            <wp:docPr id="123" name="Slika 123"/>
            <wp:cNvGraphicFramePr/>
            <a:graphic xmlns:a="http://schemas.openxmlformats.org/drawingml/2006/main">
              <a:graphicData uri="http://schemas.openxmlformats.org/drawingml/2006/picture">
                <pic:pic xmlns:pic="http://schemas.openxmlformats.org/drawingml/2006/picture">
                  <pic:nvPicPr>
                    <pic:cNvPr id="123" name="Slika 123"/>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03520" cy="2583180"/>
                    </a:xfrm>
                    <a:prstGeom prst="rect">
                      <a:avLst/>
                    </a:prstGeom>
                    <a:noFill/>
                    <a:ln>
                      <a:noFill/>
                    </a:ln>
                  </pic:spPr>
                </pic:pic>
              </a:graphicData>
            </a:graphic>
          </wp:inline>
        </w:drawing>
      </w:r>
    </w:p>
    <w:p w14:paraId="09DAD92A" w14:textId="4388ABFC" w:rsidR="00972E2B" w:rsidRDefault="00972E2B" w:rsidP="00972E2B">
      <w:pPr>
        <w:pStyle w:val="Opisslike"/>
        <w:spacing w:line="276" w:lineRule="auto"/>
      </w:pPr>
      <w:bookmarkStart w:id="608" w:name="_Toc196291703"/>
      <w:r>
        <w:t xml:space="preserve">Slika </w:t>
      </w:r>
      <w:fldSimple w:instr=" SEQ Slika \* ARABIC ">
        <w:r w:rsidR="001E75CC">
          <w:rPr>
            <w:noProof/>
          </w:rPr>
          <w:t>13</w:t>
        </w:r>
      </w:fldSimple>
      <w:r>
        <w:t xml:space="preserve">. </w:t>
      </w:r>
      <w:r w:rsidRPr="00D46A08">
        <w:t>Prikaz prostorne raspodjele indeksa ugroženosti od pojave tuče sa štetom na branjenom području RH - 1981. - 2000.god.</w:t>
      </w:r>
      <w:bookmarkEnd w:id="608"/>
    </w:p>
    <w:p w14:paraId="6252C186" w14:textId="0320D76B" w:rsidR="00972E2B" w:rsidRDefault="00972E2B" w:rsidP="00972E2B">
      <w:pPr>
        <w:spacing w:after="0" w:line="240" w:lineRule="auto"/>
        <w:rPr>
          <w:sz w:val="20"/>
          <w:szCs w:val="20"/>
        </w:rPr>
      </w:pPr>
      <w:r>
        <w:rPr>
          <w:sz w:val="20"/>
          <w:szCs w:val="20"/>
        </w:rPr>
        <w:t>Izvor: Državni hidrometeorološki zavod</w:t>
      </w:r>
    </w:p>
    <w:p w14:paraId="1DF4D314" w14:textId="77777777" w:rsidR="00972E2B" w:rsidRDefault="00972E2B" w:rsidP="00972E2B">
      <w:pPr>
        <w:spacing w:after="0" w:line="240" w:lineRule="auto"/>
        <w:rPr>
          <w:sz w:val="20"/>
          <w:szCs w:val="20"/>
        </w:rPr>
      </w:pPr>
    </w:p>
    <w:p w14:paraId="5A68A908" w14:textId="2A4F0861" w:rsidR="00972E2B" w:rsidRDefault="00972E2B" w:rsidP="00972E2B">
      <w:pPr>
        <w:pStyle w:val="Opisslike"/>
        <w:keepNext/>
        <w:jc w:val="left"/>
      </w:pPr>
      <w:bookmarkStart w:id="609" w:name="_Toc196291586"/>
      <w:r>
        <w:t xml:space="preserve">Tablica </w:t>
      </w:r>
      <w:fldSimple w:instr=" SEQ Tablica \* ARABIC ">
        <w:r w:rsidR="001E75CC">
          <w:rPr>
            <w:noProof/>
          </w:rPr>
          <w:t>52</w:t>
        </w:r>
      </w:fldSimple>
      <w:r>
        <w:t xml:space="preserve">. </w:t>
      </w:r>
      <w:r w:rsidRPr="000D08F1">
        <w:t>Prikaz veličine komada leda i karakterističnih šteta nastalih tučom</w:t>
      </w:r>
      <w:bookmarkEnd w:id="609"/>
    </w:p>
    <w:tbl>
      <w:tblPr>
        <w:tblStyle w:val="Reetkatablice10111"/>
        <w:tblW w:w="9072" w:type="dxa"/>
        <w:tblInd w:w="-5" w:type="dxa"/>
        <w:tblLook w:val="04A0" w:firstRow="1" w:lastRow="0" w:firstColumn="1" w:lastColumn="0" w:noHBand="0" w:noVBand="1"/>
      </w:tblPr>
      <w:tblGrid>
        <w:gridCol w:w="1560"/>
        <w:gridCol w:w="992"/>
        <w:gridCol w:w="992"/>
        <w:gridCol w:w="5528"/>
      </w:tblGrid>
      <w:tr w:rsidR="00972E2B" w14:paraId="5484B04C" w14:textId="77777777" w:rsidTr="00972E2B">
        <w:trPr>
          <w:trHeight w:val="143"/>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5C7266D4" w14:textId="77777777" w:rsidR="00972E2B" w:rsidRDefault="00972E2B">
            <w:pPr>
              <w:jc w:val="center"/>
              <w:rPr>
                <w:rFonts w:cstheme="minorHAnsi"/>
                <w:b/>
                <w:sz w:val="20"/>
                <w:szCs w:val="20"/>
              </w:rPr>
            </w:pPr>
            <w:r>
              <w:rPr>
                <w:rFonts w:cstheme="minorHAnsi"/>
                <w:b/>
                <w:sz w:val="20"/>
                <w:szCs w:val="20"/>
              </w:rPr>
              <w:t>Veličina zrna</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14:paraId="2BDFB77F" w14:textId="77777777" w:rsidR="00972E2B" w:rsidRDefault="00972E2B">
            <w:pPr>
              <w:jc w:val="center"/>
              <w:rPr>
                <w:rFonts w:cstheme="minorHAnsi"/>
                <w:b/>
                <w:sz w:val="20"/>
                <w:szCs w:val="20"/>
              </w:rPr>
            </w:pPr>
            <w:r>
              <w:rPr>
                <w:rFonts w:cstheme="minorHAnsi"/>
                <w:b/>
                <w:sz w:val="20"/>
                <w:szCs w:val="20"/>
              </w:rPr>
              <w:t>Promjer zrna (u mm)</w:t>
            </w:r>
          </w:p>
        </w:tc>
        <w:tc>
          <w:tcPr>
            <w:tcW w:w="5528" w:type="dxa"/>
            <w:vMerge w:val="restart"/>
            <w:tcBorders>
              <w:top w:val="single" w:sz="4" w:space="0" w:color="auto"/>
              <w:left w:val="single" w:sz="4" w:space="0" w:color="auto"/>
              <w:bottom w:val="single" w:sz="4" w:space="0" w:color="auto"/>
              <w:right w:val="single" w:sz="4" w:space="0" w:color="auto"/>
            </w:tcBorders>
            <w:vAlign w:val="center"/>
            <w:hideMark/>
          </w:tcPr>
          <w:p w14:paraId="408F4CDE" w14:textId="77777777" w:rsidR="00972E2B" w:rsidRDefault="00972E2B">
            <w:pPr>
              <w:jc w:val="center"/>
              <w:rPr>
                <w:rFonts w:cstheme="minorHAnsi"/>
                <w:b/>
                <w:sz w:val="20"/>
                <w:szCs w:val="20"/>
              </w:rPr>
            </w:pPr>
            <w:r>
              <w:rPr>
                <w:rFonts w:cstheme="minorHAnsi"/>
                <w:b/>
                <w:sz w:val="20"/>
                <w:szCs w:val="20"/>
              </w:rPr>
              <w:t>Karakteristične štete</w:t>
            </w:r>
          </w:p>
        </w:tc>
      </w:tr>
      <w:tr w:rsidR="00972E2B" w14:paraId="1E8C17B7" w14:textId="77777777" w:rsidTr="00972E2B">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6C30AD" w14:textId="77777777" w:rsidR="00972E2B" w:rsidRDefault="00972E2B">
            <w:pPr>
              <w:rPr>
                <w:rFonts w:cstheme="minorHAnsi"/>
                <w:b/>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2E9400E4" w14:textId="77777777" w:rsidR="00972E2B" w:rsidRDefault="00972E2B">
            <w:pPr>
              <w:jc w:val="center"/>
              <w:rPr>
                <w:rFonts w:cstheme="minorHAnsi"/>
                <w:b/>
                <w:sz w:val="20"/>
                <w:szCs w:val="20"/>
              </w:rPr>
            </w:pPr>
            <w:r>
              <w:rPr>
                <w:rFonts w:cstheme="minorHAnsi"/>
                <w:b/>
                <w:sz w:val="20"/>
                <w:szCs w:val="20"/>
              </w:rPr>
              <w:t>od</w:t>
            </w:r>
          </w:p>
        </w:tc>
        <w:tc>
          <w:tcPr>
            <w:tcW w:w="992" w:type="dxa"/>
            <w:tcBorders>
              <w:top w:val="single" w:sz="4" w:space="0" w:color="auto"/>
              <w:left w:val="single" w:sz="4" w:space="0" w:color="auto"/>
              <w:bottom w:val="single" w:sz="4" w:space="0" w:color="auto"/>
              <w:right w:val="single" w:sz="4" w:space="0" w:color="auto"/>
            </w:tcBorders>
            <w:vAlign w:val="center"/>
            <w:hideMark/>
          </w:tcPr>
          <w:p w14:paraId="7EF2EC77" w14:textId="77777777" w:rsidR="00972E2B" w:rsidRDefault="00972E2B">
            <w:pPr>
              <w:jc w:val="center"/>
              <w:rPr>
                <w:rFonts w:cstheme="minorHAnsi"/>
                <w:b/>
                <w:sz w:val="20"/>
                <w:szCs w:val="20"/>
              </w:rPr>
            </w:pPr>
            <w:r>
              <w:rPr>
                <w:rFonts w:cstheme="minorHAnsi"/>
                <w:b/>
                <w:sz w:val="20"/>
                <w:szCs w:val="20"/>
              </w:rPr>
              <w:t>do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67B11" w14:textId="77777777" w:rsidR="00972E2B" w:rsidRDefault="00972E2B">
            <w:pPr>
              <w:rPr>
                <w:rFonts w:cstheme="minorHAnsi"/>
                <w:b/>
                <w:sz w:val="20"/>
                <w:szCs w:val="20"/>
              </w:rPr>
            </w:pPr>
          </w:p>
        </w:tc>
      </w:tr>
      <w:tr w:rsidR="00972E2B" w14:paraId="6DDA37B1"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7F768777" w14:textId="77777777" w:rsidR="00972E2B" w:rsidRDefault="00972E2B">
            <w:pPr>
              <w:rPr>
                <w:rFonts w:cstheme="minorHAnsi"/>
                <w:b/>
                <w:sz w:val="20"/>
                <w:szCs w:val="20"/>
              </w:rPr>
            </w:pPr>
            <w:r>
              <w:rPr>
                <w:rFonts w:cstheme="minorHAnsi"/>
                <w:b/>
                <w:sz w:val="20"/>
                <w:szCs w:val="20"/>
              </w:rPr>
              <w:t>Zrno pšenice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37E515" w14:textId="77777777" w:rsidR="00972E2B" w:rsidRDefault="00972E2B">
            <w:pPr>
              <w:jc w:val="center"/>
              <w:rPr>
                <w:rFonts w:cstheme="minorHAnsi"/>
                <w:sz w:val="20"/>
                <w:szCs w:val="20"/>
              </w:rPr>
            </w:pPr>
            <w:r>
              <w:rPr>
                <w:rFonts w:cstheme="minorHAnsi"/>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585C0C0D" w14:textId="77777777" w:rsidR="00972E2B" w:rsidRDefault="00972E2B">
            <w:pPr>
              <w:jc w:val="center"/>
              <w:rPr>
                <w:rFonts w:cstheme="minorHAnsi"/>
                <w:sz w:val="20"/>
                <w:szCs w:val="20"/>
              </w:rPr>
            </w:pPr>
            <w:r>
              <w:rPr>
                <w:rFonts w:cstheme="minorHAnsi"/>
                <w:sz w:val="20"/>
                <w:szCs w:val="20"/>
              </w:rPr>
              <w:t>3</w:t>
            </w:r>
          </w:p>
        </w:tc>
        <w:tc>
          <w:tcPr>
            <w:tcW w:w="5528" w:type="dxa"/>
            <w:tcBorders>
              <w:top w:val="single" w:sz="4" w:space="0" w:color="auto"/>
              <w:left w:val="single" w:sz="4" w:space="0" w:color="auto"/>
              <w:bottom w:val="single" w:sz="4" w:space="0" w:color="auto"/>
              <w:right w:val="single" w:sz="4" w:space="0" w:color="auto"/>
            </w:tcBorders>
            <w:vAlign w:val="center"/>
            <w:hideMark/>
          </w:tcPr>
          <w:p w14:paraId="5E473C1E" w14:textId="77777777" w:rsidR="00972E2B" w:rsidRDefault="00972E2B">
            <w:pPr>
              <w:rPr>
                <w:rFonts w:cstheme="minorHAnsi"/>
                <w:sz w:val="20"/>
                <w:szCs w:val="20"/>
              </w:rPr>
            </w:pPr>
            <w:r>
              <w:rPr>
                <w:rFonts w:cstheme="minorHAnsi"/>
                <w:sz w:val="20"/>
                <w:szCs w:val="20"/>
              </w:rPr>
              <w:t>Nema štete</w:t>
            </w:r>
          </w:p>
        </w:tc>
      </w:tr>
      <w:tr w:rsidR="00972E2B" w14:paraId="491D3382"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6797779C" w14:textId="77777777" w:rsidR="00972E2B" w:rsidRDefault="00972E2B">
            <w:pPr>
              <w:rPr>
                <w:rFonts w:cstheme="minorHAnsi"/>
                <w:b/>
                <w:sz w:val="20"/>
                <w:szCs w:val="20"/>
              </w:rPr>
            </w:pPr>
            <w:r>
              <w:rPr>
                <w:rFonts w:cstheme="minorHAnsi"/>
                <w:b/>
                <w:sz w:val="20"/>
                <w:szCs w:val="20"/>
              </w:rPr>
              <w:t>Zrno graška</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D494AF" w14:textId="77777777" w:rsidR="00972E2B" w:rsidRDefault="00972E2B">
            <w:pPr>
              <w:jc w:val="center"/>
              <w:rPr>
                <w:rFonts w:cstheme="minorHAnsi"/>
                <w:sz w:val="20"/>
                <w:szCs w:val="20"/>
              </w:rPr>
            </w:pPr>
            <w:r>
              <w:rPr>
                <w:rFonts w:cstheme="minorHAnsi"/>
                <w:sz w:val="20"/>
                <w:szCs w:val="20"/>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58BE76" w14:textId="77777777" w:rsidR="00972E2B" w:rsidRDefault="00972E2B">
            <w:pPr>
              <w:jc w:val="center"/>
              <w:rPr>
                <w:rFonts w:cstheme="minorHAnsi"/>
                <w:sz w:val="20"/>
                <w:szCs w:val="20"/>
              </w:rPr>
            </w:pPr>
            <w:r>
              <w:rPr>
                <w:rFonts w:cstheme="minorHAnsi"/>
                <w:sz w:val="20"/>
                <w:szCs w:val="20"/>
              </w:rPr>
              <w:t>8</w:t>
            </w:r>
          </w:p>
        </w:tc>
        <w:tc>
          <w:tcPr>
            <w:tcW w:w="5528" w:type="dxa"/>
            <w:tcBorders>
              <w:top w:val="single" w:sz="4" w:space="0" w:color="auto"/>
              <w:left w:val="single" w:sz="4" w:space="0" w:color="auto"/>
              <w:bottom w:val="single" w:sz="4" w:space="0" w:color="auto"/>
              <w:right w:val="single" w:sz="4" w:space="0" w:color="auto"/>
            </w:tcBorders>
            <w:vAlign w:val="center"/>
            <w:hideMark/>
          </w:tcPr>
          <w:p w14:paraId="3D8F9A3F" w14:textId="77777777" w:rsidR="00972E2B" w:rsidRDefault="00972E2B">
            <w:pPr>
              <w:rPr>
                <w:rFonts w:cstheme="minorHAnsi"/>
                <w:sz w:val="20"/>
                <w:szCs w:val="20"/>
              </w:rPr>
            </w:pPr>
            <w:r>
              <w:rPr>
                <w:rFonts w:cstheme="minorHAnsi"/>
                <w:sz w:val="20"/>
                <w:szCs w:val="20"/>
              </w:rPr>
              <w:t>Mala šteta na biljnim kulturama</w:t>
            </w:r>
          </w:p>
        </w:tc>
      </w:tr>
      <w:tr w:rsidR="00972E2B" w14:paraId="3F7786E1"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004DED27" w14:textId="77777777" w:rsidR="00972E2B" w:rsidRDefault="00972E2B">
            <w:pPr>
              <w:rPr>
                <w:rFonts w:cstheme="minorHAnsi"/>
                <w:b/>
                <w:sz w:val="20"/>
                <w:szCs w:val="20"/>
              </w:rPr>
            </w:pPr>
            <w:r>
              <w:rPr>
                <w:rFonts w:cstheme="minorHAnsi"/>
                <w:b/>
                <w:sz w:val="20"/>
                <w:szCs w:val="20"/>
              </w:rPr>
              <w:t>Zrno graha</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8FAC5C" w14:textId="77777777" w:rsidR="00972E2B" w:rsidRDefault="00972E2B">
            <w:pPr>
              <w:jc w:val="center"/>
              <w:rPr>
                <w:rFonts w:cstheme="minorHAnsi"/>
                <w:sz w:val="20"/>
                <w:szCs w:val="20"/>
              </w:rPr>
            </w:pPr>
            <w:r>
              <w:rPr>
                <w:rFonts w:cstheme="minorHAnsi"/>
                <w:sz w:val="20"/>
                <w:szCs w:val="20"/>
              </w:rPr>
              <w:t>9</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D4324B" w14:textId="77777777" w:rsidR="00972E2B" w:rsidRDefault="00972E2B">
            <w:pPr>
              <w:jc w:val="center"/>
              <w:rPr>
                <w:rFonts w:cstheme="minorHAnsi"/>
                <w:sz w:val="20"/>
                <w:szCs w:val="20"/>
              </w:rPr>
            </w:pPr>
            <w:r>
              <w:rPr>
                <w:rFonts w:cstheme="minorHAnsi"/>
                <w:sz w:val="20"/>
                <w:szCs w:val="20"/>
              </w:rPr>
              <w:t>12</w:t>
            </w:r>
          </w:p>
        </w:tc>
        <w:tc>
          <w:tcPr>
            <w:tcW w:w="5528" w:type="dxa"/>
            <w:tcBorders>
              <w:top w:val="single" w:sz="4" w:space="0" w:color="auto"/>
              <w:left w:val="single" w:sz="4" w:space="0" w:color="auto"/>
              <w:bottom w:val="single" w:sz="4" w:space="0" w:color="auto"/>
              <w:right w:val="single" w:sz="4" w:space="0" w:color="auto"/>
            </w:tcBorders>
            <w:vAlign w:val="center"/>
            <w:hideMark/>
          </w:tcPr>
          <w:p w14:paraId="499A4C8D" w14:textId="77777777" w:rsidR="00972E2B" w:rsidRDefault="00972E2B">
            <w:pPr>
              <w:rPr>
                <w:rFonts w:cstheme="minorHAnsi"/>
                <w:sz w:val="20"/>
                <w:szCs w:val="20"/>
              </w:rPr>
            </w:pPr>
            <w:r>
              <w:rPr>
                <w:rFonts w:cstheme="minorHAnsi"/>
                <w:sz w:val="20"/>
                <w:szCs w:val="20"/>
              </w:rPr>
              <w:t>Značajna šteta na voću, poljoprivrednim kulturama i vegetaciji</w:t>
            </w:r>
          </w:p>
        </w:tc>
      </w:tr>
      <w:tr w:rsidR="00972E2B" w14:paraId="189A1B1B"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677E2E6B" w14:textId="77777777" w:rsidR="00972E2B" w:rsidRDefault="00972E2B">
            <w:pPr>
              <w:rPr>
                <w:rFonts w:cstheme="minorHAnsi"/>
                <w:b/>
                <w:sz w:val="20"/>
                <w:szCs w:val="20"/>
              </w:rPr>
            </w:pPr>
            <w:r>
              <w:rPr>
                <w:rFonts w:cstheme="minorHAnsi"/>
                <w:b/>
                <w:sz w:val="20"/>
                <w:szCs w:val="20"/>
              </w:rPr>
              <w:t>Lješnjak</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C7A00D" w14:textId="77777777" w:rsidR="00972E2B" w:rsidRDefault="00972E2B">
            <w:pPr>
              <w:jc w:val="center"/>
              <w:rPr>
                <w:rFonts w:cstheme="minorHAnsi"/>
                <w:sz w:val="20"/>
                <w:szCs w:val="20"/>
              </w:rPr>
            </w:pPr>
            <w:r>
              <w:rPr>
                <w:rFonts w:cstheme="minorHAnsi"/>
                <w:sz w:val="20"/>
                <w:szCs w:val="20"/>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54031D" w14:textId="77777777" w:rsidR="00972E2B" w:rsidRDefault="00972E2B">
            <w:pPr>
              <w:jc w:val="center"/>
              <w:rPr>
                <w:rFonts w:cstheme="minorHAnsi"/>
                <w:sz w:val="20"/>
                <w:szCs w:val="20"/>
              </w:rPr>
            </w:pPr>
            <w:r>
              <w:rPr>
                <w:rFonts w:cstheme="minorHAnsi"/>
                <w:sz w:val="20"/>
                <w:szCs w:val="20"/>
              </w:rPr>
              <w:t>20</w:t>
            </w:r>
          </w:p>
        </w:tc>
        <w:tc>
          <w:tcPr>
            <w:tcW w:w="5528" w:type="dxa"/>
            <w:tcBorders>
              <w:top w:val="single" w:sz="4" w:space="0" w:color="auto"/>
              <w:left w:val="single" w:sz="4" w:space="0" w:color="auto"/>
              <w:bottom w:val="single" w:sz="4" w:space="0" w:color="auto"/>
              <w:right w:val="single" w:sz="4" w:space="0" w:color="auto"/>
            </w:tcBorders>
            <w:vAlign w:val="center"/>
            <w:hideMark/>
          </w:tcPr>
          <w:p w14:paraId="61085B0E" w14:textId="77777777" w:rsidR="00972E2B" w:rsidRDefault="00972E2B">
            <w:pPr>
              <w:rPr>
                <w:rFonts w:cstheme="minorHAnsi"/>
                <w:sz w:val="20"/>
                <w:szCs w:val="20"/>
              </w:rPr>
            </w:pPr>
            <w:r>
              <w:rPr>
                <w:rFonts w:cstheme="minorHAnsi"/>
                <w:sz w:val="20"/>
                <w:szCs w:val="20"/>
              </w:rPr>
              <w:t>Velika šteta na vegetaciji, šteta na staklu, plastici, boji i drvu</w:t>
            </w:r>
          </w:p>
        </w:tc>
      </w:tr>
      <w:tr w:rsidR="00972E2B" w14:paraId="2DEE03DF"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6B0E8750" w14:textId="77777777" w:rsidR="00972E2B" w:rsidRDefault="00972E2B">
            <w:pPr>
              <w:rPr>
                <w:rFonts w:cstheme="minorHAnsi"/>
                <w:b/>
                <w:sz w:val="20"/>
                <w:szCs w:val="20"/>
              </w:rPr>
            </w:pPr>
            <w:r>
              <w:rPr>
                <w:rFonts w:cstheme="minorHAnsi"/>
                <w:b/>
                <w:sz w:val="20"/>
                <w:szCs w:val="20"/>
              </w:rPr>
              <w:t>Orah</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6A0438" w14:textId="77777777" w:rsidR="00972E2B" w:rsidRDefault="00972E2B">
            <w:pPr>
              <w:jc w:val="center"/>
              <w:rPr>
                <w:rFonts w:cstheme="minorHAnsi"/>
                <w:sz w:val="20"/>
                <w:szCs w:val="20"/>
              </w:rPr>
            </w:pPr>
            <w:r>
              <w:rPr>
                <w:rFonts w:cstheme="minorHAnsi"/>
                <w:sz w:val="20"/>
                <w:szCs w:val="20"/>
              </w:rPr>
              <w:t>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30B16F" w14:textId="77777777" w:rsidR="00972E2B" w:rsidRDefault="00972E2B">
            <w:pPr>
              <w:jc w:val="center"/>
              <w:rPr>
                <w:rFonts w:cstheme="minorHAnsi"/>
                <w:sz w:val="20"/>
                <w:szCs w:val="20"/>
              </w:rPr>
            </w:pPr>
            <w:r>
              <w:rPr>
                <w:rFonts w:cstheme="minorHAnsi"/>
                <w:sz w:val="20"/>
                <w:szCs w:val="20"/>
              </w:rPr>
              <w:t>30</w:t>
            </w:r>
          </w:p>
        </w:tc>
        <w:tc>
          <w:tcPr>
            <w:tcW w:w="5528" w:type="dxa"/>
            <w:tcBorders>
              <w:top w:val="single" w:sz="4" w:space="0" w:color="auto"/>
              <w:left w:val="single" w:sz="4" w:space="0" w:color="auto"/>
              <w:bottom w:val="single" w:sz="4" w:space="0" w:color="auto"/>
              <w:right w:val="single" w:sz="4" w:space="0" w:color="auto"/>
            </w:tcBorders>
            <w:vAlign w:val="center"/>
            <w:hideMark/>
          </w:tcPr>
          <w:p w14:paraId="4C13C80A" w14:textId="77777777" w:rsidR="00972E2B" w:rsidRDefault="00972E2B">
            <w:pPr>
              <w:rPr>
                <w:rFonts w:cstheme="minorHAnsi"/>
                <w:sz w:val="20"/>
                <w:szCs w:val="20"/>
              </w:rPr>
            </w:pPr>
            <w:r>
              <w:rPr>
                <w:rFonts w:cstheme="minorHAnsi"/>
                <w:sz w:val="20"/>
                <w:szCs w:val="20"/>
              </w:rPr>
              <w:t>Velika šteta na staklu i karoseriji vozila</w:t>
            </w:r>
          </w:p>
        </w:tc>
      </w:tr>
      <w:tr w:rsidR="00972E2B" w14:paraId="71CE8B1A"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1F174C7E" w14:textId="77777777" w:rsidR="00972E2B" w:rsidRDefault="00972E2B">
            <w:pPr>
              <w:rPr>
                <w:rFonts w:cstheme="minorHAnsi"/>
                <w:b/>
                <w:sz w:val="20"/>
                <w:szCs w:val="20"/>
              </w:rPr>
            </w:pPr>
            <w:r>
              <w:rPr>
                <w:rFonts w:cstheme="minorHAnsi"/>
                <w:b/>
                <w:sz w:val="20"/>
                <w:szCs w:val="20"/>
              </w:rPr>
              <w:lastRenderedPageBreak/>
              <w:t>Golublje jaje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DE4661" w14:textId="77777777" w:rsidR="00972E2B" w:rsidRDefault="00972E2B">
            <w:pPr>
              <w:jc w:val="center"/>
              <w:rPr>
                <w:rFonts w:cstheme="minorHAnsi"/>
                <w:sz w:val="20"/>
                <w:szCs w:val="20"/>
              </w:rPr>
            </w:pPr>
            <w:r>
              <w:rPr>
                <w:rFonts w:cstheme="minorHAnsi"/>
                <w:sz w:val="20"/>
                <w:szCs w:val="20"/>
              </w:rPr>
              <w:t>31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3ED173" w14:textId="77777777" w:rsidR="00972E2B" w:rsidRDefault="00972E2B">
            <w:pPr>
              <w:jc w:val="center"/>
              <w:rPr>
                <w:rFonts w:cstheme="minorHAnsi"/>
                <w:sz w:val="20"/>
                <w:szCs w:val="20"/>
              </w:rPr>
            </w:pPr>
            <w:r>
              <w:rPr>
                <w:rFonts w:cstheme="minorHAnsi"/>
                <w:sz w:val="20"/>
                <w:szCs w:val="20"/>
              </w:rPr>
              <w:t>35</w:t>
            </w:r>
          </w:p>
        </w:tc>
        <w:tc>
          <w:tcPr>
            <w:tcW w:w="5528" w:type="dxa"/>
            <w:tcBorders>
              <w:top w:val="single" w:sz="4" w:space="0" w:color="auto"/>
              <w:left w:val="single" w:sz="4" w:space="0" w:color="auto"/>
              <w:bottom w:val="single" w:sz="4" w:space="0" w:color="auto"/>
              <w:right w:val="single" w:sz="4" w:space="0" w:color="auto"/>
            </w:tcBorders>
            <w:vAlign w:val="center"/>
            <w:hideMark/>
          </w:tcPr>
          <w:p w14:paraId="79F61D4A" w14:textId="77777777" w:rsidR="00972E2B" w:rsidRDefault="00972E2B">
            <w:pPr>
              <w:rPr>
                <w:rFonts w:cstheme="minorHAnsi"/>
                <w:sz w:val="20"/>
                <w:szCs w:val="20"/>
              </w:rPr>
            </w:pPr>
            <w:r>
              <w:rPr>
                <w:rFonts w:cstheme="minorHAnsi"/>
                <w:sz w:val="20"/>
                <w:szCs w:val="20"/>
              </w:rPr>
              <w:t>Potpuno uništenje staklenih površina, štete na krovovima i mogućnost ranjavanja</w:t>
            </w:r>
          </w:p>
        </w:tc>
      </w:tr>
      <w:tr w:rsidR="00972E2B" w14:paraId="36440AE2" w14:textId="77777777" w:rsidTr="00972E2B">
        <w:tc>
          <w:tcPr>
            <w:tcW w:w="1560" w:type="dxa"/>
            <w:tcBorders>
              <w:top w:val="single" w:sz="4" w:space="0" w:color="auto"/>
              <w:left w:val="single" w:sz="4" w:space="0" w:color="auto"/>
              <w:bottom w:val="single" w:sz="4" w:space="0" w:color="auto"/>
              <w:right w:val="single" w:sz="4" w:space="0" w:color="auto"/>
            </w:tcBorders>
            <w:vAlign w:val="center"/>
            <w:hideMark/>
          </w:tcPr>
          <w:p w14:paraId="1BBB61F4" w14:textId="77777777" w:rsidR="00972E2B" w:rsidRDefault="00972E2B">
            <w:pPr>
              <w:rPr>
                <w:rFonts w:cstheme="minorHAnsi"/>
                <w:b/>
                <w:sz w:val="20"/>
                <w:szCs w:val="20"/>
              </w:rPr>
            </w:pPr>
            <w:r>
              <w:rPr>
                <w:rFonts w:cstheme="minorHAnsi"/>
                <w:b/>
                <w:sz w:val="20"/>
                <w:szCs w:val="20"/>
              </w:rPr>
              <w:t>Kokošje jaje</w:t>
            </w:r>
          </w:p>
        </w:tc>
        <w:tc>
          <w:tcPr>
            <w:tcW w:w="992" w:type="dxa"/>
            <w:tcBorders>
              <w:top w:val="single" w:sz="4" w:space="0" w:color="auto"/>
              <w:left w:val="single" w:sz="4" w:space="0" w:color="auto"/>
              <w:bottom w:val="single" w:sz="4" w:space="0" w:color="auto"/>
              <w:right w:val="single" w:sz="4" w:space="0" w:color="auto"/>
            </w:tcBorders>
            <w:vAlign w:val="center"/>
            <w:hideMark/>
          </w:tcPr>
          <w:p w14:paraId="7EA98AB4" w14:textId="77777777" w:rsidR="00972E2B" w:rsidRDefault="00972E2B">
            <w:pPr>
              <w:jc w:val="center"/>
              <w:rPr>
                <w:rFonts w:cstheme="minorHAnsi"/>
                <w:sz w:val="20"/>
                <w:szCs w:val="20"/>
              </w:rPr>
            </w:pPr>
            <w:r>
              <w:rPr>
                <w:rFonts w:cstheme="minorHAnsi"/>
                <w:sz w:val="20"/>
                <w:szCs w:val="20"/>
              </w:rPr>
              <w:t>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93B1D04" w14:textId="77777777" w:rsidR="00972E2B" w:rsidRDefault="00972E2B">
            <w:pPr>
              <w:jc w:val="center"/>
              <w:rPr>
                <w:rFonts w:cstheme="minorHAnsi"/>
                <w:sz w:val="20"/>
                <w:szCs w:val="20"/>
              </w:rPr>
            </w:pPr>
            <w:r>
              <w:rPr>
                <w:rFonts w:cstheme="minorHAnsi"/>
                <w:sz w:val="20"/>
                <w:szCs w:val="20"/>
              </w:rPr>
              <w:t>50</w:t>
            </w:r>
          </w:p>
        </w:tc>
        <w:tc>
          <w:tcPr>
            <w:tcW w:w="5528" w:type="dxa"/>
            <w:tcBorders>
              <w:top w:val="single" w:sz="4" w:space="0" w:color="auto"/>
              <w:left w:val="single" w:sz="4" w:space="0" w:color="auto"/>
              <w:bottom w:val="single" w:sz="4" w:space="0" w:color="auto"/>
              <w:right w:val="single" w:sz="4" w:space="0" w:color="auto"/>
            </w:tcBorders>
            <w:vAlign w:val="center"/>
            <w:hideMark/>
          </w:tcPr>
          <w:p w14:paraId="7BD50594" w14:textId="77777777" w:rsidR="00972E2B" w:rsidRDefault="00972E2B">
            <w:pPr>
              <w:rPr>
                <w:rFonts w:cstheme="minorHAnsi"/>
                <w:sz w:val="20"/>
                <w:szCs w:val="20"/>
              </w:rPr>
            </w:pPr>
            <w:r>
              <w:rPr>
                <w:rFonts w:cstheme="minorHAnsi"/>
                <w:sz w:val="20"/>
                <w:szCs w:val="20"/>
              </w:rPr>
              <w:t>Udubljenja na karoserijama vozila i oštećenja zidova</w:t>
            </w:r>
          </w:p>
        </w:tc>
      </w:tr>
    </w:tbl>
    <w:p w14:paraId="3CC1B132" w14:textId="77777777" w:rsidR="00972E2B" w:rsidRDefault="00972E2B" w:rsidP="00972E2B">
      <w:pPr>
        <w:spacing w:line="240" w:lineRule="auto"/>
        <w:jc w:val="center"/>
        <w:rPr>
          <w:sz w:val="20"/>
          <w:szCs w:val="20"/>
        </w:rPr>
      </w:pPr>
      <w:r>
        <w:rPr>
          <w:sz w:val="20"/>
          <w:szCs w:val="20"/>
        </w:rPr>
        <w:t xml:space="preserve">Izvor: </w:t>
      </w:r>
      <w:r>
        <w:rPr>
          <w:rFonts w:cs="Arial"/>
          <w:color w:val="000000"/>
          <w:sz w:val="20"/>
          <w:szCs w:val="20"/>
        </w:rPr>
        <w:t>DHMZ RH; Služba meteoroloških istraživanja i razvoja</w:t>
      </w:r>
    </w:p>
    <w:p w14:paraId="6A69E664" w14:textId="77777777" w:rsidR="0089126A" w:rsidRPr="0089126A" w:rsidRDefault="0089126A" w:rsidP="00CD6E1B">
      <w:pPr>
        <w:pStyle w:val="Naslov3"/>
      </w:pPr>
      <w:bookmarkStart w:id="610" w:name="_Toc68610600"/>
      <w:bookmarkStart w:id="611" w:name="_Toc71633418"/>
      <w:bookmarkStart w:id="612" w:name="_Toc196290624"/>
      <w:r w:rsidRPr="0089126A">
        <w:t>Uzrok</w:t>
      </w:r>
      <w:bookmarkEnd w:id="610"/>
      <w:bookmarkEnd w:id="611"/>
      <w:bookmarkEnd w:id="612"/>
      <w:r w:rsidRPr="0089126A">
        <w:t xml:space="preserve"> </w:t>
      </w:r>
    </w:p>
    <w:p w14:paraId="79CFB55C" w14:textId="77777777" w:rsidR="00972E2B" w:rsidRPr="00972E2B" w:rsidRDefault="00972E2B" w:rsidP="00972E2B">
      <w:pPr>
        <w:shd w:val="clear" w:color="auto" w:fill="FFFFFF"/>
        <w:spacing w:after="0" w:line="276" w:lineRule="auto"/>
        <w:jc w:val="both"/>
        <w:rPr>
          <w:rFonts w:ascii="Calibri" w:eastAsia="Times New Roman" w:hAnsi="Calibri" w:cs="Calibri"/>
          <w:sz w:val="24"/>
          <w:szCs w:val="28"/>
          <w:lang w:eastAsia="hr-HR"/>
        </w:rPr>
      </w:pPr>
      <w:bookmarkStart w:id="613" w:name="_Toc68610601"/>
      <w:bookmarkStart w:id="614" w:name="_Toc71633419"/>
      <w:r w:rsidRPr="00972E2B">
        <w:rPr>
          <w:rFonts w:ascii="Calibri" w:eastAsia="Times New Roman" w:hAnsi="Calibri" w:cs="Calibri"/>
          <w:sz w:val="24"/>
          <w:szCs w:val="28"/>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6CFB8AE0" w14:textId="1F07AE2C" w:rsidR="0089126A" w:rsidRDefault="0089126A" w:rsidP="0089126A">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615" w:name="_Toc196290625"/>
      <w:r w:rsidRPr="0089126A">
        <w:rPr>
          <w:rFonts w:asciiTheme="majorHAnsi" w:eastAsia="Times New Roman" w:hAnsiTheme="majorHAnsi" w:cs="Times New Roman"/>
          <w:bCs/>
          <w:iCs/>
          <w:sz w:val="24"/>
          <w:u w:val="single"/>
          <w:lang w:eastAsia="zh-CN"/>
        </w:rPr>
        <w:t>Razvoj događaja koji prethodi velikoj nesreći</w:t>
      </w:r>
      <w:bookmarkEnd w:id="613"/>
      <w:bookmarkEnd w:id="614"/>
      <w:bookmarkEnd w:id="615"/>
    </w:p>
    <w:p w14:paraId="65F60580" w14:textId="5E20B91A" w:rsidR="00FD0A0D" w:rsidRPr="00FD0A0D" w:rsidRDefault="00FD0A0D" w:rsidP="00FD0A0D">
      <w:pPr>
        <w:spacing w:line="276" w:lineRule="auto"/>
        <w:jc w:val="both"/>
        <w:rPr>
          <w:sz w:val="24"/>
          <w:szCs w:val="24"/>
          <w:lang w:eastAsia="zh-CN"/>
        </w:rPr>
      </w:pPr>
      <w:r w:rsidRPr="00FD0A0D">
        <w:rPr>
          <w:sz w:val="24"/>
          <w:szCs w:val="24"/>
          <w:lang w:eastAsia="zh-CN"/>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smrzava</w:t>
      </w:r>
      <w:r w:rsidR="004415CF">
        <w:rPr>
          <w:sz w:val="24"/>
          <w:szCs w:val="24"/>
          <w:lang w:eastAsia="zh-CN"/>
        </w:rPr>
        <w:t>njem</w:t>
      </w:r>
      <w:r w:rsidRPr="00FD0A0D">
        <w:rPr>
          <w:sz w:val="24"/>
          <w:szCs w:val="24"/>
          <w:lang w:eastAsia="zh-CN"/>
        </w:rPr>
        <w:t xml:space="preserve"> kapljica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p>
    <w:p w14:paraId="2622FE1A" w14:textId="77777777" w:rsidR="00FD0A0D" w:rsidRPr="00FD0A0D" w:rsidRDefault="00FD0A0D" w:rsidP="00FD0A0D">
      <w:pPr>
        <w:spacing w:line="276" w:lineRule="auto"/>
        <w:jc w:val="both"/>
        <w:rPr>
          <w:sz w:val="24"/>
          <w:szCs w:val="24"/>
          <w:lang w:eastAsia="zh-CN"/>
        </w:rPr>
      </w:pPr>
      <w:r w:rsidRPr="00FD0A0D">
        <w:rPr>
          <w:sz w:val="24"/>
          <w:szCs w:val="24"/>
          <w:lang w:eastAsia="zh-CN"/>
        </w:rPr>
        <w:t>Prije nego što dođe do nesreće uslijed tuče, obično postoji niz događaja i okolnosti koji mogu doprinijeti takvom ishodu:</w:t>
      </w:r>
    </w:p>
    <w:p w14:paraId="3EE733F9" w14:textId="77777777" w:rsidR="00FD0A0D" w:rsidRDefault="00FD0A0D" w:rsidP="007C7842">
      <w:pPr>
        <w:pStyle w:val="Odlomakpopisa"/>
        <w:numPr>
          <w:ilvl w:val="0"/>
          <w:numId w:val="91"/>
        </w:numPr>
        <w:rPr>
          <w:szCs w:val="24"/>
          <w:lang w:eastAsia="zh-CN"/>
        </w:rPr>
      </w:pPr>
      <w:r w:rsidRPr="00FD0A0D">
        <w:rPr>
          <w:szCs w:val="24"/>
          <w:lang w:eastAsia="zh-CN"/>
        </w:rPr>
        <w:t>Meteorološka prognoza: Meteorološke službe izdaju upozorenja o predstojećoj oluji koja može rezultirati tučom. Oluja se predviđa kao izuzetno snažna s mogućim olujnim vjetrovima, jakom kišom i tučom.</w:t>
      </w:r>
    </w:p>
    <w:p w14:paraId="69018605" w14:textId="77777777" w:rsidR="00FD0A0D" w:rsidRDefault="00FD0A0D" w:rsidP="007C7842">
      <w:pPr>
        <w:pStyle w:val="Odlomakpopisa"/>
        <w:numPr>
          <w:ilvl w:val="0"/>
          <w:numId w:val="91"/>
        </w:numPr>
        <w:rPr>
          <w:szCs w:val="24"/>
          <w:lang w:eastAsia="zh-CN"/>
        </w:rPr>
      </w:pPr>
      <w:r w:rsidRPr="00FD0A0D">
        <w:rPr>
          <w:szCs w:val="24"/>
          <w:lang w:eastAsia="zh-CN"/>
        </w:rPr>
        <w:t>Početak oluje: Olujni oblaci počinju se formirati na nebu, a temperatura zraka dramatično pada. Prvi udari vjetra i kapljice kiše najavljuju dolazak oluje.</w:t>
      </w:r>
    </w:p>
    <w:p w14:paraId="73775CEC" w14:textId="77777777" w:rsidR="00FD0A0D" w:rsidRDefault="00FD0A0D" w:rsidP="007C7842">
      <w:pPr>
        <w:pStyle w:val="Odlomakpopisa"/>
        <w:numPr>
          <w:ilvl w:val="0"/>
          <w:numId w:val="91"/>
        </w:numPr>
        <w:rPr>
          <w:szCs w:val="24"/>
          <w:lang w:eastAsia="zh-CN"/>
        </w:rPr>
      </w:pPr>
      <w:r w:rsidRPr="00FD0A0D">
        <w:rPr>
          <w:szCs w:val="24"/>
          <w:lang w:eastAsia="zh-CN"/>
        </w:rPr>
        <w:t>Povećanje intenziteta oluje: Olujni vjetrovi pojačavaju se, a kiša postaje sve jača. U nekim područjima počinje padati tuča. Velike kugle leda mogu uzrokovati ozbiljne štete na imovini i ozljede ljudi.</w:t>
      </w:r>
    </w:p>
    <w:p w14:paraId="04B18835" w14:textId="6403739E" w:rsidR="00FD0A0D" w:rsidRPr="00FD0A0D" w:rsidRDefault="00FD0A0D" w:rsidP="007C7842">
      <w:pPr>
        <w:pStyle w:val="Odlomakpopisa"/>
        <w:numPr>
          <w:ilvl w:val="0"/>
          <w:numId w:val="91"/>
        </w:numPr>
        <w:rPr>
          <w:szCs w:val="24"/>
          <w:lang w:eastAsia="zh-CN"/>
        </w:rPr>
      </w:pPr>
      <w:r w:rsidRPr="00FD0A0D">
        <w:rPr>
          <w:szCs w:val="24"/>
          <w:lang w:eastAsia="zh-CN"/>
        </w:rPr>
        <w:t>Nesreća: U najtežim slučajevima, tuča može biti toliko jaka da uzrokuje velike štete na vozilima, kućama, usjevima i drugoj imovini. Moguće su i ozbiljne ozljede ljudi.</w:t>
      </w:r>
    </w:p>
    <w:p w14:paraId="1F1D9BB9" w14:textId="77777777" w:rsidR="0089126A" w:rsidRPr="0089126A" w:rsidRDefault="0089126A" w:rsidP="0089126A">
      <w:pPr>
        <w:keepNext/>
        <w:keepLines/>
        <w:numPr>
          <w:ilvl w:val="3"/>
          <w:numId w:val="3"/>
        </w:numPr>
        <w:spacing w:before="200" w:after="240" w:line="276" w:lineRule="auto"/>
        <w:ind w:left="431"/>
        <w:jc w:val="both"/>
        <w:outlineLvl w:val="3"/>
        <w:rPr>
          <w:rFonts w:asciiTheme="majorHAnsi" w:eastAsia="Calibri" w:hAnsiTheme="majorHAnsi" w:cs="Times New Roman"/>
          <w:bCs/>
          <w:iCs/>
          <w:sz w:val="24"/>
          <w:u w:val="single"/>
          <w:lang w:eastAsia="zh-CN"/>
        </w:rPr>
      </w:pPr>
      <w:bookmarkStart w:id="616" w:name="_Toc68610602"/>
      <w:bookmarkStart w:id="617" w:name="_Toc71633420"/>
      <w:bookmarkStart w:id="618" w:name="_Toc196290626"/>
      <w:r w:rsidRPr="0089126A">
        <w:rPr>
          <w:rFonts w:asciiTheme="majorHAnsi" w:eastAsia="Calibri" w:hAnsiTheme="majorHAnsi" w:cs="Times New Roman"/>
          <w:bCs/>
          <w:iCs/>
          <w:sz w:val="24"/>
          <w:u w:val="single"/>
          <w:lang w:eastAsia="zh-CN"/>
        </w:rPr>
        <w:lastRenderedPageBreak/>
        <w:t>Okidač koji je uzrokovao veliku nesreće</w:t>
      </w:r>
      <w:bookmarkEnd w:id="616"/>
      <w:bookmarkEnd w:id="617"/>
      <w:bookmarkEnd w:id="618"/>
    </w:p>
    <w:p w14:paraId="0EA9E582" w14:textId="4E6A2B65" w:rsidR="0090055B" w:rsidRPr="0090055B" w:rsidRDefault="0090055B" w:rsidP="0090055B">
      <w:pPr>
        <w:spacing w:after="120" w:line="276" w:lineRule="auto"/>
        <w:jc w:val="both"/>
        <w:rPr>
          <w:rFonts w:ascii="Calibri" w:eastAsia="Calibri" w:hAnsi="Calibri" w:cs="Times New Roman"/>
          <w:sz w:val="24"/>
          <w:lang w:val="en-US"/>
        </w:rPr>
      </w:pPr>
      <w:r w:rsidRPr="0090055B">
        <w:rPr>
          <w:rFonts w:ascii="Calibri" w:eastAsia="Calibri" w:hAnsi="Calibri" w:cs="Times New Roman"/>
          <w:sz w:val="24"/>
          <w:lang w:val="en-US"/>
        </w:rPr>
        <w:t>Proces dizanja i spuštanja ledenih kugl</w:t>
      </w:r>
      <w:r w:rsidR="004415CF">
        <w:rPr>
          <w:rFonts w:ascii="Calibri" w:eastAsia="Calibri" w:hAnsi="Calibri" w:cs="Times New Roman"/>
          <w:sz w:val="24"/>
          <w:lang w:val="en-US"/>
        </w:rPr>
        <w:t>i</w:t>
      </w:r>
      <w:r w:rsidRPr="0090055B">
        <w:rPr>
          <w:rFonts w:ascii="Calibri" w:eastAsia="Calibri" w:hAnsi="Calibri" w:cs="Times New Roman"/>
          <w:sz w:val="24"/>
          <w:lang w:val="en-US"/>
        </w:rPr>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26D660AE" w14:textId="77777777" w:rsidR="0090055B" w:rsidRPr="0090055B" w:rsidRDefault="0090055B" w:rsidP="0090055B">
      <w:pPr>
        <w:spacing w:after="120" w:line="276" w:lineRule="auto"/>
        <w:jc w:val="both"/>
        <w:rPr>
          <w:rFonts w:ascii="Calibri" w:eastAsia="Calibri" w:hAnsi="Calibri" w:cs="Times New Roman"/>
          <w:sz w:val="24"/>
          <w:lang w:val="en-US"/>
        </w:rPr>
      </w:pPr>
      <w:r w:rsidRPr="0090055B">
        <w:rPr>
          <w:rFonts w:ascii="Calibri" w:eastAsia="Calibri" w:hAnsi="Calibri" w:cs="Times New Roman"/>
          <w:sz w:val="24"/>
          <w:lang w:val="en-US"/>
        </w:rPr>
        <w:t>Ignoriranje upozorenja o pojavi tuče značajno utječe na stanovništvo te poljoprivrednu proizvodnju. Okidač koji je uzrokovao veliku nesreću obično se svodi na ne provođenje pravovremenih mjera zaštite:</w:t>
      </w:r>
    </w:p>
    <w:p w14:paraId="5440F4C8" w14:textId="77777777" w:rsidR="0090055B" w:rsidRDefault="0090055B" w:rsidP="007C7842">
      <w:pPr>
        <w:pStyle w:val="Odlomakpopisa"/>
        <w:numPr>
          <w:ilvl w:val="0"/>
          <w:numId w:val="92"/>
        </w:numPr>
      </w:pPr>
      <w:r w:rsidRPr="0090055B">
        <w:t>Pripreme građana: Građani područja koja su ugrožena olujom počinju pripremati svoje domove i imovinu. Pokrivaju automobile, donose biljke unutra i osiguravaju sve što bi moglo biti oštećeno tučom.</w:t>
      </w:r>
    </w:p>
    <w:p w14:paraId="08C193AA" w14:textId="77777777" w:rsidR="0090055B" w:rsidRDefault="0090055B" w:rsidP="007C7842">
      <w:pPr>
        <w:pStyle w:val="Odlomakpopisa"/>
        <w:numPr>
          <w:ilvl w:val="0"/>
          <w:numId w:val="92"/>
        </w:numPr>
      </w:pPr>
      <w:r w:rsidRPr="0090055B">
        <w:t>Evakuacija osjetljivih područja: Ako je predviđena izuzetno jaka oluja, lokalne vlasti mogu narediti evakuaciju stanovnika s područja s visokim rizikom od tuče ili poplava.</w:t>
      </w:r>
    </w:p>
    <w:p w14:paraId="4DEBD9E1" w14:textId="77AED22A" w:rsidR="0089126A" w:rsidRPr="0090055B" w:rsidRDefault="0090055B" w:rsidP="007C7842">
      <w:pPr>
        <w:pStyle w:val="Odlomakpopisa"/>
        <w:numPr>
          <w:ilvl w:val="0"/>
          <w:numId w:val="92"/>
        </w:numPr>
      </w:pPr>
      <w:r w:rsidRPr="0090055B">
        <w:t>Pripreme infrastrukture: Nadležne službe provjeravaju i pojačavaju infrastrukturu kako bi se smanjila šteta od tuče. To može uključivati osiguranje krovova, ojačavanje prozora i provjeru drenažnih sustava.</w:t>
      </w:r>
    </w:p>
    <w:p w14:paraId="2E1AB0EC" w14:textId="0E29AC36" w:rsidR="0089126A" w:rsidRDefault="0089126A" w:rsidP="0090055B">
      <w:pPr>
        <w:pStyle w:val="Naslov3"/>
        <w:rPr>
          <w:iCs/>
        </w:rPr>
      </w:pPr>
      <w:bookmarkStart w:id="619" w:name="_Toc68610604"/>
      <w:bookmarkStart w:id="620" w:name="_Toc71633422"/>
      <w:bookmarkStart w:id="621" w:name="_Toc196290627"/>
      <w:r w:rsidRPr="0090055B">
        <w:rPr>
          <w:iCs/>
        </w:rPr>
        <w:t>Događaj s najgorim mogućim posljedicama</w:t>
      </w:r>
      <w:bookmarkEnd w:id="619"/>
      <w:bookmarkEnd w:id="620"/>
      <w:r w:rsidR="0090055B" w:rsidRPr="0090055B">
        <w:rPr>
          <w:iCs/>
        </w:rPr>
        <w:t xml:space="preserve"> </w:t>
      </w:r>
      <w:r w:rsidR="000321F5">
        <w:rPr>
          <w:iCs/>
        </w:rPr>
        <w:t>–</w:t>
      </w:r>
      <w:r w:rsidR="0090055B" w:rsidRPr="0090055B">
        <w:rPr>
          <w:iCs/>
        </w:rPr>
        <w:t xml:space="preserve"> Tuča</w:t>
      </w:r>
      <w:bookmarkEnd w:id="621"/>
    </w:p>
    <w:p w14:paraId="3DCDD151" w14:textId="7330E062" w:rsidR="000321F5" w:rsidRPr="000321F5" w:rsidRDefault="000321F5" w:rsidP="000321F5">
      <w:pPr>
        <w:spacing w:line="276" w:lineRule="auto"/>
        <w:jc w:val="both"/>
        <w:rPr>
          <w:sz w:val="24"/>
          <w:szCs w:val="24"/>
          <w:lang w:eastAsia="zh-CN"/>
        </w:rPr>
      </w:pPr>
      <w:r w:rsidRPr="000321F5">
        <w:rPr>
          <w:sz w:val="24"/>
          <w:szCs w:val="24"/>
          <w:lang w:eastAsia="zh-CN"/>
        </w:rPr>
        <w:t>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14:paraId="5B393E20" w14:textId="77777777" w:rsidR="0089126A" w:rsidRPr="0089126A" w:rsidRDefault="0089126A" w:rsidP="000321F5">
      <w:pPr>
        <w:pStyle w:val="Naslov4"/>
      </w:pPr>
      <w:bookmarkStart w:id="622" w:name="_Toc68610605"/>
      <w:bookmarkStart w:id="623" w:name="_Toc71633423"/>
      <w:bookmarkStart w:id="624" w:name="_Toc196290628"/>
      <w:r w:rsidRPr="0089126A">
        <w:t>Posljedice na život i zdravlje ljudi</w:t>
      </w:r>
      <w:bookmarkEnd w:id="622"/>
      <w:bookmarkEnd w:id="623"/>
      <w:bookmarkEnd w:id="624"/>
      <w:r w:rsidRPr="0089126A">
        <w:t xml:space="preserve"> </w:t>
      </w:r>
    </w:p>
    <w:p w14:paraId="3E112D43" w14:textId="77777777" w:rsidR="0089126A" w:rsidRPr="0089126A" w:rsidRDefault="0089126A" w:rsidP="0089126A">
      <w:pPr>
        <w:jc w:val="both"/>
        <w:rPr>
          <w:sz w:val="24"/>
          <w:szCs w:val="24"/>
        </w:rPr>
      </w:pPr>
      <w:r w:rsidRPr="0089126A">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340242CD" w14:textId="77777777" w:rsidR="0089126A" w:rsidRPr="0089126A" w:rsidRDefault="0089126A" w:rsidP="0089126A">
      <w:pPr>
        <w:spacing w:line="276" w:lineRule="auto"/>
        <w:jc w:val="both"/>
        <w:rPr>
          <w:sz w:val="24"/>
          <w:szCs w:val="24"/>
        </w:rPr>
      </w:pPr>
      <w:r w:rsidRPr="0089126A">
        <w:rPr>
          <w:sz w:val="24"/>
          <w:szCs w:val="24"/>
        </w:rPr>
        <w:t xml:space="preserve">Tuča </w:t>
      </w:r>
      <w:r w:rsidRPr="0089126A">
        <w:rPr>
          <w:rFonts w:eastAsia="Times New Roman"/>
          <w:sz w:val="24"/>
          <w:szCs w:val="24"/>
        </w:rPr>
        <w:t xml:space="preserve">veličine promjera zrna od 36−50 mm, </w:t>
      </w:r>
      <w:r w:rsidRPr="0089126A">
        <w:rPr>
          <w:sz w:val="24"/>
          <w:szCs w:val="24"/>
        </w:rPr>
        <w:t>najviše štete može izazvati na poljoprivrednim kulturama, vozilima i građevinama, međutim može i izazvati teže ozljede osoba na otvorenom prostoru.</w:t>
      </w:r>
    </w:p>
    <w:p w14:paraId="55C975AF" w14:textId="403ECD39" w:rsidR="0089126A" w:rsidRDefault="0089126A" w:rsidP="000703FB">
      <w:pPr>
        <w:pStyle w:val="Opisslike"/>
        <w:spacing w:line="276" w:lineRule="auto"/>
      </w:pPr>
      <w:bookmarkStart w:id="625" w:name="_Toc68610408"/>
      <w:bookmarkStart w:id="626" w:name="_Toc71633566"/>
      <w:bookmarkStart w:id="627" w:name="_Toc196291587"/>
      <w:r w:rsidRPr="0089126A">
        <w:lastRenderedPageBreak/>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53</w:t>
      </w:r>
      <w:r w:rsidRPr="0089126A">
        <w:rPr>
          <w:noProof/>
        </w:rPr>
        <w:fldChar w:fldCharType="end"/>
      </w:r>
      <w:r w:rsidRPr="0089126A">
        <w:t xml:space="preserve">. Posljedice na život i zdravlje ljudi </w:t>
      </w:r>
      <w:r w:rsidRPr="0089126A">
        <w:sym w:font="Symbol" w:char="F02D"/>
      </w:r>
      <w:r w:rsidRPr="0089126A">
        <w:t xml:space="preserve"> tuča</w:t>
      </w:r>
      <w:bookmarkEnd w:id="625"/>
      <w:bookmarkEnd w:id="626"/>
      <w:bookmarkEnd w:id="62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0321F5" w14:paraId="4DC4E980" w14:textId="77777777" w:rsidTr="000321F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C9A4D2" w14:textId="77777777" w:rsidR="000321F5" w:rsidRDefault="000321F5">
            <w:pPr>
              <w:spacing w:after="0" w:line="240" w:lineRule="auto"/>
              <w:jc w:val="center"/>
              <w:rPr>
                <w:b/>
                <w:sz w:val="20"/>
                <w:szCs w:val="20"/>
              </w:rPr>
            </w:pPr>
            <w:r>
              <w:rPr>
                <w:b/>
                <w:sz w:val="20"/>
                <w:szCs w:val="20"/>
              </w:rPr>
              <w:t>Život i zdravlje ljudi</w:t>
            </w:r>
          </w:p>
        </w:tc>
      </w:tr>
      <w:tr w:rsidR="000321F5" w14:paraId="7B0FE04A" w14:textId="77777777" w:rsidTr="000321F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3EABD8" w14:textId="77777777" w:rsidR="000321F5" w:rsidRDefault="000321F5">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5336DC" w14:textId="77777777" w:rsidR="000321F5" w:rsidRDefault="000321F5">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6C9B5E" w14:textId="77777777" w:rsidR="000321F5" w:rsidRDefault="000321F5">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915251" w14:textId="77777777" w:rsidR="000321F5" w:rsidRDefault="000321F5">
            <w:pPr>
              <w:spacing w:after="0" w:line="240" w:lineRule="auto"/>
              <w:jc w:val="center"/>
              <w:rPr>
                <w:b/>
                <w:sz w:val="20"/>
                <w:szCs w:val="20"/>
              </w:rPr>
            </w:pPr>
            <w:r>
              <w:rPr>
                <w:b/>
                <w:sz w:val="20"/>
                <w:szCs w:val="20"/>
              </w:rPr>
              <w:t>Odabrano</w:t>
            </w:r>
          </w:p>
        </w:tc>
      </w:tr>
      <w:tr w:rsidR="000321F5" w14:paraId="14DDD149" w14:textId="77777777" w:rsidTr="000321F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1C6242" w14:textId="77777777" w:rsidR="000321F5" w:rsidRDefault="000321F5">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F23CB0" w14:textId="77777777" w:rsidR="000321F5" w:rsidRDefault="000321F5">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0F2D6A" w14:textId="77777777" w:rsidR="000321F5" w:rsidRDefault="000321F5">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4E108C" w14:textId="77777777" w:rsidR="000321F5" w:rsidRDefault="000321F5">
            <w:pPr>
              <w:spacing w:after="0" w:line="240" w:lineRule="auto"/>
              <w:jc w:val="center"/>
              <w:rPr>
                <w:b/>
                <w:sz w:val="20"/>
                <w:szCs w:val="20"/>
              </w:rPr>
            </w:pPr>
          </w:p>
        </w:tc>
      </w:tr>
      <w:tr w:rsidR="000321F5" w14:paraId="2B1A12CB" w14:textId="77777777" w:rsidTr="000321F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B28BE7" w14:textId="77777777" w:rsidR="000321F5" w:rsidRDefault="000321F5">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ADE11B" w14:textId="77777777" w:rsidR="000321F5" w:rsidRDefault="000321F5">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A18787" w14:textId="77777777" w:rsidR="000321F5" w:rsidRDefault="000321F5">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D8FACA" w14:textId="77777777" w:rsidR="000321F5" w:rsidRDefault="000321F5">
            <w:pPr>
              <w:spacing w:after="0" w:line="240" w:lineRule="auto"/>
              <w:jc w:val="center"/>
              <w:rPr>
                <w:b/>
                <w:bCs/>
                <w:sz w:val="20"/>
                <w:szCs w:val="20"/>
              </w:rPr>
            </w:pPr>
          </w:p>
        </w:tc>
      </w:tr>
      <w:tr w:rsidR="000321F5" w14:paraId="78DA103A" w14:textId="77777777" w:rsidTr="000321F5">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4FAF85" w14:textId="77777777" w:rsidR="000321F5" w:rsidRDefault="000321F5">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0D3683" w14:textId="77777777" w:rsidR="000321F5" w:rsidRDefault="000321F5">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F13E72" w14:textId="77777777" w:rsidR="000321F5" w:rsidRDefault="000321F5">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F562BE" w14:textId="0135C133" w:rsidR="000321F5" w:rsidRDefault="000321F5">
            <w:pPr>
              <w:spacing w:after="0" w:line="240" w:lineRule="auto"/>
              <w:jc w:val="center"/>
              <w:rPr>
                <w:b/>
                <w:bCs/>
                <w:sz w:val="20"/>
                <w:szCs w:val="20"/>
              </w:rPr>
            </w:pPr>
          </w:p>
        </w:tc>
      </w:tr>
      <w:tr w:rsidR="000321F5" w14:paraId="6AC2CCC1" w14:textId="77777777" w:rsidTr="000321F5">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AD6EFD" w14:textId="77777777" w:rsidR="000321F5" w:rsidRDefault="000321F5">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87CBBB" w14:textId="77777777" w:rsidR="000321F5" w:rsidRDefault="000321F5">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9FAD63" w14:textId="77777777" w:rsidR="000321F5" w:rsidRDefault="000321F5">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B6A88" w14:textId="77777777" w:rsidR="000321F5" w:rsidRDefault="000321F5">
            <w:pPr>
              <w:spacing w:after="0" w:line="240" w:lineRule="auto"/>
              <w:jc w:val="center"/>
              <w:rPr>
                <w:b/>
                <w:bCs/>
                <w:sz w:val="20"/>
                <w:szCs w:val="20"/>
              </w:rPr>
            </w:pPr>
          </w:p>
        </w:tc>
      </w:tr>
      <w:tr w:rsidR="000321F5" w14:paraId="612185F6" w14:textId="77777777" w:rsidTr="000321F5">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35F0CA" w14:textId="77777777" w:rsidR="000321F5" w:rsidRDefault="000321F5">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6345B6" w14:textId="77777777" w:rsidR="000321F5" w:rsidRDefault="000321F5">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75FFCE" w14:textId="77777777" w:rsidR="000321F5" w:rsidRDefault="000321F5">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34D84" w14:textId="06417ADA" w:rsidR="000321F5" w:rsidRDefault="000321F5">
            <w:pPr>
              <w:spacing w:after="0" w:line="240" w:lineRule="auto"/>
              <w:jc w:val="center"/>
              <w:rPr>
                <w:b/>
                <w:sz w:val="20"/>
                <w:szCs w:val="20"/>
              </w:rPr>
            </w:pPr>
            <w:r>
              <w:rPr>
                <w:b/>
                <w:sz w:val="20"/>
                <w:szCs w:val="20"/>
              </w:rPr>
              <w:t>X</w:t>
            </w:r>
          </w:p>
        </w:tc>
      </w:tr>
    </w:tbl>
    <w:p w14:paraId="76CD39AC" w14:textId="77777777" w:rsidR="0089126A" w:rsidRPr="0089126A" w:rsidRDefault="0089126A" w:rsidP="000321F5">
      <w:pPr>
        <w:pStyle w:val="Naslov4"/>
      </w:pPr>
      <w:bookmarkStart w:id="628" w:name="_Toc68610606"/>
      <w:bookmarkStart w:id="629" w:name="_Toc71633424"/>
      <w:bookmarkStart w:id="630" w:name="_Toc196290629"/>
      <w:r w:rsidRPr="0089126A">
        <w:t>Posljedice na gospodarstvo</w:t>
      </w:r>
      <w:bookmarkEnd w:id="628"/>
      <w:bookmarkEnd w:id="629"/>
      <w:bookmarkEnd w:id="630"/>
    </w:p>
    <w:p w14:paraId="3A2A70E6" w14:textId="77777777" w:rsidR="0089126A" w:rsidRPr="0089126A" w:rsidRDefault="0089126A" w:rsidP="0089126A">
      <w:pPr>
        <w:spacing w:after="120" w:line="276" w:lineRule="auto"/>
        <w:jc w:val="both"/>
        <w:rPr>
          <w:sz w:val="24"/>
          <w:szCs w:val="24"/>
        </w:rPr>
      </w:pPr>
      <w:r w:rsidRPr="0089126A">
        <w:rPr>
          <w:sz w:val="24"/>
          <w:szCs w:val="24"/>
        </w:rPr>
        <w:t xml:space="preserve">Posljedice na gospodarstvo se procjenjuju kroz direktne (izravne) i indirektne (neizravne) gubitke, a prikazuju se u odnosu na proračun. </w:t>
      </w:r>
    </w:p>
    <w:p w14:paraId="0939F350" w14:textId="77777777" w:rsidR="0089126A" w:rsidRPr="0089126A" w:rsidRDefault="0089126A" w:rsidP="0089126A">
      <w:pPr>
        <w:spacing w:after="120" w:line="276" w:lineRule="auto"/>
        <w:jc w:val="both"/>
        <w:rPr>
          <w:sz w:val="24"/>
          <w:szCs w:val="24"/>
        </w:rPr>
      </w:pPr>
      <w:r w:rsidRPr="0089126A">
        <w:rPr>
          <w:sz w:val="24"/>
          <w:szCs w:val="24"/>
        </w:rPr>
        <w:t>Šteta se očituje u vidu oštećenja krovnih instrukcija na stambenim i gospodarskim objektima, oštećenju staklenika/plastenika, šteta na ratarskim i povrtlarskim kulturama, krmnom bilju, vinogradima i voćnjacima. Procjenjuje se da pojava tuče navedenih razmjera ima značajna posljedica na gospodarstvo.</w:t>
      </w:r>
    </w:p>
    <w:p w14:paraId="0F37E9AE" w14:textId="504FC793" w:rsidR="0089126A" w:rsidRDefault="0089126A" w:rsidP="000703FB">
      <w:pPr>
        <w:pStyle w:val="Opisslike"/>
        <w:spacing w:line="276" w:lineRule="auto"/>
      </w:pPr>
      <w:bookmarkStart w:id="631" w:name="_Toc68610409"/>
      <w:bookmarkStart w:id="632" w:name="_Toc71633567"/>
      <w:bookmarkStart w:id="633" w:name="_Toc196291588"/>
      <w:r w:rsidRPr="0089126A">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54</w:t>
      </w:r>
      <w:r w:rsidRPr="0089126A">
        <w:rPr>
          <w:noProof/>
        </w:rPr>
        <w:fldChar w:fldCharType="end"/>
      </w:r>
      <w:r w:rsidRPr="0089126A">
        <w:t xml:space="preserve">. Posljedice na gospodarstvo </w:t>
      </w:r>
      <w:r w:rsidRPr="0089126A">
        <w:sym w:font="Symbol" w:char="F02D"/>
      </w:r>
      <w:r w:rsidRPr="0089126A">
        <w:t xml:space="preserve"> tuča</w:t>
      </w:r>
      <w:bookmarkEnd w:id="631"/>
      <w:bookmarkEnd w:id="632"/>
      <w:bookmarkEnd w:id="63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0321F5" w14:paraId="5CF864E0" w14:textId="77777777" w:rsidTr="000321F5">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4A0040" w14:textId="77777777" w:rsidR="000321F5" w:rsidRDefault="000321F5">
            <w:pPr>
              <w:spacing w:after="0" w:line="240" w:lineRule="auto"/>
              <w:jc w:val="center"/>
              <w:rPr>
                <w:b/>
                <w:sz w:val="20"/>
                <w:szCs w:val="20"/>
              </w:rPr>
            </w:pPr>
            <w:r>
              <w:rPr>
                <w:b/>
                <w:sz w:val="20"/>
                <w:szCs w:val="20"/>
              </w:rPr>
              <w:t>Gospodarstvo</w:t>
            </w:r>
          </w:p>
        </w:tc>
      </w:tr>
      <w:tr w:rsidR="000321F5" w14:paraId="7DEEF18B" w14:textId="77777777" w:rsidTr="000321F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42C61C" w14:textId="77777777" w:rsidR="000321F5" w:rsidRDefault="000321F5">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B6E6C1" w14:textId="77777777" w:rsidR="000321F5" w:rsidRDefault="000321F5">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BF57FF" w14:textId="77777777" w:rsidR="000321F5" w:rsidRDefault="000321F5">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9FC255" w14:textId="77777777" w:rsidR="000321F5" w:rsidRDefault="000321F5">
            <w:pPr>
              <w:spacing w:after="0" w:line="240" w:lineRule="auto"/>
              <w:jc w:val="center"/>
              <w:rPr>
                <w:b/>
                <w:sz w:val="20"/>
                <w:szCs w:val="20"/>
              </w:rPr>
            </w:pPr>
            <w:r>
              <w:rPr>
                <w:b/>
                <w:sz w:val="20"/>
                <w:szCs w:val="20"/>
              </w:rPr>
              <w:t>Odabrano</w:t>
            </w:r>
          </w:p>
        </w:tc>
      </w:tr>
      <w:tr w:rsidR="000321F5" w14:paraId="797176AC" w14:textId="77777777" w:rsidTr="000321F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B56A50" w14:textId="77777777" w:rsidR="000321F5" w:rsidRDefault="000321F5">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BC72FB" w14:textId="77777777" w:rsidR="000321F5" w:rsidRDefault="000321F5">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93BA96" w14:textId="77777777" w:rsidR="000321F5" w:rsidRDefault="000321F5">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9D732" w14:textId="77777777" w:rsidR="000321F5" w:rsidRDefault="000321F5">
            <w:pPr>
              <w:spacing w:after="0" w:line="240" w:lineRule="auto"/>
              <w:jc w:val="center"/>
              <w:rPr>
                <w:sz w:val="20"/>
                <w:szCs w:val="20"/>
              </w:rPr>
            </w:pPr>
          </w:p>
        </w:tc>
      </w:tr>
      <w:tr w:rsidR="000321F5" w14:paraId="6665478C" w14:textId="77777777" w:rsidTr="000321F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E298B4" w14:textId="77777777" w:rsidR="000321F5" w:rsidRDefault="000321F5">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08DA60" w14:textId="77777777" w:rsidR="000321F5" w:rsidRDefault="000321F5">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AE7C6D" w14:textId="77777777" w:rsidR="000321F5" w:rsidRDefault="000321F5">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83C7D" w14:textId="77777777" w:rsidR="000321F5" w:rsidRDefault="000321F5">
            <w:pPr>
              <w:spacing w:after="0" w:line="240" w:lineRule="auto"/>
              <w:jc w:val="center"/>
              <w:rPr>
                <w:b/>
                <w:sz w:val="20"/>
                <w:szCs w:val="20"/>
              </w:rPr>
            </w:pPr>
          </w:p>
        </w:tc>
      </w:tr>
      <w:tr w:rsidR="000321F5" w14:paraId="751E5858" w14:textId="77777777" w:rsidTr="000321F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76B248" w14:textId="77777777" w:rsidR="000321F5" w:rsidRDefault="000321F5">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A247A1" w14:textId="77777777" w:rsidR="000321F5" w:rsidRDefault="000321F5">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A2AC4D" w14:textId="77777777" w:rsidR="000321F5" w:rsidRDefault="000321F5">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8E461" w14:textId="77777777" w:rsidR="000321F5" w:rsidRDefault="000321F5">
            <w:pPr>
              <w:spacing w:after="0" w:line="240" w:lineRule="auto"/>
              <w:jc w:val="center"/>
              <w:rPr>
                <w:b/>
                <w:sz w:val="20"/>
                <w:szCs w:val="20"/>
              </w:rPr>
            </w:pPr>
          </w:p>
        </w:tc>
      </w:tr>
      <w:tr w:rsidR="000321F5" w14:paraId="16544D63" w14:textId="77777777" w:rsidTr="000321F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301285" w14:textId="77777777" w:rsidR="000321F5" w:rsidRDefault="000321F5">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43372E" w14:textId="77777777" w:rsidR="000321F5" w:rsidRDefault="000321F5">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A8C8C3" w14:textId="77777777" w:rsidR="000321F5" w:rsidRDefault="000321F5">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AADA5" w14:textId="4FC68722" w:rsidR="000321F5" w:rsidRDefault="000321F5">
            <w:pPr>
              <w:spacing w:after="0" w:line="240" w:lineRule="auto"/>
              <w:jc w:val="center"/>
              <w:rPr>
                <w:b/>
                <w:sz w:val="20"/>
                <w:szCs w:val="20"/>
              </w:rPr>
            </w:pPr>
            <w:r>
              <w:rPr>
                <w:b/>
                <w:sz w:val="20"/>
                <w:szCs w:val="20"/>
              </w:rPr>
              <w:t>X</w:t>
            </w:r>
          </w:p>
        </w:tc>
      </w:tr>
      <w:tr w:rsidR="000321F5" w14:paraId="41F8085D" w14:textId="77777777" w:rsidTr="000321F5">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299C84" w14:textId="77777777" w:rsidR="000321F5" w:rsidRDefault="000321F5">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664DB8" w14:textId="77777777" w:rsidR="000321F5" w:rsidRDefault="000321F5">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C0568C" w14:textId="77777777" w:rsidR="000321F5" w:rsidRDefault="000321F5">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C5165F" w14:textId="5E67D0EA" w:rsidR="000321F5" w:rsidRDefault="000321F5">
            <w:pPr>
              <w:spacing w:after="0" w:line="240" w:lineRule="auto"/>
              <w:jc w:val="center"/>
              <w:rPr>
                <w:b/>
                <w:sz w:val="20"/>
                <w:szCs w:val="20"/>
              </w:rPr>
            </w:pPr>
          </w:p>
        </w:tc>
      </w:tr>
    </w:tbl>
    <w:p w14:paraId="1B8F6D9F" w14:textId="77777777" w:rsidR="000321F5" w:rsidRPr="0089126A" w:rsidRDefault="000321F5" w:rsidP="0089126A">
      <w:pPr>
        <w:keepNext/>
        <w:spacing w:after="0" w:line="276" w:lineRule="auto"/>
        <w:jc w:val="both"/>
        <w:rPr>
          <w:rFonts w:ascii="Calibri" w:eastAsia="Calibri" w:hAnsi="Calibri" w:cs="Arial"/>
          <w:b/>
          <w:bCs/>
          <w:sz w:val="20"/>
          <w:szCs w:val="20"/>
          <w:lang w:eastAsia="zh-CN"/>
        </w:rPr>
      </w:pPr>
    </w:p>
    <w:p w14:paraId="48CCDD44" w14:textId="5BFADF41" w:rsidR="0089126A" w:rsidRDefault="0089126A" w:rsidP="000321F5">
      <w:pPr>
        <w:pStyle w:val="Naslov4"/>
      </w:pPr>
      <w:bookmarkStart w:id="634" w:name="_Toc68610607"/>
      <w:bookmarkStart w:id="635" w:name="_Toc71633425"/>
      <w:bookmarkStart w:id="636" w:name="_Toc196290630"/>
      <w:r w:rsidRPr="0089126A">
        <w:t>Posljedice na društvenu stabilnost i politiku</w:t>
      </w:r>
      <w:bookmarkEnd w:id="634"/>
      <w:bookmarkEnd w:id="635"/>
      <w:bookmarkEnd w:id="636"/>
    </w:p>
    <w:p w14:paraId="5116B6F6" w14:textId="77777777" w:rsidR="000321F5" w:rsidRPr="000321F5" w:rsidRDefault="000321F5" w:rsidP="000321F5">
      <w:pPr>
        <w:spacing w:after="0"/>
        <w:jc w:val="both"/>
        <w:rPr>
          <w:rFonts w:cstheme="minorHAnsi"/>
          <w:sz w:val="24"/>
          <w:szCs w:val="24"/>
        </w:rPr>
      </w:pPr>
      <w:r w:rsidRPr="000321F5">
        <w:rPr>
          <w:rFonts w:cstheme="minorHAnsi"/>
          <w:sz w:val="24"/>
          <w:szCs w:val="24"/>
        </w:rPr>
        <w:t xml:space="preserve">Procjena posljedica na društvenu stabilnosti i politiku vezana je na oštećenja zgrada u kojima su smještene ključne institucije i oštećenje kritične infrastrukture. </w:t>
      </w:r>
    </w:p>
    <w:p w14:paraId="6F75CD43" w14:textId="77777777" w:rsidR="000321F5" w:rsidRPr="000321F5" w:rsidRDefault="000321F5" w:rsidP="000321F5">
      <w:pPr>
        <w:jc w:val="both"/>
        <w:rPr>
          <w:rFonts w:cstheme="minorHAnsi"/>
          <w:sz w:val="24"/>
          <w:szCs w:val="24"/>
        </w:rPr>
      </w:pPr>
      <w:r w:rsidRPr="000321F5">
        <w:rPr>
          <w:rFonts w:cstheme="minorHAnsi"/>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55071A3" w14:textId="77777777" w:rsidR="000321F5" w:rsidRPr="000321F5" w:rsidRDefault="000321F5" w:rsidP="000321F5">
      <w:pPr>
        <w:spacing w:after="0"/>
        <w:jc w:val="center"/>
        <w:rPr>
          <w:rFonts w:cstheme="minorHAnsi"/>
          <w:sz w:val="24"/>
          <w:szCs w:val="24"/>
        </w:rPr>
      </w:pPr>
      <w:r w:rsidRPr="000321F5">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4A243C14" w14:textId="77777777" w:rsidR="000321F5" w:rsidRPr="000321F5" w:rsidRDefault="000321F5" w:rsidP="000321F5">
      <w:pPr>
        <w:jc w:val="both"/>
        <w:rPr>
          <w:rFonts w:cstheme="minorHAnsi"/>
          <w:sz w:val="24"/>
          <w:szCs w:val="24"/>
        </w:rPr>
      </w:pPr>
      <w:r w:rsidRPr="000321F5">
        <w:rPr>
          <w:rFonts w:cstheme="minorHAnsi"/>
          <w:sz w:val="24"/>
          <w:szCs w:val="24"/>
        </w:rPr>
        <w:t xml:space="preserve">Ukupna materijalna šteta prikazana je u odnosu na proračun Općine, ako je šteta na kritičnoj infrastrukturi od značaja za funkcioniranje društva, točnije samouprave u cjelini. </w:t>
      </w:r>
    </w:p>
    <w:p w14:paraId="76515D81" w14:textId="77777777" w:rsidR="0089126A" w:rsidRPr="0089126A" w:rsidRDefault="0089126A" w:rsidP="0089126A">
      <w:pPr>
        <w:spacing w:after="120"/>
        <w:jc w:val="both"/>
        <w:rPr>
          <w:sz w:val="24"/>
          <w:szCs w:val="24"/>
        </w:rPr>
      </w:pPr>
      <w:r w:rsidRPr="0089126A">
        <w:rPr>
          <w:sz w:val="24"/>
          <w:szCs w:val="24"/>
        </w:rPr>
        <w:t>Posljedice društvene stabilnosti i politike iskazuju se u materijalnoj šteti i to za štetu na kritičnoj infrastrukturi i šteti na građevinama od javnog i društvenog značaja.</w:t>
      </w:r>
    </w:p>
    <w:p w14:paraId="2A7D1BF8" w14:textId="4E9CCE99" w:rsidR="0089126A" w:rsidRPr="0089126A" w:rsidRDefault="0089126A" w:rsidP="0089126A">
      <w:pPr>
        <w:spacing w:after="120" w:line="276" w:lineRule="auto"/>
        <w:jc w:val="both"/>
        <w:rPr>
          <w:rFonts w:eastAsia="Calibri" w:cstheme="minorHAnsi"/>
          <w:sz w:val="24"/>
          <w:szCs w:val="24"/>
          <w:lang w:eastAsia="zh-CN"/>
        </w:rPr>
      </w:pPr>
      <w:r w:rsidRPr="0089126A">
        <w:rPr>
          <w:rFonts w:eastAsia="Calibri" w:cstheme="minorHAnsi"/>
          <w:sz w:val="24"/>
          <w:szCs w:val="24"/>
          <w:lang w:eastAsia="zh-CN"/>
        </w:rPr>
        <w:t xml:space="preserve">Uslijed pojave jake i nagle tuče može doći do oštećenja dijelova elektroenergetskog sustava te do prekida opskrbe električnom energijom, kao i do prekida rada telekomunikacijskog sustava. Moguća su oštećenja na građevinama i ustanovama od javnog i društvenog značaja </w:t>
      </w:r>
      <w:r w:rsidRPr="0089126A">
        <w:rPr>
          <w:rFonts w:eastAsia="Calibri" w:cstheme="minorHAnsi"/>
          <w:sz w:val="24"/>
          <w:szCs w:val="24"/>
          <w:lang w:eastAsia="zh-CN"/>
        </w:rPr>
        <w:lastRenderedPageBreak/>
        <w:t>te oštećenja kulturnih dobara na području Općin</w:t>
      </w:r>
      <w:r w:rsidR="00C0318D">
        <w:rPr>
          <w:rFonts w:eastAsia="Calibri" w:cstheme="minorHAnsi"/>
          <w:sz w:val="24"/>
          <w:szCs w:val="24"/>
          <w:lang w:eastAsia="zh-CN"/>
        </w:rPr>
        <w:t>e Vidovec.</w:t>
      </w:r>
      <w:r w:rsidRPr="0089126A">
        <w:rPr>
          <w:rFonts w:eastAsia="Calibri" w:cstheme="minorHAnsi"/>
          <w:sz w:val="24"/>
          <w:szCs w:val="24"/>
          <w:lang w:eastAsia="zh-CN"/>
        </w:rPr>
        <w:t xml:space="preserve"> Štete se najčešće manifestiraju kao štete na staklenim površinama, krovovima te kao oštećenja zidova.</w:t>
      </w:r>
    </w:p>
    <w:p w14:paraId="1CA6C78C" w14:textId="69A51C3D" w:rsidR="0089126A" w:rsidRDefault="0089126A" w:rsidP="000703FB">
      <w:pPr>
        <w:pStyle w:val="Opisslike"/>
        <w:spacing w:line="276" w:lineRule="auto"/>
      </w:pPr>
      <w:bookmarkStart w:id="637" w:name="_Toc68610410"/>
      <w:bookmarkStart w:id="638" w:name="_Toc71633568"/>
      <w:bookmarkStart w:id="639" w:name="_Toc196291589"/>
      <w:r w:rsidRPr="0089126A">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55</w:t>
      </w:r>
      <w:r w:rsidRPr="0089126A">
        <w:rPr>
          <w:noProof/>
        </w:rPr>
        <w:fldChar w:fldCharType="end"/>
      </w:r>
      <w:r w:rsidRPr="0089126A">
        <w:t xml:space="preserve">. Posljedice na kritičnu infrastrukturu </w:t>
      </w:r>
      <w:r w:rsidRPr="0089126A">
        <w:sym w:font="Symbol" w:char="F02D"/>
      </w:r>
      <w:r w:rsidRPr="0089126A">
        <w:t xml:space="preserve"> tuča</w:t>
      </w:r>
      <w:bookmarkEnd w:id="637"/>
      <w:bookmarkEnd w:id="638"/>
      <w:bookmarkEnd w:id="63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0321F5" w14:paraId="4154CC55" w14:textId="77777777" w:rsidTr="000321F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84039" w14:textId="77777777" w:rsidR="000321F5" w:rsidRDefault="000321F5">
            <w:pPr>
              <w:spacing w:after="0" w:line="240" w:lineRule="auto"/>
              <w:jc w:val="center"/>
              <w:rPr>
                <w:b/>
                <w:sz w:val="20"/>
                <w:szCs w:val="20"/>
              </w:rPr>
            </w:pPr>
            <w:r>
              <w:rPr>
                <w:b/>
                <w:sz w:val="20"/>
                <w:szCs w:val="20"/>
              </w:rPr>
              <w:t>Društvena stabilnost i politika</w:t>
            </w:r>
          </w:p>
        </w:tc>
      </w:tr>
      <w:tr w:rsidR="000321F5" w14:paraId="5B4C7E7A" w14:textId="77777777" w:rsidTr="000321F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2FBC02" w14:textId="77777777" w:rsidR="000321F5" w:rsidRDefault="000321F5">
            <w:pPr>
              <w:spacing w:after="0" w:line="240" w:lineRule="auto"/>
              <w:jc w:val="center"/>
              <w:rPr>
                <w:b/>
                <w:sz w:val="20"/>
                <w:szCs w:val="20"/>
              </w:rPr>
            </w:pPr>
            <w:r>
              <w:rPr>
                <w:b/>
                <w:sz w:val="20"/>
                <w:szCs w:val="20"/>
              </w:rPr>
              <w:t>Štete/gubici na kritičnoj infrastrukturi</w:t>
            </w:r>
          </w:p>
        </w:tc>
      </w:tr>
      <w:tr w:rsidR="000321F5" w14:paraId="3B97BE1B" w14:textId="77777777" w:rsidTr="000321F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9D01F0" w14:textId="77777777" w:rsidR="000321F5" w:rsidRDefault="000321F5">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601214" w14:textId="77777777" w:rsidR="000321F5" w:rsidRDefault="000321F5">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A26473" w14:textId="77777777" w:rsidR="000321F5" w:rsidRDefault="000321F5">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F49227" w14:textId="77777777" w:rsidR="000321F5" w:rsidRDefault="000321F5">
            <w:pPr>
              <w:spacing w:after="0" w:line="240" w:lineRule="auto"/>
              <w:jc w:val="center"/>
              <w:rPr>
                <w:b/>
                <w:sz w:val="20"/>
                <w:szCs w:val="20"/>
              </w:rPr>
            </w:pPr>
            <w:r>
              <w:rPr>
                <w:b/>
                <w:sz w:val="20"/>
                <w:szCs w:val="20"/>
              </w:rPr>
              <w:t>Odabrano</w:t>
            </w:r>
          </w:p>
        </w:tc>
      </w:tr>
      <w:tr w:rsidR="000321F5" w14:paraId="2D71CC50" w14:textId="77777777" w:rsidTr="000321F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64E6C7" w14:textId="77777777" w:rsidR="000321F5" w:rsidRDefault="000321F5">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F63963" w14:textId="77777777" w:rsidR="000321F5" w:rsidRDefault="000321F5">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043D50" w14:textId="77777777" w:rsidR="000321F5" w:rsidRDefault="000321F5">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128AA" w14:textId="77777777" w:rsidR="000321F5" w:rsidRDefault="000321F5">
            <w:pPr>
              <w:spacing w:after="0" w:line="240" w:lineRule="auto"/>
              <w:jc w:val="center"/>
              <w:rPr>
                <w:b/>
                <w:sz w:val="20"/>
                <w:szCs w:val="20"/>
              </w:rPr>
            </w:pPr>
          </w:p>
        </w:tc>
      </w:tr>
      <w:tr w:rsidR="000321F5" w14:paraId="79FB6904" w14:textId="77777777" w:rsidTr="000321F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B7E8A4" w14:textId="77777777" w:rsidR="000321F5" w:rsidRDefault="000321F5">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648B50" w14:textId="77777777" w:rsidR="000321F5" w:rsidRDefault="000321F5">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41243A" w14:textId="77777777" w:rsidR="000321F5" w:rsidRDefault="000321F5">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79D53" w14:textId="25B1E988" w:rsidR="000321F5" w:rsidRDefault="000321F5">
            <w:pPr>
              <w:spacing w:after="0" w:line="240" w:lineRule="auto"/>
              <w:jc w:val="center"/>
              <w:rPr>
                <w:b/>
                <w:sz w:val="20"/>
                <w:szCs w:val="20"/>
              </w:rPr>
            </w:pPr>
            <w:r>
              <w:rPr>
                <w:b/>
                <w:sz w:val="20"/>
                <w:szCs w:val="20"/>
              </w:rPr>
              <w:t>X</w:t>
            </w:r>
          </w:p>
        </w:tc>
      </w:tr>
      <w:tr w:rsidR="000321F5" w14:paraId="680F28A5" w14:textId="77777777" w:rsidTr="000321F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F8C5ED" w14:textId="77777777" w:rsidR="000321F5" w:rsidRDefault="000321F5">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CDD829" w14:textId="77777777" w:rsidR="000321F5" w:rsidRDefault="000321F5">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EA662D" w14:textId="77777777" w:rsidR="000321F5" w:rsidRDefault="000321F5">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5E988D" w14:textId="23DB0DEC" w:rsidR="000321F5" w:rsidRDefault="000321F5">
            <w:pPr>
              <w:spacing w:after="0" w:line="240" w:lineRule="auto"/>
              <w:jc w:val="center"/>
              <w:rPr>
                <w:b/>
                <w:sz w:val="20"/>
                <w:szCs w:val="20"/>
              </w:rPr>
            </w:pPr>
          </w:p>
        </w:tc>
      </w:tr>
      <w:tr w:rsidR="000321F5" w14:paraId="5247A6D2" w14:textId="77777777" w:rsidTr="000321F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973076" w14:textId="77777777" w:rsidR="000321F5" w:rsidRDefault="000321F5">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2AF5A2" w14:textId="77777777" w:rsidR="000321F5" w:rsidRDefault="000321F5">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1E2EBA" w14:textId="77777777" w:rsidR="000321F5" w:rsidRDefault="000321F5">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37E79" w14:textId="77777777" w:rsidR="000321F5" w:rsidRDefault="000321F5">
            <w:pPr>
              <w:spacing w:after="0" w:line="240" w:lineRule="auto"/>
              <w:jc w:val="center"/>
              <w:rPr>
                <w:b/>
                <w:sz w:val="20"/>
                <w:szCs w:val="20"/>
              </w:rPr>
            </w:pPr>
          </w:p>
        </w:tc>
      </w:tr>
      <w:tr w:rsidR="000321F5" w14:paraId="657A46CB" w14:textId="77777777" w:rsidTr="000321F5">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D7AF58" w14:textId="77777777" w:rsidR="000321F5" w:rsidRDefault="000321F5">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6E8068" w14:textId="77777777" w:rsidR="000321F5" w:rsidRDefault="000321F5">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4113E3" w14:textId="77777777" w:rsidR="000321F5" w:rsidRDefault="000321F5">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4B9D7" w14:textId="77777777" w:rsidR="000321F5" w:rsidRDefault="000321F5">
            <w:pPr>
              <w:spacing w:after="0" w:line="240" w:lineRule="auto"/>
              <w:jc w:val="center"/>
              <w:rPr>
                <w:b/>
                <w:sz w:val="20"/>
                <w:szCs w:val="20"/>
              </w:rPr>
            </w:pPr>
          </w:p>
        </w:tc>
      </w:tr>
    </w:tbl>
    <w:p w14:paraId="267F7E47" w14:textId="77777777" w:rsidR="000321F5" w:rsidRPr="0089126A" w:rsidRDefault="000321F5" w:rsidP="0089126A">
      <w:pPr>
        <w:keepNext/>
        <w:spacing w:after="0" w:line="276" w:lineRule="auto"/>
        <w:jc w:val="both"/>
        <w:rPr>
          <w:rFonts w:ascii="Calibri" w:eastAsia="Calibri" w:hAnsi="Calibri" w:cs="Arial"/>
          <w:b/>
          <w:bCs/>
          <w:sz w:val="20"/>
          <w:szCs w:val="20"/>
          <w:lang w:eastAsia="zh-CN"/>
        </w:rPr>
      </w:pPr>
    </w:p>
    <w:p w14:paraId="3B4A1447" w14:textId="37970F56" w:rsidR="0089126A" w:rsidRDefault="0089126A" w:rsidP="000703FB">
      <w:pPr>
        <w:pStyle w:val="Opisslike"/>
        <w:spacing w:line="276" w:lineRule="auto"/>
      </w:pPr>
      <w:bookmarkStart w:id="640" w:name="_Toc68610411"/>
      <w:bookmarkStart w:id="641" w:name="_Toc71633569"/>
      <w:bookmarkStart w:id="642" w:name="_Toc196291590"/>
      <w:r w:rsidRPr="0089126A">
        <w:t xml:space="preserve">Tablica </w:t>
      </w:r>
      <w:fldSimple w:instr=" SEQ Tablica \* ARABIC ">
        <w:r w:rsidR="001E75CC">
          <w:rPr>
            <w:noProof/>
          </w:rPr>
          <w:t>56</w:t>
        </w:r>
      </w:fldSimple>
      <w:r w:rsidRPr="0089126A">
        <w:t>. Posljedice na ustanove/građevine javnog društvenog značaja – tuča</w:t>
      </w:r>
      <w:bookmarkEnd w:id="640"/>
      <w:bookmarkEnd w:id="641"/>
      <w:bookmarkEnd w:id="642"/>
      <w:r w:rsidRPr="0089126A">
        <w:t xml:space="preserve"> </w:t>
      </w:r>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0321F5" w14:paraId="17010608" w14:textId="77777777" w:rsidTr="000321F5">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0A6CE9" w14:textId="77777777" w:rsidR="000321F5" w:rsidRDefault="000321F5">
            <w:pPr>
              <w:spacing w:after="0" w:line="240" w:lineRule="auto"/>
              <w:jc w:val="center"/>
              <w:rPr>
                <w:b/>
                <w:sz w:val="20"/>
                <w:szCs w:val="20"/>
              </w:rPr>
            </w:pPr>
            <w:r>
              <w:rPr>
                <w:b/>
                <w:sz w:val="20"/>
                <w:szCs w:val="20"/>
              </w:rPr>
              <w:t>Društvena stabilnost i politika</w:t>
            </w:r>
          </w:p>
        </w:tc>
      </w:tr>
      <w:tr w:rsidR="000321F5" w14:paraId="4BD81624" w14:textId="77777777" w:rsidTr="000321F5">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511D27" w14:textId="77777777" w:rsidR="000321F5" w:rsidRDefault="000321F5">
            <w:pPr>
              <w:spacing w:after="0" w:line="240" w:lineRule="auto"/>
              <w:jc w:val="center"/>
              <w:rPr>
                <w:b/>
                <w:sz w:val="20"/>
                <w:szCs w:val="20"/>
              </w:rPr>
            </w:pPr>
            <w:r>
              <w:rPr>
                <w:b/>
                <w:sz w:val="20"/>
                <w:szCs w:val="20"/>
              </w:rPr>
              <w:t>Štete/gubici na ustanovama/građevinama javnog društvenog značaja</w:t>
            </w:r>
          </w:p>
        </w:tc>
      </w:tr>
      <w:tr w:rsidR="000321F5" w14:paraId="58B377E3" w14:textId="77777777" w:rsidTr="000321F5">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D64D07" w14:textId="77777777" w:rsidR="000321F5" w:rsidRDefault="000321F5">
            <w:pPr>
              <w:spacing w:after="0" w:line="240" w:lineRule="auto"/>
              <w:jc w:val="center"/>
              <w:rPr>
                <w:b/>
                <w:sz w:val="20"/>
                <w:szCs w:val="20"/>
              </w:rPr>
            </w:pPr>
            <w:r>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55D93D" w14:textId="77777777" w:rsidR="000321F5" w:rsidRDefault="000321F5">
            <w:pPr>
              <w:spacing w:after="0" w:line="240" w:lineRule="auto"/>
              <w:jc w:val="center"/>
              <w:rPr>
                <w:b/>
                <w:sz w:val="20"/>
                <w:szCs w:val="20"/>
              </w:rPr>
            </w:pPr>
            <w:r>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7BCEE1" w14:textId="77777777" w:rsidR="000321F5" w:rsidRDefault="000321F5">
            <w:pPr>
              <w:spacing w:after="0" w:line="240" w:lineRule="auto"/>
              <w:jc w:val="center"/>
              <w:rPr>
                <w:b/>
                <w:sz w:val="20"/>
                <w:szCs w:val="20"/>
              </w:rPr>
            </w:pPr>
            <w:r>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BC5FC8" w14:textId="77777777" w:rsidR="000321F5" w:rsidRDefault="000321F5">
            <w:pPr>
              <w:spacing w:after="0" w:line="240" w:lineRule="auto"/>
              <w:jc w:val="center"/>
              <w:rPr>
                <w:b/>
                <w:sz w:val="20"/>
                <w:szCs w:val="20"/>
              </w:rPr>
            </w:pPr>
            <w:r>
              <w:rPr>
                <w:b/>
                <w:sz w:val="20"/>
                <w:szCs w:val="20"/>
              </w:rPr>
              <w:t>Odabrano</w:t>
            </w:r>
          </w:p>
        </w:tc>
      </w:tr>
      <w:tr w:rsidR="000321F5" w14:paraId="58D755A3" w14:textId="77777777" w:rsidTr="000321F5">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0B1F72" w14:textId="77777777" w:rsidR="000321F5" w:rsidRDefault="000321F5">
            <w:pPr>
              <w:spacing w:after="0" w:line="240" w:lineRule="auto"/>
              <w:jc w:val="center"/>
              <w:rPr>
                <w:b/>
                <w:sz w:val="20"/>
                <w:szCs w:val="20"/>
              </w:rPr>
            </w:pPr>
            <w:r>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C24C67" w14:textId="77777777" w:rsidR="000321F5" w:rsidRDefault="000321F5">
            <w:pPr>
              <w:spacing w:after="0" w:line="240" w:lineRule="auto"/>
              <w:jc w:val="center"/>
              <w:rPr>
                <w:sz w:val="20"/>
                <w:szCs w:val="20"/>
              </w:rPr>
            </w:pPr>
            <w:r>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F9EC28" w14:textId="77777777" w:rsidR="000321F5" w:rsidRDefault="000321F5">
            <w:pPr>
              <w:spacing w:after="0" w:line="240" w:lineRule="auto"/>
              <w:jc w:val="center"/>
              <w:rPr>
                <w:sz w:val="20"/>
                <w:szCs w:val="20"/>
              </w:rPr>
            </w:pPr>
            <w:r>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E55AC0" w14:textId="77777777" w:rsidR="000321F5" w:rsidRDefault="000321F5">
            <w:pPr>
              <w:spacing w:after="0" w:line="240" w:lineRule="auto"/>
              <w:jc w:val="center"/>
              <w:rPr>
                <w:b/>
                <w:bCs/>
                <w:sz w:val="20"/>
                <w:szCs w:val="20"/>
              </w:rPr>
            </w:pPr>
          </w:p>
        </w:tc>
      </w:tr>
      <w:tr w:rsidR="000321F5" w14:paraId="40B3C507" w14:textId="77777777" w:rsidTr="000321F5">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FD2F8C" w14:textId="77777777" w:rsidR="000321F5" w:rsidRDefault="000321F5">
            <w:pPr>
              <w:spacing w:after="0" w:line="240" w:lineRule="auto"/>
              <w:jc w:val="center"/>
              <w:rPr>
                <w:b/>
                <w:sz w:val="20"/>
                <w:szCs w:val="20"/>
              </w:rPr>
            </w:pPr>
            <w:r>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15E5D4" w14:textId="77777777" w:rsidR="000321F5" w:rsidRDefault="000321F5">
            <w:pPr>
              <w:spacing w:after="0" w:line="240" w:lineRule="auto"/>
              <w:jc w:val="center"/>
              <w:rPr>
                <w:sz w:val="20"/>
                <w:szCs w:val="20"/>
              </w:rPr>
            </w:pPr>
            <w:r>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1EB2F0" w14:textId="77777777" w:rsidR="000321F5" w:rsidRDefault="000321F5">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C34826" w14:textId="77777777" w:rsidR="000321F5" w:rsidRDefault="000321F5">
            <w:pPr>
              <w:spacing w:after="0" w:line="240" w:lineRule="auto"/>
              <w:jc w:val="center"/>
              <w:rPr>
                <w:b/>
                <w:bCs/>
                <w:sz w:val="20"/>
                <w:szCs w:val="20"/>
              </w:rPr>
            </w:pPr>
          </w:p>
        </w:tc>
      </w:tr>
      <w:tr w:rsidR="000321F5" w14:paraId="5779130D" w14:textId="77777777" w:rsidTr="000321F5">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9A749C" w14:textId="77777777" w:rsidR="000321F5" w:rsidRDefault="000321F5">
            <w:pPr>
              <w:spacing w:after="0" w:line="240" w:lineRule="auto"/>
              <w:jc w:val="center"/>
              <w:rPr>
                <w:b/>
                <w:sz w:val="20"/>
                <w:szCs w:val="20"/>
              </w:rPr>
            </w:pPr>
            <w:r>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78610E" w14:textId="77777777" w:rsidR="000321F5" w:rsidRDefault="000321F5">
            <w:pPr>
              <w:spacing w:after="0" w:line="240" w:lineRule="auto"/>
              <w:jc w:val="center"/>
              <w:rPr>
                <w:sz w:val="20"/>
                <w:szCs w:val="20"/>
              </w:rPr>
            </w:pPr>
            <w:r>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3054DD" w14:textId="77777777" w:rsidR="000321F5" w:rsidRDefault="000321F5">
            <w:pPr>
              <w:spacing w:after="0" w:line="240" w:lineRule="auto"/>
              <w:jc w:val="center"/>
              <w:rPr>
                <w:sz w:val="20"/>
                <w:szCs w:val="20"/>
              </w:rPr>
            </w:pPr>
            <w:r>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348904" w14:textId="77777777" w:rsidR="000321F5" w:rsidRDefault="000321F5">
            <w:pPr>
              <w:spacing w:after="0" w:line="240" w:lineRule="auto"/>
              <w:jc w:val="center"/>
              <w:rPr>
                <w:b/>
                <w:bCs/>
                <w:sz w:val="20"/>
                <w:szCs w:val="20"/>
              </w:rPr>
            </w:pPr>
            <w:r>
              <w:rPr>
                <w:b/>
                <w:bCs/>
                <w:sz w:val="20"/>
                <w:szCs w:val="20"/>
              </w:rPr>
              <w:t>X</w:t>
            </w:r>
          </w:p>
        </w:tc>
      </w:tr>
      <w:tr w:rsidR="000321F5" w14:paraId="15FA30F7" w14:textId="77777777" w:rsidTr="000321F5">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DCC731" w14:textId="77777777" w:rsidR="000321F5" w:rsidRDefault="000321F5">
            <w:pPr>
              <w:spacing w:after="0" w:line="240" w:lineRule="auto"/>
              <w:jc w:val="center"/>
              <w:rPr>
                <w:b/>
                <w:sz w:val="20"/>
                <w:szCs w:val="20"/>
              </w:rPr>
            </w:pPr>
            <w:r>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D29690" w14:textId="77777777" w:rsidR="000321F5" w:rsidRDefault="000321F5">
            <w:pPr>
              <w:spacing w:after="0" w:line="240" w:lineRule="auto"/>
              <w:jc w:val="center"/>
              <w:rPr>
                <w:sz w:val="20"/>
                <w:szCs w:val="20"/>
              </w:rPr>
            </w:pPr>
            <w:r>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E70481" w14:textId="77777777" w:rsidR="000321F5" w:rsidRDefault="000321F5">
            <w:pPr>
              <w:spacing w:after="0" w:line="240" w:lineRule="auto"/>
              <w:jc w:val="center"/>
              <w:rPr>
                <w:sz w:val="20"/>
                <w:szCs w:val="20"/>
              </w:rPr>
            </w:pPr>
            <w:r>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49BD0" w14:textId="77777777" w:rsidR="000321F5" w:rsidRDefault="000321F5">
            <w:pPr>
              <w:spacing w:after="0" w:line="240" w:lineRule="auto"/>
              <w:jc w:val="center"/>
              <w:rPr>
                <w:b/>
                <w:bCs/>
                <w:sz w:val="20"/>
                <w:szCs w:val="20"/>
              </w:rPr>
            </w:pPr>
          </w:p>
        </w:tc>
      </w:tr>
      <w:tr w:rsidR="000321F5" w14:paraId="4C281D9D" w14:textId="77777777" w:rsidTr="000321F5">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352243" w14:textId="77777777" w:rsidR="000321F5" w:rsidRDefault="000321F5">
            <w:pPr>
              <w:spacing w:after="0" w:line="240" w:lineRule="auto"/>
              <w:jc w:val="center"/>
              <w:rPr>
                <w:b/>
                <w:sz w:val="20"/>
                <w:szCs w:val="20"/>
              </w:rPr>
            </w:pPr>
            <w:r>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703677" w14:textId="77777777" w:rsidR="000321F5" w:rsidRDefault="000321F5">
            <w:pPr>
              <w:spacing w:after="0" w:line="240" w:lineRule="auto"/>
              <w:jc w:val="center"/>
              <w:rPr>
                <w:sz w:val="20"/>
                <w:szCs w:val="20"/>
              </w:rPr>
            </w:pPr>
            <w:r>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E629B5" w14:textId="77777777" w:rsidR="000321F5" w:rsidRDefault="000321F5">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ABA40" w14:textId="77777777" w:rsidR="000321F5" w:rsidRDefault="000321F5">
            <w:pPr>
              <w:spacing w:after="0" w:line="240" w:lineRule="auto"/>
              <w:jc w:val="center"/>
              <w:rPr>
                <w:b/>
                <w:bCs/>
                <w:sz w:val="20"/>
                <w:szCs w:val="20"/>
              </w:rPr>
            </w:pPr>
          </w:p>
        </w:tc>
      </w:tr>
    </w:tbl>
    <w:p w14:paraId="36A2F581" w14:textId="77777777" w:rsidR="0089126A" w:rsidRDefault="0089126A" w:rsidP="0089126A">
      <w:pPr>
        <w:spacing w:before="120" w:after="120" w:line="276" w:lineRule="auto"/>
        <w:ind w:right="23"/>
        <w:jc w:val="both"/>
        <w:rPr>
          <w:rFonts w:eastAsia="Calibri" w:cstheme="minorHAnsi"/>
          <w:sz w:val="24"/>
          <w:szCs w:val="24"/>
          <w:lang w:eastAsia="zh-CN"/>
        </w:rPr>
      </w:pPr>
      <w:r w:rsidRPr="0089126A">
        <w:rPr>
          <w:rFonts w:eastAsia="Calibri" w:cstheme="minorHAnsi"/>
          <w:sz w:val="24"/>
          <w:szCs w:val="24"/>
          <w:lang w:eastAsia="zh-CN"/>
        </w:rPr>
        <w:t>Posljedice za Društvenu stabilnost i politiku iskazuju se zbirno.</w:t>
      </w:r>
    </w:p>
    <w:p w14:paraId="089D8C4C" w14:textId="0EADE837" w:rsidR="0089126A" w:rsidRPr="0089126A" w:rsidRDefault="0089126A" w:rsidP="000703FB">
      <w:pPr>
        <w:pStyle w:val="Opisslike"/>
        <w:spacing w:line="276" w:lineRule="auto"/>
      </w:pPr>
      <w:bookmarkStart w:id="643" w:name="_Toc68610412"/>
      <w:bookmarkStart w:id="644" w:name="_Toc71633570"/>
      <w:bookmarkStart w:id="645" w:name="_Toc196291591"/>
      <w:r w:rsidRPr="0089126A">
        <w:t xml:space="preserve">Tablica </w:t>
      </w:r>
      <w:fldSimple w:instr=" SEQ Tablica \* ARABIC ">
        <w:r w:rsidR="001E75CC">
          <w:rPr>
            <w:noProof/>
          </w:rPr>
          <w:t>57</w:t>
        </w:r>
      </w:fldSimple>
      <w:r w:rsidRPr="0089126A">
        <w:t>. Posljedice na društvenu stabilnost i politiku – tuča</w:t>
      </w:r>
      <w:bookmarkEnd w:id="643"/>
      <w:bookmarkEnd w:id="644"/>
      <w:bookmarkEnd w:id="645"/>
      <w:r w:rsidRPr="0089126A">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89126A" w:rsidRPr="0089126A" w14:paraId="5357B297" w14:textId="77777777" w:rsidTr="00D4301F">
        <w:trPr>
          <w:trHeight w:val="833"/>
          <w:tblHeader/>
          <w:jc w:val="center"/>
        </w:trPr>
        <w:tc>
          <w:tcPr>
            <w:tcW w:w="1800" w:type="dxa"/>
            <w:vAlign w:val="center"/>
          </w:tcPr>
          <w:p w14:paraId="1F1BFEDA"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Kategorija</w:t>
            </w:r>
          </w:p>
        </w:tc>
        <w:tc>
          <w:tcPr>
            <w:tcW w:w="2208" w:type="dxa"/>
            <w:vAlign w:val="center"/>
          </w:tcPr>
          <w:p w14:paraId="100CB05D"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Kritična infrastruktura</w:t>
            </w:r>
          </w:p>
        </w:tc>
        <w:tc>
          <w:tcPr>
            <w:tcW w:w="3285" w:type="dxa"/>
            <w:vAlign w:val="center"/>
          </w:tcPr>
          <w:p w14:paraId="51D697FB"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Ustanove/građevine javnog društvenog značaja</w:t>
            </w:r>
          </w:p>
        </w:tc>
        <w:tc>
          <w:tcPr>
            <w:tcW w:w="1483" w:type="dxa"/>
            <w:vAlign w:val="center"/>
          </w:tcPr>
          <w:p w14:paraId="30915ADE"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Ukupno</w:t>
            </w:r>
          </w:p>
        </w:tc>
      </w:tr>
      <w:tr w:rsidR="0089126A" w:rsidRPr="0089126A" w14:paraId="1D577D0F" w14:textId="77777777" w:rsidTr="00D4301F">
        <w:trPr>
          <w:trHeight w:val="271"/>
          <w:jc w:val="center"/>
        </w:trPr>
        <w:tc>
          <w:tcPr>
            <w:tcW w:w="1800" w:type="dxa"/>
          </w:tcPr>
          <w:p w14:paraId="666B30AE"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1</w:t>
            </w:r>
          </w:p>
        </w:tc>
        <w:tc>
          <w:tcPr>
            <w:tcW w:w="2208" w:type="dxa"/>
          </w:tcPr>
          <w:p w14:paraId="39377DA5"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3285" w:type="dxa"/>
          </w:tcPr>
          <w:p w14:paraId="20DBF524"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1483" w:type="dxa"/>
          </w:tcPr>
          <w:p w14:paraId="31582385" w14:textId="77777777" w:rsidR="0089126A" w:rsidRPr="0089126A" w:rsidRDefault="0089126A" w:rsidP="0089126A">
            <w:pPr>
              <w:spacing w:after="0" w:line="276" w:lineRule="auto"/>
              <w:ind w:right="23"/>
              <w:jc w:val="center"/>
              <w:rPr>
                <w:rFonts w:eastAsia="Calibri" w:cstheme="minorHAnsi"/>
                <w:sz w:val="20"/>
                <w:szCs w:val="20"/>
                <w:lang w:eastAsia="zh-CN"/>
              </w:rPr>
            </w:pPr>
          </w:p>
        </w:tc>
      </w:tr>
      <w:tr w:rsidR="0089126A" w:rsidRPr="0089126A" w14:paraId="72BEBBA7" w14:textId="77777777" w:rsidTr="00D4301F">
        <w:trPr>
          <w:trHeight w:val="271"/>
          <w:jc w:val="center"/>
        </w:trPr>
        <w:tc>
          <w:tcPr>
            <w:tcW w:w="1800" w:type="dxa"/>
          </w:tcPr>
          <w:p w14:paraId="406576D3"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2</w:t>
            </w:r>
          </w:p>
        </w:tc>
        <w:tc>
          <w:tcPr>
            <w:tcW w:w="2208" w:type="dxa"/>
          </w:tcPr>
          <w:p w14:paraId="0F8C5658" w14:textId="77777777" w:rsidR="0089126A" w:rsidRPr="0089126A" w:rsidRDefault="0089126A" w:rsidP="0089126A">
            <w:pPr>
              <w:spacing w:after="0" w:line="276" w:lineRule="auto"/>
              <w:ind w:right="23"/>
              <w:jc w:val="center"/>
              <w:rPr>
                <w:rFonts w:eastAsia="Calibri" w:cstheme="minorHAnsi"/>
                <w:sz w:val="20"/>
                <w:szCs w:val="20"/>
                <w:lang w:eastAsia="zh-CN"/>
              </w:rPr>
            </w:pPr>
            <w:r w:rsidRPr="0089126A">
              <w:rPr>
                <w:rFonts w:eastAsia="Calibri" w:cstheme="minorHAnsi"/>
                <w:sz w:val="20"/>
                <w:szCs w:val="20"/>
                <w:lang w:eastAsia="zh-CN"/>
              </w:rPr>
              <w:t>X</w:t>
            </w:r>
          </w:p>
        </w:tc>
        <w:tc>
          <w:tcPr>
            <w:tcW w:w="3285" w:type="dxa"/>
          </w:tcPr>
          <w:p w14:paraId="15D931B5" w14:textId="77777777" w:rsidR="0089126A" w:rsidRPr="0089126A" w:rsidRDefault="0089126A" w:rsidP="0089126A">
            <w:pPr>
              <w:spacing w:after="0" w:line="276" w:lineRule="auto"/>
              <w:ind w:right="23"/>
              <w:jc w:val="center"/>
              <w:rPr>
                <w:rFonts w:eastAsia="Calibri" w:cstheme="minorHAnsi"/>
                <w:sz w:val="20"/>
                <w:szCs w:val="20"/>
                <w:lang w:eastAsia="zh-CN"/>
              </w:rPr>
            </w:pPr>
            <w:r w:rsidRPr="0089126A">
              <w:rPr>
                <w:rFonts w:eastAsia="Calibri" w:cstheme="minorHAnsi"/>
                <w:sz w:val="20"/>
                <w:szCs w:val="20"/>
                <w:lang w:eastAsia="zh-CN"/>
              </w:rPr>
              <w:t>X</w:t>
            </w:r>
          </w:p>
        </w:tc>
        <w:tc>
          <w:tcPr>
            <w:tcW w:w="1483" w:type="dxa"/>
          </w:tcPr>
          <w:p w14:paraId="4854A806" w14:textId="77777777" w:rsidR="0089126A" w:rsidRPr="0089126A" w:rsidRDefault="0089126A" w:rsidP="0089126A">
            <w:pPr>
              <w:spacing w:after="0" w:line="276" w:lineRule="auto"/>
              <w:ind w:right="23"/>
              <w:jc w:val="center"/>
              <w:rPr>
                <w:rFonts w:eastAsia="Calibri" w:cstheme="minorHAnsi"/>
                <w:sz w:val="20"/>
                <w:szCs w:val="20"/>
                <w:lang w:eastAsia="zh-CN"/>
              </w:rPr>
            </w:pPr>
            <w:r w:rsidRPr="0089126A">
              <w:rPr>
                <w:rFonts w:eastAsia="Calibri" w:cstheme="minorHAnsi"/>
                <w:sz w:val="20"/>
                <w:szCs w:val="20"/>
                <w:lang w:eastAsia="zh-CN"/>
              </w:rPr>
              <w:t>X</w:t>
            </w:r>
          </w:p>
        </w:tc>
      </w:tr>
      <w:tr w:rsidR="0089126A" w:rsidRPr="0089126A" w14:paraId="44A7FE46" w14:textId="77777777" w:rsidTr="00D4301F">
        <w:trPr>
          <w:trHeight w:val="271"/>
          <w:jc w:val="center"/>
        </w:trPr>
        <w:tc>
          <w:tcPr>
            <w:tcW w:w="1800" w:type="dxa"/>
          </w:tcPr>
          <w:p w14:paraId="1A31EED4"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3</w:t>
            </w:r>
          </w:p>
        </w:tc>
        <w:tc>
          <w:tcPr>
            <w:tcW w:w="2208" w:type="dxa"/>
          </w:tcPr>
          <w:p w14:paraId="08A409EB" w14:textId="77777777" w:rsidR="0089126A" w:rsidRPr="0089126A" w:rsidRDefault="0089126A" w:rsidP="0089126A">
            <w:pPr>
              <w:spacing w:after="0" w:line="276" w:lineRule="auto"/>
              <w:ind w:right="23"/>
              <w:jc w:val="both"/>
              <w:rPr>
                <w:rFonts w:eastAsia="Calibri" w:cstheme="minorHAnsi"/>
                <w:sz w:val="20"/>
                <w:szCs w:val="20"/>
                <w:lang w:eastAsia="zh-CN"/>
              </w:rPr>
            </w:pPr>
          </w:p>
        </w:tc>
        <w:tc>
          <w:tcPr>
            <w:tcW w:w="3285" w:type="dxa"/>
          </w:tcPr>
          <w:p w14:paraId="181D3A1D"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1483" w:type="dxa"/>
          </w:tcPr>
          <w:p w14:paraId="344B37CA" w14:textId="77777777" w:rsidR="0089126A" w:rsidRPr="0089126A" w:rsidRDefault="0089126A" w:rsidP="0089126A">
            <w:pPr>
              <w:spacing w:after="0" w:line="276" w:lineRule="auto"/>
              <w:ind w:right="23"/>
              <w:jc w:val="center"/>
              <w:rPr>
                <w:rFonts w:eastAsia="Calibri" w:cstheme="minorHAnsi"/>
                <w:sz w:val="20"/>
                <w:szCs w:val="20"/>
                <w:lang w:eastAsia="zh-CN"/>
              </w:rPr>
            </w:pPr>
          </w:p>
        </w:tc>
      </w:tr>
      <w:tr w:rsidR="0089126A" w:rsidRPr="0089126A" w14:paraId="2EFC9BD3" w14:textId="77777777" w:rsidTr="00D4301F">
        <w:trPr>
          <w:trHeight w:val="271"/>
          <w:jc w:val="center"/>
        </w:trPr>
        <w:tc>
          <w:tcPr>
            <w:tcW w:w="1800" w:type="dxa"/>
          </w:tcPr>
          <w:p w14:paraId="7BD29E9D"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4</w:t>
            </w:r>
          </w:p>
        </w:tc>
        <w:tc>
          <w:tcPr>
            <w:tcW w:w="2208" w:type="dxa"/>
          </w:tcPr>
          <w:p w14:paraId="5A1BEF69"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3285" w:type="dxa"/>
          </w:tcPr>
          <w:p w14:paraId="7CBC6B14"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1483" w:type="dxa"/>
          </w:tcPr>
          <w:p w14:paraId="6364D999" w14:textId="77777777" w:rsidR="0089126A" w:rsidRPr="0089126A" w:rsidRDefault="0089126A" w:rsidP="0089126A">
            <w:pPr>
              <w:spacing w:after="0" w:line="276" w:lineRule="auto"/>
              <w:ind w:right="23"/>
              <w:jc w:val="center"/>
              <w:rPr>
                <w:rFonts w:eastAsia="Calibri" w:cstheme="minorHAnsi"/>
                <w:sz w:val="20"/>
                <w:szCs w:val="20"/>
                <w:lang w:eastAsia="zh-CN"/>
              </w:rPr>
            </w:pPr>
          </w:p>
        </w:tc>
      </w:tr>
      <w:tr w:rsidR="0089126A" w:rsidRPr="0089126A" w14:paraId="5A4DFDD0" w14:textId="77777777" w:rsidTr="00D4301F">
        <w:trPr>
          <w:trHeight w:val="271"/>
          <w:jc w:val="center"/>
        </w:trPr>
        <w:tc>
          <w:tcPr>
            <w:tcW w:w="1800" w:type="dxa"/>
          </w:tcPr>
          <w:p w14:paraId="2BF2ADF1" w14:textId="77777777" w:rsidR="0089126A" w:rsidRPr="0089126A" w:rsidRDefault="0089126A" w:rsidP="0089126A">
            <w:pPr>
              <w:spacing w:after="0" w:line="276" w:lineRule="auto"/>
              <w:ind w:right="23"/>
              <w:jc w:val="center"/>
              <w:rPr>
                <w:rFonts w:eastAsia="Calibri" w:cstheme="minorHAnsi"/>
                <w:b/>
                <w:sz w:val="20"/>
                <w:szCs w:val="20"/>
                <w:lang w:eastAsia="zh-CN"/>
              </w:rPr>
            </w:pPr>
            <w:r w:rsidRPr="0089126A">
              <w:rPr>
                <w:rFonts w:eastAsia="Calibri" w:cstheme="minorHAnsi"/>
                <w:b/>
                <w:sz w:val="20"/>
                <w:szCs w:val="20"/>
                <w:lang w:eastAsia="zh-CN"/>
              </w:rPr>
              <w:t>5</w:t>
            </w:r>
          </w:p>
        </w:tc>
        <w:tc>
          <w:tcPr>
            <w:tcW w:w="2208" w:type="dxa"/>
          </w:tcPr>
          <w:p w14:paraId="1807CA8C"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3285" w:type="dxa"/>
          </w:tcPr>
          <w:p w14:paraId="7DF22815" w14:textId="77777777" w:rsidR="0089126A" w:rsidRPr="0089126A" w:rsidRDefault="0089126A" w:rsidP="0089126A">
            <w:pPr>
              <w:spacing w:after="0" w:line="276" w:lineRule="auto"/>
              <w:ind w:right="23"/>
              <w:jc w:val="center"/>
              <w:rPr>
                <w:rFonts w:eastAsia="Calibri" w:cstheme="minorHAnsi"/>
                <w:sz w:val="20"/>
                <w:szCs w:val="20"/>
                <w:lang w:eastAsia="zh-CN"/>
              </w:rPr>
            </w:pPr>
          </w:p>
        </w:tc>
        <w:tc>
          <w:tcPr>
            <w:tcW w:w="1483" w:type="dxa"/>
          </w:tcPr>
          <w:p w14:paraId="4DF8BBEB" w14:textId="77777777" w:rsidR="0089126A" w:rsidRPr="0089126A" w:rsidRDefault="0089126A" w:rsidP="0089126A">
            <w:pPr>
              <w:spacing w:after="0" w:line="276" w:lineRule="auto"/>
              <w:ind w:right="23"/>
              <w:jc w:val="center"/>
              <w:rPr>
                <w:rFonts w:eastAsia="Calibri" w:cstheme="minorHAnsi"/>
                <w:sz w:val="20"/>
                <w:szCs w:val="20"/>
                <w:lang w:eastAsia="zh-CN"/>
              </w:rPr>
            </w:pPr>
          </w:p>
        </w:tc>
      </w:tr>
    </w:tbl>
    <w:p w14:paraId="7D0EED6D" w14:textId="77777777" w:rsidR="0089126A" w:rsidRPr="0089126A" w:rsidRDefault="0089126A" w:rsidP="0089126A">
      <w:pPr>
        <w:numPr>
          <w:ilvl w:val="4"/>
          <w:numId w:val="3"/>
        </w:numPr>
        <w:spacing w:before="240" w:after="120" w:line="276" w:lineRule="auto"/>
        <w:jc w:val="both"/>
        <w:outlineLvl w:val="4"/>
        <w:rPr>
          <w:rFonts w:ascii="Calibri" w:hAnsi="Calibri" w:cs="Times New Roman"/>
          <w:bCs/>
          <w:i/>
          <w:iCs/>
          <w:sz w:val="24"/>
          <w:szCs w:val="26"/>
          <w:lang w:eastAsia="zh-CN"/>
        </w:rPr>
      </w:pPr>
      <w:bookmarkStart w:id="646" w:name="_Toc68610608"/>
      <w:bookmarkStart w:id="647" w:name="_Toc71633426"/>
      <w:bookmarkStart w:id="648" w:name="_Toc196290631"/>
      <w:r w:rsidRPr="0089126A">
        <w:rPr>
          <w:rFonts w:ascii="Calibri" w:hAnsi="Calibri" w:cs="Times New Roman"/>
          <w:bCs/>
          <w:i/>
          <w:iCs/>
          <w:sz w:val="24"/>
          <w:szCs w:val="26"/>
          <w:lang w:eastAsia="zh-CN"/>
        </w:rPr>
        <w:t>Vjerojatnost događaja</w:t>
      </w:r>
      <w:bookmarkEnd w:id="646"/>
      <w:bookmarkEnd w:id="647"/>
      <w:bookmarkEnd w:id="648"/>
    </w:p>
    <w:p w14:paraId="2A53364E" w14:textId="77777777" w:rsidR="00626BA7" w:rsidRDefault="0089126A" w:rsidP="0089126A">
      <w:pPr>
        <w:spacing w:after="120" w:line="276" w:lineRule="auto"/>
        <w:jc w:val="both"/>
        <w:rPr>
          <w:rFonts w:ascii="Calibri" w:eastAsia="Calibri" w:hAnsi="Calibri" w:cs="Times New Roman"/>
          <w:sz w:val="24"/>
          <w:lang w:val="en-US"/>
        </w:rPr>
      </w:pPr>
      <w:r w:rsidRPr="0089126A">
        <w:rPr>
          <w:rFonts w:ascii="Calibri" w:eastAsia="Calibri" w:hAnsi="Calibri" w:cs="Times New Roman"/>
          <w:sz w:val="24"/>
          <w:lang w:val="en-US"/>
        </w:rPr>
        <w:t xml:space="preserve">Područje Hrvatske nalazi se u umjerenim geografskim širinama gdje je pojava tuče i sugradice relativno česta. Pojava tuče navedene veličine na području Općine </w:t>
      </w:r>
      <w:r w:rsidR="00F25557">
        <w:rPr>
          <w:rFonts w:ascii="Calibri" w:eastAsia="Calibri" w:hAnsi="Calibri" w:cs="Times New Roman"/>
          <w:sz w:val="24"/>
          <w:lang w:val="en-US"/>
        </w:rPr>
        <w:t>Vidovec</w:t>
      </w:r>
      <w:r w:rsidRPr="0089126A">
        <w:rPr>
          <w:rFonts w:ascii="Calibri" w:eastAsia="Calibri" w:hAnsi="Calibri" w:cs="Times New Roman"/>
          <w:sz w:val="24"/>
          <w:lang w:val="en-US"/>
        </w:rPr>
        <w:t xml:space="preserve"> okarakterizirana je kao umjerena.</w:t>
      </w:r>
    </w:p>
    <w:p w14:paraId="48BA6603" w14:textId="332194B8" w:rsidR="000321F5" w:rsidRDefault="000321F5" w:rsidP="0089126A">
      <w:pPr>
        <w:spacing w:after="120" w:line="276" w:lineRule="auto"/>
        <w:jc w:val="both"/>
        <w:rPr>
          <w:rFonts w:ascii="Calibri" w:eastAsia="Calibri" w:hAnsi="Calibri" w:cs="Times New Roman"/>
          <w:sz w:val="24"/>
          <w:lang w:val="en-US"/>
        </w:rPr>
        <w:sectPr w:rsidR="000321F5" w:rsidSect="006603E7">
          <w:pgSz w:w="11906" w:h="16838"/>
          <w:pgMar w:top="1134" w:right="1418" w:bottom="1134" w:left="1418" w:header="709" w:footer="709" w:gutter="284"/>
          <w:cols w:space="708"/>
          <w:docGrid w:linePitch="360"/>
        </w:sectPr>
      </w:pPr>
    </w:p>
    <w:p w14:paraId="54D5663E" w14:textId="3854B2BD" w:rsidR="0089126A" w:rsidRDefault="0089126A" w:rsidP="000703FB">
      <w:pPr>
        <w:pStyle w:val="Opisslike"/>
        <w:spacing w:line="276" w:lineRule="auto"/>
      </w:pPr>
      <w:bookmarkStart w:id="649" w:name="_Toc68610413"/>
      <w:bookmarkStart w:id="650" w:name="_Toc71633571"/>
      <w:bookmarkStart w:id="651" w:name="_Toc196291592"/>
      <w:r w:rsidRPr="0089126A">
        <w:lastRenderedPageBreak/>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58</w:t>
      </w:r>
      <w:r w:rsidRPr="0089126A">
        <w:rPr>
          <w:noProof/>
        </w:rPr>
        <w:fldChar w:fldCharType="end"/>
      </w:r>
      <w:r w:rsidRPr="0089126A">
        <w:t xml:space="preserve">. Vjerojatnost/frekvencija </w:t>
      </w:r>
      <w:r w:rsidRPr="0089126A">
        <w:sym w:font="Symbol" w:char="F02D"/>
      </w:r>
      <w:r w:rsidRPr="0089126A">
        <w:t xml:space="preserve">  tuča</w:t>
      </w:r>
      <w:bookmarkEnd w:id="649"/>
      <w:bookmarkEnd w:id="650"/>
      <w:bookmarkEnd w:id="651"/>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0321F5" w14:paraId="25A4F82D" w14:textId="77777777" w:rsidTr="000321F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13217E" w14:textId="77777777" w:rsidR="000321F5" w:rsidRDefault="000321F5">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F8D60F" w14:textId="77777777" w:rsidR="000321F5" w:rsidRDefault="000321F5">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38DDE2" w14:textId="77777777" w:rsidR="000321F5" w:rsidRDefault="000321F5">
            <w:pPr>
              <w:spacing w:after="0" w:line="240" w:lineRule="auto"/>
              <w:jc w:val="center"/>
              <w:rPr>
                <w:b/>
                <w:sz w:val="20"/>
                <w:szCs w:val="20"/>
              </w:rPr>
            </w:pPr>
            <w:r>
              <w:rPr>
                <w:b/>
                <w:sz w:val="20"/>
                <w:szCs w:val="20"/>
              </w:rPr>
              <w:t>Vjerojatnost/frekvencija</w:t>
            </w:r>
          </w:p>
        </w:tc>
      </w:tr>
      <w:tr w:rsidR="000321F5" w14:paraId="1F19982D" w14:textId="77777777" w:rsidTr="000321F5">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44D19E5B" w14:textId="77777777" w:rsidR="000321F5" w:rsidRDefault="000321F5">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38B4D1E4" w14:textId="77777777" w:rsidR="000321F5" w:rsidRDefault="000321F5">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E4E096" w14:textId="77777777" w:rsidR="000321F5" w:rsidRDefault="000321F5">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889C47" w14:textId="77777777" w:rsidR="000321F5" w:rsidRDefault="000321F5">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E03C11" w14:textId="77777777" w:rsidR="000321F5" w:rsidRDefault="000321F5">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6D1DB6" w14:textId="77777777" w:rsidR="000321F5" w:rsidRDefault="000321F5">
            <w:pPr>
              <w:spacing w:after="0" w:line="240" w:lineRule="auto"/>
              <w:jc w:val="center"/>
              <w:rPr>
                <w:b/>
                <w:sz w:val="20"/>
                <w:szCs w:val="20"/>
              </w:rPr>
            </w:pPr>
            <w:r>
              <w:rPr>
                <w:b/>
                <w:sz w:val="20"/>
                <w:szCs w:val="20"/>
              </w:rPr>
              <w:t>Odabrano</w:t>
            </w:r>
          </w:p>
        </w:tc>
      </w:tr>
      <w:tr w:rsidR="000321F5" w14:paraId="5BF755BA" w14:textId="77777777" w:rsidTr="000321F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EFADA5" w14:textId="77777777" w:rsidR="000321F5" w:rsidRDefault="000321F5">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E56EBB" w14:textId="77777777" w:rsidR="000321F5" w:rsidRDefault="000321F5">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D5C2F7" w14:textId="77777777" w:rsidR="000321F5" w:rsidRDefault="000321F5">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A55F11" w14:textId="77777777" w:rsidR="000321F5" w:rsidRDefault="000321F5">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3CC0C8" w14:textId="77777777" w:rsidR="000321F5" w:rsidRDefault="000321F5">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BC7592" w14:textId="77777777" w:rsidR="000321F5" w:rsidRDefault="000321F5">
            <w:pPr>
              <w:spacing w:after="0" w:line="240" w:lineRule="auto"/>
              <w:jc w:val="center"/>
              <w:rPr>
                <w:b/>
                <w:sz w:val="20"/>
                <w:szCs w:val="20"/>
              </w:rPr>
            </w:pPr>
          </w:p>
        </w:tc>
      </w:tr>
      <w:tr w:rsidR="000321F5" w14:paraId="5252907C" w14:textId="77777777" w:rsidTr="000321F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A0ABCB" w14:textId="77777777" w:rsidR="000321F5" w:rsidRDefault="000321F5">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B61D0" w14:textId="77777777" w:rsidR="000321F5" w:rsidRDefault="000321F5">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1444F4" w14:textId="77777777" w:rsidR="000321F5" w:rsidRDefault="000321F5">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A5F6B2" w14:textId="77777777" w:rsidR="000321F5" w:rsidRDefault="000321F5">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F5CB06" w14:textId="77777777" w:rsidR="000321F5" w:rsidRDefault="000321F5">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7AA681" w14:textId="77777777" w:rsidR="000321F5" w:rsidRDefault="000321F5">
            <w:pPr>
              <w:spacing w:after="0" w:line="240" w:lineRule="auto"/>
              <w:jc w:val="center"/>
              <w:rPr>
                <w:b/>
                <w:sz w:val="20"/>
                <w:szCs w:val="20"/>
              </w:rPr>
            </w:pPr>
          </w:p>
        </w:tc>
      </w:tr>
      <w:tr w:rsidR="000321F5" w14:paraId="28CCC02B" w14:textId="77777777" w:rsidTr="000321F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7DB4EC" w14:textId="77777777" w:rsidR="000321F5" w:rsidRDefault="000321F5">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928D57" w14:textId="77777777" w:rsidR="000321F5" w:rsidRDefault="000321F5">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4500A6" w14:textId="77777777" w:rsidR="000321F5" w:rsidRDefault="000321F5">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36A311" w14:textId="77777777" w:rsidR="000321F5" w:rsidRDefault="000321F5">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1A96F3" w14:textId="77777777" w:rsidR="000321F5" w:rsidRDefault="000321F5">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1DB59A" w14:textId="77777777" w:rsidR="000321F5" w:rsidRDefault="000321F5">
            <w:pPr>
              <w:spacing w:after="0" w:line="240" w:lineRule="auto"/>
              <w:jc w:val="center"/>
              <w:rPr>
                <w:b/>
                <w:sz w:val="20"/>
                <w:szCs w:val="20"/>
              </w:rPr>
            </w:pPr>
          </w:p>
        </w:tc>
      </w:tr>
      <w:tr w:rsidR="000321F5" w14:paraId="785F410D" w14:textId="77777777" w:rsidTr="000321F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F508B0" w14:textId="77777777" w:rsidR="000321F5" w:rsidRDefault="000321F5">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5B2453" w14:textId="77777777" w:rsidR="000321F5" w:rsidRDefault="000321F5">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8D5C92" w14:textId="77777777" w:rsidR="000321F5" w:rsidRDefault="000321F5">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50D67" w14:textId="77777777" w:rsidR="000321F5" w:rsidRDefault="000321F5">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800361" w14:textId="77777777" w:rsidR="000321F5" w:rsidRDefault="000321F5">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0E8DB5" w14:textId="77777777" w:rsidR="000321F5" w:rsidRDefault="000321F5">
            <w:pPr>
              <w:spacing w:after="0" w:line="240" w:lineRule="auto"/>
              <w:jc w:val="center"/>
              <w:rPr>
                <w:b/>
                <w:sz w:val="20"/>
                <w:szCs w:val="20"/>
              </w:rPr>
            </w:pPr>
            <w:r>
              <w:rPr>
                <w:b/>
                <w:sz w:val="20"/>
                <w:szCs w:val="20"/>
              </w:rPr>
              <w:t>X</w:t>
            </w:r>
          </w:p>
        </w:tc>
      </w:tr>
      <w:tr w:rsidR="000321F5" w14:paraId="2786C441" w14:textId="77777777" w:rsidTr="000321F5">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4F89ED" w14:textId="77777777" w:rsidR="000321F5" w:rsidRDefault="000321F5">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6B5330" w14:textId="77777777" w:rsidR="000321F5" w:rsidRDefault="000321F5">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634FA6" w14:textId="77777777" w:rsidR="000321F5" w:rsidRDefault="000321F5">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F36CD7" w14:textId="77777777" w:rsidR="000321F5" w:rsidRDefault="000321F5">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376A2" w14:textId="77777777" w:rsidR="000321F5" w:rsidRDefault="000321F5">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AE882" w14:textId="77777777" w:rsidR="000321F5" w:rsidRDefault="000321F5">
            <w:pPr>
              <w:spacing w:after="0" w:line="240" w:lineRule="auto"/>
              <w:jc w:val="center"/>
              <w:rPr>
                <w:b/>
                <w:sz w:val="20"/>
                <w:szCs w:val="20"/>
              </w:rPr>
            </w:pPr>
          </w:p>
        </w:tc>
      </w:tr>
    </w:tbl>
    <w:p w14:paraId="369E46E1" w14:textId="77777777" w:rsidR="0089126A" w:rsidRPr="0089126A" w:rsidRDefault="0089126A" w:rsidP="00CD6E1B">
      <w:pPr>
        <w:pStyle w:val="Naslov3"/>
      </w:pPr>
      <w:bookmarkStart w:id="652" w:name="_Toc68610609"/>
      <w:bookmarkStart w:id="653" w:name="_Toc71633427"/>
      <w:bookmarkStart w:id="654" w:name="_Toc196290632"/>
      <w:r w:rsidRPr="0089126A">
        <w:t>Podaci, izvore i metode izračuna</w:t>
      </w:r>
      <w:bookmarkEnd w:id="652"/>
      <w:bookmarkEnd w:id="653"/>
      <w:bookmarkEnd w:id="654"/>
    </w:p>
    <w:p w14:paraId="7111F323" w14:textId="77777777" w:rsidR="0089126A" w:rsidRPr="00B40F5E" w:rsidRDefault="0089126A" w:rsidP="007C7842">
      <w:pPr>
        <w:numPr>
          <w:ilvl w:val="0"/>
          <w:numId w:val="38"/>
        </w:numPr>
        <w:spacing w:after="0" w:line="276" w:lineRule="auto"/>
        <w:jc w:val="both"/>
        <w:rPr>
          <w:rFonts w:eastAsia="Calibri" w:cstheme="minorHAnsi"/>
          <w:sz w:val="24"/>
          <w:szCs w:val="24"/>
          <w:lang w:val="en-US" w:eastAsia="zh-CN"/>
        </w:rPr>
      </w:pPr>
      <w:r w:rsidRPr="00B40F5E">
        <w:rPr>
          <w:rFonts w:eastAsia="Calibri" w:cstheme="minorHAnsi"/>
          <w:sz w:val="24"/>
          <w:szCs w:val="24"/>
          <w:lang w:val="en-US" w:eastAsia="zh-CN"/>
        </w:rPr>
        <w:t>Državni hidrometeorološki zavod,</w:t>
      </w:r>
    </w:p>
    <w:p w14:paraId="58A977E8" w14:textId="46219560" w:rsidR="0089126A" w:rsidRDefault="0089126A" w:rsidP="007C7842">
      <w:pPr>
        <w:numPr>
          <w:ilvl w:val="0"/>
          <w:numId w:val="38"/>
        </w:numPr>
        <w:spacing w:after="0" w:line="276" w:lineRule="auto"/>
        <w:jc w:val="both"/>
        <w:rPr>
          <w:rFonts w:eastAsia="Calibri" w:cstheme="minorHAnsi"/>
          <w:sz w:val="24"/>
          <w:szCs w:val="24"/>
          <w:lang w:val="en-US" w:eastAsia="zh-CN"/>
        </w:rPr>
      </w:pPr>
      <w:r w:rsidRPr="00B40F5E">
        <w:rPr>
          <w:rFonts w:eastAsia="Calibri" w:cstheme="minorHAnsi"/>
          <w:sz w:val="24"/>
          <w:szCs w:val="24"/>
          <w:lang w:val="en-US" w:eastAsia="zh-CN"/>
        </w:rPr>
        <w:t>Popis stanovništva 20</w:t>
      </w:r>
      <w:r w:rsidR="000321F5">
        <w:rPr>
          <w:rFonts w:eastAsia="Calibri" w:cstheme="minorHAnsi"/>
          <w:sz w:val="24"/>
          <w:szCs w:val="24"/>
          <w:lang w:val="en-US" w:eastAsia="zh-CN"/>
        </w:rPr>
        <w:t>2</w:t>
      </w:r>
      <w:r w:rsidRPr="00B40F5E">
        <w:rPr>
          <w:rFonts w:eastAsia="Calibri" w:cstheme="minorHAnsi"/>
          <w:sz w:val="24"/>
          <w:szCs w:val="24"/>
          <w:lang w:val="en-US" w:eastAsia="zh-CN"/>
        </w:rPr>
        <w:t>1. godinu, Državni zavod za statistiku,</w:t>
      </w:r>
    </w:p>
    <w:p w14:paraId="2D56EAFA" w14:textId="77777777" w:rsidR="000321F5" w:rsidRPr="000321F5" w:rsidRDefault="000321F5" w:rsidP="007C7842">
      <w:pPr>
        <w:numPr>
          <w:ilvl w:val="0"/>
          <w:numId w:val="38"/>
        </w:numPr>
        <w:spacing w:after="0" w:line="276" w:lineRule="auto"/>
        <w:rPr>
          <w:rFonts w:eastAsia="Calibri" w:cstheme="minorHAnsi"/>
          <w:sz w:val="24"/>
          <w:szCs w:val="24"/>
          <w:lang w:val="en-US" w:eastAsia="zh-CN"/>
        </w:rPr>
      </w:pPr>
      <w:r w:rsidRPr="000321F5">
        <w:rPr>
          <w:rFonts w:eastAsia="Calibri" w:cstheme="minorHAnsi"/>
          <w:sz w:val="24"/>
          <w:szCs w:val="24"/>
          <w:lang w:val="en-US" w:eastAsia="zh-CN"/>
        </w:rPr>
        <w:t>Kriteriji za izradu smjernica koje donose čelnici područne (regionalne) samouprave za potrebe izrade Procjena rizika od velikih nesreća na razinama jedinica lokalnih i područnih (regionalnih) samouprave, DUZS, 2016.god.</w:t>
      </w:r>
    </w:p>
    <w:p w14:paraId="116C6DFA" w14:textId="3479B026" w:rsidR="000321F5" w:rsidRPr="000321F5" w:rsidRDefault="000321F5" w:rsidP="007C7842">
      <w:pPr>
        <w:numPr>
          <w:ilvl w:val="0"/>
          <w:numId w:val="38"/>
        </w:numPr>
        <w:spacing w:after="0" w:line="276" w:lineRule="auto"/>
        <w:contextualSpacing/>
        <w:rPr>
          <w:rFonts w:eastAsia="Calibri" w:cstheme="minorHAnsi"/>
          <w:sz w:val="24"/>
          <w:szCs w:val="24"/>
          <w:lang w:val="en-US" w:eastAsia="zh-CN"/>
        </w:rPr>
      </w:pPr>
      <w:r w:rsidRPr="000321F5">
        <w:rPr>
          <w:rFonts w:eastAsia="Calibri" w:cstheme="minorHAnsi"/>
          <w:sz w:val="24"/>
          <w:szCs w:val="24"/>
          <w:lang w:val="en-US" w:eastAsia="zh-CN"/>
        </w:rPr>
        <w:t>Pravilnik o smjernicama za izradu Procjene rizika od katastrofa i velikih nesreća za područje Republike Hrvatske i jedinica lokalne i područne (regionalne) samouprave (“Narodne Novine” br. 65/16)</w:t>
      </w:r>
    </w:p>
    <w:p w14:paraId="7869D239" w14:textId="413C2537" w:rsidR="0089126A" w:rsidRPr="00B40F5E" w:rsidRDefault="0089126A" w:rsidP="007C7842">
      <w:pPr>
        <w:numPr>
          <w:ilvl w:val="0"/>
          <w:numId w:val="38"/>
        </w:numPr>
        <w:spacing w:after="0" w:line="276" w:lineRule="auto"/>
        <w:jc w:val="both"/>
        <w:rPr>
          <w:rFonts w:eastAsia="Calibri" w:cstheme="minorHAnsi"/>
          <w:sz w:val="24"/>
          <w:szCs w:val="24"/>
          <w:lang w:val="en-US" w:eastAsia="zh-CN"/>
        </w:rPr>
      </w:pPr>
      <w:r w:rsidRPr="00B40F5E">
        <w:rPr>
          <w:rFonts w:eastAsia="Calibri" w:cstheme="minorHAnsi"/>
          <w:sz w:val="24"/>
          <w:szCs w:val="24"/>
          <w:lang w:val="en-US" w:eastAsia="zh-CN"/>
        </w:rPr>
        <w:t xml:space="preserve">Procjena rizika od katastrofa za Republiku Hrvatsku, 2019. </w:t>
      </w:r>
      <w:r w:rsidR="000321F5" w:rsidRPr="00B40F5E">
        <w:rPr>
          <w:rFonts w:eastAsia="Calibri" w:cstheme="minorHAnsi"/>
          <w:sz w:val="24"/>
          <w:szCs w:val="24"/>
          <w:lang w:val="en-US" w:eastAsia="zh-CN"/>
        </w:rPr>
        <w:t>G</w:t>
      </w:r>
      <w:r w:rsidRPr="00B40F5E">
        <w:rPr>
          <w:rFonts w:eastAsia="Calibri" w:cstheme="minorHAnsi"/>
          <w:sz w:val="24"/>
          <w:szCs w:val="24"/>
          <w:lang w:val="en-US" w:eastAsia="zh-CN"/>
        </w:rPr>
        <w:t>odina</w:t>
      </w:r>
      <w:r w:rsidR="000321F5">
        <w:rPr>
          <w:rFonts w:eastAsia="Calibri" w:cstheme="minorHAnsi"/>
          <w:sz w:val="24"/>
          <w:szCs w:val="24"/>
          <w:lang w:val="en-US" w:eastAsia="zh-CN"/>
        </w:rPr>
        <w:t xml:space="preserve"> i 2024. godine</w:t>
      </w:r>
    </w:p>
    <w:p w14:paraId="34A6179B" w14:textId="655E3F3C" w:rsidR="0089126A" w:rsidRPr="000321F5" w:rsidRDefault="0089126A" w:rsidP="007C7842">
      <w:pPr>
        <w:numPr>
          <w:ilvl w:val="0"/>
          <w:numId w:val="38"/>
        </w:numPr>
        <w:spacing w:after="0" w:line="276" w:lineRule="auto"/>
        <w:jc w:val="both"/>
        <w:rPr>
          <w:rFonts w:eastAsia="Calibri" w:cstheme="minorHAnsi"/>
          <w:sz w:val="24"/>
          <w:szCs w:val="24"/>
          <w:lang w:val="en-US" w:eastAsia="zh-CN"/>
        </w:rPr>
      </w:pPr>
      <w:r w:rsidRPr="00B40F5E">
        <w:rPr>
          <w:sz w:val="24"/>
          <w:szCs w:val="24"/>
          <w:lang w:val="pl-PL"/>
        </w:rPr>
        <w:t>Smjernice za izradu Procjene rizika od velikih nesreća na području Varaždinske županije („Službeni vjesnik Varaždinske županije“, broj 73/16)</w:t>
      </w:r>
    </w:p>
    <w:p w14:paraId="6BACC4E6" w14:textId="04A45E86" w:rsidR="000321F5" w:rsidRPr="000321F5" w:rsidRDefault="000321F5" w:rsidP="007C7842">
      <w:pPr>
        <w:numPr>
          <w:ilvl w:val="0"/>
          <w:numId w:val="38"/>
        </w:numPr>
        <w:spacing w:after="200" w:line="276" w:lineRule="auto"/>
        <w:rPr>
          <w:sz w:val="24"/>
          <w:szCs w:val="24"/>
          <w:lang w:val="pl-PL"/>
        </w:rPr>
      </w:pPr>
      <w:r w:rsidRPr="000321F5">
        <w:rPr>
          <w:sz w:val="24"/>
          <w:szCs w:val="24"/>
          <w:lang w:val="pl-PL"/>
        </w:rPr>
        <w:t>Zakon o sustavu civilne zaštite (“Narodne Novine” br. 82/15, 118/18, 31/20, 20/21, 114/22)</w:t>
      </w:r>
    </w:p>
    <w:p w14:paraId="0B80C04F" w14:textId="77777777" w:rsidR="000321F5" w:rsidRPr="000321F5" w:rsidRDefault="000321F5" w:rsidP="000321F5">
      <w:pPr>
        <w:spacing w:after="0" w:line="276" w:lineRule="auto"/>
        <w:jc w:val="both"/>
        <w:rPr>
          <w:sz w:val="24"/>
          <w:szCs w:val="24"/>
          <w:lang w:val="pl-PL"/>
        </w:rPr>
      </w:pPr>
    </w:p>
    <w:p w14:paraId="7E0EDB6B" w14:textId="3B677859" w:rsidR="000321F5" w:rsidRPr="00B40F5E" w:rsidRDefault="000321F5" w:rsidP="000321F5">
      <w:pPr>
        <w:spacing w:after="0" w:line="276" w:lineRule="auto"/>
        <w:jc w:val="both"/>
        <w:rPr>
          <w:rFonts w:eastAsia="Calibri" w:cstheme="minorHAnsi"/>
          <w:sz w:val="24"/>
          <w:szCs w:val="24"/>
          <w:lang w:val="en-US" w:eastAsia="zh-CN"/>
        </w:rPr>
        <w:sectPr w:rsidR="000321F5" w:rsidRPr="00B40F5E" w:rsidSect="006603E7">
          <w:pgSz w:w="11906" w:h="16838"/>
          <w:pgMar w:top="1134" w:right="1418" w:bottom="1134" w:left="1418" w:header="709" w:footer="709" w:gutter="284"/>
          <w:cols w:space="708"/>
          <w:docGrid w:linePitch="360"/>
        </w:sectPr>
      </w:pPr>
    </w:p>
    <w:p w14:paraId="1B049E4C" w14:textId="77777777" w:rsidR="0089126A" w:rsidRPr="0089126A" w:rsidRDefault="0089126A" w:rsidP="00CD6E1B">
      <w:pPr>
        <w:pStyle w:val="Naslov3"/>
        <w:rPr>
          <w:rFonts w:eastAsia="Calibri"/>
          <w:lang w:val="pl-PL"/>
        </w:rPr>
      </w:pPr>
      <w:bookmarkStart w:id="655" w:name="_Toc68610610"/>
      <w:bookmarkStart w:id="656" w:name="_Toc71633428"/>
      <w:bookmarkStart w:id="657" w:name="_Toc196290633"/>
      <w:r w:rsidRPr="0089126A">
        <w:rPr>
          <w:rFonts w:eastAsia="Calibri"/>
          <w:lang w:val="pl-PL"/>
        </w:rPr>
        <w:lastRenderedPageBreak/>
        <w:t>Matrice rizika</w:t>
      </w:r>
      <w:bookmarkEnd w:id="655"/>
      <w:bookmarkEnd w:id="656"/>
      <w:bookmarkEnd w:id="657"/>
    </w:p>
    <w:tbl>
      <w:tblPr>
        <w:tblpPr w:leftFromText="180" w:rightFromText="180" w:vertAnchor="page" w:horzAnchor="margin" w:tblpY="2365"/>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0321F5" w:rsidRPr="0089126A" w14:paraId="554FACE0" w14:textId="77777777" w:rsidTr="000321F5">
        <w:trPr>
          <w:trHeight w:val="265"/>
        </w:trPr>
        <w:tc>
          <w:tcPr>
            <w:tcW w:w="1271" w:type="dxa"/>
            <w:vAlign w:val="center"/>
          </w:tcPr>
          <w:p w14:paraId="5A785240" w14:textId="77777777" w:rsidR="000321F5" w:rsidRPr="0089126A" w:rsidRDefault="000321F5" w:rsidP="000321F5">
            <w:pPr>
              <w:spacing w:after="0" w:line="240" w:lineRule="auto"/>
              <w:jc w:val="both"/>
              <w:rPr>
                <w:b/>
                <w:sz w:val="16"/>
                <w:szCs w:val="16"/>
                <w:lang w:eastAsia="zh-CN"/>
              </w:rPr>
            </w:pPr>
            <w:r w:rsidRPr="0089126A">
              <w:rPr>
                <w:b/>
                <w:sz w:val="16"/>
                <w:szCs w:val="16"/>
                <w:lang w:eastAsia="zh-CN"/>
              </w:rPr>
              <w:t>VRSTA RIZIKA</w:t>
            </w:r>
          </w:p>
        </w:tc>
        <w:tc>
          <w:tcPr>
            <w:tcW w:w="2835" w:type="dxa"/>
          </w:tcPr>
          <w:p w14:paraId="54F85131" w14:textId="77777777" w:rsidR="000321F5" w:rsidRPr="0089126A" w:rsidRDefault="000321F5" w:rsidP="000321F5">
            <w:pPr>
              <w:spacing w:after="0" w:line="240" w:lineRule="auto"/>
              <w:jc w:val="both"/>
              <w:rPr>
                <w:b/>
                <w:sz w:val="16"/>
                <w:szCs w:val="16"/>
                <w:lang w:eastAsia="zh-CN"/>
              </w:rPr>
            </w:pPr>
            <w:r w:rsidRPr="0089126A">
              <w:rPr>
                <w:b/>
                <w:sz w:val="16"/>
                <w:szCs w:val="16"/>
                <w:lang w:eastAsia="zh-CN"/>
              </w:rPr>
              <w:t>OPIS RIZIKA</w:t>
            </w:r>
          </w:p>
        </w:tc>
      </w:tr>
      <w:tr w:rsidR="000321F5" w:rsidRPr="0089126A" w14:paraId="187AFB68" w14:textId="77777777" w:rsidTr="000321F5">
        <w:trPr>
          <w:trHeight w:val="236"/>
        </w:trPr>
        <w:tc>
          <w:tcPr>
            <w:tcW w:w="1271" w:type="dxa"/>
            <w:shd w:val="clear" w:color="auto" w:fill="A8D08D"/>
            <w:vAlign w:val="center"/>
          </w:tcPr>
          <w:p w14:paraId="6CA7F2AD"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Nizak rizik</w:t>
            </w:r>
          </w:p>
        </w:tc>
        <w:tc>
          <w:tcPr>
            <w:tcW w:w="2835" w:type="dxa"/>
            <w:shd w:val="clear" w:color="auto" w:fill="FFFFFF"/>
          </w:tcPr>
          <w:p w14:paraId="0215C6DF"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Dodatne mjere nisu potrebne, osim uobičajenih.</w:t>
            </w:r>
          </w:p>
        </w:tc>
      </w:tr>
      <w:tr w:rsidR="000321F5" w:rsidRPr="0089126A" w14:paraId="2CD82C1C" w14:textId="77777777" w:rsidTr="000321F5">
        <w:trPr>
          <w:trHeight w:val="236"/>
        </w:trPr>
        <w:tc>
          <w:tcPr>
            <w:tcW w:w="1271" w:type="dxa"/>
            <w:shd w:val="clear" w:color="auto" w:fill="FFFF00"/>
            <w:vAlign w:val="center"/>
          </w:tcPr>
          <w:p w14:paraId="410B8692"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Umjeren rizik</w:t>
            </w:r>
          </w:p>
        </w:tc>
        <w:tc>
          <w:tcPr>
            <w:tcW w:w="2835" w:type="dxa"/>
            <w:shd w:val="clear" w:color="auto" w:fill="FFFFFF"/>
          </w:tcPr>
          <w:p w14:paraId="72366BF3"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Rizik se može prihvatiti ukoliko troškovi premašuju dobit.</w:t>
            </w:r>
          </w:p>
        </w:tc>
      </w:tr>
      <w:tr w:rsidR="000321F5" w:rsidRPr="0089126A" w14:paraId="659B5D8E" w14:textId="77777777" w:rsidTr="000321F5">
        <w:trPr>
          <w:trHeight w:val="242"/>
        </w:trPr>
        <w:tc>
          <w:tcPr>
            <w:tcW w:w="1271" w:type="dxa"/>
            <w:shd w:val="clear" w:color="auto" w:fill="ED7D31"/>
            <w:vAlign w:val="center"/>
          </w:tcPr>
          <w:p w14:paraId="7C20F81F"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Visok rizik</w:t>
            </w:r>
          </w:p>
        </w:tc>
        <w:tc>
          <w:tcPr>
            <w:tcW w:w="2835" w:type="dxa"/>
            <w:shd w:val="clear" w:color="auto" w:fill="FFFFFF"/>
          </w:tcPr>
          <w:p w14:paraId="17DBC82E"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Rizik se može prihvatiti ukoliko je smanjenje nepraktično ili troškovi uvelike premašuju dobit.</w:t>
            </w:r>
          </w:p>
        </w:tc>
      </w:tr>
      <w:tr w:rsidR="000321F5" w:rsidRPr="0089126A" w14:paraId="50C5CC05" w14:textId="77777777" w:rsidTr="000321F5">
        <w:trPr>
          <w:trHeight w:val="96"/>
        </w:trPr>
        <w:tc>
          <w:tcPr>
            <w:tcW w:w="1271" w:type="dxa"/>
            <w:shd w:val="clear" w:color="auto" w:fill="FF0000"/>
            <w:vAlign w:val="center"/>
          </w:tcPr>
          <w:p w14:paraId="1461106B"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Vrlo visok rizik</w:t>
            </w:r>
          </w:p>
        </w:tc>
        <w:tc>
          <w:tcPr>
            <w:tcW w:w="2835" w:type="dxa"/>
            <w:shd w:val="clear" w:color="auto" w:fill="FFFFFF"/>
          </w:tcPr>
          <w:p w14:paraId="6ABF87B3" w14:textId="77777777" w:rsidR="000321F5" w:rsidRPr="0089126A" w:rsidRDefault="000321F5" w:rsidP="000321F5">
            <w:pPr>
              <w:spacing w:after="0" w:line="240" w:lineRule="auto"/>
              <w:jc w:val="both"/>
              <w:rPr>
                <w:sz w:val="16"/>
                <w:szCs w:val="16"/>
                <w:lang w:eastAsia="zh-CN"/>
              </w:rPr>
            </w:pPr>
            <w:r w:rsidRPr="0089126A">
              <w:rPr>
                <w:sz w:val="16"/>
                <w:szCs w:val="16"/>
                <w:lang w:eastAsia="zh-CN"/>
              </w:rPr>
              <w:t>Rizik se ne može prihvatiti, izuzev u iznimnim situacijama.</w:t>
            </w:r>
          </w:p>
        </w:tc>
      </w:tr>
    </w:tbl>
    <w:p w14:paraId="56AC4F97" w14:textId="10057369" w:rsidR="0089126A" w:rsidRPr="0089126A" w:rsidRDefault="000321F5" w:rsidP="0089126A">
      <w:pPr>
        <w:spacing w:after="0" w:line="276" w:lineRule="auto"/>
        <w:ind w:left="720"/>
        <w:jc w:val="both"/>
        <w:rPr>
          <w:rFonts w:cs="Arial"/>
          <w:sz w:val="24"/>
          <w:szCs w:val="24"/>
        </w:rPr>
      </w:pPr>
      <w:r w:rsidRPr="0089126A">
        <w:rPr>
          <w:rFonts w:ascii="Arial" w:eastAsia="Calibri" w:hAnsi="Arial" w:cs="Times New Roman"/>
          <w:noProof/>
          <w:sz w:val="24"/>
          <w:lang w:eastAsia="zh-CN"/>
        </w:rPr>
        <mc:AlternateContent>
          <mc:Choice Requires="wps">
            <w:drawing>
              <wp:anchor distT="45720" distB="45720" distL="114300" distR="114300" simplePos="0" relativeHeight="251663360" behindDoc="0" locked="0" layoutInCell="1" allowOverlap="1" wp14:anchorId="282C2F38" wp14:editId="4B6D5132">
                <wp:simplePos x="0" y="0"/>
                <wp:positionH relativeFrom="margin">
                  <wp:posOffset>-129540</wp:posOffset>
                </wp:positionH>
                <wp:positionV relativeFrom="paragraph">
                  <wp:posOffset>1533525</wp:posOffset>
                </wp:positionV>
                <wp:extent cx="2638425" cy="1404620"/>
                <wp:effectExtent l="0" t="0" r="28575" b="14605"/>
                <wp:wrapSquare wrapText="bothSides"/>
                <wp:docPr id="2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6FE86E1F" w14:textId="77777777" w:rsidR="0089126A" w:rsidRPr="005A4923" w:rsidRDefault="0089126A" w:rsidP="0089126A">
                            <w:pPr>
                              <w:keepNext/>
                              <w:spacing w:after="0"/>
                              <w:rPr>
                                <w:rFonts w:cs="Arial"/>
                              </w:rPr>
                            </w:pPr>
                            <w:r w:rsidRPr="00694198">
                              <w:rPr>
                                <w:rFonts w:cs="Arial"/>
                                <w:b/>
                              </w:rPr>
                              <w:t xml:space="preserve">RIZIK: </w:t>
                            </w:r>
                            <w:r w:rsidRPr="00FD6ADE">
                              <w:rPr>
                                <w:rFonts w:cs="Arial"/>
                                <w:bCs/>
                              </w:rPr>
                              <w:t>Tuča</w:t>
                            </w:r>
                          </w:p>
                          <w:p w14:paraId="42D57CD2" w14:textId="652F35E2" w:rsidR="0089126A" w:rsidRDefault="0089126A" w:rsidP="0089126A">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Pr>
                                <w:rFonts w:cs="Arial"/>
                              </w:rPr>
                              <w:t xml:space="preserve">Općine </w:t>
                            </w:r>
                            <w:r w:rsidR="00F25557">
                              <w:rPr>
                                <w:rFonts w:cs="Arial"/>
                              </w:rPr>
                              <w:t>Vidovec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82C2F38" id="_x0000_s1031" type="#_x0000_t202" style="position:absolute;left:0;text-align:left;margin-left:-10.2pt;margin-top:120.75pt;width:207.7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" strokecolor="window">
                <v:textbox style="mso-fit-shape-to-text:t">
                  <w:txbxContent>
                    <w:p w14:paraId="6FE86E1F" w14:textId="77777777" w:rsidR="0089126A" w:rsidRPr="005A4923" w:rsidRDefault="0089126A" w:rsidP="0089126A">
                      <w:pPr>
                        <w:keepNext/>
                        <w:spacing w:after="0"/>
                        <w:rPr>
                          <w:rFonts w:cs="Arial"/>
                        </w:rPr>
                      </w:pPr>
                      <w:r w:rsidRPr="00694198">
                        <w:rPr>
                          <w:rFonts w:cs="Arial"/>
                          <w:b/>
                        </w:rPr>
                        <w:t xml:space="preserve">RIZIK: </w:t>
                      </w:r>
                      <w:r w:rsidRPr="00FD6ADE">
                        <w:rPr>
                          <w:rFonts w:cs="Arial"/>
                          <w:bCs/>
                        </w:rPr>
                        <w:t>Tuča</w:t>
                      </w:r>
                    </w:p>
                    <w:p w14:paraId="42D57CD2" w14:textId="652F35E2" w:rsidR="0089126A" w:rsidRDefault="0089126A" w:rsidP="0089126A">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Pr>
                          <w:rFonts w:cs="Arial"/>
                        </w:rPr>
                        <w:t xml:space="preserve">Općine </w:t>
                      </w:r>
                      <w:r w:rsidR="00F25557">
                        <w:rPr>
                          <w:rFonts w:cs="Arial"/>
                        </w:rPr>
                        <w:t>Vidovec</w:t>
                      </w:r>
                    </w:p>
                  </w:txbxContent>
                </v:textbox>
                <w10:wrap type="square" anchorx="margin"/>
              </v:shape>
            </w:pict>
          </mc:Fallback>
        </mc:AlternateContent>
      </w:r>
    </w:p>
    <w:p w14:paraId="2B7644B3" w14:textId="06DAB95A" w:rsidR="0089126A" w:rsidRPr="0089126A" w:rsidRDefault="0089126A" w:rsidP="0089126A">
      <w:pPr>
        <w:spacing w:after="0" w:line="276" w:lineRule="auto"/>
        <w:ind w:left="720"/>
        <w:jc w:val="both"/>
        <w:rPr>
          <w:rFonts w:cs="Arial"/>
          <w:sz w:val="24"/>
          <w:szCs w:val="24"/>
        </w:rPr>
      </w:pPr>
      <w:r w:rsidRPr="0089126A">
        <w:rPr>
          <w:noProof/>
          <w:lang w:eastAsia="zh-CN"/>
        </w:rPr>
        <w:drawing>
          <wp:inline distT="0" distB="0" distL="0" distR="0" wp14:anchorId="4EA92031" wp14:editId="3BD0C23B">
            <wp:extent cx="2767924" cy="2162175"/>
            <wp:effectExtent l="0" t="0" r="0" b="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4474" cy="2167292"/>
                    </a:xfrm>
                    <a:prstGeom prst="rect">
                      <a:avLst/>
                    </a:prstGeom>
                    <a:noFill/>
                    <a:ln>
                      <a:noFill/>
                    </a:ln>
                  </pic:spPr>
                </pic:pic>
              </a:graphicData>
            </a:graphic>
          </wp:inline>
        </w:drawing>
      </w:r>
    </w:p>
    <w:p w14:paraId="73364FA1" w14:textId="77777777" w:rsidR="0089126A" w:rsidRPr="0089126A" w:rsidRDefault="0089126A" w:rsidP="0089126A">
      <w:pPr>
        <w:spacing w:after="0" w:line="276" w:lineRule="auto"/>
        <w:ind w:left="720"/>
        <w:jc w:val="both"/>
        <w:rPr>
          <w:rFonts w:cs="Arial"/>
          <w:sz w:val="24"/>
          <w:szCs w:val="24"/>
        </w:rPr>
      </w:pPr>
    </w:p>
    <w:p w14:paraId="0599D412" w14:textId="77777777" w:rsidR="0089126A" w:rsidRPr="0089126A" w:rsidRDefault="0089126A" w:rsidP="0089126A">
      <w:pPr>
        <w:rPr>
          <w:lang w:val="pl-PL" w:eastAsia="zh-CN"/>
        </w:rPr>
      </w:pPr>
    </w:p>
    <w:p w14:paraId="79695E53" w14:textId="77777777" w:rsidR="0089126A" w:rsidRPr="0089126A" w:rsidRDefault="0089126A" w:rsidP="0089126A">
      <w:pPr>
        <w:rPr>
          <w:lang w:val="pl-PL" w:eastAsia="zh-CN"/>
        </w:rPr>
        <w:sectPr w:rsidR="0089126A" w:rsidRPr="0089126A" w:rsidSect="00731F0F">
          <w:pgSz w:w="11906" w:h="16838"/>
          <w:pgMar w:top="1418" w:right="1418" w:bottom="1418" w:left="1701" w:header="709" w:footer="709" w:gutter="0"/>
          <w:cols w:space="708"/>
          <w:docGrid w:linePitch="360"/>
        </w:sectPr>
      </w:pPr>
      <w:r w:rsidRPr="0089126A">
        <w:rPr>
          <w:noProof/>
          <w:lang w:eastAsia="zh-CN"/>
        </w:rPr>
        <w:drawing>
          <wp:inline distT="0" distB="0" distL="0" distR="0" wp14:anchorId="7164A427" wp14:editId="52B82DD2">
            <wp:extent cx="5578475" cy="2304415"/>
            <wp:effectExtent l="0" t="0" r="3175" b="635"/>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8475" cy="2304415"/>
                    </a:xfrm>
                    <a:prstGeom prst="rect">
                      <a:avLst/>
                    </a:prstGeom>
                    <a:noFill/>
                  </pic:spPr>
                </pic:pic>
              </a:graphicData>
            </a:graphic>
          </wp:inline>
        </w:drawing>
      </w:r>
    </w:p>
    <w:p w14:paraId="5A54814C" w14:textId="2E3C0AE5" w:rsidR="0089126A" w:rsidRDefault="0089126A" w:rsidP="00CD6E1B">
      <w:pPr>
        <w:pStyle w:val="Naslov2"/>
        <w:rPr>
          <w:lang w:val="pl-PL"/>
        </w:rPr>
      </w:pPr>
      <w:r w:rsidRPr="0089126A">
        <w:rPr>
          <w:lang w:val="pl-PL"/>
        </w:rPr>
        <w:lastRenderedPageBreak/>
        <w:t xml:space="preserve"> </w:t>
      </w:r>
      <w:bookmarkStart w:id="658" w:name="_Toc68610611"/>
      <w:bookmarkStart w:id="659" w:name="_Toc71633429"/>
      <w:bookmarkStart w:id="660" w:name="_Toc196290634"/>
      <w:r w:rsidR="00EA4329">
        <w:rPr>
          <w:lang w:val="pl-PL"/>
        </w:rPr>
        <w:t xml:space="preserve">EKSTREMNE VREMENSKE POJAVE – </w:t>
      </w:r>
      <w:r w:rsidRPr="0089126A">
        <w:rPr>
          <w:lang w:val="pl-PL"/>
        </w:rPr>
        <w:t>MRAZ</w:t>
      </w:r>
      <w:bookmarkEnd w:id="658"/>
      <w:bookmarkEnd w:id="659"/>
      <w:r w:rsidR="00EA4329">
        <w:rPr>
          <w:lang w:val="pl-PL"/>
        </w:rPr>
        <w:t xml:space="preserve"> (PADALINE)</w:t>
      </w:r>
      <w:bookmarkEnd w:id="660"/>
    </w:p>
    <w:tbl>
      <w:tblPr>
        <w:tblW w:w="9097" w:type="dxa"/>
        <w:jc w:val="center"/>
        <w:tblCellMar>
          <w:left w:w="10" w:type="dxa"/>
          <w:right w:w="10" w:type="dxa"/>
        </w:tblCellMar>
        <w:tblLook w:val="04A0" w:firstRow="1" w:lastRow="0" w:firstColumn="1" w:lastColumn="0" w:noHBand="0" w:noVBand="1"/>
      </w:tblPr>
      <w:tblGrid>
        <w:gridCol w:w="9097"/>
      </w:tblGrid>
      <w:tr w:rsidR="00EA4329" w14:paraId="0DB8001E" w14:textId="77777777" w:rsidTr="00EA432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E02A00" w14:textId="77777777" w:rsidR="00EA4329" w:rsidRDefault="00EA4329">
            <w:pPr>
              <w:spacing w:after="0" w:line="240" w:lineRule="auto"/>
              <w:rPr>
                <w:b/>
                <w:sz w:val="20"/>
              </w:rPr>
            </w:pPr>
            <w:r>
              <w:rPr>
                <w:b/>
                <w:sz w:val="20"/>
              </w:rPr>
              <w:t>Naziv scenarija</w:t>
            </w:r>
          </w:p>
        </w:tc>
      </w:tr>
      <w:tr w:rsidR="00EA4329" w14:paraId="1E941824" w14:textId="77777777" w:rsidTr="00EA432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E948A0" w14:textId="79E82090" w:rsidR="00EA4329" w:rsidRDefault="00EA4329">
            <w:pPr>
              <w:spacing w:after="0" w:line="240" w:lineRule="auto"/>
              <w:rPr>
                <w:sz w:val="24"/>
              </w:rPr>
            </w:pPr>
            <w:r>
              <w:rPr>
                <w:i/>
                <w:sz w:val="20"/>
              </w:rPr>
              <w:t>Pojava mraza na području Općine Vidovec</w:t>
            </w:r>
          </w:p>
        </w:tc>
      </w:tr>
      <w:tr w:rsidR="00EA4329" w14:paraId="60BF43B2" w14:textId="77777777" w:rsidTr="00EA4329">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6ED3C7" w14:textId="77777777" w:rsidR="00EA4329" w:rsidRDefault="00EA4329">
            <w:pPr>
              <w:spacing w:after="0" w:line="240" w:lineRule="auto"/>
              <w:rPr>
                <w:b/>
                <w:sz w:val="20"/>
              </w:rPr>
            </w:pPr>
            <w:r>
              <w:rPr>
                <w:b/>
                <w:sz w:val="20"/>
              </w:rPr>
              <w:t>Grupa rizika</w:t>
            </w:r>
          </w:p>
        </w:tc>
      </w:tr>
      <w:tr w:rsidR="00EA4329" w14:paraId="0021B719" w14:textId="77777777" w:rsidTr="00EA432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94EBAB" w14:textId="77777777" w:rsidR="00EA4329" w:rsidRDefault="00EA4329">
            <w:pPr>
              <w:spacing w:after="0" w:line="240" w:lineRule="auto"/>
              <w:rPr>
                <w:i/>
                <w:sz w:val="20"/>
              </w:rPr>
            </w:pPr>
            <w:r>
              <w:rPr>
                <w:i/>
                <w:sz w:val="20"/>
              </w:rPr>
              <w:t>Ekstremne vremenske pojave</w:t>
            </w:r>
          </w:p>
        </w:tc>
      </w:tr>
      <w:tr w:rsidR="00EA4329" w14:paraId="66CC8D71" w14:textId="77777777" w:rsidTr="00EA432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9E17F" w14:textId="77777777" w:rsidR="00EA4329" w:rsidRDefault="00EA4329">
            <w:pPr>
              <w:spacing w:after="0" w:line="240" w:lineRule="auto"/>
              <w:rPr>
                <w:b/>
                <w:sz w:val="20"/>
              </w:rPr>
            </w:pPr>
            <w:r>
              <w:rPr>
                <w:b/>
                <w:sz w:val="20"/>
              </w:rPr>
              <w:t>Rizik</w:t>
            </w:r>
          </w:p>
        </w:tc>
      </w:tr>
      <w:tr w:rsidR="00EA4329" w14:paraId="522D0DEB" w14:textId="77777777" w:rsidTr="00EA432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5B1B24" w14:textId="77777777" w:rsidR="00EA4329" w:rsidRDefault="00EA4329">
            <w:pPr>
              <w:spacing w:after="0" w:line="240" w:lineRule="auto"/>
              <w:rPr>
                <w:i/>
                <w:sz w:val="20"/>
              </w:rPr>
            </w:pPr>
            <w:r>
              <w:rPr>
                <w:i/>
                <w:sz w:val="20"/>
              </w:rPr>
              <w:t>Mraza (padaline)</w:t>
            </w:r>
          </w:p>
        </w:tc>
      </w:tr>
      <w:tr w:rsidR="00EA4329" w14:paraId="17CFF963" w14:textId="77777777" w:rsidTr="00EA4329">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7BC20B" w14:textId="77777777" w:rsidR="00EA4329" w:rsidRDefault="00EA4329">
            <w:pPr>
              <w:spacing w:after="0" w:line="240" w:lineRule="auto"/>
              <w:rPr>
                <w:b/>
                <w:sz w:val="20"/>
              </w:rPr>
            </w:pPr>
            <w:r>
              <w:rPr>
                <w:b/>
                <w:sz w:val="20"/>
              </w:rPr>
              <w:t>Radna skupina</w:t>
            </w:r>
          </w:p>
        </w:tc>
      </w:tr>
      <w:tr w:rsidR="00EA4329" w14:paraId="1296388E" w14:textId="77777777" w:rsidTr="00EA4329">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209F1931" w14:textId="79F48B9C" w:rsidR="00EA4329" w:rsidRDefault="00EA4329">
            <w:pPr>
              <w:spacing w:after="0" w:line="240" w:lineRule="auto"/>
              <w:rPr>
                <w:i/>
                <w:sz w:val="24"/>
              </w:rPr>
            </w:pPr>
            <w:r>
              <w:rPr>
                <w:bCs/>
                <w:sz w:val="20"/>
              </w:rPr>
              <w:t>Koordinator: Načelnik Stožera civilne zaštite Općine Vidovec</w:t>
            </w:r>
          </w:p>
        </w:tc>
      </w:tr>
      <w:tr w:rsidR="00EA4329" w14:paraId="4C9F5432" w14:textId="77777777" w:rsidTr="00EA4329">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28046B91" w14:textId="02AEF1CB" w:rsidR="00EA4329" w:rsidRDefault="00EA4329">
            <w:pPr>
              <w:spacing w:after="0" w:line="240" w:lineRule="auto"/>
              <w:rPr>
                <w:i/>
                <w:sz w:val="20"/>
              </w:rPr>
            </w:pPr>
            <w:r>
              <w:rPr>
                <w:bCs/>
                <w:sz w:val="20"/>
              </w:rPr>
              <w:t>Nositelj: DVD Vidovec, Jedinstveni upravni odjel</w:t>
            </w:r>
          </w:p>
        </w:tc>
      </w:tr>
      <w:tr w:rsidR="00EA4329" w14:paraId="6BD1CD37" w14:textId="77777777" w:rsidTr="00EA4329">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6DD6B0" w14:textId="0036F1E4" w:rsidR="00EA4329" w:rsidRDefault="00EA4329">
            <w:pPr>
              <w:spacing w:after="0" w:line="240" w:lineRule="auto"/>
              <w:rPr>
                <w:i/>
                <w:sz w:val="20"/>
              </w:rPr>
            </w:pPr>
            <w:r>
              <w:rPr>
                <w:bCs/>
                <w:sz w:val="20"/>
              </w:rPr>
              <w:t>Izvršitelj: Zapovjednik DVD Vidovec, Pročelnik/ca</w:t>
            </w:r>
          </w:p>
        </w:tc>
      </w:tr>
    </w:tbl>
    <w:p w14:paraId="234C9645" w14:textId="77777777" w:rsidR="00EA4329" w:rsidRPr="00EA4329" w:rsidRDefault="00EA4329" w:rsidP="00EA4329">
      <w:pPr>
        <w:rPr>
          <w:lang w:val="pl-PL" w:eastAsia="zh-CN"/>
        </w:rPr>
      </w:pPr>
    </w:p>
    <w:p w14:paraId="1ED4D9AB" w14:textId="77777777" w:rsidR="0089126A" w:rsidRPr="0089126A" w:rsidRDefault="0089126A" w:rsidP="00CD6E1B">
      <w:pPr>
        <w:pStyle w:val="Naslov3"/>
      </w:pPr>
      <w:bookmarkStart w:id="661" w:name="_Toc68610612"/>
      <w:bookmarkStart w:id="662" w:name="_Toc71633430"/>
      <w:bookmarkStart w:id="663" w:name="_Toc196290635"/>
      <w:r w:rsidRPr="0089126A">
        <w:t>Uvod</w:t>
      </w:r>
      <w:bookmarkEnd w:id="661"/>
      <w:bookmarkEnd w:id="662"/>
      <w:bookmarkEnd w:id="663"/>
      <w:r w:rsidRPr="0089126A">
        <w:t xml:space="preserve"> </w:t>
      </w:r>
    </w:p>
    <w:p w14:paraId="66AF3901" w14:textId="0E67919F" w:rsidR="0089126A" w:rsidRPr="0089126A" w:rsidRDefault="00EA4329" w:rsidP="0089126A">
      <w:pPr>
        <w:spacing w:after="120" w:line="276" w:lineRule="auto"/>
        <w:jc w:val="both"/>
        <w:rPr>
          <w:rFonts w:ascii="Calibri" w:eastAsia="Calibri" w:hAnsi="Calibri" w:cs="Times New Roman"/>
          <w:sz w:val="24"/>
          <w:lang w:val="en-US" w:eastAsia="zh-CN"/>
        </w:rPr>
      </w:pPr>
      <w:r w:rsidRPr="00EA4329">
        <w:rPr>
          <w:rFonts w:ascii="Calibri" w:eastAsia="Calibri" w:hAnsi="Calibri" w:cs="Times New Roman"/>
          <w:sz w:val="24"/>
          <w:lang w:val="en-US" w:eastAsia="zh-CN"/>
        </w:rPr>
        <w:t>Mraz je padalina koja se pojavljuje od rujna do svibnja, pri čemu je najopasniji onaj koji se pojavi u vegetacijskom razdoblju. Posljedice mogu biti smanjenje prinosa u poljoprivredi i povrtlarstvu. Mraz je štetan jer biljke mogu promrznuti zbog niskih temperatura. Ovu pojavu karakterizira kratkotrajni pad temperature prizemnog sloja zraka do 0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w:t>
      </w:r>
      <w:r w:rsidR="004415CF" w:rsidRPr="00EA4329">
        <w:rPr>
          <w:rFonts w:ascii="Calibri" w:eastAsia="Calibri" w:hAnsi="Calibri" w:cs="Times New Roman"/>
          <w:sz w:val="24"/>
          <w:lang w:val="en-US" w:eastAsia="zh-CN"/>
        </w:rPr>
        <w:t>°C</w:t>
      </w:r>
      <w:r w:rsidRPr="00EA4329">
        <w:rPr>
          <w:rFonts w:ascii="Calibri" w:eastAsia="Calibri" w:hAnsi="Calibri" w:cs="Times New Roman"/>
          <w:sz w:val="24"/>
          <w:lang w:val="en-US" w:eastAsia="zh-CN"/>
        </w:rPr>
        <w:t>, a zrak se ohladi ispod rosišta. Prema nastanku možemo ga podijeliti na advekcijski, radijacijski i evaporacijski.</w:t>
      </w:r>
      <w:r w:rsidR="0089126A" w:rsidRPr="0089126A">
        <w:rPr>
          <w:rFonts w:ascii="Calibri" w:eastAsia="Calibri" w:hAnsi="Calibri" w:cs="Times New Roman"/>
          <w:sz w:val="24"/>
          <w:lang w:val="en-US" w:eastAsia="zh-CN"/>
        </w:rPr>
        <w:t xml:space="preserve"> </w:t>
      </w:r>
    </w:p>
    <w:p w14:paraId="6B2ACAEE" w14:textId="77777777" w:rsidR="0089126A" w:rsidRPr="0089126A" w:rsidRDefault="0089126A" w:rsidP="00CD6E1B">
      <w:pPr>
        <w:pStyle w:val="Naslov3"/>
      </w:pPr>
      <w:bookmarkStart w:id="664" w:name="_Toc68610613"/>
      <w:bookmarkStart w:id="665" w:name="_Toc71633431"/>
      <w:bookmarkStart w:id="666" w:name="_Toc196290636"/>
      <w:r w:rsidRPr="0089126A">
        <w:t>Prikaz utjecaja na kritičnu infrastrukturu</w:t>
      </w:r>
      <w:bookmarkEnd w:id="664"/>
      <w:bookmarkEnd w:id="665"/>
      <w:bookmarkEnd w:id="666"/>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89126A" w:rsidRPr="0089126A" w14:paraId="51E2406B" w14:textId="77777777" w:rsidTr="00D4301F">
        <w:trPr>
          <w:trHeight w:val="376"/>
          <w:tblHeader/>
          <w:jc w:val="center"/>
        </w:trPr>
        <w:tc>
          <w:tcPr>
            <w:tcW w:w="1019" w:type="dxa"/>
            <w:vAlign w:val="center"/>
          </w:tcPr>
          <w:p w14:paraId="63B7F80E" w14:textId="77777777" w:rsidR="0089126A" w:rsidRPr="0089126A" w:rsidRDefault="0089126A" w:rsidP="0089126A">
            <w:pPr>
              <w:spacing w:after="0"/>
              <w:rPr>
                <w:rFonts w:cs="Arial"/>
                <w:b/>
                <w:sz w:val="20"/>
                <w:szCs w:val="20"/>
              </w:rPr>
            </w:pPr>
            <w:r w:rsidRPr="0089126A">
              <w:rPr>
                <w:rFonts w:cs="Arial"/>
                <w:b/>
                <w:sz w:val="20"/>
                <w:szCs w:val="20"/>
              </w:rPr>
              <w:t>Utjecaj</w:t>
            </w:r>
          </w:p>
        </w:tc>
        <w:tc>
          <w:tcPr>
            <w:tcW w:w="7732" w:type="dxa"/>
            <w:vAlign w:val="center"/>
          </w:tcPr>
          <w:p w14:paraId="23B42AFF" w14:textId="77777777" w:rsidR="0089126A" w:rsidRPr="0089126A" w:rsidRDefault="0089126A" w:rsidP="0089126A">
            <w:pPr>
              <w:spacing w:after="0"/>
              <w:rPr>
                <w:rFonts w:cs="Arial"/>
                <w:b/>
                <w:sz w:val="20"/>
                <w:szCs w:val="20"/>
              </w:rPr>
            </w:pPr>
            <w:r w:rsidRPr="0089126A">
              <w:rPr>
                <w:rFonts w:cs="Arial"/>
                <w:b/>
                <w:sz w:val="20"/>
                <w:szCs w:val="20"/>
              </w:rPr>
              <w:t>Sektor</w:t>
            </w:r>
          </w:p>
        </w:tc>
      </w:tr>
      <w:tr w:rsidR="0089126A" w:rsidRPr="0089126A" w14:paraId="57BEA71D" w14:textId="77777777" w:rsidTr="00D4301F">
        <w:trPr>
          <w:trHeight w:val="376"/>
          <w:jc w:val="center"/>
        </w:trPr>
        <w:tc>
          <w:tcPr>
            <w:tcW w:w="1019" w:type="dxa"/>
            <w:vAlign w:val="center"/>
          </w:tcPr>
          <w:p w14:paraId="6FCE2328" w14:textId="77777777" w:rsidR="0089126A" w:rsidRPr="0089126A" w:rsidRDefault="0089126A" w:rsidP="0089126A">
            <w:pPr>
              <w:spacing w:after="0"/>
              <w:jc w:val="center"/>
              <w:rPr>
                <w:rFonts w:cs="Arial"/>
                <w:b/>
                <w:sz w:val="20"/>
                <w:szCs w:val="20"/>
              </w:rPr>
            </w:pPr>
          </w:p>
        </w:tc>
        <w:tc>
          <w:tcPr>
            <w:tcW w:w="7732" w:type="dxa"/>
            <w:vAlign w:val="center"/>
          </w:tcPr>
          <w:p w14:paraId="5227B103" w14:textId="77777777" w:rsidR="0089126A" w:rsidRPr="0089126A" w:rsidRDefault="0089126A" w:rsidP="0089126A">
            <w:pPr>
              <w:spacing w:after="0"/>
              <w:rPr>
                <w:rFonts w:cs="Arial"/>
                <w:sz w:val="20"/>
                <w:szCs w:val="20"/>
              </w:rPr>
            </w:pPr>
            <w:r w:rsidRPr="0089126A">
              <w:rPr>
                <w:rFonts w:cs="Arial"/>
                <w:sz w:val="20"/>
                <w:szCs w:val="20"/>
              </w:rPr>
              <w:t>Komunikacijska i informacijska tehnologija (elektroničke komunikacije, prijenos podataka, informacijski sustavi, pružanje audio i audiovizualnih medijskih usluga)</w:t>
            </w:r>
          </w:p>
        </w:tc>
      </w:tr>
      <w:tr w:rsidR="0089126A" w:rsidRPr="0089126A" w14:paraId="40C950F0" w14:textId="77777777" w:rsidTr="00D4301F">
        <w:trPr>
          <w:trHeight w:val="386"/>
          <w:jc w:val="center"/>
        </w:trPr>
        <w:tc>
          <w:tcPr>
            <w:tcW w:w="1019" w:type="dxa"/>
            <w:vAlign w:val="center"/>
          </w:tcPr>
          <w:p w14:paraId="481DFA5F" w14:textId="2AC82529" w:rsidR="0089126A" w:rsidRPr="0089126A" w:rsidRDefault="00EA4329" w:rsidP="0089126A">
            <w:pPr>
              <w:spacing w:after="0"/>
              <w:jc w:val="center"/>
              <w:rPr>
                <w:rFonts w:cs="Arial"/>
                <w:b/>
                <w:sz w:val="20"/>
                <w:szCs w:val="20"/>
              </w:rPr>
            </w:pPr>
            <w:r>
              <w:rPr>
                <w:rFonts w:cs="Arial"/>
                <w:b/>
                <w:sz w:val="20"/>
                <w:szCs w:val="20"/>
              </w:rPr>
              <w:t>X</w:t>
            </w:r>
          </w:p>
        </w:tc>
        <w:tc>
          <w:tcPr>
            <w:tcW w:w="7732" w:type="dxa"/>
            <w:vAlign w:val="center"/>
          </w:tcPr>
          <w:p w14:paraId="411AEB7F" w14:textId="77777777" w:rsidR="0089126A" w:rsidRPr="0089126A" w:rsidRDefault="0089126A" w:rsidP="0089126A">
            <w:pPr>
              <w:spacing w:after="0"/>
              <w:rPr>
                <w:rFonts w:cs="Arial"/>
                <w:sz w:val="20"/>
                <w:szCs w:val="20"/>
              </w:rPr>
            </w:pPr>
            <w:r w:rsidRPr="0089126A">
              <w:rPr>
                <w:rFonts w:cs="Arial"/>
                <w:sz w:val="20"/>
                <w:szCs w:val="20"/>
              </w:rPr>
              <w:t>Promet (cestovni, željeznički, zračni, pomorski i promet unutarnjim plovnim putovima)</w:t>
            </w:r>
          </w:p>
        </w:tc>
      </w:tr>
      <w:tr w:rsidR="0089126A" w:rsidRPr="0089126A" w14:paraId="596B8BAC" w14:textId="77777777" w:rsidTr="00D4301F">
        <w:trPr>
          <w:trHeight w:val="376"/>
          <w:jc w:val="center"/>
        </w:trPr>
        <w:tc>
          <w:tcPr>
            <w:tcW w:w="1019" w:type="dxa"/>
            <w:vAlign w:val="center"/>
          </w:tcPr>
          <w:p w14:paraId="0632CCF3" w14:textId="77777777" w:rsidR="0089126A" w:rsidRPr="0089126A" w:rsidRDefault="0089126A" w:rsidP="0089126A">
            <w:pPr>
              <w:spacing w:after="0"/>
              <w:jc w:val="center"/>
              <w:rPr>
                <w:rFonts w:cs="Arial"/>
                <w:b/>
                <w:sz w:val="20"/>
                <w:szCs w:val="20"/>
              </w:rPr>
            </w:pPr>
          </w:p>
        </w:tc>
        <w:tc>
          <w:tcPr>
            <w:tcW w:w="7732" w:type="dxa"/>
            <w:vAlign w:val="center"/>
          </w:tcPr>
          <w:p w14:paraId="65ED3DDF" w14:textId="77777777" w:rsidR="0089126A" w:rsidRPr="0089126A" w:rsidRDefault="0089126A" w:rsidP="0089126A">
            <w:pPr>
              <w:spacing w:after="0"/>
              <w:rPr>
                <w:rFonts w:cs="Arial"/>
                <w:sz w:val="20"/>
                <w:szCs w:val="20"/>
              </w:rPr>
            </w:pPr>
            <w:r w:rsidRPr="0089126A">
              <w:rPr>
                <w:rFonts w:cs="Arial"/>
                <w:sz w:val="20"/>
                <w:szCs w:val="20"/>
              </w:rPr>
              <w:t>Zdravstvo (zdravstvena zaštita, proizvodnja, promet i nadzor nad lijekovima)</w:t>
            </w:r>
          </w:p>
        </w:tc>
      </w:tr>
      <w:tr w:rsidR="0089126A" w:rsidRPr="0089126A" w14:paraId="666B618F" w14:textId="77777777" w:rsidTr="00D4301F">
        <w:trPr>
          <w:trHeight w:val="376"/>
          <w:jc w:val="center"/>
        </w:trPr>
        <w:tc>
          <w:tcPr>
            <w:tcW w:w="1019" w:type="dxa"/>
            <w:vAlign w:val="center"/>
          </w:tcPr>
          <w:p w14:paraId="0DDA2266" w14:textId="5B464F10" w:rsidR="0089126A" w:rsidRPr="0089126A" w:rsidRDefault="00EA4329" w:rsidP="00EA4329">
            <w:pPr>
              <w:spacing w:after="0"/>
              <w:jc w:val="center"/>
              <w:rPr>
                <w:rFonts w:cs="Arial"/>
                <w:b/>
                <w:sz w:val="20"/>
                <w:szCs w:val="20"/>
              </w:rPr>
            </w:pPr>
            <w:r>
              <w:rPr>
                <w:rFonts w:cs="Arial"/>
                <w:b/>
                <w:sz w:val="20"/>
                <w:szCs w:val="20"/>
              </w:rPr>
              <w:t>X</w:t>
            </w:r>
          </w:p>
        </w:tc>
        <w:tc>
          <w:tcPr>
            <w:tcW w:w="7732" w:type="dxa"/>
            <w:vAlign w:val="center"/>
          </w:tcPr>
          <w:p w14:paraId="04665F87" w14:textId="77777777" w:rsidR="0089126A" w:rsidRPr="0089126A" w:rsidRDefault="0089126A" w:rsidP="0089126A">
            <w:pPr>
              <w:spacing w:after="0"/>
              <w:rPr>
                <w:rFonts w:cs="Arial"/>
                <w:sz w:val="20"/>
                <w:szCs w:val="20"/>
              </w:rPr>
            </w:pPr>
            <w:r w:rsidRPr="0089126A">
              <w:rPr>
                <w:rFonts w:cs="Arial"/>
                <w:sz w:val="20"/>
                <w:szCs w:val="20"/>
              </w:rPr>
              <w:t>Vodno gospodarstvo (regulacijske i zaštitne vodne građevine i komunalne vodne građevine)</w:t>
            </w:r>
          </w:p>
        </w:tc>
      </w:tr>
      <w:tr w:rsidR="0089126A" w:rsidRPr="0089126A" w14:paraId="5516A002" w14:textId="77777777" w:rsidTr="00D4301F">
        <w:trPr>
          <w:trHeight w:val="386"/>
          <w:jc w:val="center"/>
        </w:trPr>
        <w:tc>
          <w:tcPr>
            <w:tcW w:w="1019" w:type="dxa"/>
            <w:vAlign w:val="center"/>
          </w:tcPr>
          <w:p w14:paraId="408A8889" w14:textId="39F7BB28" w:rsidR="0089126A" w:rsidRPr="0089126A" w:rsidRDefault="00EA4329" w:rsidP="0089126A">
            <w:pPr>
              <w:spacing w:after="0"/>
              <w:jc w:val="center"/>
              <w:rPr>
                <w:rFonts w:cs="Arial"/>
                <w:b/>
                <w:sz w:val="20"/>
                <w:szCs w:val="20"/>
              </w:rPr>
            </w:pPr>
            <w:r>
              <w:rPr>
                <w:rFonts w:cs="Arial"/>
                <w:b/>
                <w:sz w:val="20"/>
                <w:szCs w:val="20"/>
              </w:rPr>
              <w:t>X</w:t>
            </w:r>
          </w:p>
        </w:tc>
        <w:tc>
          <w:tcPr>
            <w:tcW w:w="7732" w:type="dxa"/>
            <w:vAlign w:val="center"/>
          </w:tcPr>
          <w:p w14:paraId="1DA4C497" w14:textId="77777777" w:rsidR="0089126A" w:rsidRPr="0089126A" w:rsidRDefault="0089126A" w:rsidP="0089126A">
            <w:pPr>
              <w:spacing w:after="0"/>
              <w:rPr>
                <w:rFonts w:cs="Arial"/>
                <w:sz w:val="20"/>
                <w:szCs w:val="20"/>
              </w:rPr>
            </w:pPr>
            <w:r w:rsidRPr="0089126A">
              <w:rPr>
                <w:rFonts w:cs="Arial"/>
                <w:sz w:val="20"/>
                <w:szCs w:val="20"/>
              </w:rPr>
              <w:t xml:space="preserve">Hrana (proizvodnja i opskrba hranom i sustav sigurnosti hrane, robne zalihe) </w:t>
            </w:r>
          </w:p>
        </w:tc>
      </w:tr>
      <w:tr w:rsidR="0089126A" w:rsidRPr="0089126A" w14:paraId="06624D57" w14:textId="77777777" w:rsidTr="00D4301F">
        <w:trPr>
          <w:trHeight w:val="386"/>
          <w:jc w:val="center"/>
        </w:trPr>
        <w:tc>
          <w:tcPr>
            <w:tcW w:w="1019" w:type="dxa"/>
            <w:vAlign w:val="center"/>
          </w:tcPr>
          <w:p w14:paraId="60054DAF" w14:textId="77777777" w:rsidR="0089126A" w:rsidRPr="0089126A" w:rsidRDefault="0089126A" w:rsidP="0089126A">
            <w:pPr>
              <w:spacing w:after="0"/>
              <w:jc w:val="center"/>
              <w:rPr>
                <w:rFonts w:cs="Arial"/>
                <w:b/>
                <w:sz w:val="20"/>
                <w:szCs w:val="20"/>
              </w:rPr>
            </w:pPr>
          </w:p>
        </w:tc>
        <w:tc>
          <w:tcPr>
            <w:tcW w:w="7732" w:type="dxa"/>
            <w:vAlign w:val="center"/>
          </w:tcPr>
          <w:p w14:paraId="46820E10" w14:textId="77777777" w:rsidR="0089126A" w:rsidRPr="0089126A" w:rsidRDefault="0089126A" w:rsidP="0089126A">
            <w:pPr>
              <w:spacing w:after="0"/>
              <w:rPr>
                <w:rFonts w:cs="Arial"/>
                <w:sz w:val="20"/>
                <w:szCs w:val="20"/>
              </w:rPr>
            </w:pPr>
            <w:r w:rsidRPr="0089126A">
              <w:rPr>
                <w:rFonts w:cs="Arial"/>
                <w:sz w:val="20"/>
                <w:szCs w:val="20"/>
              </w:rPr>
              <w:t>Financije (bankarstvo, burze, investicije, sustavi osiguranja i plaćanja)</w:t>
            </w:r>
          </w:p>
        </w:tc>
      </w:tr>
      <w:tr w:rsidR="0089126A" w:rsidRPr="0089126A" w14:paraId="4791995B" w14:textId="77777777" w:rsidTr="00D4301F">
        <w:trPr>
          <w:trHeight w:val="386"/>
          <w:jc w:val="center"/>
        </w:trPr>
        <w:tc>
          <w:tcPr>
            <w:tcW w:w="1019" w:type="dxa"/>
            <w:vAlign w:val="center"/>
          </w:tcPr>
          <w:p w14:paraId="043DA7B3" w14:textId="77777777" w:rsidR="0089126A" w:rsidRPr="0089126A" w:rsidRDefault="0089126A" w:rsidP="0089126A">
            <w:pPr>
              <w:spacing w:after="0"/>
              <w:jc w:val="center"/>
              <w:rPr>
                <w:rFonts w:cs="Arial"/>
                <w:b/>
                <w:sz w:val="20"/>
                <w:szCs w:val="20"/>
              </w:rPr>
            </w:pPr>
          </w:p>
        </w:tc>
        <w:tc>
          <w:tcPr>
            <w:tcW w:w="7732" w:type="dxa"/>
            <w:vAlign w:val="center"/>
          </w:tcPr>
          <w:p w14:paraId="4C572E22" w14:textId="77777777" w:rsidR="0089126A" w:rsidRPr="0089126A" w:rsidRDefault="0089126A" w:rsidP="0089126A">
            <w:pPr>
              <w:spacing w:after="0"/>
              <w:rPr>
                <w:rFonts w:cs="Arial"/>
                <w:sz w:val="20"/>
                <w:szCs w:val="20"/>
              </w:rPr>
            </w:pPr>
            <w:r w:rsidRPr="0089126A">
              <w:rPr>
                <w:rFonts w:cs="Arial"/>
                <w:sz w:val="20"/>
                <w:szCs w:val="20"/>
              </w:rPr>
              <w:t>Proizvodnja, skladištenje i prijevoz opasnih tvari (kemijski, biološki, radiološki i nuklearni materijali)</w:t>
            </w:r>
          </w:p>
        </w:tc>
      </w:tr>
      <w:tr w:rsidR="0089126A" w:rsidRPr="0089126A" w14:paraId="66C8C468" w14:textId="77777777" w:rsidTr="00D4301F">
        <w:trPr>
          <w:trHeight w:val="386"/>
          <w:jc w:val="center"/>
        </w:trPr>
        <w:tc>
          <w:tcPr>
            <w:tcW w:w="1019" w:type="dxa"/>
            <w:vAlign w:val="center"/>
          </w:tcPr>
          <w:p w14:paraId="37B50B14" w14:textId="77777777" w:rsidR="0089126A" w:rsidRPr="0089126A" w:rsidRDefault="0089126A" w:rsidP="0089126A">
            <w:pPr>
              <w:spacing w:after="0"/>
              <w:jc w:val="center"/>
              <w:rPr>
                <w:rFonts w:cs="Arial"/>
                <w:b/>
                <w:sz w:val="20"/>
                <w:szCs w:val="20"/>
              </w:rPr>
            </w:pPr>
          </w:p>
        </w:tc>
        <w:tc>
          <w:tcPr>
            <w:tcW w:w="7732" w:type="dxa"/>
            <w:vAlign w:val="center"/>
          </w:tcPr>
          <w:p w14:paraId="3776E1FF" w14:textId="77777777" w:rsidR="0089126A" w:rsidRPr="0089126A" w:rsidRDefault="0089126A" w:rsidP="0089126A">
            <w:pPr>
              <w:spacing w:after="0"/>
              <w:rPr>
                <w:rFonts w:cs="Arial"/>
                <w:sz w:val="20"/>
                <w:szCs w:val="20"/>
              </w:rPr>
            </w:pPr>
            <w:r w:rsidRPr="0089126A">
              <w:rPr>
                <w:rFonts w:cs="Arial"/>
                <w:sz w:val="20"/>
                <w:szCs w:val="20"/>
              </w:rPr>
              <w:t>Javne službe (osiguranje javnog reda i mira, zaštita i spašavanje, hitna medicinska pomoć)</w:t>
            </w:r>
          </w:p>
        </w:tc>
      </w:tr>
      <w:tr w:rsidR="0089126A" w:rsidRPr="0089126A" w14:paraId="3D1CA673" w14:textId="77777777" w:rsidTr="00D4301F">
        <w:trPr>
          <w:trHeight w:val="386"/>
          <w:jc w:val="center"/>
        </w:trPr>
        <w:tc>
          <w:tcPr>
            <w:tcW w:w="1019" w:type="dxa"/>
            <w:vAlign w:val="center"/>
          </w:tcPr>
          <w:p w14:paraId="3F23C2A4" w14:textId="77777777" w:rsidR="0089126A" w:rsidRPr="0089126A" w:rsidRDefault="0089126A" w:rsidP="0089126A">
            <w:pPr>
              <w:spacing w:after="0"/>
              <w:jc w:val="center"/>
              <w:rPr>
                <w:rFonts w:cs="Arial"/>
                <w:b/>
                <w:sz w:val="20"/>
                <w:szCs w:val="20"/>
              </w:rPr>
            </w:pPr>
          </w:p>
        </w:tc>
        <w:tc>
          <w:tcPr>
            <w:tcW w:w="7732" w:type="dxa"/>
            <w:vAlign w:val="center"/>
          </w:tcPr>
          <w:p w14:paraId="59EEE6E4" w14:textId="77777777" w:rsidR="0089126A" w:rsidRPr="0089126A" w:rsidRDefault="0089126A" w:rsidP="0089126A">
            <w:pPr>
              <w:spacing w:after="0"/>
              <w:rPr>
                <w:rFonts w:cs="Arial"/>
                <w:sz w:val="20"/>
                <w:szCs w:val="20"/>
              </w:rPr>
            </w:pPr>
            <w:r w:rsidRPr="0089126A">
              <w:rPr>
                <w:rFonts w:cs="Arial"/>
                <w:sz w:val="20"/>
                <w:szCs w:val="20"/>
              </w:rPr>
              <w:t>Nacionalni spomenici i vrijednosti</w:t>
            </w:r>
          </w:p>
        </w:tc>
      </w:tr>
    </w:tbl>
    <w:p w14:paraId="0F2A59A7" w14:textId="77777777" w:rsidR="0089126A" w:rsidRPr="0089126A" w:rsidRDefault="0089126A" w:rsidP="00CD6E1B">
      <w:pPr>
        <w:pStyle w:val="Naslov3"/>
      </w:pPr>
      <w:bookmarkStart w:id="667" w:name="_Toc68610614"/>
      <w:bookmarkStart w:id="668" w:name="_Toc71633432"/>
      <w:bookmarkStart w:id="669" w:name="_Toc196290637"/>
      <w:r w:rsidRPr="0089126A">
        <w:lastRenderedPageBreak/>
        <w:t>Kontekst</w:t>
      </w:r>
      <w:bookmarkEnd w:id="667"/>
      <w:bookmarkEnd w:id="668"/>
      <w:bookmarkEnd w:id="669"/>
    </w:p>
    <w:p w14:paraId="5974588F" w14:textId="77777777" w:rsidR="00EA4329" w:rsidRPr="00EA4329" w:rsidRDefault="00EA4329" w:rsidP="00EA4329">
      <w:pPr>
        <w:spacing w:after="120" w:line="276" w:lineRule="auto"/>
        <w:jc w:val="both"/>
        <w:rPr>
          <w:rFonts w:ascii="Calibri" w:eastAsia="Calibri" w:hAnsi="Calibri" w:cs="Times New Roman"/>
          <w:sz w:val="24"/>
          <w:lang w:val="en-US" w:eastAsia="zh-CN"/>
        </w:rPr>
      </w:pPr>
      <w:r w:rsidRPr="00EA4329">
        <w:rPr>
          <w:rFonts w:ascii="Calibri" w:eastAsia="Calibri" w:hAnsi="Calibri" w:cs="Times New Roman"/>
          <w:sz w:val="24"/>
          <w:lang w:val="en-US" w:eastAsia="zh-CN"/>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5F765810" w14:textId="77777777" w:rsidR="00EA4329" w:rsidRPr="00EA4329" w:rsidRDefault="00EA4329" w:rsidP="00EA4329">
      <w:pPr>
        <w:spacing w:after="120" w:line="276" w:lineRule="auto"/>
        <w:jc w:val="both"/>
        <w:rPr>
          <w:rFonts w:ascii="Calibri" w:eastAsia="Calibri" w:hAnsi="Calibri" w:cs="Times New Roman"/>
          <w:sz w:val="24"/>
          <w:lang w:val="en-US" w:eastAsia="zh-CN"/>
        </w:rPr>
      </w:pPr>
      <w:r w:rsidRPr="00EA4329">
        <w:rPr>
          <w:rFonts w:ascii="Calibri" w:eastAsia="Calibri" w:hAnsi="Calibri" w:cs="Times New Roman"/>
          <w:sz w:val="24"/>
          <w:lang w:val="en-US" w:eastAsia="zh-CN"/>
        </w:rPr>
        <w:t>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Radijacijski mraz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p>
    <w:p w14:paraId="5A1D5027" w14:textId="77777777" w:rsidR="00EA4329" w:rsidRPr="00EA4329" w:rsidRDefault="00EA4329" w:rsidP="00EA4329">
      <w:pPr>
        <w:spacing w:after="120" w:line="276" w:lineRule="auto"/>
        <w:jc w:val="both"/>
        <w:rPr>
          <w:rFonts w:ascii="Calibri" w:eastAsia="Calibri" w:hAnsi="Calibri" w:cs="Times New Roman"/>
          <w:sz w:val="24"/>
          <w:lang w:val="en-US" w:eastAsia="zh-CN"/>
        </w:rPr>
      </w:pPr>
    </w:p>
    <w:p w14:paraId="66BE2745" w14:textId="7B77BE61" w:rsidR="0089126A" w:rsidRPr="0089126A" w:rsidRDefault="00EA4329" w:rsidP="00EA4329">
      <w:pPr>
        <w:spacing w:after="120" w:line="276" w:lineRule="auto"/>
        <w:jc w:val="both"/>
        <w:rPr>
          <w:rFonts w:ascii="Calibri" w:eastAsia="Calibri" w:hAnsi="Calibri" w:cs="Times New Roman"/>
          <w:sz w:val="24"/>
          <w:lang w:val="en-US" w:eastAsia="zh-CN"/>
        </w:rPr>
      </w:pPr>
      <w:r w:rsidRPr="00EA4329">
        <w:rPr>
          <w:rFonts w:ascii="Calibri" w:eastAsia="Calibri" w:hAnsi="Calibri" w:cs="Times New Roman"/>
          <w:sz w:val="24"/>
          <w:lang w:val="en-US" w:eastAsia="zh-CN"/>
        </w:rPr>
        <w:t>Tako nastali mraz ublažava se orošavanjem, dimljenjem pa i miješanjem zraka.</w:t>
      </w:r>
      <w:r>
        <w:rPr>
          <w:rFonts w:ascii="Calibri" w:eastAsia="Calibri" w:hAnsi="Calibri" w:cs="Times New Roman"/>
          <w:sz w:val="24"/>
          <w:lang w:val="en-US" w:eastAsia="zh-CN"/>
        </w:rPr>
        <w:t xml:space="preserve"> </w:t>
      </w:r>
      <w:r w:rsidRPr="00EA4329">
        <w:rPr>
          <w:rFonts w:ascii="Calibri" w:eastAsia="Calibri" w:hAnsi="Calibri" w:cs="Times New Roman"/>
          <w:sz w:val="24"/>
          <w:lang w:val="en-US" w:eastAsia="zh-CN"/>
        </w:rPr>
        <w:t>Dimljenje se u praksi pokazalo vrlo djelotvornim, ali samo kad je dim bio dovoljno težak. Pored</w:t>
      </w:r>
      <w:r>
        <w:rPr>
          <w:rFonts w:ascii="Calibri" w:eastAsia="Calibri" w:hAnsi="Calibri" w:cs="Times New Roman"/>
          <w:sz w:val="24"/>
          <w:lang w:val="en-US" w:eastAsia="zh-CN"/>
        </w:rPr>
        <w:t xml:space="preserve"> </w:t>
      </w:r>
      <w:r w:rsidRPr="00EA4329">
        <w:rPr>
          <w:rFonts w:ascii="Calibri" w:eastAsia="Calibri" w:hAnsi="Calibri" w:cs="Times New Roman"/>
          <w:sz w:val="24"/>
          <w:lang w:val="en-US" w:eastAsia="zh-CN"/>
        </w:rPr>
        <w:t>tih načina, biljke od mraza možemo zaštititi i prekrivanjem. Opasnost od pojave mraza bit će</w:t>
      </w:r>
      <w:r>
        <w:rPr>
          <w:rFonts w:ascii="Calibri" w:eastAsia="Calibri" w:hAnsi="Calibri" w:cs="Times New Roman"/>
          <w:sz w:val="24"/>
          <w:lang w:val="en-US" w:eastAsia="zh-CN"/>
        </w:rPr>
        <w:t xml:space="preserve"> </w:t>
      </w:r>
      <w:r w:rsidRPr="00EA4329">
        <w:rPr>
          <w:rFonts w:ascii="Calibri" w:eastAsia="Calibri" w:hAnsi="Calibri" w:cs="Times New Roman"/>
          <w:sz w:val="24"/>
          <w:lang w:val="en-US" w:eastAsia="zh-CN"/>
        </w:rPr>
        <w:t>znatno manja blizu većih vodenih površina, iznad neobrađena tla, a i na južnim obroncima.</w:t>
      </w:r>
    </w:p>
    <w:p w14:paraId="27F56679" w14:textId="77777777" w:rsidR="0089126A" w:rsidRPr="0089126A" w:rsidRDefault="0089126A" w:rsidP="0089126A">
      <w:pPr>
        <w:keepNext/>
        <w:spacing w:after="120" w:line="276" w:lineRule="auto"/>
        <w:jc w:val="both"/>
        <w:rPr>
          <w:rFonts w:ascii="Calibri" w:eastAsia="Calibri" w:hAnsi="Calibri" w:cs="Times New Roman"/>
          <w:sz w:val="24"/>
          <w:lang w:val="en-US"/>
        </w:rPr>
      </w:pPr>
      <w:r w:rsidRPr="0089126A">
        <w:rPr>
          <w:rFonts w:ascii="Calibri" w:eastAsia="Calibri" w:hAnsi="Calibri" w:cs="Times New Roman"/>
          <w:noProof/>
          <w:sz w:val="24"/>
          <w:lang w:eastAsia="zh-CN"/>
        </w:rPr>
        <w:lastRenderedPageBreak/>
        <w:drawing>
          <wp:inline distT="0" distB="0" distL="0" distR="0" wp14:anchorId="69F79A0D" wp14:editId="7EC2A9B3">
            <wp:extent cx="5648325" cy="5755458"/>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52551" cy="5759764"/>
                    </a:xfrm>
                    <a:prstGeom prst="rect">
                      <a:avLst/>
                    </a:prstGeom>
                    <a:noFill/>
                  </pic:spPr>
                </pic:pic>
              </a:graphicData>
            </a:graphic>
          </wp:inline>
        </w:drawing>
      </w:r>
    </w:p>
    <w:p w14:paraId="0C68F2B9" w14:textId="523D68DB" w:rsidR="0089126A" w:rsidRPr="0089126A" w:rsidRDefault="0089126A" w:rsidP="00F01FEA">
      <w:pPr>
        <w:pStyle w:val="Opisslike"/>
        <w:spacing w:line="276" w:lineRule="auto"/>
        <w:jc w:val="center"/>
      </w:pPr>
      <w:bookmarkStart w:id="670" w:name="_Toc68610458"/>
      <w:bookmarkStart w:id="671" w:name="_Toc71633614"/>
      <w:bookmarkStart w:id="672" w:name="_Toc196291704"/>
      <w:r w:rsidRPr="0089126A">
        <w:t xml:space="preserve">Slika </w:t>
      </w:r>
      <w:fldSimple w:instr=" SEQ Slika \* ARABIC ">
        <w:r w:rsidR="001E75CC">
          <w:rPr>
            <w:noProof/>
          </w:rPr>
          <w:t>14</w:t>
        </w:r>
      </w:fldSimple>
      <w:r w:rsidRPr="0089126A">
        <w:t>. Srednji datumi početka i završetka razdoblja s mrazom na području RH</w:t>
      </w:r>
      <w:bookmarkEnd w:id="670"/>
      <w:bookmarkEnd w:id="671"/>
      <w:bookmarkEnd w:id="672"/>
    </w:p>
    <w:p w14:paraId="3134509D" w14:textId="7A803E1C" w:rsidR="0089126A" w:rsidRPr="0089126A" w:rsidRDefault="0089126A" w:rsidP="0089126A">
      <w:pPr>
        <w:jc w:val="center"/>
        <w:rPr>
          <w:sz w:val="18"/>
          <w:szCs w:val="18"/>
          <w:lang w:eastAsia="zh-CN"/>
        </w:rPr>
      </w:pPr>
      <w:r w:rsidRPr="00EA4329">
        <w:rPr>
          <w:sz w:val="20"/>
          <w:szCs w:val="20"/>
          <w:lang w:eastAsia="zh-CN"/>
        </w:rPr>
        <w:t xml:space="preserve">Izvor: </w:t>
      </w:r>
      <w:r w:rsidR="00EA4329">
        <w:rPr>
          <w:sz w:val="20"/>
          <w:szCs w:val="20"/>
          <w:lang w:eastAsia="zh-CN"/>
        </w:rPr>
        <w:t>Klimatski atlas Hrvatske 1961. – 1990., 14971. – 2000., DHMZ 2008.god.</w:t>
      </w:r>
    </w:p>
    <w:p w14:paraId="3F0573B9" w14:textId="77777777" w:rsidR="0089126A" w:rsidRPr="0089126A" w:rsidRDefault="0089126A" w:rsidP="00CD6E1B">
      <w:pPr>
        <w:pStyle w:val="Naslov3"/>
      </w:pPr>
      <w:bookmarkStart w:id="673" w:name="_Toc68610615"/>
      <w:bookmarkStart w:id="674" w:name="_Toc71633433"/>
      <w:bookmarkStart w:id="675" w:name="_Toc196290638"/>
      <w:r w:rsidRPr="0089126A">
        <w:t>Uzrok</w:t>
      </w:r>
      <w:bookmarkEnd w:id="673"/>
      <w:bookmarkEnd w:id="674"/>
      <w:bookmarkEnd w:id="675"/>
      <w:r w:rsidRPr="0089126A">
        <w:t xml:space="preserve"> </w:t>
      </w:r>
    </w:p>
    <w:p w14:paraId="4F354E22" w14:textId="77777777" w:rsidR="0089126A" w:rsidRPr="0089126A" w:rsidRDefault="0089126A" w:rsidP="0089126A">
      <w:pPr>
        <w:shd w:val="clear" w:color="auto" w:fill="FFFFFF"/>
        <w:spacing w:after="120" w:line="276" w:lineRule="auto"/>
        <w:jc w:val="both"/>
        <w:rPr>
          <w:rFonts w:eastAsia="Times New Roman" w:cs="Arial"/>
          <w:sz w:val="24"/>
          <w:szCs w:val="24"/>
          <w:lang w:eastAsia="hr-HR"/>
        </w:rPr>
      </w:pPr>
      <w:r w:rsidRPr="0089126A">
        <w:rPr>
          <w:rFonts w:eastAsia="Times New Roman" w:cs="Arial"/>
          <w:sz w:val="24"/>
          <w:szCs w:val="24"/>
          <w:lang w:eastAsia="hr-HR"/>
        </w:rPr>
        <w:t>Mraz nastaje sublimacijom vodene pare na ohlađenim predmetima kada je temperatura rosišta manja od 0°C. Do pojave mraza dolazi na više načina, a to su advekcijom, radijacijom ili istodobno advekcijom i radijacijom.</w:t>
      </w:r>
    </w:p>
    <w:p w14:paraId="4B034498" w14:textId="77777777" w:rsidR="0089126A" w:rsidRPr="0089126A" w:rsidRDefault="0089126A" w:rsidP="0089126A">
      <w:pPr>
        <w:shd w:val="clear" w:color="auto" w:fill="FFFFFF"/>
        <w:spacing w:after="120" w:line="276" w:lineRule="auto"/>
        <w:jc w:val="both"/>
        <w:rPr>
          <w:rFonts w:eastAsia="Times New Roman" w:cs="Arial"/>
          <w:sz w:val="24"/>
          <w:szCs w:val="24"/>
          <w:lang w:eastAsia="hr-HR"/>
        </w:rPr>
      </w:pPr>
      <w:r w:rsidRPr="0089126A">
        <w:rPr>
          <w:rFonts w:eastAsia="Times New Roman" w:cs="Arial"/>
          <w:sz w:val="24"/>
          <w:szCs w:val="24"/>
          <w:lang w:eastAsia="hr-HR"/>
        </w:rPr>
        <w:t xml:space="preserve">Advekcijski mraz nastaje prodorom hladnog zraka koji se zadrži i po nekoliko dana i prekrije veliko područje. </w:t>
      </w:r>
    </w:p>
    <w:p w14:paraId="576B57AE" w14:textId="52CC3D2E" w:rsidR="0089126A" w:rsidRPr="0089126A" w:rsidRDefault="0089126A" w:rsidP="0089126A">
      <w:pPr>
        <w:spacing w:after="120" w:line="276" w:lineRule="auto"/>
        <w:jc w:val="both"/>
        <w:rPr>
          <w:rFonts w:eastAsia="Times New Roman" w:cs="Arial"/>
          <w:sz w:val="24"/>
          <w:szCs w:val="24"/>
          <w:lang w:eastAsia="hr-HR"/>
        </w:rPr>
      </w:pPr>
      <w:r w:rsidRPr="0089126A">
        <w:rPr>
          <w:rFonts w:eastAsia="Times New Roman" w:cs="Arial"/>
          <w:sz w:val="24"/>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r w:rsidR="00EA4329" w:rsidRPr="00EA4329">
        <w:rPr>
          <w:rFonts w:eastAsia="Times New Roman" w:cs="Arial"/>
          <w:sz w:val="24"/>
          <w:szCs w:val="24"/>
          <w:lang w:eastAsia="hr-HR"/>
        </w:rPr>
        <w:t xml:space="preserve">Protiv ove vrste mraza djelotvorne su mjere orošavanja, dimljenja, prekrivanjem biljaka i miješanja </w:t>
      </w:r>
      <w:r w:rsidR="00EA4329" w:rsidRPr="00EA4329">
        <w:rPr>
          <w:rFonts w:eastAsia="Times New Roman" w:cs="Arial"/>
          <w:sz w:val="24"/>
          <w:szCs w:val="24"/>
          <w:lang w:eastAsia="hr-HR"/>
        </w:rPr>
        <w:lastRenderedPageBreak/>
        <w:t>zraka. Dimljenje se u praksi pokazalo kao vrlo djelotvorna mjera zaštite, ali samo kad je dim bio vrlo težak.</w:t>
      </w:r>
    </w:p>
    <w:p w14:paraId="4C0F8D98" w14:textId="0053FDA8" w:rsidR="0089126A" w:rsidRDefault="0089126A" w:rsidP="0089126A">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676" w:name="_Toc68610616"/>
      <w:bookmarkStart w:id="677" w:name="_Toc71633434"/>
      <w:bookmarkStart w:id="678" w:name="_Toc196290639"/>
      <w:r w:rsidRPr="0089126A">
        <w:rPr>
          <w:rFonts w:asciiTheme="majorHAnsi" w:eastAsia="Times New Roman" w:hAnsiTheme="majorHAnsi" w:cs="Times New Roman"/>
          <w:bCs/>
          <w:iCs/>
          <w:sz w:val="24"/>
          <w:u w:val="single"/>
          <w:lang w:eastAsia="zh-CN"/>
        </w:rPr>
        <w:t>Razvoj događaja koji prethodi velikoj nesreći</w:t>
      </w:r>
      <w:bookmarkEnd w:id="676"/>
      <w:bookmarkEnd w:id="677"/>
      <w:bookmarkEnd w:id="678"/>
    </w:p>
    <w:p w14:paraId="41F46EBC" w14:textId="77777777" w:rsidR="00EA4329" w:rsidRPr="00EA4329" w:rsidRDefault="00EA4329" w:rsidP="00EA4329">
      <w:pPr>
        <w:spacing w:line="276" w:lineRule="auto"/>
        <w:jc w:val="both"/>
        <w:rPr>
          <w:sz w:val="24"/>
          <w:szCs w:val="24"/>
        </w:rPr>
      </w:pPr>
      <w:r w:rsidRPr="00EA4329">
        <w:rPr>
          <w:sz w:val="24"/>
          <w:szCs w:val="24"/>
        </w:rPr>
        <w:t>Razvoj događaja nastanka mraza uključuje nekoliko ključnih meteoroloških i fizičkih procesa. Mraz je pojava kada temperatura zraka padne ispod točke smrzavanja vode (0°C ili 32°F), što dovodi do kondenzacije vodene pare direktno u led na površinama kao što su biljke, automobili, zgrade, itd. Ovdje su koraci razvoja mraza:</w:t>
      </w:r>
    </w:p>
    <w:p w14:paraId="59490B7F" w14:textId="77777777" w:rsidR="00EA4329" w:rsidRPr="00EA4329" w:rsidRDefault="00EA4329" w:rsidP="00EA4329">
      <w:pPr>
        <w:spacing w:line="276" w:lineRule="auto"/>
        <w:jc w:val="both"/>
        <w:rPr>
          <w:sz w:val="24"/>
          <w:szCs w:val="24"/>
        </w:rPr>
      </w:pPr>
      <w:r w:rsidRPr="00EA4329">
        <w:rPr>
          <w:sz w:val="24"/>
          <w:szCs w:val="24"/>
        </w:rPr>
        <w:t>Hlađenje površina:</w:t>
      </w:r>
    </w:p>
    <w:p w14:paraId="1B7BB0C3" w14:textId="77777777" w:rsidR="00EA4329" w:rsidRDefault="00EA4329" w:rsidP="007C7842">
      <w:pPr>
        <w:pStyle w:val="Odlomakpopisa"/>
        <w:numPr>
          <w:ilvl w:val="0"/>
          <w:numId w:val="93"/>
        </w:numPr>
        <w:rPr>
          <w:szCs w:val="24"/>
        </w:rPr>
      </w:pPr>
      <w:r w:rsidRPr="00EA4329">
        <w:rPr>
          <w:szCs w:val="24"/>
        </w:rPr>
        <w:t>Gubitak topline radijacijom: Tijekom noći, površine na Zemlji (tlo, biljke, objekti) gube toplinu putem radijacije prema nebu. Ako je noć vedra i mirna, ovaj proces je učinkovitiji jer nema oblaka koji bi reflektirali toplinu natrag prema tlu.</w:t>
      </w:r>
    </w:p>
    <w:p w14:paraId="6DC826F0" w14:textId="0EB39C31" w:rsidR="00EA4329" w:rsidRPr="00EA4329" w:rsidRDefault="00EA4329" w:rsidP="007C7842">
      <w:pPr>
        <w:pStyle w:val="Odlomakpopisa"/>
        <w:numPr>
          <w:ilvl w:val="0"/>
          <w:numId w:val="93"/>
        </w:numPr>
        <w:rPr>
          <w:szCs w:val="24"/>
        </w:rPr>
      </w:pPr>
      <w:r w:rsidRPr="00EA4329">
        <w:rPr>
          <w:szCs w:val="24"/>
        </w:rPr>
        <w:t>Advekcija hladnog zraka: Hladan zrak može se premještati u područje pomoću vjetrova, što također može spustiti temperature ispod točke smrzavanja.</w:t>
      </w:r>
    </w:p>
    <w:p w14:paraId="328AB9DA" w14:textId="77777777" w:rsidR="00EA4329" w:rsidRPr="00EA4329" w:rsidRDefault="00EA4329" w:rsidP="00EA4329">
      <w:pPr>
        <w:spacing w:line="276" w:lineRule="auto"/>
        <w:jc w:val="both"/>
        <w:rPr>
          <w:sz w:val="24"/>
          <w:szCs w:val="24"/>
        </w:rPr>
      </w:pPr>
      <w:r w:rsidRPr="00EA4329">
        <w:rPr>
          <w:sz w:val="24"/>
          <w:szCs w:val="24"/>
        </w:rPr>
        <w:t>Pad temperature zraka:</w:t>
      </w:r>
    </w:p>
    <w:p w14:paraId="660E9BE9" w14:textId="77777777" w:rsidR="00EA4329" w:rsidRDefault="00EA4329" w:rsidP="007C7842">
      <w:pPr>
        <w:pStyle w:val="Odlomakpopisa"/>
        <w:numPr>
          <w:ilvl w:val="0"/>
          <w:numId w:val="94"/>
        </w:numPr>
        <w:rPr>
          <w:szCs w:val="24"/>
        </w:rPr>
      </w:pPr>
      <w:r w:rsidRPr="00EA4329">
        <w:rPr>
          <w:szCs w:val="24"/>
        </w:rPr>
        <w:t>Inverzija temperature: Tijekom noći, hladan zrak može se nakupiti blizu površine tla, dok topliji zrak ostaje iznad. Ovo stvara temperaturnu inverziju koja dodatno doprinosi hlađenju površine.</w:t>
      </w:r>
    </w:p>
    <w:p w14:paraId="5BC78919" w14:textId="795FAA21" w:rsidR="00EA4329" w:rsidRPr="00EA4329" w:rsidRDefault="00EA4329" w:rsidP="007C7842">
      <w:pPr>
        <w:pStyle w:val="Odlomakpopisa"/>
        <w:numPr>
          <w:ilvl w:val="0"/>
          <w:numId w:val="94"/>
        </w:numPr>
        <w:rPr>
          <w:szCs w:val="24"/>
        </w:rPr>
      </w:pPr>
      <w:r w:rsidRPr="00EA4329">
        <w:rPr>
          <w:szCs w:val="24"/>
        </w:rPr>
        <w:t>Rasipanje topline: Na mirnoj noći bez vjetra, toplina se raspršuje vertikalno prema gore, umjesto da se miješa horizontalno, što omogućava efektivno hlađenje blizu tla.</w:t>
      </w:r>
    </w:p>
    <w:p w14:paraId="10E36139" w14:textId="77777777" w:rsidR="00EA4329" w:rsidRPr="00EA4329" w:rsidRDefault="00EA4329" w:rsidP="00EA4329">
      <w:pPr>
        <w:spacing w:line="276" w:lineRule="auto"/>
        <w:jc w:val="both"/>
        <w:rPr>
          <w:sz w:val="24"/>
          <w:szCs w:val="24"/>
        </w:rPr>
      </w:pPr>
      <w:r w:rsidRPr="00EA4329">
        <w:rPr>
          <w:sz w:val="24"/>
          <w:szCs w:val="24"/>
        </w:rPr>
        <w:t>Kondenzacija i smrzavanje:</w:t>
      </w:r>
    </w:p>
    <w:p w14:paraId="3C557188" w14:textId="77777777" w:rsidR="00EA4329" w:rsidRDefault="00EA4329" w:rsidP="007C7842">
      <w:pPr>
        <w:pStyle w:val="Odlomakpopisa"/>
        <w:numPr>
          <w:ilvl w:val="0"/>
          <w:numId w:val="95"/>
        </w:numPr>
        <w:rPr>
          <w:szCs w:val="24"/>
        </w:rPr>
      </w:pPr>
      <w:r w:rsidRPr="00EA4329">
        <w:rPr>
          <w:szCs w:val="24"/>
        </w:rPr>
        <w:t>Tvorba rosišta: Kada temperatura zraka padne do rosišta, vodena para u zraku počinje kondenzirati na površinama. Rosište je temperatura na kojoj zrak postaje zasićen vlagom.</w:t>
      </w:r>
    </w:p>
    <w:p w14:paraId="627D5CB7" w14:textId="6819AED8" w:rsidR="00EA4329" w:rsidRPr="00EA4329" w:rsidRDefault="00EA4329" w:rsidP="007C7842">
      <w:pPr>
        <w:pStyle w:val="Odlomakpopisa"/>
        <w:numPr>
          <w:ilvl w:val="0"/>
          <w:numId w:val="95"/>
        </w:numPr>
        <w:rPr>
          <w:szCs w:val="24"/>
        </w:rPr>
      </w:pPr>
      <w:r w:rsidRPr="00EA4329">
        <w:rPr>
          <w:szCs w:val="24"/>
        </w:rPr>
        <w:t>Daljnje hlađenje: Ako temperatura padne ispod 0°C nakon što je rosište dostignuto, kondenzirana voda smrzava se u obliku mraza.</w:t>
      </w:r>
    </w:p>
    <w:p w14:paraId="288593FE" w14:textId="77777777" w:rsidR="0089126A" w:rsidRPr="0089126A" w:rsidRDefault="0089126A" w:rsidP="0089126A">
      <w:pPr>
        <w:keepNext/>
        <w:keepLines/>
        <w:numPr>
          <w:ilvl w:val="3"/>
          <w:numId w:val="3"/>
        </w:numPr>
        <w:spacing w:before="200" w:after="240" w:line="276" w:lineRule="auto"/>
        <w:ind w:left="431"/>
        <w:jc w:val="both"/>
        <w:outlineLvl w:val="3"/>
        <w:rPr>
          <w:rFonts w:asciiTheme="majorHAnsi" w:eastAsia="Calibri" w:hAnsiTheme="majorHAnsi" w:cs="Times New Roman"/>
          <w:bCs/>
          <w:iCs/>
          <w:sz w:val="24"/>
          <w:u w:val="single"/>
          <w:lang w:eastAsia="zh-CN"/>
        </w:rPr>
      </w:pPr>
      <w:bookmarkStart w:id="679" w:name="_Toc68610617"/>
      <w:bookmarkStart w:id="680" w:name="_Toc71633435"/>
      <w:bookmarkStart w:id="681" w:name="_Toc196290640"/>
      <w:r w:rsidRPr="0089126A">
        <w:rPr>
          <w:rFonts w:asciiTheme="majorHAnsi" w:eastAsia="Calibri" w:hAnsiTheme="majorHAnsi" w:cs="Times New Roman"/>
          <w:bCs/>
          <w:iCs/>
          <w:sz w:val="24"/>
          <w:u w:val="single"/>
          <w:lang w:eastAsia="zh-CN"/>
        </w:rPr>
        <w:t>Okidač koji je uzrokovao veliku nesreće</w:t>
      </w:r>
      <w:bookmarkEnd w:id="679"/>
      <w:bookmarkEnd w:id="680"/>
      <w:bookmarkEnd w:id="681"/>
    </w:p>
    <w:p w14:paraId="278B3ADC" w14:textId="7656AAD0" w:rsidR="0089126A" w:rsidRPr="0089126A" w:rsidRDefault="0089126A" w:rsidP="0089126A">
      <w:pPr>
        <w:spacing w:line="276" w:lineRule="auto"/>
        <w:jc w:val="both"/>
        <w:rPr>
          <w:rFonts w:cs="Arial"/>
          <w:sz w:val="24"/>
          <w:szCs w:val="24"/>
        </w:rPr>
      </w:pPr>
      <w:r w:rsidRPr="0089126A">
        <w:rPr>
          <w:rFonts w:cs="Arial"/>
          <w:sz w:val="24"/>
          <w:szCs w:val="24"/>
        </w:rPr>
        <w:t>Ignoriranje upozorenja o pojavi mraza značajno utječe na stanovništvo te stočni fond i poljoprivredni urod. Ne</w:t>
      </w:r>
      <w:r w:rsidR="00EA4329">
        <w:rPr>
          <w:rFonts w:cs="Arial"/>
          <w:sz w:val="24"/>
          <w:szCs w:val="24"/>
        </w:rPr>
        <w:t xml:space="preserve"> </w:t>
      </w:r>
      <w:r w:rsidRPr="0089126A">
        <w:rPr>
          <w:rFonts w:cs="Arial"/>
          <w:sz w:val="24"/>
          <w:szCs w:val="24"/>
        </w:rPr>
        <w:t>provođenje pravovremenih mjera zaštite rezultira velikim štetama u poljoprivrednoj proizvodnji i propadanja uroda.</w:t>
      </w:r>
      <w:r w:rsidR="00EA4329">
        <w:rPr>
          <w:rFonts w:cs="Arial"/>
          <w:sz w:val="24"/>
          <w:szCs w:val="24"/>
        </w:rPr>
        <w:t xml:space="preserve"> </w:t>
      </w:r>
      <w:r w:rsidR="00EA4329" w:rsidRPr="00EA4329">
        <w:rPr>
          <w:rFonts w:cs="Arial"/>
          <w:sz w:val="24"/>
          <w:szCs w:val="24"/>
        </w:rPr>
        <w:t>Nedostatak, odnosno nepostojanje preventivnih mjera: Nepostojanje adekvatnih preventivnih mjera kao što su zaštitne navlake za biljke, korištenje antifriznih sistema u infrastrukturi i adekvatno informiranje javnosti može dovesti do povećanih šteta i rizika.</w:t>
      </w:r>
    </w:p>
    <w:p w14:paraId="56A26CF2" w14:textId="6D3EB1BA" w:rsidR="0089126A" w:rsidRDefault="0089126A" w:rsidP="00EA4329">
      <w:pPr>
        <w:pStyle w:val="Naslov3"/>
        <w:rPr>
          <w:iCs/>
        </w:rPr>
      </w:pPr>
      <w:bookmarkStart w:id="682" w:name="_Toc68610619"/>
      <w:bookmarkStart w:id="683" w:name="_Toc71633437"/>
      <w:bookmarkStart w:id="684" w:name="_Toc196290641"/>
      <w:r w:rsidRPr="00EA4329">
        <w:rPr>
          <w:iCs/>
        </w:rPr>
        <w:lastRenderedPageBreak/>
        <w:t>Događaj s najgorim mogućim posljedicama</w:t>
      </w:r>
      <w:bookmarkEnd w:id="682"/>
      <w:bookmarkEnd w:id="683"/>
      <w:r w:rsidR="00EA4329" w:rsidRPr="00EA4329">
        <w:rPr>
          <w:iCs/>
        </w:rPr>
        <w:t xml:space="preserve"> </w:t>
      </w:r>
      <w:r w:rsidR="00BA7C6D">
        <w:rPr>
          <w:iCs/>
        </w:rPr>
        <w:t>–</w:t>
      </w:r>
      <w:r w:rsidR="00EA4329" w:rsidRPr="00EA4329">
        <w:rPr>
          <w:iCs/>
        </w:rPr>
        <w:t xml:space="preserve"> Mraz</w:t>
      </w:r>
      <w:bookmarkEnd w:id="684"/>
    </w:p>
    <w:p w14:paraId="29A8E832" w14:textId="77777777" w:rsidR="00BA7C6D" w:rsidRPr="00BA7C6D" w:rsidRDefault="00BA7C6D" w:rsidP="00BA7C6D">
      <w:pPr>
        <w:spacing w:line="276" w:lineRule="auto"/>
        <w:jc w:val="both"/>
        <w:rPr>
          <w:rFonts w:cstheme="minorHAnsi"/>
          <w:sz w:val="24"/>
          <w:szCs w:val="28"/>
          <w:lang w:eastAsia="hr-HR"/>
        </w:rPr>
      </w:pPr>
      <w:r w:rsidRPr="00BA7C6D">
        <w:rPr>
          <w:rFonts w:cstheme="minorHAnsi"/>
          <w:sz w:val="24"/>
          <w:szCs w:val="28"/>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4FE09031" w14:textId="77777777" w:rsidR="00BA7C6D" w:rsidRPr="00BA7C6D" w:rsidRDefault="00BA7C6D" w:rsidP="00BA7C6D">
      <w:pPr>
        <w:shd w:val="clear" w:color="auto" w:fill="FFFFFF"/>
        <w:spacing w:after="225" w:line="276" w:lineRule="auto"/>
        <w:jc w:val="both"/>
        <w:rPr>
          <w:rFonts w:eastAsia="Times New Roman" w:cstheme="minorHAnsi"/>
          <w:sz w:val="24"/>
          <w:szCs w:val="28"/>
          <w:lang w:eastAsia="hr-HR"/>
        </w:rPr>
      </w:pPr>
      <w:r w:rsidRPr="00BA7C6D">
        <w:rPr>
          <w:rFonts w:eastAsia="Times New Roman" w:cstheme="minorHAnsi"/>
          <w:sz w:val="24"/>
          <w:szCs w:val="28"/>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1C63A1A2" w14:textId="592B9365" w:rsidR="00BA7C6D" w:rsidRPr="00BA7C6D" w:rsidRDefault="00BA7C6D" w:rsidP="00BA7C6D">
      <w:pPr>
        <w:spacing w:line="276" w:lineRule="auto"/>
        <w:jc w:val="both"/>
        <w:rPr>
          <w:sz w:val="24"/>
          <w:szCs w:val="24"/>
          <w:lang w:eastAsia="zh-CN"/>
        </w:rPr>
      </w:pPr>
      <w:r w:rsidRPr="00BA7C6D">
        <w:rPr>
          <w:sz w:val="24"/>
          <w:szCs w:val="24"/>
          <w:lang w:eastAsia="hr-HR"/>
        </w:rPr>
        <w:t>Pri pojavi kasno proljetnih mrazeva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48F9B9A4" w14:textId="77777777" w:rsidR="0089126A" w:rsidRPr="0089126A" w:rsidRDefault="0089126A" w:rsidP="00BA7C6D">
      <w:pPr>
        <w:pStyle w:val="Naslov4"/>
      </w:pPr>
      <w:bookmarkStart w:id="685" w:name="_Toc68610620"/>
      <w:bookmarkStart w:id="686" w:name="_Toc71633438"/>
      <w:bookmarkStart w:id="687" w:name="_Toc196290642"/>
      <w:r w:rsidRPr="0089126A">
        <w:t>Posljedice na život i zdravlje ljudi</w:t>
      </w:r>
      <w:bookmarkEnd w:id="685"/>
      <w:bookmarkEnd w:id="686"/>
      <w:bookmarkEnd w:id="687"/>
      <w:r w:rsidRPr="0089126A">
        <w:t xml:space="preserve"> </w:t>
      </w:r>
    </w:p>
    <w:p w14:paraId="531C5154" w14:textId="77777777" w:rsidR="00626BA7" w:rsidRDefault="0089126A" w:rsidP="0089126A">
      <w:pPr>
        <w:jc w:val="both"/>
        <w:rPr>
          <w:sz w:val="24"/>
          <w:szCs w:val="24"/>
        </w:rPr>
        <w:sectPr w:rsidR="00626BA7" w:rsidSect="006603E7">
          <w:pgSz w:w="11906" w:h="16838"/>
          <w:pgMar w:top="1134" w:right="1418" w:bottom="1134" w:left="1418" w:header="709" w:footer="709" w:gutter="284"/>
          <w:cols w:space="708"/>
          <w:docGrid w:linePitch="360"/>
        </w:sectPr>
      </w:pPr>
      <w:r w:rsidRPr="0089126A">
        <w:rPr>
          <w:sz w:val="24"/>
          <w:szCs w:val="24"/>
        </w:rPr>
        <w:t xml:space="preserve">Obzirom da se posljedice na život i zdravlje ljudi prikazuju ukupnim brojem ljudi za koje se procjenjuje kako mogu biti u sastavu od nekog od procesa nastalih kao posljedica događaja opisanih scenarijem – poginuli, ozlijeđeni, oboljeli, evakuirani i sklonjeni, procjenjuje se da </w:t>
      </w:r>
      <w:bookmarkStart w:id="688" w:name="_Hlk68590917"/>
      <w:r w:rsidRPr="0089126A">
        <w:rPr>
          <w:sz w:val="24"/>
          <w:szCs w:val="24"/>
        </w:rPr>
        <w:t>pojava mraza ima neznatne posljedice na život i zdravlje ljudi.</w:t>
      </w:r>
    </w:p>
    <w:p w14:paraId="34B629A0" w14:textId="1D857723" w:rsidR="0089126A" w:rsidRDefault="0089126A" w:rsidP="000703FB">
      <w:pPr>
        <w:pStyle w:val="Opisslike"/>
        <w:spacing w:line="276" w:lineRule="auto"/>
      </w:pPr>
      <w:bookmarkStart w:id="689" w:name="_Toc68610414"/>
      <w:bookmarkStart w:id="690" w:name="_Toc71633572"/>
      <w:bookmarkStart w:id="691" w:name="_Toc196291593"/>
      <w:r w:rsidRPr="0089126A">
        <w:lastRenderedPageBreak/>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59</w:t>
      </w:r>
      <w:r w:rsidRPr="0089126A">
        <w:rPr>
          <w:noProof/>
        </w:rPr>
        <w:fldChar w:fldCharType="end"/>
      </w:r>
      <w:r w:rsidRPr="0089126A">
        <w:t xml:space="preserve">. Posljedice na život i zdravlje ljudi </w:t>
      </w:r>
      <w:r w:rsidRPr="0089126A">
        <w:sym w:font="Symbol" w:char="F02D"/>
      </w:r>
      <w:r w:rsidRPr="0089126A">
        <w:t xml:space="preserve"> mraz</w:t>
      </w:r>
      <w:bookmarkEnd w:id="689"/>
      <w:bookmarkEnd w:id="690"/>
      <w:bookmarkEnd w:id="69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A7C6D" w14:paraId="577E80A0" w14:textId="77777777" w:rsidTr="00BA7C6D">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C54F43" w14:textId="77777777" w:rsidR="00BA7C6D" w:rsidRDefault="00BA7C6D">
            <w:pPr>
              <w:spacing w:after="0" w:line="240" w:lineRule="auto"/>
              <w:jc w:val="center"/>
              <w:rPr>
                <w:b/>
                <w:sz w:val="20"/>
                <w:szCs w:val="20"/>
              </w:rPr>
            </w:pPr>
            <w:r>
              <w:rPr>
                <w:b/>
                <w:sz w:val="20"/>
                <w:szCs w:val="20"/>
              </w:rPr>
              <w:t>Život i zdravlje ljudi</w:t>
            </w:r>
          </w:p>
        </w:tc>
      </w:tr>
      <w:tr w:rsidR="00BA7C6D" w14:paraId="239B07C1" w14:textId="77777777" w:rsidTr="00BA7C6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195850" w14:textId="77777777" w:rsidR="00BA7C6D" w:rsidRDefault="00BA7C6D">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5DB4E8" w14:textId="77777777" w:rsidR="00BA7C6D" w:rsidRDefault="00BA7C6D">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F1D277" w14:textId="77777777" w:rsidR="00BA7C6D" w:rsidRDefault="00BA7C6D">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24032E" w14:textId="77777777" w:rsidR="00BA7C6D" w:rsidRDefault="00BA7C6D">
            <w:pPr>
              <w:spacing w:after="0" w:line="240" w:lineRule="auto"/>
              <w:jc w:val="center"/>
              <w:rPr>
                <w:b/>
                <w:sz w:val="20"/>
                <w:szCs w:val="20"/>
              </w:rPr>
            </w:pPr>
            <w:r>
              <w:rPr>
                <w:b/>
                <w:sz w:val="20"/>
                <w:szCs w:val="20"/>
              </w:rPr>
              <w:t>Odabrano</w:t>
            </w:r>
          </w:p>
        </w:tc>
      </w:tr>
      <w:tr w:rsidR="00BA7C6D" w14:paraId="7DA12738" w14:textId="77777777" w:rsidTr="00BA7C6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853D53" w14:textId="77777777" w:rsidR="00BA7C6D" w:rsidRDefault="00BA7C6D">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8E5432" w14:textId="77777777" w:rsidR="00BA7C6D" w:rsidRDefault="00BA7C6D">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40E11A" w14:textId="77777777" w:rsidR="00BA7C6D" w:rsidRDefault="00BA7C6D">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085B3F" w14:textId="77777777" w:rsidR="00BA7C6D" w:rsidRDefault="00BA7C6D">
            <w:pPr>
              <w:spacing w:after="0" w:line="240" w:lineRule="auto"/>
              <w:jc w:val="center"/>
              <w:rPr>
                <w:b/>
                <w:sz w:val="20"/>
                <w:szCs w:val="20"/>
              </w:rPr>
            </w:pPr>
            <w:r>
              <w:rPr>
                <w:b/>
                <w:sz w:val="20"/>
                <w:szCs w:val="20"/>
              </w:rPr>
              <w:t>X</w:t>
            </w:r>
          </w:p>
        </w:tc>
      </w:tr>
      <w:tr w:rsidR="00BA7C6D" w14:paraId="42D07742" w14:textId="77777777" w:rsidTr="00BA7C6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6A9D69" w14:textId="77777777" w:rsidR="00BA7C6D" w:rsidRDefault="00BA7C6D">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25879B" w14:textId="77777777" w:rsidR="00BA7C6D" w:rsidRDefault="00BA7C6D">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D02391" w14:textId="77777777" w:rsidR="00BA7C6D" w:rsidRDefault="00BA7C6D">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F15ED9" w14:textId="77777777" w:rsidR="00BA7C6D" w:rsidRDefault="00BA7C6D">
            <w:pPr>
              <w:spacing w:after="0" w:line="240" w:lineRule="auto"/>
              <w:jc w:val="center"/>
              <w:rPr>
                <w:b/>
                <w:bCs/>
                <w:sz w:val="20"/>
                <w:szCs w:val="20"/>
              </w:rPr>
            </w:pPr>
          </w:p>
        </w:tc>
      </w:tr>
      <w:tr w:rsidR="00BA7C6D" w14:paraId="133F2FDC" w14:textId="77777777" w:rsidTr="00BA7C6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7C034E" w14:textId="77777777" w:rsidR="00BA7C6D" w:rsidRDefault="00BA7C6D">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7A97D" w14:textId="77777777" w:rsidR="00BA7C6D" w:rsidRDefault="00BA7C6D">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4E1EAB" w14:textId="77777777" w:rsidR="00BA7C6D" w:rsidRDefault="00BA7C6D">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FB3C24" w14:textId="77777777" w:rsidR="00BA7C6D" w:rsidRDefault="00BA7C6D">
            <w:pPr>
              <w:spacing w:after="0" w:line="240" w:lineRule="auto"/>
              <w:jc w:val="center"/>
              <w:rPr>
                <w:sz w:val="20"/>
                <w:szCs w:val="20"/>
              </w:rPr>
            </w:pPr>
          </w:p>
        </w:tc>
      </w:tr>
      <w:tr w:rsidR="00BA7C6D" w14:paraId="5AF35138" w14:textId="77777777" w:rsidTr="00BA7C6D">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1BCB48" w14:textId="77777777" w:rsidR="00BA7C6D" w:rsidRDefault="00BA7C6D">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528A7C" w14:textId="77777777" w:rsidR="00BA7C6D" w:rsidRDefault="00BA7C6D">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977E4E" w14:textId="77777777" w:rsidR="00BA7C6D" w:rsidRDefault="00BA7C6D">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54635" w14:textId="77777777" w:rsidR="00BA7C6D" w:rsidRDefault="00BA7C6D">
            <w:pPr>
              <w:spacing w:after="0" w:line="240" w:lineRule="auto"/>
              <w:jc w:val="center"/>
              <w:rPr>
                <w:sz w:val="20"/>
                <w:szCs w:val="20"/>
              </w:rPr>
            </w:pPr>
          </w:p>
        </w:tc>
      </w:tr>
      <w:tr w:rsidR="00BA7C6D" w14:paraId="2565982D" w14:textId="77777777" w:rsidTr="00BA7C6D">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7FB5BF" w14:textId="77777777" w:rsidR="00BA7C6D" w:rsidRDefault="00BA7C6D">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6C4984" w14:textId="77777777" w:rsidR="00BA7C6D" w:rsidRDefault="00BA7C6D">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CFA5B" w14:textId="77777777" w:rsidR="00BA7C6D" w:rsidRDefault="00BA7C6D">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D781D" w14:textId="77777777" w:rsidR="00BA7C6D" w:rsidRDefault="00BA7C6D">
            <w:pPr>
              <w:spacing w:after="0" w:line="240" w:lineRule="auto"/>
              <w:jc w:val="center"/>
              <w:rPr>
                <w:b/>
                <w:sz w:val="20"/>
                <w:szCs w:val="20"/>
              </w:rPr>
            </w:pPr>
          </w:p>
        </w:tc>
      </w:tr>
    </w:tbl>
    <w:p w14:paraId="581B5367" w14:textId="77777777" w:rsidR="00BA7C6D" w:rsidRPr="0089126A" w:rsidRDefault="00BA7C6D" w:rsidP="0089126A">
      <w:pPr>
        <w:keepNext/>
        <w:spacing w:after="0" w:line="276" w:lineRule="auto"/>
        <w:jc w:val="both"/>
        <w:rPr>
          <w:rFonts w:ascii="Calibri" w:eastAsia="Calibri" w:hAnsi="Calibri" w:cs="Arial"/>
          <w:b/>
          <w:bCs/>
          <w:sz w:val="20"/>
          <w:szCs w:val="20"/>
          <w:lang w:eastAsia="zh-CN"/>
        </w:rPr>
      </w:pPr>
    </w:p>
    <w:p w14:paraId="172CCF4B" w14:textId="77777777" w:rsidR="0089126A" w:rsidRPr="0089126A" w:rsidRDefault="0089126A" w:rsidP="00BA7C6D">
      <w:pPr>
        <w:pStyle w:val="Naslov4"/>
      </w:pPr>
      <w:bookmarkStart w:id="692" w:name="_Toc68610621"/>
      <w:bookmarkStart w:id="693" w:name="_Toc71633439"/>
      <w:bookmarkStart w:id="694" w:name="_Toc196290643"/>
      <w:r w:rsidRPr="0089126A">
        <w:t>Posljedice na gospodarstvo</w:t>
      </w:r>
      <w:bookmarkEnd w:id="692"/>
      <w:bookmarkEnd w:id="693"/>
      <w:bookmarkEnd w:id="694"/>
    </w:p>
    <w:p w14:paraId="2D192512" w14:textId="77777777" w:rsidR="0089126A" w:rsidRPr="0089126A" w:rsidRDefault="0089126A" w:rsidP="0089126A">
      <w:pPr>
        <w:spacing w:after="120" w:line="276" w:lineRule="auto"/>
        <w:jc w:val="both"/>
        <w:rPr>
          <w:sz w:val="24"/>
          <w:szCs w:val="24"/>
        </w:rPr>
      </w:pPr>
      <w:r w:rsidRPr="0089126A">
        <w:rPr>
          <w:sz w:val="24"/>
          <w:szCs w:val="24"/>
        </w:rPr>
        <w:t xml:space="preserve">Posljedice na gospodarstvo se procjenjuju kroz direktne (izravne) i indirektne (neizravne) gubitke, a prikazuju se u odnosu na proračun. </w:t>
      </w:r>
    </w:p>
    <w:p w14:paraId="38AFFF8D" w14:textId="7EE88008" w:rsidR="0089126A" w:rsidRPr="0089126A" w:rsidRDefault="0089126A" w:rsidP="0089126A">
      <w:pPr>
        <w:spacing w:after="120" w:line="276" w:lineRule="auto"/>
        <w:jc w:val="both"/>
        <w:rPr>
          <w:sz w:val="24"/>
          <w:szCs w:val="24"/>
        </w:rPr>
      </w:pPr>
      <w:r w:rsidRPr="0089126A">
        <w:rPr>
          <w:sz w:val="24"/>
          <w:szCs w:val="24"/>
        </w:rPr>
        <w:t xml:space="preserve">Zbog velikih materijalnih šteta na poljoprivrednim kulturama, posebice voćnjacima i vinogradima, procijenjeno je da pojava kasnog proljetnog mraza na području Općine </w:t>
      </w:r>
      <w:r w:rsidR="00C0318D">
        <w:rPr>
          <w:sz w:val="24"/>
          <w:szCs w:val="24"/>
        </w:rPr>
        <w:t>Vidovec</w:t>
      </w:r>
      <w:r w:rsidRPr="0089126A">
        <w:rPr>
          <w:sz w:val="24"/>
          <w:szCs w:val="24"/>
        </w:rPr>
        <w:t xml:space="preserve"> ima značajan utjecaj na gospodarstvo.  </w:t>
      </w:r>
    </w:p>
    <w:p w14:paraId="52EBA029" w14:textId="25213EC7" w:rsidR="0089126A" w:rsidRDefault="0089126A" w:rsidP="000703FB">
      <w:pPr>
        <w:pStyle w:val="Opisslike"/>
        <w:spacing w:line="276" w:lineRule="auto"/>
      </w:pPr>
      <w:bookmarkStart w:id="695" w:name="_Toc68610415"/>
      <w:bookmarkStart w:id="696" w:name="_Toc71633573"/>
      <w:bookmarkStart w:id="697" w:name="_Toc196291594"/>
      <w:r w:rsidRPr="0089126A">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60</w:t>
      </w:r>
      <w:r w:rsidRPr="0089126A">
        <w:rPr>
          <w:noProof/>
        </w:rPr>
        <w:fldChar w:fldCharType="end"/>
      </w:r>
      <w:r w:rsidRPr="0089126A">
        <w:t xml:space="preserve">. Posljedice na gospodarstvo </w:t>
      </w:r>
      <w:r w:rsidRPr="0089126A">
        <w:sym w:font="Symbol" w:char="F02D"/>
      </w:r>
      <w:r w:rsidRPr="0089126A">
        <w:t xml:space="preserve"> mraz</w:t>
      </w:r>
      <w:bookmarkEnd w:id="695"/>
      <w:bookmarkEnd w:id="696"/>
      <w:bookmarkEnd w:id="69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A7C6D" w14:paraId="7EECD153" w14:textId="77777777" w:rsidTr="00BA7C6D">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5C59C5" w14:textId="77777777" w:rsidR="00BA7C6D" w:rsidRDefault="00BA7C6D">
            <w:pPr>
              <w:spacing w:after="0" w:line="240" w:lineRule="auto"/>
              <w:jc w:val="center"/>
              <w:rPr>
                <w:b/>
                <w:sz w:val="20"/>
                <w:szCs w:val="20"/>
              </w:rPr>
            </w:pPr>
            <w:r>
              <w:rPr>
                <w:b/>
                <w:sz w:val="20"/>
                <w:szCs w:val="20"/>
              </w:rPr>
              <w:t>Gospodarstvo</w:t>
            </w:r>
          </w:p>
        </w:tc>
      </w:tr>
      <w:tr w:rsidR="00BA7C6D" w14:paraId="6DC962BE" w14:textId="77777777" w:rsidTr="00BA7C6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27599B" w14:textId="77777777" w:rsidR="00BA7C6D" w:rsidRDefault="00BA7C6D">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A58446" w14:textId="77777777" w:rsidR="00BA7C6D" w:rsidRDefault="00BA7C6D">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D039A9" w14:textId="77777777" w:rsidR="00BA7C6D" w:rsidRDefault="00BA7C6D">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40E621" w14:textId="77777777" w:rsidR="00BA7C6D" w:rsidRDefault="00BA7C6D">
            <w:pPr>
              <w:spacing w:after="0" w:line="240" w:lineRule="auto"/>
              <w:jc w:val="center"/>
              <w:rPr>
                <w:b/>
                <w:sz w:val="20"/>
                <w:szCs w:val="20"/>
              </w:rPr>
            </w:pPr>
            <w:r>
              <w:rPr>
                <w:b/>
                <w:sz w:val="20"/>
                <w:szCs w:val="20"/>
              </w:rPr>
              <w:t>Odabrano</w:t>
            </w:r>
          </w:p>
        </w:tc>
      </w:tr>
      <w:tr w:rsidR="00BA7C6D" w14:paraId="78EAE713" w14:textId="77777777" w:rsidTr="00BA7C6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DDFC72" w14:textId="77777777" w:rsidR="00BA7C6D" w:rsidRDefault="00BA7C6D">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2A9122" w14:textId="77777777" w:rsidR="00BA7C6D" w:rsidRDefault="00BA7C6D">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0E9886" w14:textId="77777777" w:rsidR="00BA7C6D" w:rsidRDefault="00BA7C6D">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FE17FB" w14:textId="77777777" w:rsidR="00BA7C6D" w:rsidRDefault="00BA7C6D">
            <w:pPr>
              <w:spacing w:after="0" w:line="240" w:lineRule="auto"/>
              <w:jc w:val="center"/>
              <w:rPr>
                <w:sz w:val="20"/>
                <w:szCs w:val="20"/>
              </w:rPr>
            </w:pPr>
          </w:p>
        </w:tc>
      </w:tr>
      <w:tr w:rsidR="00BA7C6D" w14:paraId="02A24D38" w14:textId="77777777" w:rsidTr="00BA7C6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AFBD82" w14:textId="77777777" w:rsidR="00BA7C6D" w:rsidRDefault="00BA7C6D">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061CEF" w14:textId="77777777" w:rsidR="00BA7C6D" w:rsidRDefault="00BA7C6D">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90EE91" w14:textId="77777777" w:rsidR="00BA7C6D" w:rsidRDefault="00BA7C6D">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D0053" w14:textId="77777777" w:rsidR="00BA7C6D" w:rsidRDefault="00BA7C6D">
            <w:pPr>
              <w:spacing w:after="0" w:line="240" w:lineRule="auto"/>
              <w:jc w:val="center"/>
              <w:rPr>
                <w:b/>
                <w:sz w:val="20"/>
                <w:szCs w:val="20"/>
              </w:rPr>
            </w:pPr>
          </w:p>
        </w:tc>
      </w:tr>
      <w:tr w:rsidR="00BA7C6D" w14:paraId="2C333691" w14:textId="77777777" w:rsidTr="00BA7C6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790163" w14:textId="77777777" w:rsidR="00BA7C6D" w:rsidRDefault="00BA7C6D">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6F49A" w14:textId="77777777" w:rsidR="00BA7C6D" w:rsidRDefault="00BA7C6D">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52AD49" w14:textId="77777777" w:rsidR="00BA7C6D" w:rsidRDefault="00BA7C6D">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E8E3B" w14:textId="77777777" w:rsidR="00BA7C6D" w:rsidRDefault="00BA7C6D">
            <w:pPr>
              <w:spacing w:after="0" w:line="240" w:lineRule="auto"/>
              <w:jc w:val="center"/>
              <w:rPr>
                <w:b/>
                <w:sz w:val="20"/>
                <w:szCs w:val="20"/>
              </w:rPr>
            </w:pPr>
          </w:p>
        </w:tc>
      </w:tr>
      <w:tr w:rsidR="00BA7C6D" w14:paraId="17AC10AD" w14:textId="77777777" w:rsidTr="00BA7C6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C116F1" w14:textId="77777777" w:rsidR="00BA7C6D" w:rsidRDefault="00BA7C6D">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99F337" w14:textId="77777777" w:rsidR="00BA7C6D" w:rsidRDefault="00BA7C6D">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1472C0" w14:textId="77777777" w:rsidR="00BA7C6D" w:rsidRDefault="00BA7C6D">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30D90" w14:textId="29C5FC19" w:rsidR="00BA7C6D" w:rsidRDefault="00BA7C6D">
            <w:pPr>
              <w:spacing w:after="0" w:line="240" w:lineRule="auto"/>
              <w:jc w:val="center"/>
              <w:rPr>
                <w:b/>
                <w:sz w:val="20"/>
                <w:szCs w:val="20"/>
              </w:rPr>
            </w:pPr>
            <w:r>
              <w:rPr>
                <w:b/>
                <w:sz w:val="20"/>
                <w:szCs w:val="20"/>
              </w:rPr>
              <w:t>X</w:t>
            </w:r>
          </w:p>
        </w:tc>
      </w:tr>
      <w:tr w:rsidR="00BA7C6D" w14:paraId="6028702D" w14:textId="77777777" w:rsidTr="00BA7C6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087BA3" w14:textId="77777777" w:rsidR="00BA7C6D" w:rsidRDefault="00BA7C6D">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7BFE4C" w14:textId="77777777" w:rsidR="00BA7C6D" w:rsidRDefault="00BA7C6D">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D77A89" w14:textId="77777777" w:rsidR="00BA7C6D" w:rsidRDefault="00BA7C6D">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8493D8" w14:textId="5B0A009A" w:rsidR="00BA7C6D" w:rsidRDefault="00BA7C6D">
            <w:pPr>
              <w:spacing w:after="0" w:line="240" w:lineRule="auto"/>
              <w:jc w:val="center"/>
              <w:rPr>
                <w:b/>
                <w:sz w:val="20"/>
                <w:szCs w:val="20"/>
              </w:rPr>
            </w:pPr>
          </w:p>
        </w:tc>
      </w:tr>
    </w:tbl>
    <w:p w14:paraId="675B1A69" w14:textId="77777777" w:rsidR="00BA7C6D" w:rsidRPr="0089126A" w:rsidRDefault="00BA7C6D" w:rsidP="0089126A">
      <w:pPr>
        <w:keepNext/>
        <w:spacing w:after="0" w:line="276" w:lineRule="auto"/>
        <w:jc w:val="both"/>
        <w:rPr>
          <w:rFonts w:ascii="Calibri" w:eastAsia="Calibri" w:hAnsi="Calibri" w:cs="Arial"/>
          <w:b/>
          <w:bCs/>
          <w:sz w:val="20"/>
          <w:szCs w:val="20"/>
          <w:lang w:eastAsia="zh-CN"/>
        </w:rPr>
      </w:pPr>
    </w:p>
    <w:p w14:paraId="22189A29" w14:textId="77777777" w:rsidR="0089126A" w:rsidRPr="0089126A" w:rsidRDefault="0089126A" w:rsidP="0089126A">
      <w:pPr>
        <w:numPr>
          <w:ilvl w:val="4"/>
          <w:numId w:val="3"/>
        </w:numPr>
        <w:spacing w:before="240" w:after="120" w:line="276" w:lineRule="auto"/>
        <w:jc w:val="both"/>
        <w:outlineLvl w:val="4"/>
        <w:rPr>
          <w:rFonts w:ascii="Calibri" w:hAnsi="Calibri" w:cs="Times New Roman"/>
          <w:bCs/>
          <w:i/>
          <w:iCs/>
          <w:sz w:val="24"/>
          <w:szCs w:val="26"/>
          <w:lang w:eastAsia="zh-CN"/>
        </w:rPr>
      </w:pPr>
      <w:bookmarkStart w:id="698" w:name="_Toc68610622"/>
      <w:bookmarkStart w:id="699" w:name="_Toc71633440"/>
      <w:bookmarkStart w:id="700" w:name="_Toc196290644"/>
      <w:r w:rsidRPr="0089126A">
        <w:rPr>
          <w:rFonts w:ascii="Calibri" w:hAnsi="Calibri" w:cs="Times New Roman"/>
          <w:bCs/>
          <w:i/>
          <w:iCs/>
          <w:sz w:val="24"/>
          <w:szCs w:val="26"/>
          <w:lang w:eastAsia="zh-CN"/>
        </w:rPr>
        <w:t>Posljedice na društvenu stabilnost i politiku</w:t>
      </w:r>
      <w:bookmarkEnd w:id="698"/>
      <w:bookmarkEnd w:id="699"/>
      <w:bookmarkEnd w:id="700"/>
    </w:p>
    <w:bookmarkEnd w:id="688"/>
    <w:p w14:paraId="361A1DD9" w14:textId="77777777" w:rsidR="00BA7C6D" w:rsidRPr="00BA7C6D" w:rsidRDefault="00BA7C6D" w:rsidP="00BA7C6D">
      <w:pPr>
        <w:spacing w:after="0" w:line="276" w:lineRule="auto"/>
        <w:jc w:val="both"/>
        <w:rPr>
          <w:rFonts w:cstheme="minorHAnsi"/>
          <w:sz w:val="24"/>
          <w:szCs w:val="24"/>
        </w:rPr>
      </w:pPr>
      <w:r w:rsidRPr="00BA7C6D">
        <w:rPr>
          <w:rFonts w:cstheme="minorHAnsi"/>
          <w:sz w:val="24"/>
          <w:szCs w:val="24"/>
        </w:rPr>
        <w:t xml:space="preserve">Procjena posljedica na društvenu stabilnosti i politiku vezana je na oštećenja zgrada u kojima su smještene ključne institucije i oštećenje kritične infrastrukture. </w:t>
      </w:r>
    </w:p>
    <w:p w14:paraId="22F7E9C5" w14:textId="77777777" w:rsidR="00BA7C6D" w:rsidRPr="00BA7C6D" w:rsidRDefault="00BA7C6D" w:rsidP="00BA7C6D">
      <w:pPr>
        <w:spacing w:line="276" w:lineRule="auto"/>
        <w:jc w:val="both"/>
        <w:rPr>
          <w:rFonts w:cstheme="minorHAnsi"/>
          <w:sz w:val="24"/>
          <w:szCs w:val="24"/>
        </w:rPr>
      </w:pPr>
      <w:r w:rsidRPr="00BA7C6D">
        <w:rPr>
          <w:rFonts w:cstheme="minorHAnsi"/>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BCFFF8A" w14:textId="77777777" w:rsidR="00BA7C6D" w:rsidRPr="00BA7C6D" w:rsidRDefault="00BA7C6D" w:rsidP="00BA7C6D">
      <w:pPr>
        <w:spacing w:after="0" w:line="276" w:lineRule="auto"/>
        <w:jc w:val="center"/>
        <w:rPr>
          <w:rFonts w:cstheme="minorHAnsi"/>
          <w:sz w:val="24"/>
          <w:szCs w:val="24"/>
        </w:rPr>
      </w:pPr>
      <w:r w:rsidRPr="00BA7C6D">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158B03DD" w14:textId="77777777" w:rsidR="00BA7C6D" w:rsidRPr="00BA7C6D" w:rsidRDefault="00BA7C6D" w:rsidP="00BA7C6D">
      <w:pPr>
        <w:spacing w:line="276" w:lineRule="auto"/>
        <w:jc w:val="both"/>
        <w:rPr>
          <w:rFonts w:cstheme="minorHAnsi"/>
          <w:sz w:val="24"/>
          <w:szCs w:val="24"/>
        </w:rPr>
      </w:pPr>
      <w:r w:rsidRPr="00BA7C6D">
        <w:rPr>
          <w:rFonts w:cstheme="minorHAnsi"/>
          <w:sz w:val="24"/>
          <w:szCs w:val="24"/>
        </w:rPr>
        <w:t xml:space="preserve">Ukupna materijalna šteta prikazana je u odnosu na proračun Općine, ako je šteta na kritičnoj infrastrukturi od značaja za funkcioniranje društva, točnije samouprave u cjelini. </w:t>
      </w:r>
    </w:p>
    <w:p w14:paraId="24DEE7E5" w14:textId="5C42DDD8" w:rsidR="0089126A" w:rsidRPr="00BA7C6D" w:rsidRDefault="00BA7C6D" w:rsidP="00BA7C6D">
      <w:pPr>
        <w:spacing w:line="276" w:lineRule="auto"/>
        <w:jc w:val="both"/>
        <w:rPr>
          <w:rFonts w:cstheme="minorHAnsi"/>
          <w:sz w:val="24"/>
          <w:szCs w:val="24"/>
        </w:rPr>
      </w:pPr>
      <w:r w:rsidRPr="00BA7C6D">
        <w:rPr>
          <w:rFonts w:cstheme="minorHAnsi"/>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 Prema tome šteta je procijenjena zanemarivom te se neće prikazati tablično i putem matrice.</w:t>
      </w:r>
    </w:p>
    <w:p w14:paraId="1672FD3B" w14:textId="77777777" w:rsidR="0089126A" w:rsidRPr="0089126A" w:rsidRDefault="0089126A" w:rsidP="00BA7C6D">
      <w:pPr>
        <w:pStyle w:val="Naslov4"/>
      </w:pPr>
      <w:bookmarkStart w:id="701" w:name="_Toc68610623"/>
      <w:bookmarkStart w:id="702" w:name="_Toc71633441"/>
      <w:bookmarkStart w:id="703" w:name="_Toc196290645"/>
      <w:r w:rsidRPr="0089126A">
        <w:lastRenderedPageBreak/>
        <w:t>Vjerojatnost događaja</w:t>
      </w:r>
      <w:bookmarkEnd w:id="701"/>
      <w:bookmarkEnd w:id="702"/>
      <w:bookmarkEnd w:id="703"/>
    </w:p>
    <w:p w14:paraId="50C1AC16" w14:textId="77777777" w:rsidR="0089126A" w:rsidRDefault="0089126A" w:rsidP="0089126A">
      <w:pPr>
        <w:spacing w:after="120" w:line="276" w:lineRule="auto"/>
        <w:jc w:val="both"/>
        <w:rPr>
          <w:rFonts w:ascii="Calibri" w:eastAsia="Calibri" w:hAnsi="Calibri" w:cs="Times New Roman"/>
          <w:sz w:val="24"/>
          <w:lang w:val="en-US"/>
        </w:rPr>
      </w:pPr>
      <w:r w:rsidRPr="0089126A">
        <w:rPr>
          <w:rFonts w:ascii="Calibri" w:eastAsia="Calibri" w:hAnsi="Calibri" w:cs="Times New Roman"/>
          <w:sz w:val="24"/>
          <w:lang w:val="en-US"/>
        </w:rPr>
        <w:t>Vjerojatnost nastanka navedenog događaja okarakterizirana je kao umjerena.</w:t>
      </w:r>
    </w:p>
    <w:p w14:paraId="7061D758" w14:textId="1CEF3798" w:rsidR="0089126A" w:rsidRDefault="0089126A" w:rsidP="000703FB">
      <w:pPr>
        <w:pStyle w:val="Opisslike"/>
        <w:spacing w:line="276" w:lineRule="auto"/>
      </w:pPr>
      <w:bookmarkStart w:id="704" w:name="_Toc68610416"/>
      <w:bookmarkStart w:id="705" w:name="_Toc71633574"/>
      <w:bookmarkStart w:id="706" w:name="_Toc196291595"/>
      <w:r w:rsidRPr="0089126A">
        <w:t xml:space="preserve">Tablica </w:t>
      </w:r>
      <w:r w:rsidRPr="0089126A">
        <w:rPr>
          <w:noProof/>
        </w:rPr>
        <w:fldChar w:fldCharType="begin"/>
      </w:r>
      <w:r w:rsidRPr="0089126A">
        <w:rPr>
          <w:noProof/>
        </w:rPr>
        <w:instrText xml:space="preserve"> SEQ Tablica \* ARABIC </w:instrText>
      </w:r>
      <w:r w:rsidRPr="0089126A">
        <w:rPr>
          <w:noProof/>
        </w:rPr>
        <w:fldChar w:fldCharType="separate"/>
      </w:r>
      <w:r w:rsidR="001E75CC">
        <w:rPr>
          <w:noProof/>
        </w:rPr>
        <w:t>61</w:t>
      </w:r>
      <w:r w:rsidRPr="0089126A">
        <w:rPr>
          <w:noProof/>
        </w:rPr>
        <w:fldChar w:fldCharType="end"/>
      </w:r>
      <w:r w:rsidRPr="0089126A">
        <w:t xml:space="preserve">. Vjerojatnost/frekvencija </w:t>
      </w:r>
      <w:r w:rsidRPr="0089126A">
        <w:sym w:font="Symbol" w:char="F02D"/>
      </w:r>
      <w:r w:rsidRPr="0089126A">
        <w:t xml:space="preserve">  mraz</w:t>
      </w:r>
      <w:bookmarkEnd w:id="704"/>
      <w:bookmarkEnd w:id="705"/>
      <w:bookmarkEnd w:id="706"/>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BA7C6D" w14:paraId="5322100A" w14:textId="77777777" w:rsidTr="00BA7C6D">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D613D6" w14:textId="77777777" w:rsidR="00BA7C6D" w:rsidRDefault="00BA7C6D">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C3C41E" w14:textId="77777777" w:rsidR="00BA7C6D" w:rsidRDefault="00BA7C6D">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47A8C3" w14:textId="77777777" w:rsidR="00BA7C6D" w:rsidRDefault="00BA7C6D">
            <w:pPr>
              <w:spacing w:after="0" w:line="240" w:lineRule="auto"/>
              <w:jc w:val="center"/>
              <w:rPr>
                <w:b/>
                <w:sz w:val="20"/>
                <w:szCs w:val="20"/>
              </w:rPr>
            </w:pPr>
            <w:r>
              <w:rPr>
                <w:b/>
                <w:sz w:val="20"/>
                <w:szCs w:val="20"/>
              </w:rPr>
              <w:t>Vjerojatnost/frekvencija</w:t>
            </w:r>
          </w:p>
        </w:tc>
      </w:tr>
      <w:tr w:rsidR="00BA7C6D" w14:paraId="39252EE5" w14:textId="77777777" w:rsidTr="00BA7C6D">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5CCE293F" w14:textId="77777777" w:rsidR="00BA7C6D" w:rsidRDefault="00BA7C6D">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6C113904" w14:textId="77777777" w:rsidR="00BA7C6D" w:rsidRDefault="00BA7C6D">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C53434" w14:textId="77777777" w:rsidR="00BA7C6D" w:rsidRDefault="00BA7C6D">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70A282" w14:textId="77777777" w:rsidR="00BA7C6D" w:rsidRDefault="00BA7C6D">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171332" w14:textId="77777777" w:rsidR="00BA7C6D" w:rsidRDefault="00BA7C6D">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4820F6" w14:textId="77777777" w:rsidR="00BA7C6D" w:rsidRDefault="00BA7C6D">
            <w:pPr>
              <w:spacing w:after="0" w:line="240" w:lineRule="auto"/>
              <w:jc w:val="center"/>
              <w:rPr>
                <w:b/>
                <w:sz w:val="20"/>
                <w:szCs w:val="20"/>
              </w:rPr>
            </w:pPr>
            <w:r>
              <w:rPr>
                <w:b/>
                <w:sz w:val="20"/>
                <w:szCs w:val="20"/>
              </w:rPr>
              <w:t>Odabrano</w:t>
            </w:r>
          </w:p>
        </w:tc>
      </w:tr>
      <w:tr w:rsidR="00BA7C6D" w14:paraId="6878471F" w14:textId="77777777" w:rsidTr="00BA7C6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84E380" w14:textId="77777777" w:rsidR="00BA7C6D" w:rsidRDefault="00BA7C6D">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189D50" w14:textId="77777777" w:rsidR="00BA7C6D" w:rsidRDefault="00BA7C6D">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57CA8D" w14:textId="77777777" w:rsidR="00BA7C6D" w:rsidRDefault="00BA7C6D">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023772" w14:textId="77777777" w:rsidR="00BA7C6D" w:rsidRDefault="00BA7C6D">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160168" w14:textId="77777777" w:rsidR="00BA7C6D" w:rsidRDefault="00BA7C6D">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40C952" w14:textId="77777777" w:rsidR="00BA7C6D" w:rsidRDefault="00BA7C6D">
            <w:pPr>
              <w:spacing w:after="0" w:line="240" w:lineRule="auto"/>
              <w:jc w:val="center"/>
              <w:rPr>
                <w:b/>
                <w:sz w:val="20"/>
                <w:szCs w:val="20"/>
              </w:rPr>
            </w:pPr>
          </w:p>
        </w:tc>
      </w:tr>
      <w:tr w:rsidR="00BA7C6D" w14:paraId="65EA9DC6" w14:textId="77777777" w:rsidTr="00BA7C6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4D65AC" w14:textId="77777777" w:rsidR="00BA7C6D" w:rsidRDefault="00BA7C6D">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426986" w14:textId="77777777" w:rsidR="00BA7C6D" w:rsidRDefault="00BA7C6D">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D7250D" w14:textId="77777777" w:rsidR="00BA7C6D" w:rsidRDefault="00BA7C6D">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B548BA" w14:textId="77777777" w:rsidR="00BA7C6D" w:rsidRDefault="00BA7C6D">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B3DBB6" w14:textId="77777777" w:rsidR="00BA7C6D" w:rsidRDefault="00BA7C6D">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00D4A6" w14:textId="77777777" w:rsidR="00BA7C6D" w:rsidRDefault="00BA7C6D">
            <w:pPr>
              <w:spacing w:after="0" w:line="240" w:lineRule="auto"/>
              <w:jc w:val="center"/>
              <w:rPr>
                <w:b/>
                <w:sz w:val="20"/>
                <w:szCs w:val="20"/>
              </w:rPr>
            </w:pPr>
          </w:p>
        </w:tc>
      </w:tr>
      <w:tr w:rsidR="00BA7C6D" w14:paraId="028C3A2F" w14:textId="77777777" w:rsidTr="00BA7C6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B39AFB" w14:textId="77777777" w:rsidR="00BA7C6D" w:rsidRDefault="00BA7C6D">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4D7829" w14:textId="77777777" w:rsidR="00BA7C6D" w:rsidRDefault="00BA7C6D">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0782CE" w14:textId="77777777" w:rsidR="00BA7C6D" w:rsidRDefault="00BA7C6D">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31DE5E" w14:textId="77777777" w:rsidR="00BA7C6D" w:rsidRDefault="00BA7C6D">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2CAB90" w14:textId="77777777" w:rsidR="00BA7C6D" w:rsidRDefault="00BA7C6D">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EB755" w14:textId="26139A16" w:rsidR="00BA7C6D" w:rsidRDefault="00BA7C6D">
            <w:pPr>
              <w:spacing w:after="0" w:line="240" w:lineRule="auto"/>
              <w:jc w:val="center"/>
              <w:rPr>
                <w:b/>
                <w:sz w:val="20"/>
                <w:szCs w:val="20"/>
              </w:rPr>
            </w:pPr>
            <w:r>
              <w:rPr>
                <w:b/>
                <w:sz w:val="20"/>
                <w:szCs w:val="20"/>
              </w:rPr>
              <w:t>X</w:t>
            </w:r>
          </w:p>
        </w:tc>
      </w:tr>
      <w:tr w:rsidR="00BA7C6D" w14:paraId="4E339C4D" w14:textId="77777777" w:rsidTr="00BA7C6D">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A0CBC1" w14:textId="77777777" w:rsidR="00BA7C6D" w:rsidRDefault="00BA7C6D">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B58B2D" w14:textId="77777777" w:rsidR="00BA7C6D" w:rsidRDefault="00BA7C6D">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A90294" w14:textId="77777777" w:rsidR="00BA7C6D" w:rsidRDefault="00BA7C6D">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D4E1AC" w14:textId="77777777" w:rsidR="00BA7C6D" w:rsidRDefault="00BA7C6D">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E271B4" w14:textId="77777777" w:rsidR="00BA7C6D" w:rsidRDefault="00BA7C6D">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0E7A5" w14:textId="52D08F3B" w:rsidR="00BA7C6D" w:rsidRDefault="00BA7C6D">
            <w:pPr>
              <w:spacing w:after="0" w:line="240" w:lineRule="auto"/>
              <w:jc w:val="center"/>
              <w:rPr>
                <w:b/>
                <w:sz w:val="20"/>
                <w:szCs w:val="20"/>
              </w:rPr>
            </w:pPr>
          </w:p>
        </w:tc>
      </w:tr>
      <w:tr w:rsidR="00BA7C6D" w14:paraId="0710E9EB" w14:textId="77777777" w:rsidTr="00BA7C6D">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001D73" w14:textId="77777777" w:rsidR="00BA7C6D" w:rsidRDefault="00BA7C6D">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7698B2" w14:textId="77777777" w:rsidR="00BA7C6D" w:rsidRDefault="00BA7C6D">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CCF49" w14:textId="77777777" w:rsidR="00BA7C6D" w:rsidRDefault="00BA7C6D">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390FA4" w14:textId="77777777" w:rsidR="00BA7C6D" w:rsidRDefault="00BA7C6D">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19E49C" w14:textId="77777777" w:rsidR="00BA7C6D" w:rsidRDefault="00BA7C6D">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4334E" w14:textId="77777777" w:rsidR="00BA7C6D" w:rsidRDefault="00BA7C6D">
            <w:pPr>
              <w:spacing w:after="0" w:line="240" w:lineRule="auto"/>
              <w:jc w:val="center"/>
              <w:rPr>
                <w:b/>
                <w:sz w:val="20"/>
                <w:szCs w:val="20"/>
              </w:rPr>
            </w:pPr>
          </w:p>
        </w:tc>
      </w:tr>
    </w:tbl>
    <w:p w14:paraId="61398879" w14:textId="77777777" w:rsidR="00BA7C6D" w:rsidRPr="0089126A" w:rsidRDefault="00BA7C6D" w:rsidP="0089126A">
      <w:pPr>
        <w:keepNext/>
        <w:spacing w:after="0" w:line="276" w:lineRule="auto"/>
        <w:jc w:val="both"/>
        <w:rPr>
          <w:rFonts w:ascii="Calibri" w:eastAsia="Calibri" w:hAnsi="Calibri" w:cs="Arial"/>
          <w:b/>
          <w:bCs/>
          <w:sz w:val="20"/>
          <w:szCs w:val="20"/>
          <w:lang w:eastAsia="zh-CN"/>
        </w:rPr>
      </w:pPr>
    </w:p>
    <w:p w14:paraId="4A545F6E" w14:textId="77777777" w:rsidR="0089126A" w:rsidRPr="0089126A" w:rsidRDefault="0089126A" w:rsidP="00CD6E1B">
      <w:pPr>
        <w:pStyle w:val="Naslov3"/>
      </w:pPr>
      <w:bookmarkStart w:id="707" w:name="_Toc68610624"/>
      <w:bookmarkStart w:id="708" w:name="_Toc71633442"/>
      <w:bookmarkStart w:id="709" w:name="_Toc196290646"/>
      <w:r w:rsidRPr="0089126A">
        <w:t>Podaci, izvore i metode izračuna</w:t>
      </w:r>
      <w:bookmarkEnd w:id="707"/>
      <w:bookmarkEnd w:id="708"/>
      <w:bookmarkEnd w:id="709"/>
    </w:p>
    <w:p w14:paraId="21DDD129" w14:textId="77777777" w:rsidR="0089126A" w:rsidRPr="00B40F5E" w:rsidRDefault="0089126A" w:rsidP="007C7842">
      <w:pPr>
        <w:numPr>
          <w:ilvl w:val="0"/>
          <w:numId w:val="38"/>
        </w:numPr>
        <w:spacing w:after="0" w:line="276" w:lineRule="auto"/>
        <w:ind w:left="714" w:hanging="357"/>
        <w:jc w:val="both"/>
        <w:rPr>
          <w:rFonts w:eastAsia="Calibri" w:cstheme="minorHAnsi"/>
          <w:sz w:val="24"/>
          <w:szCs w:val="24"/>
          <w:lang w:val="en-US" w:eastAsia="zh-CN"/>
        </w:rPr>
      </w:pPr>
      <w:r w:rsidRPr="00B40F5E">
        <w:rPr>
          <w:rFonts w:eastAsia="Calibri" w:cstheme="minorHAnsi"/>
          <w:sz w:val="24"/>
          <w:szCs w:val="24"/>
          <w:lang w:val="en-US" w:eastAsia="zh-CN"/>
        </w:rPr>
        <w:t>Državni hidrometeorološki zavod,</w:t>
      </w:r>
    </w:p>
    <w:p w14:paraId="55ADCF56" w14:textId="73E30C61" w:rsidR="0089126A" w:rsidRDefault="0089126A" w:rsidP="007C7842">
      <w:pPr>
        <w:numPr>
          <w:ilvl w:val="0"/>
          <w:numId w:val="38"/>
        </w:numPr>
        <w:spacing w:after="0" w:line="276" w:lineRule="auto"/>
        <w:ind w:left="714" w:hanging="357"/>
        <w:jc w:val="both"/>
        <w:rPr>
          <w:rFonts w:eastAsia="Calibri" w:cstheme="minorHAnsi"/>
          <w:sz w:val="24"/>
          <w:szCs w:val="24"/>
          <w:lang w:val="en-US" w:eastAsia="zh-CN"/>
        </w:rPr>
      </w:pPr>
      <w:r w:rsidRPr="00B40F5E">
        <w:rPr>
          <w:rFonts w:eastAsia="Calibri" w:cstheme="minorHAnsi"/>
          <w:sz w:val="24"/>
          <w:szCs w:val="24"/>
          <w:lang w:val="en-US" w:eastAsia="zh-CN"/>
        </w:rPr>
        <w:t>Popis stanovništva 20</w:t>
      </w:r>
      <w:r w:rsidR="00BA7C6D">
        <w:rPr>
          <w:rFonts w:eastAsia="Calibri" w:cstheme="minorHAnsi"/>
          <w:sz w:val="24"/>
          <w:szCs w:val="24"/>
          <w:lang w:val="en-US" w:eastAsia="zh-CN"/>
        </w:rPr>
        <w:t>2</w:t>
      </w:r>
      <w:r w:rsidRPr="00B40F5E">
        <w:rPr>
          <w:rFonts w:eastAsia="Calibri" w:cstheme="minorHAnsi"/>
          <w:sz w:val="24"/>
          <w:szCs w:val="24"/>
          <w:lang w:val="en-US" w:eastAsia="zh-CN"/>
        </w:rPr>
        <w:t>1. godinu, Državni zavod za statistiku,</w:t>
      </w:r>
    </w:p>
    <w:p w14:paraId="12E76FBE" w14:textId="77777777" w:rsidR="00BA7C6D" w:rsidRPr="00BA7C6D" w:rsidRDefault="00BA7C6D" w:rsidP="007C7842">
      <w:pPr>
        <w:numPr>
          <w:ilvl w:val="0"/>
          <w:numId w:val="38"/>
        </w:numPr>
        <w:spacing w:after="0" w:line="276" w:lineRule="auto"/>
        <w:jc w:val="both"/>
        <w:rPr>
          <w:rFonts w:eastAsia="Calibri" w:cstheme="minorHAnsi"/>
          <w:sz w:val="24"/>
          <w:szCs w:val="24"/>
          <w:lang w:val="en-US" w:eastAsia="zh-CN"/>
        </w:rPr>
      </w:pPr>
      <w:r w:rsidRPr="00BA7C6D">
        <w:rPr>
          <w:rFonts w:eastAsia="Calibri" w:cstheme="minorHAnsi"/>
          <w:sz w:val="24"/>
          <w:szCs w:val="24"/>
          <w:lang w:val="en-US" w:eastAsia="zh-CN"/>
        </w:rPr>
        <w:t>Kriteriji za izradu smjernica koje donose čelnici područne (regionalne) samouprave za potrebe izrade Procjena rizika od velikih nesreća na razinama jedinica lokalnih i područnih (regionalnih) samouprave, DUZS, 2016.god.</w:t>
      </w:r>
    </w:p>
    <w:p w14:paraId="685EE823" w14:textId="54C20B83" w:rsidR="00BA7C6D" w:rsidRPr="00BA7C6D" w:rsidRDefault="00BA7C6D" w:rsidP="007C7842">
      <w:pPr>
        <w:numPr>
          <w:ilvl w:val="0"/>
          <w:numId w:val="38"/>
        </w:numPr>
        <w:spacing w:after="0" w:line="276" w:lineRule="auto"/>
        <w:contextualSpacing/>
        <w:jc w:val="both"/>
        <w:rPr>
          <w:rFonts w:eastAsia="Calibri" w:cstheme="minorHAnsi"/>
          <w:sz w:val="24"/>
          <w:szCs w:val="24"/>
          <w:lang w:val="en-US" w:eastAsia="zh-CN"/>
        </w:rPr>
      </w:pPr>
      <w:r w:rsidRPr="00BA7C6D">
        <w:rPr>
          <w:rFonts w:eastAsia="Calibri" w:cstheme="minorHAnsi"/>
          <w:sz w:val="24"/>
          <w:szCs w:val="24"/>
          <w:lang w:val="en-US" w:eastAsia="zh-CN"/>
        </w:rPr>
        <w:t>Pravilnik o smjernicama za izradu Procjene rizika od katastrofa i velikih nesreća za područje Republike Hrvatske i jedinica lokalne i područne (regionalne) samouprave (“Narodne Novine” br. 65/16)</w:t>
      </w:r>
    </w:p>
    <w:p w14:paraId="07F7EDFD" w14:textId="568CD563" w:rsidR="0089126A" w:rsidRPr="00B40F5E" w:rsidRDefault="0089126A" w:rsidP="007C7842">
      <w:pPr>
        <w:numPr>
          <w:ilvl w:val="0"/>
          <w:numId w:val="38"/>
        </w:numPr>
        <w:spacing w:after="0" w:line="276" w:lineRule="auto"/>
        <w:ind w:left="714" w:hanging="357"/>
        <w:jc w:val="both"/>
        <w:rPr>
          <w:rFonts w:eastAsia="Calibri" w:cstheme="minorHAnsi"/>
          <w:sz w:val="24"/>
          <w:szCs w:val="24"/>
          <w:lang w:val="en-US" w:eastAsia="zh-CN"/>
        </w:rPr>
      </w:pPr>
      <w:r w:rsidRPr="00B40F5E">
        <w:rPr>
          <w:rFonts w:eastAsia="Calibri" w:cstheme="minorHAnsi"/>
          <w:sz w:val="24"/>
          <w:szCs w:val="24"/>
          <w:lang w:val="en-US" w:eastAsia="zh-CN"/>
        </w:rPr>
        <w:t xml:space="preserve">Procjena rizika od katastrofa za Republiku Hrvatsku, 2019. </w:t>
      </w:r>
      <w:r w:rsidR="00BA7C6D" w:rsidRPr="00B40F5E">
        <w:rPr>
          <w:rFonts w:eastAsia="Calibri" w:cstheme="minorHAnsi"/>
          <w:sz w:val="24"/>
          <w:szCs w:val="24"/>
          <w:lang w:val="en-US" w:eastAsia="zh-CN"/>
        </w:rPr>
        <w:t>G</w:t>
      </w:r>
      <w:r w:rsidRPr="00B40F5E">
        <w:rPr>
          <w:rFonts w:eastAsia="Calibri" w:cstheme="minorHAnsi"/>
          <w:sz w:val="24"/>
          <w:szCs w:val="24"/>
          <w:lang w:val="en-US" w:eastAsia="zh-CN"/>
        </w:rPr>
        <w:t>odina</w:t>
      </w:r>
      <w:r w:rsidR="00BA7C6D">
        <w:rPr>
          <w:rFonts w:eastAsia="Calibri" w:cstheme="minorHAnsi"/>
          <w:sz w:val="24"/>
          <w:szCs w:val="24"/>
          <w:lang w:val="en-US" w:eastAsia="zh-CN"/>
        </w:rPr>
        <w:t xml:space="preserve"> i 2024. godina</w:t>
      </w:r>
    </w:p>
    <w:p w14:paraId="1CB6F96D" w14:textId="760774E4" w:rsidR="0089126A" w:rsidRPr="00BA7C6D" w:rsidRDefault="0089126A" w:rsidP="007C7842">
      <w:pPr>
        <w:numPr>
          <w:ilvl w:val="0"/>
          <w:numId w:val="38"/>
        </w:numPr>
        <w:spacing w:after="0" w:line="276" w:lineRule="auto"/>
        <w:ind w:left="714" w:hanging="357"/>
        <w:jc w:val="both"/>
        <w:rPr>
          <w:rFonts w:eastAsia="Calibri" w:cstheme="minorHAnsi"/>
          <w:sz w:val="24"/>
          <w:szCs w:val="24"/>
          <w:lang w:val="en-US" w:eastAsia="zh-CN"/>
        </w:rPr>
      </w:pPr>
      <w:r w:rsidRPr="00B40F5E">
        <w:rPr>
          <w:sz w:val="24"/>
          <w:szCs w:val="24"/>
          <w:lang w:val="pl-PL"/>
        </w:rPr>
        <w:t>Smjernice za izradu Procjene rizika od velikih nesreća na području Varaždinske županije („Službeni vjesnik Varaždinske županije“, broj 73/16)</w:t>
      </w:r>
    </w:p>
    <w:p w14:paraId="171C32EF" w14:textId="68894910" w:rsidR="00BA7C6D" w:rsidRPr="00BA7C6D" w:rsidRDefault="00BA7C6D" w:rsidP="007C7842">
      <w:pPr>
        <w:numPr>
          <w:ilvl w:val="0"/>
          <w:numId w:val="38"/>
        </w:numPr>
        <w:spacing w:after="200" w:line="276" w:lineRule="auto"/>
        <w:jc w:val="both"/>
        <w:rPr>
          <w:sz w:val="24"/>
          <w:szCs w:val="24"/>
          <w:lang w:val="pl-PL"/>
        </w:rPr>
      </w:pPr>
      <w:r w:rsidRPr="00BA7C6D">
        <w:rPr>
          <w:sz w:val="24"/>
          <w:szCs w:val="24"/>
          <w:lang w:val="pl-PL"/>
        </w:rPr>
        <w:t>Zakon o sustavu civilne zaštite (“Narodne Novine” br. 82/15, 118/18, 31/20, 20/21, 114/22)</w:t>
      </w:r>
    </w:p>
    <w:p w14:paraId="328B8E55" w14:textId="77777777" w:rsidR="0089126A" w:rsidRPr="0089126A" w:rsidRDefault="0089126A" w:rsidP="0089126A">
      <w:pPr>
        <w:spacing w:after="0" w:line="276" w:lineRule="auto"/>
        <w:jc w:val="both"/>
        <w:rPr>
          <w:rFonts w:eastAsia="Calibri" w:cstheme="minorHAnsi"/>
          <w:sz w:val="24"/>
          <w:szCs w:val="24"/>
          <w:lang w:val="pl-PL" w:eastAsia="zh-CN"/>
        </w:rPr>
      </w:pPr>
    </w:p>
    <w:p w14:paraId="2EE03483" w14:textId="77777777" w:rsidR="0089126A" w:rsidRPr="0089126A" w:rsidRDefault="0089126A" w:rsidP="0089126A">
      <w:pPr>
        <w:spacing w:after="0" w:line="276" w:lineRule="auto"/>
        <w:jc w:val="both"/>
        <w:rPr>
          <w:rFonts w:eastAsia="Calibri" w:cstheme="minorHAnsi"/>
          <w:sz w:val="24"/>
          <w:szCs w:val="24"/>
          <w:lang w:val="pl-PL" w:eastAsia="zh-CN"/>
        </w:rPr>
        <w:sectPr w:rsidR="0089126A" w:rsidRPr="0089126A" w:rsidSect="006603E7">
          <w:pgSz w:w="11906" w:h="16838"/>
          <w:pgMar w:top="1134" w:right="1418" w:bottom="1134" w:left="1418" w:header="709" w:footer="709" w:gutter="284"/>
          <w:cols w:space="708"/>
          <w:docGrid w:linePitch="360"/>
        </w:sectPr>
      </w:pPr>
    </w:p>
    <w:p w14:paraId="6A4B5310" w14:textId="77777777" w:rsidR="0089126A" w:rsidRPr="0089126A" w:rsidRDefault="0089126A" w:rsidP="00CD6E1B">
      <w:pPr>
        <w:pStyle w:val="Naslov3"/>
        <w:rPr>
          <w:rFonts w:eastAsia="Calibri"/>
          <w:lang w:val="pl-PL"/>
        </w:rPr>
      </w:pPr>
      <w:bookmarkStart w:id="710" w:name="_Toc68610625"/>
      <w:bookmarkStart w:id="711" w:name="_Toc71633443"/>
      <w:bookmarkStart w:id="712" w:name="_Toc196290647"/>
      <w:r w:rsidRPr="0089126A">
        <w:rPr>
          <w:rFonts w:eastAsia="Calibri"/>
          <w:lang w:val="pl-PL"/>
        </w:rPr>
        <w:lastRenderedPageBreak/>
        <w:t>Matrice rizika</w:t>
      </w:r>
      <w:bookmarkEnd w:id="710"/>
      <w:bookmarkEnd w:id="711"/>
      <w:bookmarkEnd w:id="71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89126A" w:rsidRPr="0089126A" w14:paraId="7BAE574A" w14:textId="77777777" w:rsidTr="00D4301F">
        <w:trPr>
          <w:trHeight w:val="265"/>
        </w:trPr>
        <w:tc>
          <w:tcPr>
            <w:tcW w:w="1271" w:type="dxa"/>
            <w:vAlign w:val="center"/>
          </w:tcPr>
          <w:p w14:paraId="66BE85F8" w14:textId="77777777" w:rsidR="0089126A" w:rsidRPr="0089126A" w:rsidRDefault="0089126A" w:rsidP="0089126A">
            <w:pPr>
              <w:spacing w:after="0" w:line="240" w:lineRule="auto"/>
              <w:jc w:val="both"/>
              <w:rPr>
                <w:b/>
                <w:sz w:val="16"/>
                <w:szCs w:val="16"/>
                <w:lang w:eastAsia="zh-CN"/>
              </w:rPr>
            </w:pPr>
            <w:r w:rsidRPr="0089126A">
              <w:rPr>
                <w:b/>
                <w:sz w:val="16"/>
                <w:szCs w:val="16"/>
                <w:lang w:eastAsia="zh-CN"/>
              </w:rPr>
              <w:t>VRSTA RIZIKA</w:t>
            </w:r>
          </w:p>
        </w:tc>
        <w:tc>
          <w:tcPr>
            <w:tcW w:w="2835" w:type="dxa"/>
          </w:tcPr>
          <w:p w14:paraId="36267048" w14:textId="77777777" w:rsidR="0089126A" w:rsidRPr="0089126A" w:rsidRDefault="0089126A" w:rsidP="0089126A">
            <w:pPr>
              <w:spacing w:after="0" w:line="240" w:lineRule="auto"/>
              <w:jc w:val="both"/>
              <w:rPr>
                <w:b/>
                <w:sz w:val="16"/>
                <w:szCs w:val="16"/>
                <w:lang w:eastAsia="zh-CN"/>
              </w:rPr>
            </w:pPr>
            <w:r w:rsidRPr="0089126A">
              <w:rPr>
                <w:b/>
                <w:sz w:val="16"/>
                <w:szCs w:val="16"/>
                <w:lang w:eastAsia="zh-CN"/>
              </w:rPr>
              <w:t>OPIS RIZIKA</w:t>
            </w:r>
          </w:p>
        </w:tc>
      </w:tr>
      <w:tr w:rsidR="0089126A" w:rsidRPr="0089126A" w14:paraId="3284A03F" w14:textId="77777777" w:rsidTr="00D4301F">
        <w:trPr>
          <w:trHeight w:val="236"/>
        </w:trPr>
        <w:tc>
          <w:tcPr>
            <w:tcW w:w="1271" w:type="dxa"/>
            <w:shd w:val="clear" w:color="auto" w:fill="A8D08D"/>
            <w:vAlign w:val="center"/>
          </w:tcPr>
          <w:p w14:paraId="6A57A99E"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Nizak rizik</w:t>
            </w:r>
          </w:p>
        </w:tc>
        <w:tc>
          <w:tcPr>
            <w:tcW w:w="2835" w:type="dxa"/>
            <w:shd w:val="clear" w:color="auto" w:fill="FFFFFF"/>
          </w:tcPr>
          <w:p w14:paraId="4012F66E"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Dodatne mjere nisu potrebne, osim uobičajenih.</w:t>
            </w:r>
          </w:p>
        </w:tc>
      </w:tr>
      <w:tr w:rsidR="0089126A" w:rsidRPr="0089126A" w14:paraId="706621AE" w14:textId="77777777" w:rsidTr="00D4301F">
        <w:trPr>
          <w:trHeight w:val="236"/>
        </w:trPr>
        <w:tc>
          <w:tcPr>
            <w:tcW w:w="1271" w:type="dxa"/>
            <w:shd w:val="clear" w:color="auto" w:fill="FFFF00"/>
            <w:vAlign w:val="center"/>
          </w:tcPr>
          <w:p w14:paraId="250452E7"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Umjeren rizik</w:t>
            </w:r>
          </w:p>
        </w:tc>
        <w:tc>
          <w:tcPr>
            <w:tcW w:w="2835" w:type="dxa"/>
            <w:shd w:val="clear" w:color="auto" w:fill="FFFFFF"/>
          </w:tcPr>
          <w:p w14:paraId="31ED1C5E"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Rizik se može prihvatiti ukoliko troškovi premašuju dobit.</w:t>
            </w:r>
          </w:p>
        </w:tc>
      </w:tr>
      <w:tr w:rsidR="0089126A" w:rsidRPr="0089126A" w14:paraId="363DFEB2" w14:textId="77777777" w:rsidTr="00D4301F">
        <w:trPr>
          <w:trHeight w:val="242"/>
        </w:trPr>
        <w:tc>
          <w:tcPr>
            <w:tcW w:w="1271" w:type="dxa"/>
            <w:shd w:val="clear" w:color="auto" w:fill="ED7D31"/>
            <w:vAlign w:val="center"/>
          </w:tcPr>
          <w:p w14:paraId="192700C2"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Visok rizik</w:t>
            </w:r>
          </w:p>
        </w:tc>
        <w:tc>
          <w:tcPr>
            <w:tcW w:w="2835" w:type="dxa"/>
            <w:shd w:val="clear" w:color="auto" w:fill="FFFFFF"/>
          </w:tcPr>
          <w:p w14:paraId="0854BF5D"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Rizik se može prihvatiti ukoliko je smanjenje nepraktično ili troškovi uvelike premašuju dobit.</w:t>
            </w:r>
          </w:p>
        </w:tc>
      </w:tr>
      <w:tr w:rsidR="0089126A" w:rsidRPr="0089126A" w14:paraId="5A650E6E" w14:textId="77777777" w:rsidTr="00D4301F">
        <w:trPr>
          <w:trHeight w:val="96"/>
        </w:trPr>
        <w:tc>
          <w:tcPr>
            <w:tcW w:w="1271" w:type="dxa"/>
            <w:shd w:val="clear" w:color="auto" w:fill="FF0000"/>
            <w:vAlign w:val="center"/>
          </w:tcPr>
          <w:p w14:paraId="0360B714"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Vrlo visok rizik</w:t>
            </w:r>
          </w:p>
        </w:tc>
        <w:tc>
          <w:tcPr>
            <w:tcW w:w="2835" w:type="dxa"/>
            <w:shd w:val="clear" w:color="auto" w:fill="FFFFFF"/>
          </w:tcPr>
          <w:p w14:paraId="305C2786" w14:textId="77777777" w:rsidR="0089126A" w:rsidRPr="0089126A" w:rsidRDefault="0089126A" w:rsidP="0089126A">
            <w:pPr>
              <w:spacing w:after="0" w:line="240" w:lineRule="auto"/>
              <w:jc w:val="both"/>
              <w:rPr>
                <w:sz w:val="16"/>
                <w:szCs w:val="16"/>
                <w:lang w:eastAsia="zh-CN"/>
              </w:rPr>
            </w:pPr>
            <w:r w:rsidRPr="0089126A">
              <w:rPr>
                <w:sz w:val="16"/>
                <w:szCs w:val="16"/>
                <w:lang w:eastAsia="zh-CN"/>
              </w:rPr>
              <w:t>Rizik se ne može prihvatiti, izuzev u iznimnim situacijama.</w:t>
            </w:r>
          </w:p>
        </w:tc>
      </w:tr>
    </w:tbl>
    <w:p w14:paraId="71E76820" w14:textId="413E2A4D" w:rsidR="0089126A" w:rsidRPr="0089126A" w:rsidRDefault="0089126A" w:rsidP="0089126A">
      <w:pPr>
        <w:spacing w:after="0" w:line="276" w:lineRule="auto"/>
        <w:ind w:left="720"/>
        <w:jc w:val="both"/>
        <w:rPr>
          <w:rFonts w:cs="Arial"/>
          <w:sz w:val="24"/>
          <w:szCs w:val="24"/>
        </w:rPr>
      </w:pPr>
    </w:p>
    <w:p w14:paraId="55928F7B" w14:textId="08E9A07F" w:rsidR="0089126A" w:rsidRPr="0089126A" w:rsidRDefault="00BA7C6D" w:rsidP="0089126A">
      <w:pPr>
        <w:spacing w:after="0" w:line="276" w:lineRule="auto"/>
        <w:ind w:left="720"/>
        <w:jc w:val="both"/>
        <w:rPr>
          <w:rFonts w:cs="Arial"/>
          <w:sz w:val="24"/>
          <w:szCs w:val="24"/>
        </w:rPr>
      </w:pPr>
      <w:r w:rsidRPr="0089126A">
        <w:rPr>
          <w:rFonts w:ascii="Arial" w:eastAsia="Calibri" w:hAnsi="Arial" w:cs="Times New Roman"/>
          <w:noProof/>
          <w:sz w:val="24"/>
          <w:lang w:eastAsia="zh-CN"/>
        </w:rPr>
        <mc:AlternateContent>
          <mc:Choice Requires="wps">
            <w:drawing>
              <wp:anchor distT="45720" distB="45720" distL="114300" distR="114300" simplePos="0" relativeHeight="251667456" behindDoc="0" locked="0" layoutInCell="1" allowOverlap="1" wp14:anchorId="0D95CA6B" wp14:editId="0CF5451F">
                <wp:simplePos x="0" y="0"/>
                <wp:positionH relativeFrom="margin">
                  <wp:posOffset>-144780</wp:posOffset>
                </wp:positionH>
                <wp:positionV relativeFrom="paragraph">
                  <wp:posOffset>1418590</wp:posOffset>
                </wp:positionV>
                <wp:extent cx="2638425" cy="1404620"/>
                <wp:effectExtent l="0" t="0" r="28575" b="14605"/>
                <wp:wrapSquare wrapText="bothSides"/>
                <wp:docPr id="2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13224AF3" w14:textId="77777777" w:rsidR="0089126A" w:rsidRPr="005A4923" w:rsidRDefault="0089126A" w:rsidP="0089126A">
                            <w:pPr>
                              <w:keepNext/>
                              <w:spacing w:after="0"/>
                              <w:rPr>
                                <w:rFonts w:cs="Arial"/>
                              </w:rPr>
                            </w:pPr>
                            <w:r w:rsidRPr="00694198">
                              <w:rPr>
                                <w:rFonts w:cs="Arial"/>
                                <w:b/>
                              </w:rPr>
                              <w:t xml:space="preserve">RIZIK: </w:t>
                            </w:r>
                            <w:r>
                              <w:rPr>
                                <w:rFonts w:cs="Arial"/>
                                <w:bCs/>
                              </w:rPr>
                              <w:t>Mraz</w:t>
                            </w:r>
                          </w:p>
                          <w:p w14:paraId="25A20AC5" w14:textId="7B887177" w:rsidR="0089126A" w:rsidRDefault="0089126A" w:rsidP="0089126A">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 xml:space="preserve">Općine </w:t>
                            </w:r>
                            <w:r w:rsidR="00F25557">
                              <w:rPr>
                                <w:rFonts w:cs="Arial"/>
                              </w:rPr>
                              <w:t>Vidovec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D95CA6B" id="_x0000_s1032" type="#_x0000_t202" style="position:absolute;left:0;text-align:left;margin-left:-11.4pt;margin-top:111.7pt;width:207.75pt;height:110.6pt;z-index:251667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" strokecolor="window">
                <v:textbox style="mso-fit-shape-to-text:t">
                  <w:txbxContent>
                    <w:p w14:paraId="13224AF3" w14:textId="77777777" w:rsidR="0089126A" w:rsidRPr="005A4923" w:rsidRDefault="0089126A" w:rsidP="0089126A">
                      <w:pPr>
                        <w:keepNext/>
                        <w:spacing w:after="0"/>
                        <w:rPr>
                          <w:rFonts w:cs="Arial"/>
                        </w:rPr>
                      </w:pPr>
                      <w:r w:rsidRPr="00694198">
                        <w:rPr>
                          <w:rFonts w:cs="Arial"/>
                          <w:b/>
                        </w:rPr>
                        <w:t xml:space="preserve">RIZIK: </w:t>
                      </w:r>
                      <w:r>
                        <w:rPr>
                          <w:rFonts w:cs="Arial"/>
                          <w:bCs/>
                        </w:rPr>
                        <w:t>Mraz</w:t>
                      </w:r>
                    </w:p>
                    <w:p w14:paraId="25A20AC5" w14:textId="7B887177" w:rsidR="0089126A" w:rsidRDefault="0089126A" w:rsidP="0089126A">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 xml:space="preserve">Općine </w:t>
                      </w:r>
                      <w:r w:rsidR="00F25557">
                        <w:rPr>
                          <w:rFonts w:cs="Arial"/>
                        </w:rPr>
                        <w:t>Vidovec</w:t>
                      </w:r>
                    </w:p>
                  </w:txbxContent>
                </v:textbox>
                <w10:wrap type="square" anchorx="margin"/>
              </v:shape>
            </w:pict>
          </mc:Fallback>
        </mc:AlternateContent>
      </w:r>
      <w:r w:rsidR="0089126A" w:rsidRPr="0089126A">
        <w:rPr>
          <w:rFonts w:cs="Arial"/>
          <w:noProof/>
          <w:sz w:val="24"/>
          <w:szCs w:val="24"/>
          <w:lang w:eastAsia="zh-CN"/>
        </w:rPr>
        <w:drawing>
          <wp:inline distT="0" distB="0" distL="0" distR="0" wp14:anchorId="32354B37" wp14:editId="38696AF0">
            <wp:extent cx="2773680" cy="2145665"/>
            <wp:effectExtent l="0" t="0" r="7620" b="6985"/>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73680" cy="2145665"/>
                    </a:xfrm>
                    <a:prstGeom prst="rect">
                      <a:avLst/>
                    </a:prstGeom>
                    <a:noFill/>
                  </pic:spPr>
                </pic:pic>
              </a:graphicData>
            </a:graphic>
          </wp:inline>
        </w:drawing>
      </w:r>
    </w:p>
    <w:p w14:paraId="72974543" w14:textId="77777777" w:rsidR="0089126A" w:rsidRPr="0089126A" w:rsidRDefault="0089126A" w:rsidP="0089126A">
      <w:pPr>
        <w:rPr>
          <w:lang w:eastAsia="zh-CN"/>
        </w:rPr>
      </w:pPr>
    </w:p>
    <w:p w14:paraId="3049048A" w14:textId="77777777" w:rsidR="0089126A" w:rsidRPr="0089126A" w:rsidRDefault="0089126A" w:rsidP="0089126A">
      <w:pPr>
        <w:rPr>
          <w:lang w:eastAsia="zh-CN"/>
        </w:rPr>
      </w:pPr>
      <w:r w:rsidRPr="0089126A">
        <w:rPr>
          <w:noProof/>
          <w:lang w:eastAsia="zh-CN"/>
        </w:rPr>
        <w:drawing>
          <wp:inline distT="0" distB="0" distL="0" distR="0" wp14:anchorId="4CFDA1E2" wp14:editId="3F384743">
            <wp:extent cx="3644117" cy="234315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0DF316BD" w14:textId="77777777" w:rsidR="00F25557" w:rsidRDefault="00F25557" w:rsidP="0089126A">
      <w:pPr>
        <w:pStyle w:val="Naslov2"/>
        <w:numPr>
          <w:ilvl w:val="0"/>
          <w:numId w:val="0"/>
        </w:numPr>
        <w:rPr>
          <w:rFonts w:eastAsia="Calibri"/>
          <w:lang w:val="pl-PL"/>
        </w:rPr>
        <w:sectPr w:rsidR="00F25557" w:rsidSect="00731F0F">
          <w:pgSz w:w="11906" w:h="16838"/>
          <w:pgMar w:top="1418" w:right="1418" w:bottom="1418" w:left="1701" w:header="709" w:footer="709" w:gutter="0"/>
          <w:cols w:space="708"/>
          <w:docGrid w:linePitch="360"/>
        </w:sectPr>
      </w:pPr>
    </w:p>
    <w:p w14:paraId="0A8C7E6F" w14:textId="0EF2AB74" w:rsidR="00A8161A" w:rsidRDefault="00BA7910" w:rsidP="00A8161A">
      <w:pPr>
        <w:pStyle w:val="Naslov2"/>
        <w:rPr>
          <w:rFonts w:eastAsia="Calibri"/>
          <w:lang w:val="pl-PL"/>
        </w:rPr>
      </w:pPr>
      <w:r>
        <w:rPr>
          <w:rFonts w:eastAsia="Calibri"/>
          <w:lang w:val="pl-PL"/>
        </w:rPr>
        <w:lastRenderedPageBreak/>
        <w:t xml:space="preserve"> </w:t>
      </w:r>
      <w:bookmarkStart w:id="713" w:name="_Ref59628503"/>
      <w:bookmarkStart w:id="714" w:name="_Toc65656211"/>
      <w:bookmarkStart w:id="715" w:name="_Toc196290648"/>
      <w:r w:rsidR="00BA7C6D">
        <w:rPr>
          <w:rFonts w:eastAsia="Calibri"/>
          <w:lang w:val="pl-PL"/>
        </w:rPr>
        <w:t xml:space="preserve">TEHNIČKO – TEHNOLOŠKE NESREĆE S OPASNIM TVARIMA - </w:t>
      </w:r>
      <w:r w:rsidR="00A8161A" w:rsidRPr="00285B58">
        <w:rPr>
          <w:rFonts w:eastAsia="Calibri"/>
          <w:lang w:val="pl-PL"/>
        </w:rPr>
        <w:t>INDUSTRIJSKE NESREĆE</w:t>
      </w:r>
      <w:bookmarkEnd w:id="592"/>
      <w:bookmarkEnd w:id="593"/>
      <w:bookmarkEnd w:id="594"/>
      <w:bookmarkEnd w:id="713"/>
      <w:bookmarkEnd w:id="714"/>
      <w:bookmarkEnd w:id="715"/>
    </w:p>
    <w:tbl>
      <w:tblPr>
        <w:tblW w:w="9097" w:type="dxa"/>
        <w:jc w:val="center"/>
        <w:tblCellMar>
          <w:left w:w="10" w:type="dxa"/>
          <w:right w:w="10" w:type="dxa"/>
        </w:tblCellMar>
        <w:tblLook w:val="04A0" w:firstRow="1" w:lastRow="0" w:firstColumn="1" w:lastColumn="0" w:noHBand="0" w:noVBand="1"/>
      </w:tblPr>
      <w:tblGrid>
        <w:gridCol w:w="9097"/>
      </w:tblGrid>
      <w:tr w:rsidR="00BA7C6D" w:rsidRPr="00BA7C6D" w14:paraId="18B5026F" w14:textId="77777777" w:rsidTr="00BA7C6D">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06D8B8" w14:textId="77777777" w:rsidR="00BA7C6D" w:rsidRPr="00BA7C6D" w:rsidRDefault="00BA7C6D" w:rsidP="00BA7C6D">
            <w:pPr>
              <w:spacing w:after="0" w:line="240" w:lineRule="auto"/>
              <w:jc w:val="both"/>
              <w:rPr>
                <w:rFonts w:ascii="Calibri" w:eastAsia="Calibri" w:hAnsi="Calibri" w:cs="Times New Roman"/>
                <w:b/>
                <w:sz w:val="20"/>
              </w:rPr>
            </w:pPr>
            <w:r w:rsidRPr="00BA7C6D">
              <w:rPr>
                <w:rFonts w:ascii="Calibri" w:eastAsia="Calibri" w:hAnsi="Calibri" w:cs="Times New Roman"/>
                <w:b/>
                <w:sz w:val="20"/>
              </w:rPr>
              <w:t>Naziv scenarija</w:t>
            </w:r>
          </w:p>
        </w:tc>
      </w:tr>
      <w:tr w:rsidR="00BA7C6D" w:rsidRPr="00BA7C6D" w14:paraId="557483DE" w14:textId="77777777" w:rsidTr="00BA7C6D">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2B0BE7" w14:textId="37EA6303" w:rsidR="00BA7C6D" w:rsidRPr="00BA7C6D" w:rsidRDefault="00BA7C6D" w:rsidP="00BA7C6D">
            <w:pPr>
              <w:spacing w:after="0" w:line="240" w:lineRule="auto"/>
              <w:jc w:val="both"/>
              <w:rPr>
                <w:rFonts w:ascii="Calibri" w:eastAsia="Calibri" w:hAnsi="Calibri" w:cs="Times New Roman"/>
                <w:sz w:val="24"/>
              </w:rPr>
            </w:pPr>
            <w:r w:rsidRPr="00BA7C6D">
              <w:rPr>
                <w:rFonts w:ascii="Calibri" w:eastAsia="Calibri" w:hAnsi="Calibri" w:cs="Times New Roman"/>
                <w:i/>
                <w:sz w:val="20"/>
              </w:rPr>
              <w:t>Ispuštanje maksimalne količine opasnog medija iz autocisterne na lokaciji INA d.d. MPM Vidovec</w:t>
            </w:r>
          </w:p>
        </w:tc>
      </w:tr>
      <w:tr w:rsidR="00BA7C6D" w:rsidRPr="00BA7C6D" w14:paraId="30D927CE" w14:textId="77777777" w:rsidTr="00BA7C6D">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F3CBAA" w14:textId="77777777" w:rsidR="00BA7C6D" w:rsidRPr="00BA7C6D" w:rsidRDefault="00BA7C6D" w:rsidP="00BA7C6D">
            <w:pPr>
              <w:spacing w:after="0" w:line="240" w:lineRule="auto"/>
              <w:jc w:val="both"/>
              <w:rPr>
                <w:rFonts w:ascii="Calibri" w:eastAsia="Calibri" w:hAnsi="Calibri" w:cs="Times New Roman"/>
                <w:b/>
                <w:sz w:val="20"/>
              </w:rPr>
            </w:pPr>
            <w:r w:rsidRPr="00BA7C6D">
              <w:rPr>
                <w:rFonts w:ascii="Calibri" w:eastAsia="Calibri" w:hAnsi="Calibri" w:cs="Times New Roman"/>
                <w:b/>
                <w:sz w:val="20"/>
              </w:rPr>
              <w:t>Grupa rizika</w:t>
            </w:r>
          </w:p>
        </w:tc>
      </w:tr>
      <w:tr w:rsidR="00BA7C6D" w:rsidRPr="00BA7C6D" w14:paraId="3802EACD" w14:textId="77777777" w:rsidTr="00BA7C6D">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D8C4CF" w14:textId="19A854B8" w:rsidR="00BA7C6D" w:rsidRPr="00BA7C6D" w:rsidRDefault="00BA7C6D" w:rsidP="00BA7C6D">
            <w:pPr>
              <w:spacing w:after="0" w:line="240" w:lineRule="auto"/>
              <w:jc w:val="both"/>
              <w:rPr>
                <w:rFonts w:ascii="Calibri" w:eastAsia="Calibri" w:hAnsi="Calibri" w:cs="Times New Roman"/>
                <w:i/>
                <w:sz w:val="20"/>
              </w:rPr>
            </w:pPr>
            <w:r w:rsidRPr="00BA7C6D">
              <w:rPr>
                <w:rFonts w:ascii="Calibri" w:eastAsia="Calibri" w:hAnsi="Calibri" w:cs="Times New Roman"/>
                <w:i/>
                <w:sz w:val="20"/>
              </w:rPr>
              <w:t>Tehničko-tehnološke nesreće s opasnim tvarima</w:t>
            </w:r>
          </w:p>
        </w:tc>
      </w:tr>
      <w:tr w:rsidR="00BA7C6D" w:rsidRPr="00BA7C6D" w14:paraId="2A0EC271" w14:textId="77777777" w:rsidTr="00BA7C6D">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F69DC0" w14:textId="77777777" w:rsidR="00BA7C6D" w:rsidRPr="00BA7C6D" w:rsidRDefault="00BA7C6D" w:rsidP="00BA7C6D">
            <w:pPr>
              <w:spacing w:after="0" w:line="240" w:lineRule="auto"/>
              <w:jc w:val="both"/>
              <w:rPr>
                <w:rFonts w:ascii="Calibri" w:eastAsia="Calibri" w:hAnsi="Calibri" w:cs="Times New Roman"/>
                <w:b/>
                <w:sz w:val="20"/>
              </w:rPr>
            </w:pPr>
            <w:r w:rsidRPr="00BA7C6D">
              <w:rPr>
                <w:rFonts w:ascii="Calibri" w:eastAsia="Calibri" w:hAnsi="Calibri" w:cs="Times New Roman"/>
                <w:b/>
                <w:sz w:val="20"/>
              </w:rPr>
              <w:t>Rizik</w:t>
            </w:r>
          </w:p>
        </w:tc>
      </w:tr>
      <w:tr w:rsidR="00BA7C6D" w:rsidRPr="00BA7C6D" w14:paraId="065C1AB7" w14:textId="77777777" w:rsidTr="00BA7C6D">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462DEA" w14:textId="532EDB26" w:rsidR="00BA7C6D" w:rsidRPr="00BA7C6D" w:rsidRDefault="00BA7C6D" w:rsidP="00BA7C6D">
            <w:pPr>
              <w:spacing w:after="0" w:line="240" w:lineRule="auto"/>
              <w:jc w:val="both"/>
              <w:rPr>
                <w:rFonts w:ascii="Calibri" w:eastAsia="Calibri" w:hAnsi="Calibri" w:cs="Times New Roman"/>
                <w:i/>
                <w:sz w:val="20"/>
              </w:rPr>
            </w:pPr>
            <w:r w:rsidRPr="00BA7C6D">
              <w:rPr>
                <w:rFonts w:ascii="Calibri" w:eastAsia="Calibri" w:hAnsi="Calibri" w:cs="Times New Roman"/>
                <w:i/>
                <w:sz w:val="20"/>
              </w:rPr>
              <w:t>Industrijske nesreće</w:t>
            </w:r>
          </w:p>
        </w:tc>
      </w:tr>
      <w:tr w:rsidR="00BA7C6D" w:rsidRPr="00BA7C6D" w14:paraId="5142F147" w14:textId="77777777" w:rsidTr="00BA7C6D">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799482" w14:textId="77777777" w:rsidR="00BA7C6D" w:rsidRPr="00BA7C6D" w:rsidRDefault="00BA7C6D" w:rsidP="00BA7C6D">
            <w:pPr>
              <w:spacing w:after="0" w:line="240" w:lineRule="auto"/>
              <w:jc w:val="both"/>
              <w:rPr>
                <w:rFonts w:ascii="Calibri" w:eastAsia="Calibri" w:hAnsi="Calibri" w:cs="Times New Roman"/>
                <w:b/>
                <w:sz w:val="20"/>
              </w:rPr>
            </w:pPr>
            <w:r w:rsidRPr="00BA7C6D">
              <w:rPr>
                <w:rFonts w:ascii="Calibri" w:eastAsia="Calibri" w:hAnsi="Calibri" w:cs="Times New Roman"/>
                <w:b/>
                <w:sz w:val="20"/>
              </w:rPr>
              <w:t>Radna skupina</w:t>
            </w:r>
          </w:p>
        </w:tc>
      </w:tr>
      <w:tr w:rsidR="00BA7C6D" w:rsidRPr="00BA7C6D" w14:paraId="79A62447" w14:textId="77777777" w:rsidTr="00BA7C6D">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102F1786" w14:textId="60E73CD7" w:rsidR="00BA7C6D" w:rsidRPr="00BA7C6D" w:rsidRDefault="00BA7C6D" w:rsidP="00BA7C6D">
            <w:pPr>
              <w:spacing w:after="0" w:line="240" w:lineRule="auto"/>
              <w:jc w:val="both"/>
              <w:rPr>
                <w:rFonts w:ascii="Calibri" w:eastAsia="Calibri" w:hAnsi="Calibri" w:cs="Times New Roman"/>
                <w:i/>
                <w:sz w:val="24"/>
              </w:rPr>
            </w:pPr>
            <w:r w:rsidRPr="00BA7C6D">
              <w:rPr>
                <w:rFonts w:ascii="Calibri" w:eastAsia="Calibri" w:hAnsi="Calibri" w:cs="Times New Roman"/>
                <w:bCs/>
                <w:sz w:val="20"/>
              </w:rPr>
              <w:t xml:space="preserve">Koordinator: Načelnik Stožera civilne zaštite Općine </w:t>
            </w:r>
            <w:r>
              <w:rPr>
                <w:rFonts w:ascii="Calibri" w:eastAsia="Calibri" w:hAnsi="Calibri" w:cs="Times New Roman"/>
                <w:bCs/>
                <w:sz w:val="20"/>
              </w:rPr>
              <w:t>Vidovec</w:t>
            </w:r>
          </w:p>
        </w:tc>
      </w:tr>
      <w:tr w:rsidR="00BA7C6D" w:rsidRPr="00BA7C6D" w14:paraId="7A32E3B6" w14:textId="77777777" w:rsidTr="00BA7C6D">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75CAA543" w14:textId="72317321" w:rsidR="00BA7C6D" w:rsidRPr="00BA7C6D" w:rsidRDefault="00BA7C6D" w:rsidP="00BA7C6D">
            <w:pPr>
              <w:spacing w:after="0" w:line="240" w:lineRule="auto"/>
              <w:jc w:val="both"/>
              <w:rPr>
                <w:rFonts w:ascii="Calibri" w:eastAsia="Calibri" w:hAnsi="Calibri" w:cs="Times New Roman"/>
                <w:i/>
                <w:sz w:val="20"/>
              </w:rPr>
            </w:pPr>
            <w:r w:rsidRPr="00BA7C6D">
              <w:rPr>
                <w:rFonts w:ascii="Calibri" w:eastAsia="Calibri" w:hAnsi="Calibri" w:cs="Times New Roman"/>
                <w:bCs/>
                <w:sz w:val="20"/>
              </w:rPr>
              <w:t xml:space="preserve">Nositelj: </w:t>
            </w:r>
            <w:r>
              <w:rPr>
                <w:rFonts w:ascii="Calibri" w:eastAsia="Calibri" w:hAnsi="Calibri" w:cs="Times New Roman"/>
                <w:bCs/>
                <w:sz w:val="20"/>
              </w:rPr>
              <w:t>DVD Vidovec</w:t>
            </w:r>
          </w:p>
        </w:tc>
      </w:tr>
      <w:tr w:rsidR="00BA7C6D" w:rsidRPr="00BA7C6D" w14:paraId="53D202B9" w14:textId="77777777" w:rsidTr="00BA7C6D">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56BE5F" w14:textId="349D12B3" w:rsidR="00BA7C6D" w:rsidRPr="00BA7C6D" w:rsidRDefault="00BA7C6D" w:rsidP="00BA7C6D">
            <w:pPr>
              <w:spacing w:after="0" w:line="240" w:lineRule="auto"/>
              <w:jc w:val="both"/>
              <w:rPr>
                <w:rFonts w:ascii="Calibri" w:eastAsia="Calibri" w:hAnsi="Calibri" w:cs="Times New Roman"/>
                <w:i/>
                <w:sz w:val="20"/>
              </w:rPr>
            </w:pPr>
            <w:r w:rsidRPr="00BA7C6D">
              <w:rPr>
                <w:rFonts w:ascii="Calibri" w:eastAsia="Calibri" w:hAnsi="Calibri" w:cs="Times New Roman"/>
                <w:bCs/>
                <w:sz w:val="20"/>
              </w:rPr>
              <w:t xml:space="preserve">Izvršitelj: </w:t>
            </w:r>
            <w:r>
              <w:rPr>
                <w:rFonts w:ascii="Calibri" w:eastAsia="Calibri" w:hAnsi="Calibri" w:cs="Times New Roman"/>
                <w:bCs/>
                <w:sz w:val="20"/>
              </w:rPr>
              <w:t>Zapovjednik DVD Vidovec</w:t>
            </w:r>
          </w:p>
        </w:tc>
      </w:tr>
    </w:tbl>
    <w:p w14:paraId="344E21AF" w14:textId="77777777" w:rsidR="00BA7C6D" w:rsidRPr="00BA7C6D" w:rsidRDefault="00BA7C6D" w:rsidP="00BA7C6D">
      <w:pPr>
        <w:rPr>
          <w:lang w:val="pl-PL" w:eastAsia="zh-CN"/>
        </w:rPr>
      </w:pPr>
    </w:p>
    <w:p w14:paraId="70259DBF" w14:textId="38AA68DF" w:rsidR="00A8161A" w:rsidRPr="00A8161A" w:rsidRDefault="00A8161A" w:rsidP="00DD75FB">
      <w:pPr>
        <w:pStyle w:val="Naslov3"/>
      </w:pPr>
      <w:bookmarkStart w:id="716" w:name="_Toc4137369"/>
      <w:bookmarkStart w:id="717" w:name="_Toc19619350"/>
      <w:bookmarkStart w:id="718" w:name="_Toc65656212"/>
      <w:bookmarkStart w:id="719" w:name="_Toc196290649"/>
      <w:r w:rsidRPr="00A8161A">
        <w:t>Uvod</w:t>
      </w:r>
      <w:bookmarkEnd w:id="716"/>
      <w:bookmarkEnd w:id="717"/>
      <w:bookmarkEnd w:id="718"/>
      <w:bookmarkEnd w:id="719"/>
      <w:r w:rsidRPr="00A8161A">
        <w:t xml:space="preserve"> </w:t>
      </w:r>
    </w:p>
    <w:p w14:paraId="0642F81F" w14:textId="680A4CA2" w:rsidR="00CC0C6D" w:rsidRPr="00331F54" w:rsidRDefault="00CC0C6D" w:rsidP="00CC0C6D">
      <w:pPr>
        <w:pStyle w:val="Odlomakpopisa11"/>
      </w:pPr>
      <w:bookmarkStart w:id="720" w:name="_Toc4137370"/>
      <w:bookmarkStart w:id="721" w:name="_Toc19619351"/>
      <w:r w:rsidRPr="00331F54">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p w14:paraId="62A76DE6" w14:textId="77777777" w:rsidR="00A13A61" w:rsidRDefault="00743489" w:rsidP="00A13A61">
      <w:pPr>
        <w:pStyle w:val="Odlomakpopisa11"/>
        <w:spacing w:before="240"/>
      </w:pPr>
      <w:r w:rsidRPr="00677430">
        <w:t>Potencijalna opasnost od nekontroliranog oslobađanja opasnih tvari iz industrijskih kompleksa je iz godine u godinu veća zbog uvođenja sve veće količine opasnih tvari, dijelom zbog nemara, a dijelom i zbog teškog ekonomskog položaja gospodarskih subjekata zbog čega se nedovoljno provode zakonske obveze u smislu preventivnog djelovanja (amortizacija dotrajalih rezervoara, zamjena određenih dijelova u sustavu cijevi, redovit servis i kontrola otpornosti materijala na agresivna sredstva i sl.).</w:t>
      </w:r>
      <w:r w:rsidR="00A13A61" w:rsidRPr="00A13A61">
        <w:t xml:space="preserve"> </w:t>
      </w:r>
    </w:p>
    <w:p w14:paraId="40950C2D" w14:textId="0A1855FC" w:rsidR="00A13A61" w:rsidRDefault="00A13A61" w:rsidP="00A13A61">
      <w:pPr>
        <w:pStyle w:val="Odlomakpopisa11"/>
        <w:spacing w:before="240"/>
      </w:pPr>
      <w:r w:rsidRPr="00331F54">
        <w:t xml:space="preserve">Dužnost svih tehnoloških postrojenja, a ponajviše onih koji koriste opasne tvari u svom radu, je provođenje 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zaštite i spašavanja, u slučaju nesreće. </w:t>
      </w:r>
    </w:p>
    <w:p w14:paraId="2966827D" w14:textId="425B39F4" w:rsidR="00B844C3" w:rsidRDefault="00B844C3" w:rsidP="00B844C3">
      <w:pPr>
        <w:suppressAutoHyphens/>
        <w:autoSpaceDN w:val="0"/>
        <w:spacing w:after="120" w:line="276" w:lineRule="auto"/>
        <w:jc w:val="both"/>
        <w:textAlignment w:val="baseline"/>
        <w:rPr>
          <w:rFonts w:ascii="Calibri" w:eastAsia="Calibri" w:hAnsi="Calibri" w:cs="Calibri"/>
          <w:sz w:val="24"/>
          <w:lang w:eastAsia="hr-HR"/>
        </w:rPr>
      </w:pPr>
      <w:r w:rsidRPr="00B844C3">
        <w:rPr>
          <w:rFonts w:ascii="Calibri" w:eastAsia="Calibri" w:hAnsi="Calibri" w:cs="Calibri"/>
          <w:sz w:val="24"/>
          <w:lang w:eastAsia="hr-HR"/>
        </w:rPr>
        <w:t xml:space="preserve">Lokacije na području </w:t>
      </w:r>
      <w:r>
        <w:rPr>
          <w:rFonts w:ascii="Calibri" w:eastAsia="Calibri" w:hAnsi="Calibri" w:cs="Calibri"/>
          <w:sz w:val="24"/>
          <w:lang w:eastAsia="hr-HR"/>
        </w:rPr>
        <w:t>Općine Vidovec</w:t>
      </w:r>
      <w:r w:rsidRPr="00B844C3">
        <w:rPr>
          <w:rFonts w:ascii="Calibri" w:eastAsia="Calibri" w:hAnsi="Calibri" w:cs="Calibri"/>
          <w:sz w:val="24"/>
          <w:lang w:eastAsia="hr-HR"/>
        </w:rPr>
        <w:t xml:space="preserve"> gdje se proizvode, skladište, prerađuju, prevoze, sakupljaju ili obavljaju druge radnje s opasnim tvarima:</w:t>
      </w:r>
    </w:p>
    <w:p w14:paraId="2B654E06" w14:textId="2343C885" w:rsidR="00B844C3" w:rsidRPr="00B844C3" w:rsidRDefault="00B844C3" w:rsidP="000703FB">
      <w:pPr>
        <w:pStyle w:val="Opisslike"/>
        <w:spacing w:line="276" w:lineRule="auto"/>
      </w:pPr>
      <w:bookmarkStart w:id="722" w:name="_Toc81562946"/>
      <w:bookmarkStart w:id="723" w:name="_Toc196291596"/>
      <w:r w:rsidRPr="00B844C3">
        <w:t xml:space="preserve">Tablica </w:t>
      </w:r>
      <w:fldSimple w:instr=" SEQ Tablica \* ARABIC ">
        <w:r w:rsidR="001E75CC">
          <w:rPr>
            <w:noProof/>
          </w:rPr>
          <w:t>62</w:t>
        </w:r>
      </w:fldSimple>
      <w:r w:rsidRPr="00B844C3">
        <w:t>. Popis lokacija s opasnim tvarima</w:t>
      </w:r>
      <w:bookmarkEnd w:id="722"/>
      <w:bookmarkEnd w:id="723"/>
      <w:r w:rsidRPr="00B844C3">
        <w:t xml:space="preserve"> </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660"/>
        <w:gridCol w:w="2551"/>
        <w:gridCol w:w="3544"/>
      </w:tblGrid>
      <w:tr w:rsidR="00BA7C6D" w:rsidRPr="00B844C3" w14:paraId="1459B989" w14:textId="77777777" w:rsidTr="001B72C9">
        <w:trPr>
          <w:trHeight w:val="521"/>
          <w:tblHeader/>
        </w:trPr>
        <w:tc>
          <w:tcPr>
            <w:tcW w:w="2660" w:type="dxa"/>
            <w:shd w:val="clear" w:color="auto" w:fill="FFFFFF"/>
            <w:vAlign w:val="center"/>
          </w:tcPr>
          <w:p w14:paraId="686F1558" w14:textId="77777777" w:rsidR="00BA7C6D" w:rsidRPr="00B844C3" w:rsidRDefault="00BA7C6D" w:rsidP="00B844C3">
            <w:pPr>
              <w:spacing w:after="0" w:line="240" w:lineRule="auto"/>
              <w:jc w:val="center"/>
              <w:rPr>
                <w:rFonts w:ascii="Calibri" w:eastAsia="Calibri" w:hAnsi="Calibri" w:cs="Calibri"/>
                <w:b/>
                <w:bCs/>
                <w:sz w:val="20"/>
                <w:szCs w:val="20"/>
              </w:rPr>
            </w:pPr>
            <w:r w:rsidRPr="00B844C3">
              <w:rPr>
                <w:rFonts w:ascii="Calibri" w:eastAsia="Calibri" w:hAnsi="Calibri" w:cs="Calibri"/>
                <w:b/>
                <w:bCs/>
                <w:sz w:val="20"/>
                <w:szCs w:val="20"/>
              </w:rPr>
              <w:t>PRAVNA OSOBA</w:t>
            </w:r>
          </w:p>
        </w:tc>
        <w:tc>
          <w:tcPr>
            <w:tcW w:w="2551" w:type="dxa"/>
            <w:shd w:val="clear" w:color="auto" w:fill="FFFFFF"/>
            <w:vAlign w:val="center"/>
          </w:tcPr>
          <w:p w14:paraId="0892B0A8" w14:textId="77777777" w:rsidR="00BA7C6D" w:rsidRPr="00B844C3" w:rsidRDefault="00BA7C6D" w:rsidP="00B844C3">
            <w:pPr>
              <w:spacing w:after="0" w:line="240" w:lineRule="auto"/>
              <w:jc w:val="center"/>
              <w:rPr>
                <w:rFonts w:ascii="Calibri" w:eastAsia="Calibri" w:hAnsi="Calibri" w:cs="Calibri"/>
                <w:b/>
                <w:bCs/>
                <w:sz w:val="20"/>
                <w:szCs w:val="20"/>
              </w:rPr>
            </w:pPr>
            <w:r w:rsidRPr="00B844C3">
              <w:rPr>
                <w:rFonts w:ascii="Calibri" w:eastAsia="Calibri" w:hAnsi="Calibri" w:cs="Calibri"/>
                <w:b/>
                <w:bCs/>
                <w:sz w:val="20"/>
                <w:szCs w:val="20"/>
              </w:rPr>
              <w:t>LOKACIJA</w:t>
            </w:r>
          </w:p>
        </w:tc>
        <w:tc>
          <w:tcPr>
            <w:tcW w:w="3544" w:type="dxa"/>
            <w:shd w:val="clear" w:color="auto" w:fill="FFFFFF"/>
            <w:vAlign w:val="center"/>
          </w:tcPr>
          <w:p w14:paraId="7E8FCEC8" w14:textId="77777777" w:rsidR="00BA7C6D" w:rsidRPr="00B844C3" w:rsidRDefault="00BA7C6D" w:rsidP="00B844C3">
            <w:pPr>
              <w:spacing w:after="0" w:line="240" w:lineRule="auto"/>
              <w:jc w:val="center"/>
              <w:rPr>
                <w:rFonts w:ascii="Calibri" w:eastAsia="Calibri" w:hAnsi="Calibri" w:cs="Calibri"/>
                <w:b/>
                <w:bCs/>
                <w:sz w:val="20"/>
                <w:szCs w:val="20"/>
              </w:rPr>
            </w:pPr>
            <w:r w:rsidRPr="00B844C3">
              <w:rPr>
                <w:rFonts w:ascii="Calibri" w:eastAsia="Calibri" w:hAnsi="Calibri" w:cs="Calibri"/>
                <w:b/>
                <w:bCs/>
                <w:sz w:val="20"/>
                <w:szCs w:val="20"/>
              </w:rPr>
              <w:t>OPASNA TVAR</w:t>
            </w:r>
          </w:p>
        </w:tc>
      </w:tr>
      <w:tr w:rsidR="00BA7C6D" w:rsidRPr="00B844C3" w14:paraId="2CBEF3E5" w14:textId="77777777" w:rsidTr="001B72C9">
        <w:trPr>
          <w:trHeight w:val="225"/>
        </w:trPr>
        <w:tc>
          <w:tcPr>
            <w:tcW w:w="2660" w:type="dxa"/>
            <w:vMerge w:val="restart"/>
            <w:vAlign w:val="center"/>
          </w:tcPr>
          <w:p w14:paraId="512F896C" w14:textId="77777777" w:rsidR="00BA7C6D" w:rsidRPr="00B844C3" w:rsidRDefault="00BA7C6D" w:rsidP="00B844C3">
            <w:pPr>
              <w:spacing w:after="0" w:line="240" w:lineRule="auto"/>
              <w:rPr>
                <w:rFonts w:ascii="Calibri" w:eastAsia="Calibri" w:hAnsi="Calibri" w:cs="Calibri"/>
                <w:bCs/>
                <w:iCs/>
                <w:sz w:val="20"/>
                <w:szCs w:val="20"/>
              </w:rPr>
            </w:pPr>
            <w:r w:rsidRPr="00B844C3">
              <w:rPr>
                <w:rFonts w:ascii="Calibri" w:eastAsia="Calibri" w:hAnsi="Calibri" w:cs="Calibri"/>
                <w:bCs/>
                <w:iCs/>
                <w:sz w:val="20"/>
                <w:szCs w:val="20"/>
              </w:rPr>
              <w:t xml:space="preserve">INA d.d. </w:t>
            </w:r>
          </w:p>
          <w:p w14:paraId="27B7C71B" w14:textId="77777777" w:rsidR="00BA7C6D" w:rsidRPr="00B844C3" w:rsidRDefault="00BA7C6D" w:rsidP="00B844C3">
            <w:pPr>
              <w:spacing w:after="0" w:line="240" w:lineRule="auto"/>
              <w:rPr>
                <w:rFonts w:ascii="Calibri" w:eastAsia="Calibri" w:hAnsi="Calibri" w:cs="Calibri"/>
                <w:bCs/>
                <w:iCs/>
                <w:sz w:val="20"/>
                <w:szCs w:val="20"/>
              </w:rPr>
            </w:pPr>
            <w:r w:rsidRPr="00B844C3">
              <w:rPr>
                <w:rFonts w:ascii="Calibri" w:eastAsia="Calibri" w:hAnsi="Calibri" w:cs="Calibri"/>
                <w:bCs/>
                <w:iCs/>
                <w:sz w:val="20"/>
                <w:szCs w:val="20"/>
              </w:rPr>
              <w:lastRenderedPageBreak/>
              <w:t>MPM Vidovec</w:t>
            </w:r>
          </w:p>
        </w:tc>
        <w:tc>
          <w:tcPr>
            <w:tcW w:w="2551" w:type="dxa"/>
            <w:vMerge w:val="restart"/>
            <w:vAlign w:val="center"/>
          </w:tcPr>
          <w:p w14:paraId="505E2C9A" w14:textId="77777777" w:rsidR="00BA7C6D" w:rsidRPr="00B844C3" w:rsidRDefault="00BA7C6D" w:rsidP="00B844C3">
            <w:pPr>
              <w:spacing w:after="0" w:line="240" w:lineRule="auto"/>
              <w:rPr>
                <w:rFonts w:ascii="Calibri" w:eastAsia="Calibri" w:hAnsi="Calibri" w:cs="Calibri"/>
                <w:sz w:val="20"/>
                <w:szCs w:val="20"/>
              </w:rPr>
            </w:pPr>
            <w:r w:rsidRPr="00B844C3">
              <w:rPr>
                <w:rFonts w:ascii="Calibri" w:hAnsi="Calibri" w:cs="SimSun"/>
                <w:sz w:val="20"/>
              </w:rPr>
              <w:lastRenderedPageBreak/>
              <w:t>Stjepana Radića 7, Vidovec</w:t>
            </w:r>
          </w:p>
        </w:tc>
        <w:tc>
          <w:tcPr>
            <w:tcW w:w="3544" w:type="dxa"/>
          </w:tcPr>
          <w:p w14:paraId="47E1E8F6" w14:textId="77777777" w:rsidR="00BA7C6D" w:rsidRPr="00B844C3" w:rsidRDefault="00BA7C6D" w:rsidP="00B844C3">
            <w:pPr>
              <w:spacing w:after="0" w:line="240" w:lineRule="auto"/>
              <w:rPr>
                <w:rFonts w:ascii="Calibri" w:hAnsi="Calibri" w:cs="Calibri"/>
                <w:i/>
                <w:sz w:val="20"/>
                <w:szCs w:val="20"/>
                <w:highlight w:val="yellow"/>
              </w:rPr>
            </w:pPr>
            <w:r w:rsidRPr="00B844C3">
              <w:rPr>
                <w:rFonts w:ascii="Calibri" w:hAnsi="Calibri" w:cs="SimSun"/>
                <w:sz w:val="20"/>
                <w:szCs w:val="20"/>
              </w:rPr>
              <w:t>Eurodiesel BS</w:t>
            </w:r>
          </w:p>
        </w:tc>
      </w:tr>
      <w:tr w:rsidR="00BA7C6D" w:rsidRPr="00B844C3" w14:paraId="5270F3BD" w14:textId="77777777" w:rsidTr="001B72C9">
        <w:trPr>
          <w:trHeight w:val="225"/>
        </w:trPr>
        <w:tc>
          <w:tcPr>
            <w:tcW w:w="2660" w:type="dxa"/>
            <w:vMerge/>
            <w:vAlign w:val="center"/>
          </w:tcPr>
          <w:p w14:paraId="349F624C" w14:textId="77777777" w:rsidR="00BA7C6D" w:rsidRPr="00B844C3" w:rsidRDefault="00BA7C6D" w:rsidP="00B844C3">
            <w:pPr>
              <w:suppressAutoHyphens/>
              <w:autoSpaceDN w:val="0"/>
              <w:spacing w:after="0" w:line="240" w:lineRule="auto"/>
              <w:textAlignment w:val="baseline"/>
              <w:rPr>
                <w:rFonts w:ascii="Calibri" w:eastAsia="Calibri" w:hAnsi="Calibri" w:cs="Times New Roman"/>
                <w:sz w:val="20"/>
                <w:highlight w:val="yellow"/>
                <w:lang w:eastAsia="hr-HR"/>
              </w:rPr>
            </w:pPr>
          </w:p>
        </w:tc>
        <w:tc>
          <w:tcPr>
            <w:tcW w:w="2551" w:type="dxa"/>
            <w:vMerge/>
            <w:vAlign w:val="center"/>
          </w:tcPr>
          <w:p w14:paraId="618AC9BC" w14:textId="77777777" w:rsidR="00BA7C6D" w:rsidRPr="00B844C3" w:rsidRDefault="00BA7C6D" w:rsidP="00B844C3">
            <w:pPr>
              <w:spacing w:after="0" w:line="240" w:lineRule="auto"/>
              <w:rPr>
                <w:rFonts w:ascii="Calibri" w:hAnsi="Calibri" w:cs="SimSun"/>
                <w:sz w:val="20"/>
                <w:highlight w:val="yellow"/>
              </w:rPr>
            </w:pPr>
          </w:p>
        </w:tc>
        <w:tc>
          <w:tcPr>
            <w:tcW w:w="3544" w:type="dxa"/>
          </w:tcPr>
          <w:p w14:paraId="246A201E" w14:textId="77777777" w:rsidR="00BA7C6D" w:rsidRPr="00B844C3" w:rsidRDefault="00BA7C6D" w:rsidP="00B844C3">
            <w:pPr>
              <w:spacing w:after="0" w:line="240" w:lineRule="auto"/>
              <w:rPr>
                <w:rFonts w:ascii="Calibri" w:hAnsi="Calibri" w:cs="Calibri"/>
                <w:i/>
                <w:sz w:val="20"/>
                <w:szCs w:val="20"/>
                <w:highlight w:val="yellow"/>
              </w:rPr>
            </w:pPr>
            <w:r w:rsidRPr="00B844C3">
              <w:rPr>
                <w:rFonts w:ascii="Calibri" w:hAnsi="Calibri" w:cs="SimSun"/>
                <w:sz w:val="20"/>
                <w:szCs w:val="20"/>
              </w:rPr>
              <w:t>Eurosuper BS 95</w:t>
            </w:r>
          </w:p>
        </w:tc>
      </w:tr>
      <w:tr w:rsidR="00BA7C6D" w:rsidRPr="00B844C3" w14:paraId="55B81DBF" w14:textId="77777777" w:rsidTr="001B72C9">
        <w:trPr>
          <w:trHeight w:val="225"/>
        </w:trPr>
        <w:tc>
          <w:tcPr>
            <w:tcW w:w="2660" w:type="dxa"/>
            <w:vMerge/>
            <w:vAlign w:val="center"/>
          </w:tcPr>
          <w:p w14:paraId="5243840F" w14:textId="77777777" w:rsidR="00BA7C6D" w:rsidRPr="00B844C3" w:rsidRDefault="00BA7C6D" w:rsidP="00B844C3">
            <w:pPr>
              <w:suppressAutoHyphens/>
              <w:autoSpaceDN w:val="0"/>
              <w:spacing w:after="0" w:line="240" w:lineRule="auto"/>
              <w:textAlignment w:val="baseline"/>
              <w:rPr>
                <w:rFonts w:ascii="Calibri" w:eastAsia="Calibri" w:hAnsi="Calibri" w:cs="Times New Roman"/>
                <w:sz w:val="20"/>
                <w:highlight w:val="yellow"/>
                <w:lang w:eastAsia="hr-HR"/>
              </w:rPr>
            </w:pPr>
          </w:p>
        </w:tc>
        <w:tc>
          <w:tcPr>
            <w:tcW w:w="2551" w:type="dxa"/>
            <w:vMerge/>
            <w:vAlign w:val="center"/>
          </w:tcPr>
          <w:p w14:paraId="032E0A98" w14:textId="77777777" w:rsidR="00BA7C6D" w:rsidRPr="00B844C3" w:rsidRDefault="00BA7C6D" w:rsidP="00B844C3">
            <w:pPr>
              <w:spacing w:after="0" w:line="240" w:lineRule="auto"/>
              <w:rPr>
                <w:rFonts w:ascii="Calibri" w:hAnsi="Calibri" w:cs="SimSun"/>
                <w:sz w:val="20"/>
                <w:highlight w:val="yellow"/>
              </w:rPr>
            </w:pPr>
          </w:p>
        </w:tc>
        <w:tc>
          <w:tcPr>
            <w:tcW w:w="3544" w:type="dxa"/>
          </w:tcPr>
          <w:p w14:paraId="18592637" w14:textId="77777777" w:rsidR="00BA7C6D" w:rsidRPr="00B844C3" w:rsidRDefault="00BA7C6D" w:rsidP="00B844C3">
            <w:pPr>
              <w:spacing w:after="0" w:line="240" w:lineRule="auto"/>
              <w:rPr>
                <w:rFonts w:ascii="Calibri" w:hAnsi="Calibri" w:cs="Calibri"/>
                <w:i/>
                <w:sz w:val="20"/>
                <w:szCs w:val="20"/>
                <w:highlight w:val="yellow"/>
              </w:rPr>
            </w:pPr>
            <w:r w:rsidRPr="00B844C3">
              <w:rPr>
                <w:rFonts w:ascii="Calibri" w:hAnsi="Calibri" w:cs="SimSun"/>
                <w:sz w:val="20"/>
                <w:szCs w:val="20"/>
              </w:rPr>
              <w:t>Eurodiesel BS CLASS</w:t>
            </w:r>
          </w:p>
        </w:tc>
      </w:tr>
      <w:tr w:rsidR="00BA7C6D" w:rsidRPr="00B844C3" w14:paraId="43839286" w14:textId="77777777" w:rsidTr="001B72C9">
        <w:trPr>
          <w:trHeight w:val="225"/>
        </w:trPr>
        <w:tc>
          <w:tcPr>
            <w:tcW w:w="2660" w:type="dxa"/>
            <w:vMerge/>
            <w:vAlign w:val="center"/>
          </w:tcPr>
          <w:p w14:paraId="135A1D21" w14:textId="77777777" w:rsidR="00BA7C6D" w:rsidRPr="00B844C3" w:rsidRDefault="00BA7C6D" w:rsidP="00B844C3">
            <w:pPr>
              <w:suppressAutoHyphens/>
              <w:autoSpaceDN w:val="0"/>
              <w:spacing w:after="0" w:line="240" w:lineRule="auto"/>
              <w:textAlignment w:val="baseline"/>
              <w:rPr>
                <w:rFonts w:ascii="Calibri" w:eastAsia="Calibri" w:hAnsi="Calibri" w:cs="Times New Roman"/>
                <w:sz w:val="20"/>
                <w:highlight w:val="yellow"/>
                <w:lang w:eastAsia="hr-HR"/>
              </w:rPr>
            </w:pPr>
          </w:p>
        </w:tc>
        <w:tc>
          <w:tcPr>
            <w:tcW w:w="2551" w:type="dxa"/>
            <w:vMerge/>
            <w:vAlign w:val="center"/>
          </w:tcPr>
          <w:p w14:paraId="031C2E51" w14:textId="77777777" w:rsidR="00BA7C6D" w:rsidRPr="00B844C3" w:rsidRDefault="00BA7C6D" w:rsidP="00B844C3">
            <w:pPr>
              <w:spacing w:after="0" w:line="240" w:lineRule="auto"/>
              <w:rPr>
                <w:rFonts w:ascii="Calibri" w:hAnsi="Calibri" w:cs="SimSun"/>
                <w:sz w:val="20"/>
                <w:highlight w:val="yellow"/>
              </w:rPr>
            </w:pPr>
          </w:p>
        </w:tc>
        <w:tc>
          <w:tcPr>
            <w:tcW w:w="3544" w:type="dxa"/>
          </w:tcPr>
          <w:p w14:paraId="6B299D29" w14:textId="77777777" w:rsidR="00BA7C6D" w:rsidRPr="00B844C3" w:rsidRDefault="00BA7C6D" w:rsidP="00B844C3">
            <w:pPr>
              <w:spacing w:after="0" w:line="240" w:lineRule="auto"/>
              <w:rPr>
                <w:rFonts w:ascii="Calibri" w:hAnsi="Calibri" w:cs="Calibri"/>
                <w:i/>
                <w:sz w:val="20"/>
                <w:szCs w:val="20"/>
                <w:highlight w:val="yellow"/>
              </w:rPr>
            </w:pPr>
            <w:r w:rsidRPr="00B844C3">
              <w:rPr>
                <w:rFonts w:ascii="Calibri" w:hAnsi="Calibri" w:cs="SimSun"/>
                <w:sz w:val="20"/>
                <w:szCs w:val="20"/>
              </w:rPr>
              <w:t>Eurodiesel plavi</w:t>
            </w:r>
          </w:p>
        </w:tc>
      </w:tr>
      <w:tr w:rsidR="00BA7C6D" w:rsidRPr="00B844C3" w14:paraId="5C3FD5F2" w14:textId="77777777" w:rsidTr="001B72C9">
        <w:trPr>
          <w:trHeight w:val="171"/>
        </w:trPr>
        <w:tc>
          <w:tcPr>
            <w:tcW w:w="2660" w:type="dxa"/>
            <w:vMerge/>
            <w:vAlign w:val="center"/>
          </w:tcPr>
          <w:p w14:paraId="2998E869" w14:textId="77777777" w:rsidR="00BA7C6D" w:rsidRPr="00B844C3" w:rsidRDefault="00BA7C6D" w:rsidP="00B844C3">
            <w:pPr>
              <w:suppressAutoHyphens/>
              <w:autoSpaceDN w:val="0"/>
              <w:spacing w:after="0" w:line="240" w:lineRule="auto"/>
              <w:textAlignment w:val="baseline"/>
              <w:rPr>
                <w:rFonts w:ascii="Calibri" w:eastAsia="Calibri" w:hAnsi="Calibri" w:cs="Times New Roman"/>
                <w:sz w:val="20"/>
                <w:highlight w:val="yellow"/>
                <w:lang w:eastAsia="hr-HR"/>
              </w:rPr>
            </w:pPr>
          </w:p>
        </w:tc>
        <w:tc>
          <w:tcPr>
            <w:tcW w:w="2551" w:type="dxa"/>
            <w:vMerge/>
            <w:vAlign w:val="center"/>
          </w:tcPr>
          <w:p w14:paraId="6A18D3CB" w14:textId="77777777" w:rsidR="00BA7C6D" w:rsidRPr="00B844C3" w:rsidRDefault="00BA7C6D" w:rsidP="00B844C3">
            <w:pPr>
              <w:spacing w:after="0" w:line="240" w:lineRule="auto"/>
              <w:rPr>
                <w:rFonts w:ascii="Calibri" w:hAnsi="Calibri" w:cs="SimSun"/>
                <w:sz w:val="20"/>
                <w:highlight w:val="yellow"/>
              </w:rPr>
            </w:pPr>
          </w:p>
        </w:tc>
        <w:tc>
          <w:tcPr>
            <w:tcW w:w="3544" w:type="dxa"/>
          </w:tcPr>
          <w:p w14:paraId="5581EFCE" w14:textId="77777777" w:rsidR="00BA7C6D" w:rsidRPr="00B844C3" w:rsidRDefault="00BA7C6D" w:rsidP="00B844C3">
            <w:pPr>
              <w:spacing w:after="0" w:line="240" w:lineRule="auto"/>
              <w:rPr>
                <w:rFonts w:ascii="Calibri" w:hAnsi="Calibri" w:cs="Calibri"/>
                <w:i/>
                <w:sz w:val="20"/>
                <w:szCs w:val="20"/>
                <w:highlight w:val="yellow"/>
              </w:rPr>
            </w:pPr>
            <w:r w:rsidRPr="00B844C3">
              <w:rPr>
                <w:rFonts w:ascii="Calibri" w:hAnsi="Calibri" w:cs="SimSun"/>
                <w:sz w:val="20"/>
                <w:szCs w:val="20"/>
              </w:rPr>
              <w:t>UNP</w:t>
            </w:r>
          </w:p>
        </w:tc>
      </w:tr>
      <w:tr w:rsidR="00BA7C6D" w:rsidRPr="00B844C3" w14:paraId="623CEB67" w14:textId="77777777" w:rsidTr="001B72C9">
        <w:trPr>
          <w:trHeight w:val="460"/>
        </w:trPr>
        <w:tc>
          <w:tcPr>
            <w:tcW w:w="2660" w:type="dxa"/>
            <w:shd w:val="clear" w:color="auto" w:fill="FFFFFF"/>
            <w:vAlign w:val="center"/>
          </w:tcPr>
          <w:p w14:paraId="17FF8340" w14:textId="77777777" w:rsidR="00BA7C6D" w:rsidRPr="00B844C3" w:rsidRDefault="00BA7C6D" w:rsidP="00B844C3">
            <w:pPr>
              <w:spacing w:after="0" w:line="240" w:lineRule="auto"/>
              <w:rPr>
                <w:rFonts w:ascii="Calibri" w:eastAsia="Calibri" w:hAnsi="Calibri" w:cs="Calibri"/>
                <w:bCs/>
                <w:iCs/>
                <w:sz w:val="20"/>
                <w:szCs w:val="20"/>
              </w:rPr>
            </w:pPr>
            <w:r w:rsidRPr="00B844C3">
              <w:rPr>
                <w:rFonts w:ascii="Calibri" w:eastAsia="Calibri" w:hAnsi="Calibri" w:cs="Calibri"/>
                <w:bCs/>
                <w:iCs/>
                <w:sz w:val="20"/>
                <w:szCs w:val="20"/>
              </w:rPr>
              <w:t xml:space="preserve">FONY-MONT d.o.o. </w:t>
            </w:r>
          </w:p>
        </w:tc>
        <w:tc>
          <w:tcPr>
            <w:tcW w:w="2551" w:type="dxa"/>
            <w:shd w:val="clear" w:color="auto" w:fill="FFFFFF"/>
            <w:vAlign w:val="center"/>
          </w:tcPr>
          <w:p w14:paraId="405AFC07" w14:textId="77777777" w:rsidR="00BA7C6D" w:rsidRPr="00B844C3" w:rsidRDefault="00BA7C6D" w:rsidP="00B844C3">
            <w:pPr>
              <w:spacing w:after="0" w:line="240" w:lineRule="auto"/>
              <w:rPr>
                <w:rFonts w:ascii="Calibri" w:eastAsia="Calibri" w:hAnsi="Calibri" w:cs="Calibri"/>
                <w:sz w:val="20"/>
                <w:szCs w:val="20"/>
              </w:rPr>
            </w:pPr>
            <w:r w:rsidRPr="00B844C3">
              <w:rPr>
                <w:rFonts w:ascii="Calibri" w:eastAsia="Calibri" w:hAnsi="Calibri" w:cs="Calibri"/>
                <w:sz w:val="20"/>
                <w:szCs w:val="20"/>
              </w:rPr>
              <w:t>Varaždinska ulica 111, Nedeljanec</w:t>
            </w:r>
          </w:p>
        </w:tc>
        <w:tc>
          <w:tcPr>
            <w:tcW w:w="3544" w:type="dxa"/>
            <w:shd w:val="clear" w:color="auto" w:fill="FFFFFF"/>
            <w:vAlign w:val="center"/>
          </w:tcPr>
          <w:p w14:paraId="7D8360D8" w14:textId="77777777" w:rsidR="00BA7C6D" w:rsidRPr="00B844C3" w:rsidRDefault="00BA7C6D" w:rsidP="00B844C3">
            <w:pPr>
              <w:spacing w:after="0" w:line="240" w:lineRule="auto"/>
              <w:rPr>
                <w:rFonts w:ascii="Calibri" w:hAnsi="Calibri" w:cs="Calibri"/>
                <w:iCs/>
                <w:sz w:val="20"/>
                <w:szCs w:val="20"/>
              </w:rPr>
            </w:pPr>
            <w:r w:rsidRPr="00B844C3">
              <w:rPr>
                <w:rFonts w:ascii="Calibri" w:hAnsi="Calibri" w:cs="Calibri"/>
                <w:iCs/>
                <w:sz w:val="20"/>
                <w:szCs w:val="20"/>
              </w:rPr>
              <w:t xml:space="preserve">Tehnički plinovi (kisik, acetilen, ugljični dioksid, argon, ferroline, dušik) i UNP plinovi </w:t>
            </w:r>
          </w:p>
        </w:tc>
      </w:tr>
      <w:tr w:rsidR="00BA7C6D" w:rsidRPr="00B844C3" w14:paraId="757F27FD" w14:textId="77777777" w:rsidTr="001B72C9">
        <w:trPr>
          <w:trHeight w:val="460"/>
        </w:trPr>
        <w:tc>
          <w:tcPr>
            <w:tcW w:w="2660" w:type="dxa"/>
            <w:shd w:val="clear" w:color="auto" w:fill="FFFFFF"/>
            <w:vAlign w:val="center"/>
          </w:tcPr>
          <w:p w14:paraId="29284B30" w14:textId="4C7676BD" w:rsidR="00BA7C6D" w:rsidRPr="00B844C3" w:rsidRDefault="00BA7C6D" w:rsidP="00B844C3">
            <w:pPr>
              <w:spacing w:after="0" w:line="240" w:lineRule="auto"/>
              <w:rPr>
                <w:rFonts w:ascii="Calibri" w:eastAsia="Calibri" w:hAnsi="Calibri" w:cs="Calibri"/>
                <w:bCs/>
                <w:iCs/>
                <w:sz w:val="20"/>
                <w:szCs w:val="20"/>
              </w:rPr>
            </w:pPr>
            <w:r>
              <w:rPr>
                <w:rFonts w:ascii="Calibri" w:eastAsia="Calibri" w:hAnsi="Calibri" w:cs="Calibri"/>
                <w:bCs/>
                <w:iCs/>
                <w:sz w:val="20"/>
                <w:szCs w:val="20"/>
              </w:rPr>
              <w:t>BERNARDA NOVA d.o.o.</w:t>
            </w:r>
          </w:p>
        </w:tc>
        <w:tc>
          <w:tcPr>
            <w:tcW w:w="2551" w:type="dxa"/>
            <w:shd w:val="clear" w:color="auto" w:fill="FFFFFF"/>
            <w:vAlign w:val="center"/>
          </w:tcPr>
          <w:p w14:paraId="09D92664" w14:textId="21C30121" w:rsidR="00BA7C6D" w:rsidRPr="00B844C3" w:rsidRDefault="00BA7C6D" w:rsidP="00B844C3">
            <w:pPr>
              <w:spacing w:after="0" w:line="240" w:lineRule="auto"/>
              <w:rPr>
                <w:rFonts w:ascii="Calibri" w:eastAsia="Calibri" w:hAnsi="Calibri" w:cs="Calibri"/>
                <w:sz w:val="20"/>
                <w:szCs w:val="20"/>
              </w:rPr>
            </w:pPr>
            <w:r w:rsidRPr="00BA7C6D">
              <w:rPr>
                <w:rFonts w:ascii="Calibri" w:eastAsia="Calibri" w:hAnsi="Calibri" w:cs="Calibri"/>
                <w:sz w:val="20"/>
                <w:szCs w:val="20"/>
              </w:rPr>
              <w:t>Varaždinska 29a, Nedeljanec</w:t>
            </w:r>
          </w:p>
        </w:tc>
        <w:tc>
          <w:tcPr>
            <w:tcW w:w="3544" w:type="dxa"/>
            <w:shd w:val="clear" w:color="auto" w:fill="FFFFFF"/>
            <w:vAlign w:val="center"/>
          </w:tcPr>
          <w:p w14:paraId="6AA27569" w14:textId="5A1F5DC4" w:rsidR="00BA7C6D" w:rsidRPr="00B844C3" w:rsidRDefault="00BA7C6D" w:rsidP="00B844C3">
            <w:pPr>
              <w:spacing w:after="0" w:line="240" w:lineRule="auto"/>
              <w:rPr>
                <w:rFonts w:ascii="Calibri" w:hAnsi="Calibri" w:cs="Calibri"/>
                <w:iCs/>
                <w:sz w:val="20"/>
                <w:szCs w:val="20"/>
              </w:rPr>
            </w:pPr>
            <w:r>
              <w:rPr>
                <w:rFonts w:ascii="Calibri" w:hAnsi="Calibri" w:cs="Calibri"/>
                <w:iCs/>
                <w:sz w:val="20"/>
                <w:szCs w:val="20"/>
              </w:rPr>
              <w:t>Kreveti, madraci</w:t>
            </w:r>
          </w:p>
        </w:tc>
      </w:tr>
      <w:tr w:rsidR="00BA7C6D" w:rsidRPr="00B844C3" w14:paraId="1A76BB33" w14:textId="77777777" w:rsidTr="001B72C9">
        <w:trPr>
          <w:trHeight w:val="460"/>
        </w:trPr>
        <w:tc>
          <w:tcPr>
            <w:tcW w:w="2660" w:type="dxa"/>
            <w:shd w:val="clear" w:color="auto" w:fill="FFFFFF"/>
            <w:vAlign w:val="center"/>
          </w:tcPr>
          <w:p w14:paraId="57AEEE9B" w14:textId="3537193D" w:rsidR="00BA7C6D" w:rsidRDefault="00BA7C6D" w:rsidP="00B844C3">
            <w:pPr>
              <w:spacing w:after="0" w:line="240" w:lineRule="auto"/>
              <w:rPr>
                <w:rFonts w:ascii="Calibri" w:eastAsia="Calibri" w:hAnsi="Calibri" w:cs="Calibri"/>
                <w:bCs/>
                <w:iCs/>
                <w:sz w:val="20"/>
                <w:szCs w:val="20"/>
              </w:rPr>
            </w:pPr>
            <w:r>
              <w:rPr>
                <w:rFonts w:ascii="Calibri" w:eastAsia="Calibri" w:hAnsi="Calibri" w:cs="Calibri"/>
                <w:bCs/>
                <w:iCs/>
                <w:sz w:val="20"/>
                <w:szCs w:val="20"/>
              </w:rPr>
              <w:t>FOTEX d.o.o.</w:t>
            </w:r>
          </w:p>
        </w:tc>
        <w:tc>
          <w:tcPr>
            <w:tcW w:w="2551" w:type="dxa"/>
            <w:shd w:val="clear" w:color="auto" w:fill="FFFFFF"/>
            <w:vAlign w:val="center"/>
          </w:tcPr>
          <w:p w14:paraId="6D049426" w14:textId="481615F0" w:rsidR="00BA7C6D" w:rsidRPr="00BA7C6D" w:rsidRDefault="00BA7C6D" w:rsidP="00B844C3">
            <w:pPr>
              <w:spacing w:after="0" w:line="240" w:lineRule="auto"/>
              <w:rPr>
                <w:rFonts w:ascii="Calibri" w:eastAsia="Calibri" w:hAnsi="Calibri" w:cs="Calibri"/>
                <w:sz w:val="20"/>
                <w:szCs w:val="20"/>
              </w:rPr>
            </w:pPr>
            <w:r>
              <w:rPr>
                <w:rFonts w:ascii="Calibri" w:eastAsia="Calibri" w:hAnsi="Calibri" w:cs="Calibri"/>
                <w:sz w:val="20"/>
                <w:szCs w:val="20"/>
              </w:rPr>
              <w:t>Varaždinska 50, Nedeljanec</w:t>
            </w:r>
          </w:p>
        </w:tc>
        <w:tc>
          <w:tcPr>
            <w:tcW w:w="3544" w:type="dxa"/>
            <w:shd w:val="clear" w:color="auto" w:fill="FFFFFF"/>
            <w:vAlign w:val="center"/>
          </w:tcPr>
          <w:p w14:paraId="63B4643F" w14:textId="0FE8ACBD" w:rsidR="00BA7C6D" w:rsidRDefault="00BA7C6D" w:rsidP="00B844C3">
            <w:pPr>
              <w:spacing w:after="0" w:line="240" w:lineRule="auto"/>
              <w:rPr>
                <w:rFonts w:ascii="Calibri" w:hAnsi="Calibri" w:cs="Calibri"/>
                <w:iCs/>
                <w:sz w:val="20"/>
                <w:szCs w:val="20"/>
              </w:rPr>
            </w:pPr>
            <w:r>
              <w:rPr>
                <w:rFonts w:ascii="Calibri" w:hAnsi="Calibri" w:cs="Calibri"/>
                <w:iCs/>
                <w:sz w:val="20"/>
                <w:szCs w:val="20"/>
              </w:rPr>
              <w:t>Tekstili</w:t>
            </w:r>
          </w:p>
        </w:tc>
      </w:tr>
      <w:tr w:rsidR="00BA7C6D" w:rsidRPr="00B844C3" w14:paraId="0F07A115" w14:textId="77777777" w:rsidTr="001B72C9">
        <w:trPr>
          <w:trHeight w:val="460"/>
        </w:trPr>
        <w:tc>
          <w:tcPr>
            <w:tcW w:w="2660" w:type="dxa"/>
            <w:shd w:val="clear" w:color="auto" w:fill="FFFFFF"/>
            <w:vAlign w:val="center"/>
          </w:tcPr>
          <w:p w14:paraId="11515E20" w14:textId="77777777" w:rsidR="00BA7C6D" w:rsidRDefault="00BA7C6D" w:rsidP="00B844C3">
            <w:pPr>
              <w:spacing w:after="0" w:line="240" w:lineRule="auto"/>
              <w:rPr>
                <w:rFonts w:ascii="Calibri" w:eastAsia="Calibri" w:hAnsi="Calibri" w:cs="Calibri"/>
                <w:bCs/>
                <w:iCs/>
                <w:sz w:val="20"/>
                <w:szCs w:val="20"/>
              </w:rPr>
            </w:pPr>
            <w:r>
              <w:rPr>
                <w:rFonts w:ascii="Calibri" w:eastAsia="Calibri" w:hAnsi="Calibri" w:cs="Calibri"/>
                <w:bCs/>
                <w:iCs/>
                <w:sz w:val="20"/>
                <w:szCs w:val="20"/>
              </w:rPr>
              <w:t>HOPS d.o.o.</w:t>
            </w:r>
          </w:p>
          <w:p w14:paraId="0086FB27" w14:textId="42088889" w:rsidR="00BA7C6D" w:rsidRDefault="00BA7C6D" w:rsidP="00B844C3">
            <w:pPr>
              <w:spacing w:after="0" w:line="240" w:lineRule="auto"/>
              <w:rPr>
                <w:rFonts w:ascii="Calibri" w:eastAsia="Calibri" w:hAnsi="Calibri" w:cs="Calibri"/>
                <w:bCs/>
                <w:iCs/>
                <w:sz w:val="20"/>
                <w:szCs w:val="20"/>
              </w:rPr>
            </w:pPr>
            <w:r>
              <w:rPr>
                <w:rFonts w:ascii="Calibri" w:eastAsia="Calibri" w:hAnsi="Calibri" w:cs="Calibri"/>
                <w:bCs/>
                <w:iCs/>
                <w:sz w:val="20"/>
                <w:szCs w:val="20"/>
              </w:rPr>
              <w:t xml:space="preserve">TS 110/35/20 </w:t>
            </w:r>
            <w:r w:rsidR="001B72C9">
              <w:rPr>
                <w:rFonts w:ascii="Calibri" w:eastAsia="Calibri" w:hAnsi="Calibri" w:cs="Calibri"/>
                <w:bCs/>
                <w:iCs/>
                <w:sz w:val="20"/>
                <w:szCs w:val="20"/>
              </w:rPr>
              <w:t>kV</w:t>
            </w:r>
            <w:r>
              <w:rPr>
                <w:rFonts w:ascii="Calibri" w:eastAsia="Calibri" w:hAnsi="Calibri" w:cs="Calibri"/>
                <w:bCs/>
                <w:iCs/>
                <w:sz w:val="20"/>
                <w:szCs w:val="20"/>
              </w:rPr>
              <w:t xml:space="preserve"> Nedeljanec</w:t>
            </w:r>
          </w:p>
        </w:tc>
        <w:tc>
          <w:tcPr>
            <w:tcW w:w="2551" w:type="dxa"/>
            <w:shd w:val="clear" w:color="auto" w:fill="FFFFFF"/>
            <w:vAlign w:val="center"/>
          </w:tcPr>
          <w:p w14:paraId="555DC2BC" w14:textId="632BDBAE" w:rsidR="00BA7C6D" w:rsidRDefault="001B72C9" w:rsidP="00B844C3">
            <w:pPr>
              <w:spacing w:after="0" w:line="240" w:lineRule="auto"/>
              <w:rPr>
                <w:rFonts w:ascii="Calibri" w:eastAsia="Calibri" w:hAnsi="Calibri" w:cs="Calibri"/>
                <w:sz w:val="20"/>
                <w:szCs w:val="20"/>
              </w:rPr>
            </w:pPr>
            <w:r>
              <w:rPr>
                <w:rFonts w:ascii="Calibri" w:eastAsia="Calibri" w:hAnsi="Calibri" w:cs="Calibri"/>
                <w:sz w:val="20"/>
                <w:szCs w:val="20"/>
              </w:rPr>
              <w:t>Prigradska ulica, Nedeljanec</w:t>
            </w:r>
          </w:p>
        </w:tc>
        <w:tc>
          <w:tcPr>
            <w:tcW w:w="3544" w:type="dxa"/>
            <w:shd w:val="clear" w:color="auto" w:fill="FFFFFF"/>
            <w:vAlign w:val="center"/>
          </w:tcPr>
          <w:p w14:paraId="09048FA7" w14:textId="0FC6EE59" w:rsidR="00BA7C6D" w:rsidRDefault="001B72C9" w:rsidP="00B844C3">
            <w:pPr>
              <w:spacing w:after="0" w:line="240" w:lineRule="auto"/>
              <w:rPr>
                <w:rFonts w:ascii="Calibri" w:hAnsi="Calibri" w:cs="Calibri"/>
                <w:iCs/>
                <w:sz w:val="20"/>
                <w:szCs w:val="20"/>
              </w:rPr>
            </w:pPr>
            <w:r>
              <w:rPr>
                <w:rFonts w:ascii="Calibri" w:hAnsi="Calibri" w:cs="Calibri"/>
                <w:iCs/>
                <w:sz w:val="20"/>
                <w:szCs w:val="20"/>
              </w:rPr>
              <w:t>Transformatorsko ulje</w:t>
            </w:r>
          </w:p>
        </w:tc>
      </w:tr>
    </w:tbl>
    <w:p w14:paraId="23C13B2B" w14:textId="5CCC13A0" w:rsidR="001B72C9" w:rsidRPr="001B72C9" w:rsidRDefault="001B72C9" w:rsidP="001B72C9">
      <w:pPr>
        <w:spacing w:after="0" w:line="276" w:lineRule="auto"/>
        <w:jc w:val="center"/>
        <w:rPr>
          <w:sz w:val="20"/>
          <w:szCs w:val="20"/>
          <w:lang w:eastAsia="zh-CN"/>
        </w:rPr>
      </w:pPr>
      <w:bookmarkStart w:id="724" w:name="_Toc65656213"/>
      <w:r>
        <w:rPr>
          <w:sz w:val="20"/>
          <w:szCs w:val="20"/>
          <w:lang w:eastAsia="zh-CN"/>
        </w:rPr>
        <w:t>Izvor: Procjena ugroženosti od požara i tehnološke eksplozije – Općina Vidovec, 2021. god.</w:t>
      </w:r>
    </w:p>
    <w:p w14:paraId="05A52B3E" w14:textId="5DB27F0F" w:rsidR="00A13A61" w:rsidRDefault="00A13A61" w:rsidP="00A13A61">
      <w:pPr>
        <w:spacing w:before="240" w:after="0" w:line="276" w:lineRule="auto"/>
        <w:jc w:val="both"/>
      </w:pPr>
      <w:r w:rsidRPr="00AF4CB1">
        <w:rPr>
          <w:sz w:val="24"/>
          <w:szCs w:val="24"/>
          <w:lang w:eastAsia="zh-CN"/>
        </w:rPr>
        <w:t xml:space="preserve">U nastavku će se obrađivati scenariji događaja s najgorim mogućim posljedicama uslijed nesreće na lokaciji </w:t>
      </w:r>
      <w:r>
        <w:rPr>
          <w:sz w:val="24"/>
          <w:szCs w:val="24"/>
          <w:lang w:eastAsia="zh-CN"/>
        </w:rPr>
        <w:t xml:space="preserve">INA d.d., MPM Vidovec. </w:t>
      </w:r>
    </w:p>
    <w:p w14:paraId="18B5A3FD" w14:textId="22933D58" w:rsidR="00A8161A" w:rsidRPr="00A8161A" w:rsidRDefault="00A8161A" w:rsidP="00DD75FB">
      <w:pPr>
        <w:pStyle w:val="Naslov3"/>
      </w:pPr>
      <w:bookmarkStart w:id="725" w:name="_Toc196290650"/>
      <w:r w:rsidRPr="00A8161A">
        <w:t>Prikaz utjecaja na kritičnu infrastrukturu</w:t>
      </w:r>
      <w:bookmarkEnd w:id="720"/>
      <w:bookmarkEnd w:id="721"/>
      <w:bookmarkEnd w:id="724"/>
      <w:bookmarkEnd w:id="725"/>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44"/>
      </w:tblGrid>
      <w:tr w:rsidR="00A8161A" w:rsidRPr="00A8161A" w14:paraId="438936FD" w14:textId="77777777" w:rsidTr="00F73494">
        <w:trPr>
          <w:trHeight w:val="376"/>
          <w:tblHeader/>
          <w:jc w:val="center"/>
        </w:trPr>
        <w:tc>
          <w:tcPr>
            <w:tcW w:w="949" w:type="dxa"/>
            <w:vAlign w:val="center"/>
          </w:tcPr>
          <w:p w14:paraId="0B60E95F" w14:textId="77777777" w:rsidR="00A8161A" w:rsidRPr="00A8161A" w:rsidRDefault="00A8161A" w:rsidP="00A8161A">
            <w:pPr>
              <w:spacing w:after="0"/>
              <w:rPr>
                <w:rFonts w:cs="Arial"/>
                <w:b/>
                <w:sz w:val="20"/>
                <w:szCs w:val="20"/>
              </w:rPr>
            </w:pPr>
            <w:r w:rsidRPr="00A8161A">
              <w:rPr>
                <w:rFonts w:cs="Arial"/>
                <w:b/>
                <w:sz w:val="20"/>
                <w:szCs w:val="20"/>
              </w:rPr>
              <w:t>Utjecaj</w:t>
            </w:r>
          </w:p>
        </w:tc>
        <w:tc>
          <w:tcPr>
            <w:tcW w:w="7844" w:type="dxa"/>
            <w:vAlign w:val="center"/>
          </w:tcPr>
          <w:p w14:paraId="1FE5876D" w14:textId="77777777" w:rsidR="00A8161A" w:rsidRPr="00A8161A" w:rsidRDefault="00A8161A" w:rsidP="00A8161A">
            <w:pPr>
              <w:spacing w:after="0"/>
              <w:rPr>
                <w:rFonts w:cs="Arial"/>
                <w:b/>
                <w:sz w:val="20"/>
                <w:szCs w:val="20"/>
              </w:rPr>
            </w:pPr>
            <w:r w:rsidRPr="00A8161A">
              <w:rPr>
                <w:rFonts w:cs="Arial"/>
                <w:b/>
                <w:sz w:val="20"/>
                <w:szCs w:val="20"/>
              </w:rPr>
              <w:t>Sektor</w:t>
            </w:r>
          </w:p>
        </w:tc>
      </w:tr>
      <w:tr w:rsidR="00A8161A" w:rsidRPr="00A8161A" w14:paraId="301C7677" w14:textId="77777777" w:rsidTr="00F73494">
        <w:trPr>
          <w:trHeight w:val="376"/>
          <w:jc w:val="center"/>
        </w:trPr>
        <w:tc>
          <w:tcPr>
            <w:tcW w:w="949" w:type="dxa"/>
            <w:vAlign w:val="center"/>
          </w:tcPr>
          <w:p w14:paraId="020F7250"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25A117D8" w14:textId="77777777" w:rsidR="00A8161A" w:rsidRPr="00A8161A" w:rsidRDefault="00A8161A" w:rsidP="00A8161A">
            <w:pPr>
              <w:spacing w:after="0"/>
              <w:rPr>
                <w:rFonts w:cs="Arial"/>
                <w:sz w:val="20"/>
                <w:szCs w:val="20"/>
              </w:rPr>
            </w:pPr>
            <w:r w:rsidRPr="00A8161A">
              <w:rPr>
                <w:rFonts w:cs="Arial"/>
                <w:sz w:val="20"/>
                <w:szCs w:val="20"/>
              </w:rPr>
              <w:t>Komunikacijska i informacijska tehnologija (elektroničke komunikacije, prijenos podataka, informacijski sustavi, pružanje audio i audiovizualnih medijskih usluga)</w:t>
            </w:r>
          </w:p>
        </w:tc>
      </w:tr>
      <w:tr w:rsidR="00A8161A" w:rsidRPr="00A8161A" w14:paraId="009B3284" w14:textId="77777777" w:rsidTr="00F73494">
        <w:trPr>
          <w:trHeight w:val="386"/>
          <w:jc w:val="center"/>
        </w:trPr>
        <w:tc>
          <w:tcPr>
            <w:tcW w:w="949" w:type="dxa"/>
            <w:vAlign w:val="center"/>
          </w:tcPr>
          <w:p w14:paraId="4EF9782A"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5383C14B" w14:textId="77777777" w:rsidR="00A8161A" w:rsidRPr="00A8161A" w:rsidRDefault="00A8161A" w:rsidP="00A8161A">
            <w:pPr>
              <w:spacing w:after="0"/>
              <w:rPr>
                <w:rFonts w:cs="Arial"/>
                <w:sz w:val="20"/>
                <w:szCs w:val="20"/>
              </w:rPr>
            </w:pPr>
            <w:r w:rsidRPr="00A8161A">
              <w:rPr>
                <w:rFonts w:cs="Arial"/>
                <w:sz w:val="20"/>
                <w:szCs w:val="20"/>
              </w:rPr>
              <w:t>Promet (cestovni, željeznički, zračni, pomorski i promet unutarnjim plovnim putovima)</w:t>
            </w:r>
          </w:p>
        </w:tc>
      </w:tr>
      <w:tr w:rsidR="00A8161A" w:rsidRPr="00A8161A" w14:paraId="4AC5E73C" w14:textId="77777777" w:rsidTr="00F73494">
        <w:trPr>
          <w:trHeight w:val="376"/>
          <w:jc w:val="center"/>
        </w:trPr>
        <w:tc>
          <w:tcPr>
            <w:tcW w:w="949" w:type="dxa"/>
            <w:vAlign w:val="center"/>
          </w:tcPr>
          <w:p w14:paraId="5CEDA461"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23C80072" w14:textId="77777777" w:rsidR="00A8161A" w:rsidRPr="00A8161A" w:rsidRDefault="00A8161A" w:rsidP="00A8161A">
            <w:pPr>
              <w:spacing w:after="0"/>
              <w:rPr>
                <w:rFonts w:cs="Arial"/>
                <w:sz w:val="20"/>
                <w:szCs w:val="20"/>
              </w:rPr>
            </w:pPr>
            <w:r w:rsidRPr="00A8161A">
              <w:rPr>
                <w:rFonts w:cs="Arial"/>
                <w:sz w:val="20"/>
                <w:szCs w:val="20"/>
              </w:rPr>
              <w:t>Zdravstvo (zdravstvena zaštita, proizvodnja, promet i nadzor nad lijekovima)</w:t>
            </w:r>
          </w:p>
        </w:tc>
      </w:tr>
      <w:tr w:rsidR="00A8161A" w:rsidRPr="00A8161A" w14:paraId="4CA32A2C" w14:textId="77777777" w:rsidTr="00F73494">
        <w:trPr>
          <w:trHeight w:val="376"/>
          <w:jc w:val="center"/>
        </w:trPr>
        <w:tc>
          <w:tcPr>
            <w:tcW w:w="949" w:type="dxa"/>
            <w:vAlign w:val="center"/>
          </w:tcPr>
          <w:p w14:paraId="2544D020"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5BF1219B" w14:textId="77777777" w:rsidR="00A8161A" w:rsidRPr="00A8161A" w:rsidRDefault="00A8161A" w:rsidP="00A8161A">
            <w:pPr>
              <w:spacing w:after="0"/>
              <w:rPr>
                <w:rFonts w:cs="Arial"/>
                <w:sz w:val="20"/>
                <w:szCs w:val="20"/>
              </w:rPr>
            </w:pPr>
            <w:r w:rsidRPr="00A8161A">
              <w:rPr>
                <w:rFonts w:cs="Arial"/>
                <w:sz w:val="20"/>
                <w:szCs w:val="20"/>
              </w:rPr>
              <w:t>Vodno gospodarstvo (regulacijske i zaštitne vodne građevine i komunalne vodne građevine)</w:t>
            </w:r>
          </w:p>
        </w:tc>
      </w:tr>
      <w:tr w:rsidR="00A8161A" w:rsidRPr="00A8161A" w14:paraId="72A4E510" w14:textId="77777777" w:rsidTr="00F73494">
        <w:trPr>
          <w:trHeight w:val="386"/>
          <w:jc w:val="center"/>
        </w:trPr>
        <w:tc>
          <w:tcPr>
            <w:tcW w:w="949" w:type="dxa"/>
            <w:vAlign w:val="center"/>
          </w:tcPr>
          <w:p w14:paraId="2A95C549"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4EBE3931" w14:textId="77777777" w:rsidR="00A8161A" w:rsidRPr="00A8161A" w:rsidRDefault="00A8161A" w:rsidP="00A8161A">
            <w:pPr>
              <w:spacing w:after="0"/>
              <w:rPr>
                <w:rFonts w:cs="Arial"/>
                <w:sz w:val="20"/>
                <w:szCs w:val="20"/>
              </w:rPr>
            </w:pPr>
            <w:r w:rsidRPr="00A8161A">
              <w:rPr>
                <w:rFonts w:cs="Arial"/>
                <w:sz w:val="20"/>
                <w:szCs w:val="20"/>
              </w:rPr>
              <w:t xml:space="preserve">Hrana (proizvodnja i opskrba hranom i sustav sigurnosti hrane, robne zalihe) </w:t>
            </w:r>
          </w:p>
        </w:tc>
      </w:tr>
      <w:tr w:rsidR="00A8161A" w:rsidRPr="00A8161A" w14:paraId="6B82286A" w14:textId="77777777" w:rsidTr="00F73494">
        <w:trPr>
          <w:trHeight w:val="386"/>
          <w:jc w:val="center"/>
        </w:trPr>
        <w:tc>
          <w:tcPr>
            <w:tcW w:w="949" w:type="dxa"/>
            <w:vAlign w:val="center"/>
          </w:tcPr>
          <w:p w14:paraId="3AF495F7"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542A0802" w14:textId="77777777" w:rsidR="00A8161A" w:rsidRPr="00A8161A" w:rsidRDefault="00A8161A" w:rsidP="00A8161A">
            <w:pPr>
              <w:spacing w:after="0"/>
              <w:rPr>
                <w:rFonts w:cs="Arial"/>
                <w:sz w:val="20"/>
                <w:szCs w:val="20"/>
              </w:rPr>
            </w:pPr>
            <w:r w:rsidRPr="00A8161A">
              <w:rPr>
                <w:rFonts w:cs="Arial"/>
                <w:sz w:val="20"/>
                <w:szCs w:val="20"/>
              </w:rPr>
              <w:t>Financije (bankarstvo, burze, investicije, sustavi osiguranja i plaćanja)</w:t>
            </w:r>
          </w:p>
        </w:tc>
      </w:tr>
      <w:tr w:rsidR="00A8161A" w:rsidRPr="00A8161A" w14:paraId="4A76C255" w14:textId="77777777" w:rsidTr="00F73494">
        <w:trPr>
          <w:trHeight w:val="386"/>
          <w:jc w:val="center"/>
        </w:trPr>
        <w:tc>
          <w:tcPr>
            <w:tcW w:w="949" w:type="dxa"/>
            <w:vAlign w:val="center"/>
          </w:tcPr>
          <w:p w14:paraId="7B5555BA"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13C6BE14" w14:textId="77777777" w:rsidR="00A8161A" w:rsidRPr="00A8161A" w:rsidRDefault="00A8161A" w:rsidP="00A8161A">
            <w:pPr>
              <w:spacing w:after="0"/>
              <w:rPr>
                <w:rFonts w:cs="Arial"/>
                <w:sz w:val="20"/>
                <w:szCs w:val="20"/>
              </w:rPr>
            </w:pPr>
            <w:r w:rsidRPr="00A8161A">
              <w:rPr>
                <w:rFonts w:cs="Arial"/>
                <w:sz w:val="20"/>
                <w:szCs w:val="20"/>
              </w:rPr>
              <w:t>Proizvodnja, skladištenje i prijevoz opasnih tvari (kemijski, biološki, radiološki i nuklearni materijali)</w:t>
            </w:r>
          </w:p>
        </w:tc>
      </w:tr>
      <w:tr w:rsidR="00A8161A" w:rsidRPr="00A8161A" w14:paraId="5D956144" w14:textId="77777777" w:rsidTr="00F73494">
        <w:trPr>
          <w:trHeight w:val="386"/>
          <w:jc w:val="center"/>
        </w:trPr>
        <w:tc>
          <w:tcPr>
            <w:tcW w:w="949" w:type="dxa"/>
            <w:vAlign w:val="center"/>
          </w:tcPr>
          <w:p w14:paraId="490A1224"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2266D20F" w14:textId="77777777" w:rsidR="00A8161A" w:rsidRPr="00A8161A" w:rsidRDefault="00A8161A" w:rsidP="00A8161A">
            <w:pPr>
              <w:spacing w:after="0"/>
              <w:rPr>
                <w:rFonts w:cs="Arial"/>
                <w:sz w:val="20"/>
                <w:szCs w:val="20"/>
              </w:rPr>
            </w:pPr>
            <w:r w:rsidRPr="00A8161A">
              <w:rPr>
                <w:rFonts w:cs="Arial"/>
                <w:sz w:val="20"/>
                <w:szCs w:val="20"/>
              </w:rPr>
              <w:t>Javne službe (osiguranje javnog reda i mira, zaštita i spašavanje, hitna medicinska pomoć)</w:t>
            </w:r>
          </w:p>
        </w:tc>
      </w:tr>
      <w:tr w:rsidR="00A8161A" w:rsidRPr="00A8161A" w14:paraId="549B8692" w14:textId="77777777" w:rsidTr="00F73494">
        <w:trPr>
          <w:trHeight w:val="386"/>
          <w:jc w:val="center"/>
        </w:trPr>
        <w:tc>
          <w:tcPr>
            <w:tcW w:w="949" w:type="dxa"/>
            <w:vAlign w:val="center"/>
          </w:tcPr>
          <w:p w14:paraId="46C1430C" w14:textId="77777777" w:rsidR="00A8161A" w:rsidRPr="00A8161A" w:rsidRDefault="00A8161A" w:rsidP="00A8161A">
            <w:pPr>
              <w:spacing w:after="0"/>
              <w:jc w:val="center"/>
              <w:rPr>
                <w:rFonts w:cs="Arial"/>
                <w:b/>
                <w:sz w:val="20"/>
                <w:szCs w:val="20"/>
              </w:rPr>
            </w:pPr>
            <w:r w:rsidRPr="00A8161A">
              <w:rPr>
                <w:rFonts w:cs="Arial"/>
                <w:b/>
                <w:sz w:val="20"/>
                <w:szCs w:val="20"/>
              </w:rPr>
              <w:t>x</w:t>
            </w:r>
          </w:p>
        </w:tc>
        <w:tc>
          <w:tcPr>
            <w:tcW w:w="7844" w:type="dxa"/>
            <w:vAlign w:val="center"/>
          </w:tcPr>
          <w:p w14:paraId="7F35F8ED" w14:textId="77777777" w:rsidR="00A8161A" w:rsidRPr="00A8161A" w:rsidRDefault="00A8161A" w:rsidP="00A8161A">
            <w:pPr>
              <w:spacing w:after="0"/>
              <w:rPr>
                <w:rFonts w:cs="Arial"/>
                <w:sz w:val="20"/>
                <w:szCs w:val="20"/>
              </w:rPr>
            </w:pPr>
            <w:r w:rsidRPr="00A8161A">
              <w:rPr>
                <w:rFonts w:cs="Arial"/>
                <w:sz w:val="20"/>
                <w:szCs w:val="20"/>
              </w:rPr>
              <w:t>Nacionalni spomenici i vrijednosti</w:t>
            </w:r>
          </w:p>
        </w:tc>
      </w:tr>
    </w:tbl>
    <w:p w14:paraId="3656CB2C" w14:textId="400643FF" w:rsidR="00D94AEA" w:rsidRDefault="00F73494" w:rsidP="007037EB">
      <w:pPr>
        <w:pStyle w:val="Naslov3"/>
      </w:pPr>
      <w:bookmarkStart w:id="726" w:name="_Toc19619352"/>
      <w:bookmarkStart w:id="727" w:name="_Toc65656214"/>
      <w:bookmarkStart w:id="728" w:name="_Toc196290651"/>
      <w:r>
        <w:t>Kontekst</w:t>
      </w:r>
      <w:bookmarkEnd w:id="726"/>
      <w:bookmarkEnd w:id="727"/>
      <w:bookmarkEnd w:id="728"/>
      <w:r>
        <w:t xml:space="preserve"> </w:t>
      </w:r>
    </w:p>
    <w:p w14:paraId="0F6AF4CB" w14:textId="6C1858B4" w:rsidR="00396716" w:rsidRDefault="008031B1" w:rsidP="004F383B">
      <w:pPr>
        <w:pStyle w:val="Odlomakpopisa11"/>
        <w:rPr>
          <w:szCs w:val="24"/>
          <w:lang w:eastAsia="zh-CN"/>
        </w:rPr>
      </w:pPr>
      <w:r w:rsidRPr="008031B1">
        <w:rPr>
          <w:szCs w:val="24"/>
          <w:lang w:eastAsia="zh-CN"/>
        </w:rPr>
        <w:t>INA d.d. MPM</w:t>
      </w:r>
      <w:r>
        <w:rPr>
          <w:szCs w:val="24"/>
          <w:lang w:eastAsia="zh-CN"/>
        </w:rPr>
        <w:t xml:space="preserve"> Vidovec smješteno je u istočnom dijelu naselja u ulici Stjepana Radića na državnoj cesti D 35 Varaždin – Ivanec udaljeno 5 km od Varaždin</w:t>
      </w:r>
      <w:r w:rsidR="000E7EC4">
        <w:rPr>
          <w:szCs w:val="24"/>
          <w:lang w:eastAsia="zh-CN"/>
        </w:rPr>
        <w:t>. Pristup lokaciji je dvosmjeran iz smjera istoka i zapada.</w:t>
      </w:r>
      <w:r>
        <w:rPr>
          <w:szCs w:val="24"/>
          <w:lang w:eastAsia="zh-CN"/>
        </w:rPr>
        <w:t xml:space="preserve"> </w:t>
      </w:r>
      <w:r w:rsidR="000E7EC4">
        <w:rPr>
          <w:szCs w:val="24"/>
          <w:lang w:eastAsia="zh-CN"/>
        </w:rPr>
        <w:t>Promet na MPM Vidovec je dvosmjeran.</w:t>
      </w:r>
      <w:r w:rsidR="00396716">
        <w:rPr>
          <w:szCs w:val="24"/>
          <w:lang w:eastAsia="zh-CN"/>
        </w:rPr>
        <w:t xml:space="preserve"> Iza MPM Vidovec sa zapadne strane </w:t>
      </w:r>
      <w:r w:rsidR="00EC33AD">
        <w:rPr>
          <w:szCs w:val="24"/>
          <w:lang w:eastAsia="zh-CN"/>
        </w:rPr>
        <w:t xml:space="preserve">nalazi se poljoprivredno zemljište. S južne strane nalazi se zaštićeni </w:t>
      </w:r>
      <w:r w:rsidR="00ED1CE9">
        <w:rPr>
          <w:szCs w:val="24"/>
          <w:lang w:eastAsia="zh-CN"/>
        </w:rPr>
        <w:t xml:space="preserve">park s dvorcem i pripadajućim objektima, dok se na udaljenosti od cca. 200 m nalazi se Osnovna škola. Nasuprot lokacije MPM s istočne strane nalaze se obiteljske kuće, dok se sa sjeverne strane nalazi poljoprivredna trgovina </w:t>
      </w:r>
      <w:r w:rsidR="00464BAC">
        <w:rPr>
          <w:szCs w:val="24"/>
          <w:lang w:eastAsia="zh-CN"/>
        </w:rPr>
        <w:t xml:space="preserve">NTL </w:t>
      </w:r>
      <w:r w:rsidR="00ED1CE9">
        <w:rPr>
          <w:szCs w:val="24"/>
          <w:lang w:eastAsia="zh-CN"/>
        </w:rPr>
        <w:t>i vulkanizerska radnja, a iza njih u neposrednoj blizini su obiteljske kuće.</w:t>
      </w:r>
    </w:p>
    <w:p w14:paraId="5AE9EECD" w14:textId="5A2271A4" w:rsidR="00D1379F" w:rsidRDefault="004F383B" w:rsidP="004F383B">
      <w:pPr>
        <w:pStyle w:val="Odlomakpopisa11"/>
      </w:pPr>
      <w:r>
        <w:lastRenderedPageBreak/>
        <w:t xml:space="preserve">Objekt prodavaonice </w:t>
      </w:r>
      <w:r w:rsidR="00D1379F">
        <w:t xml:space="preserve">je tlocrtne površine </w:t>
      </w:r>
      <w:r>
        <w:t>cca 30 m²</w:t>
      </w:r>
      <w:r w:rsidR="00D1379F">
        <w:t>. Unutar objekta smještena je prostorija prodavaonice, ured, skladište i sanitarni prostor.</w:t>
      </w:r>
      <w:r w:rsidR="00396716">
        <w:t xml:space="preserve"> </w:t>
      </w:r>
      <w:r w:rsidR="00ED1CE9">
        <w:t xml:space="preserve">Na platou s lijeve strane prodajnog prostora nalazi se skladišni prostor na kojemu je </w:t>
      </w:r>
      <w:r w:rsidR="00A91CFF">
        <w:t>skladište za smještaj maksimalno 200 boca UNP-a, a u drugom manjem nalazi se skladište opasnih kemikalija i akumulatora.</w:t>
      </w:r>
    </w:p>
    <w:p w14:paraId="766E9769" w14:textId="704E2C88" w:rsidR="00A91CFF" w:rsidRDefault="00A91CFF" w:rsidP="004F383B">
      <w:pPr>
        <w:pStyle w:val="Odlomakpopisa11"/>
      </w:pPr>
      <w:r>
        <w:t>Na lokaciji su smještena 3 mjerna uređaja za istakanje goriva, od toga 2 obostrana koji se nalaze na otoku svaki s 4 pipca sa svake strane i 1 jed</w:t>
      </w:r>
      <w:r w:rsidR="002275A4">
        <w:t>n</w:t>
      </w:r>
      <w:r>
        <w:t>ostrani koji se nalazi ispred prodajnog prostora s 4 pipca. Na ulazu u MPM s južne strane smješten je uslužni uređaj VZ (voda-zrak).</w:t>
      </w:r>
    </w:p>
    <w:p w14:paraId="07260F37" w14:textId="25596156" w:rsidR="00A91CFF" w:rsidRDefault="00A91CFF" w:rsidP="00A91CFF">
      <w:pPr>
        <w:pStyle w:val="Odlomakpopisa11"/>
        <w:rPr>
          <w:szCs w:val="24"/>
          <w:lang w:eastAsia="zh-CN"/>
        </w:rPr>
      </w:pPr>
      <w:r>
        <w:rPr>
          <w:szCs w:val="24"/>
          <w:lang w:eastAsia="zh-CN"/>
        </w:rPr>
        <w:t>MPM radi od 6 do 2</w:t>
      </w:r>
      <w:r w:rsidR="00AB4106">
        <w:rPr>
          <w:szCs w:val="24"/>
          <w:lang w:eastAsia="zh-CN"/>
        </w:rPr>
        <w:t>0</w:t>
      </w:r>
      <w:r>
        <w:rPr>
          <w:szCs w:val="24"/>
          <w:lang w:eastAsia="zh-CN"/>
        </w:rPr>
        <w:t xml:space="preserve"> h</w:t>
      </w:r>
      <w:r w:rsidR="0029373E">
        <w:rPr>
          <w:szCs w:val="24"/>
          <w:lang w:eastAsia="zh-CN"/>
        </w:rPr>
        <w:t xml:space="preserve"> i</w:t>
      </w:r>
      <w:r>
        <w:rPr>
          <w:szCs w:val="24"/>
          <w:lang w:eastAsia="zh-CN"/>
        </w:rPr>
        <w:t xml:space="preserve"> ned</w:t>
      </w:r>
      <w:r w:rsidR="002275A4">
        <w:rPr>
          <w:szCs w:val="24"/>
          <w:lang w:eastAsia="zh-CN"/>
        </w:rPr>
        <w:t>j</w:t>
      </w:r>
      <w:r>
        <w:rPr>
          <w:szCs w:val="24"/>
          <w:lang w:eastAsia="zh-CN"/>
        </w:rPr>
        <w:t>eljom od 6  do 1</w:t>
      </w:r>
      <w:r w:rsidR="00AB4106">
        <w:rPr>
          <w:szCs w:val="24"/>
          <w:lang w:eastAsia="zh-CN"/>
        </w:rPr>
        <w:t>3</w:t>
      </w:r>
      <w:r>
        <w:rPr>
          <w:szCs w:val="24"/>
          <w:lang w:eastAsia="zh-CN"/>
        </w:rPr>
        <w:t xml:space="preserve"> h. Prema dostupnim podacima, godišnji prosjek ostvarenih trans</w:t>
      </w:r>
      <w:r w:rsidR="002275A4">
        <w:rPr>
          <w:szCs w:val="24"/>
          <w:lang w:eastAsia="zh-CN"/>
        </w:rPr>
        <w:t>akcija</w:t>
      </w:r>
      <w:r>
        <w:rPr>
          <w:szCs w:val="24"/>
          <w:lang w:eastAsia="zh-CN"/>
        </w:rPr>
        <w:t xml:space="preserve"> je 90.000, što znači da je dnevno (tijekom 16 sati) bilo oko 245, odnosno cca. 15 u sat vremena, s većim pretpostavljenim intenzitetom danju i radnim danom nego noću i blagdanom. Broj istakanja autocisterne, u smislu potencijalno opasne situacije opisane kroz scenarije bilo je prosječno godišnje 150.</w:t>
      </w:r>
    </w:p>
    <w:p w14:paraId="40385F57" w14:textId="0E94A71F" w:rsidR="00D1379F" w:rsidRDefault="00D1379F" w:rsidP="00D1379F">
      <w:pPr>
        <w:pStyle w:val="Odlomakpopisa11"/>
      </w:pPr>
      <w:r>
        <w:t xml:space="preserve">Na lokaciji </w:t>
      </w:r>
      <w:r w:rsidR="00396716">
        <w:t xml:space="preserve">predmetnog maloprodajnog mjesta </w:t>
      </w:r>
      <w:r>
        <w:t>instalirano je 4</w:t>
      </w:r>
      <w:r w:rsidR="00396716">
        <w:t xml:space="preserve"> podzemnih spremnika za goriva te palete za smještaj pojedinačnih boca UNP-a za domaćinstva težine 7,5 i 10 kg. </w:t>
      </w:r>
      <w:r>
        <w:t>Svaki spremnik (2 x 50 m</w:t>
      </w:r>
      <w:r w:rsidRPr="001646F6">
        <w:rPr>
          <w:vertAlign w:val="superscript"/>
        </w:rPr>
        <w:t>3</w:t>
      </w:r>
      <w:r>
        <w:t>, 2 x 30 m</w:t>
      </w:r>
      <w:r w:rsidRPr="001646F6">
        <w:rPr>
          <w:vertAlign w:val="superscript"/>
        </w:rPr>
        <w:t>3</w:t>
      </w:r>
      <w:r>
        <w:t>) ima vlastito okno, zaključano lokotom i označeno prema vrsti goriva koje se nalazi u spremniku. Svaki spremnik ima vlastiti istakačko oknu u koje se istače gorivo. Teren iznad spremnika je zatravljen.</w:t>
      </w:r>
    </w:p>
    <w:p w14:paraId="6B5435F5" w14:textId="72A7D42C" w:rsidR="005837E0" w:rsidRPr="005837E0" w:rsidRDefault="005837E0" w:rsidP="005837E0">
      <w:pPr>
        <w:pStyle w:val="Opisslike"/>
        <w:keepNext/>
        <w:spacing w:line="276" w:lineRule="auto"/>
      </w:pPr>
      <w:bookmarkStart w:id="729" w:name="_Toc196291597"/>
      <w:r>
        <w:t xml:space="preserve">Tablica </w:t>
      </w:r>
      <w:fldSimple w:instr=" SEQ Tablica \* ARABIC ">
        <w:r w:rsidR="001E75CC">
          <w:rPr>
            <w:noProof/>
          </w:rPr>
          <w:t>63</w:t>
        </w:r>
      </w:fldSimple>
      <w:r>
        <w:t>.</w:t>
      </w:r>
      <w:r w:rsidRPr="005837E0">
        <w:t xml:space="preserve"> Popis opasnih tvari na lokaciji INA d.d., MPM Vidovec</w:t>
      </w:r>
      <w:bookmarkEnd w:id="729"/>
      <w:r w:rsidRPr="005837E0">
        <w:t xml:space="preserve"> </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931"/>
        <w:gridCol w:w="1634"/>
        <w:gridCol w:w="2410"/>
        <w:gridCol w:w="2410"/>
      </w:tblGrid>
      <w:tr w:rsidR="00D1379F" w:rsidRPr="00030998" w14:paraId="019822FE" w14:textId="77777777" w:rsidTr="00D1379F">
        <w:trPr>
          <w:trHeight w:val="602"/>
          <w:tblHeader/>
          <w:jc w:val="center"/>
        </w:trPr>
        <w:tc>
          <w:tcPr>
            <w:tcW w:w="1399" w:type="dxa"/>
            <w:vAlign w:val="center"/>
          </w:tcPr>
          <w:p w14:paraId="5933F6EE" w14:textId="77777777" w:rsidR="00D1379F" w:rsidRPr="00394F48" w:rsidRDefault="00D1379F" w:rsidP="00D4301F">
            <w:pPr>
              <w:spacing w:after="0" w:line="240" w:lineRule="auto"/>
              <w:jc w:val="center"/>
              <w:rPr>
                <w:rFonts w:cstheme="minorHAnsi"/>
                <w:b/>
                <w:bCs/>
                <w:sz w:val="20"/>
                <w:szCs w:val="20"/>
              </w:rPr>
            </w:pPr>
            <w:r>
              <w:rPr>
                <w:rFonts w:cstheme="minorHAnsi"/>
                <w:b/>
                <w:bCs/>
                <w:sz w:val="20"/>
                <w:szCs w:val="20"/>
              </w:rPr>
              <w:t>VRSTA SPREMNIKA</w:t>
            </w:r>
          </w:p>
        </w:tc>
        <w:tc>
          <w:tcPr>
            <w:tcW w:w="931" w:type="dxa"/>
            <w:vAlign w:val="center"/>
          </w:tcPr>
          <w:p w14:paraId="3994E333" w14:textId="77777777" w:rsidR="00D1379F" w:rsidRPr="00394F48" w:rsidRDefault="00D1379F" w:rsidP="00D4301F">
            <w:pPr>
              <w:spacing w:after="0" w:line="240" w:lineRule="auto"/>
              <w:jc w:val="center"/>
              <w:rPr>
                <w:rFonts w:cstheme="minorHAnsi"/>
                <w:b/>
                <w:bCs/>
                <w:sz w:val="20"/>
                <w:szCs w:val="20"/>
              </w:rPr>
            </w:pPr>
            <w:r>
              <w:rPr>
                <w:rFonts w:cstheme="minorHAnsi"/>
                <w:b/>
                <w:bCs/>
                <w:sz w:val="20"/>
                <w:szCs w:val="20"/>
              </w:rPr>
              <w:t>OZNAKA</w:t>
            </w:r>
          </w:p>
        </w:tc>
        <w:tc>
          <w:tcPr>
            <w:tcW w:w="1634" w:type="dxa"/>
            <w:vAlign w:val="center"/>
          </w:tcPr>
          <w:p w14:paraId="1FDCF418" w14:textId="04CB2CC9" w:rsidR="00D1379F" w:rsidRPr="00394F48" w:rsidRDefault="00D1379F" w:rsidP="00D4301F">
            <w:pPr>
              <w:spacing w:after="0" w:line="240" w:lineRule="auto"/>
              <w:jc w:val="center"/>
              <w:rPr>
                <w:rFonts w:cstheme="minorHAnsi"/>
                <w:b/>
                <w:bCs/>
                <w:sz w:val="20"/>
                <w:szCs w:val="20"/>
              </w:rPr>
            </w:pPr>
            <w:r>
              <w:rPr>
                <w:rFonts w:cstheme="minorHAnsi"/>
                <w:b/>
                <w:bCs/>
                <w:sz w:val="20"/>
                <w:szCs w:val="20"/>
              </w:rPr>
              <w:t>NAZIVNI KAPACITET SPREMNIKA (m</w:t>
            </w:r>
            <w:r w:rsidRPr="00FE530C">
              <w:rPr>
                <w:rFonts w:cstheme="minorHAnsi"/>
                <w:b/>
                <w:bCs/>
                <w:sz w:val="20"/>
                <w:szCs w:val="20"/>
                <w:vertAlign w:val="superscript"/>
              </w:rPr>
              <w:t>3</w:t>
            </w:r>
            <w:r>
              <w:rPr>
                <w:rFonts w:cstheme="minorHAnsi"/>
                <w:b/>
                <w:bCs/>
                <w:sz w:val="20"/>
                <w:szCs w:val="20"/>
              </w:rPr>
              <w:t>)</w:t>
            </w:r>
          </w:p>
        </w:tc>
        <w:tc>
          <w:tcPr>
            <w:tcW w:w="2410" w:type="dxa"/>
            <w:vAlign w:val="center"/>
          </w:tcPr>
          <w:p w14:paraId="7A8D0B04" w14:textId="77777777" w:rsidR="00D1379F" w:rsidRPr="00394F48" w:rsidRDefault="00D1379F" w:rsidP="00D4301F">
            <w:pPr>
              <w:spacing w:after="0" w:line="240" w:lineRule="auto"/>
              <w:jc w:val="center"/>
              <w:rPr>
                <w:rFonts w:cstheme="minorHAnsi"/>
                <w:b/>
                <w:bCs/>
                <w:sz w:val="20"/>
                <w:szCs w:val="20"/>
              </w:rPr>
            </w:pPr>
            <w:r>
              <w:rPr>
                <w:rFonts w:cstheme="minorHAnsi"/>
                <w:b/>
                <w:bCs/>
                <w:sz w:val="20"/>
                <w:szCs w:val="20"/>
              </w:rPr>
              <w:t>VRSTA GORIVA</w:t>
            </w:r>
          </w:p>
        </w:tc>
        <w:tc>
          <w:tcPr>
            <w:tcW w:w="2410" w:type="dxa"/>
            <w:vAlign w:val="center"/>
          </w:tcPr>
          <w:p w14:paraId="0FEC918A" w14:textId="6CAE03C4" w:rsidR="00D1379F" w:rsidRPr="00394F48" w:rsidRDefault="00D1379F" w:rsidP="00D4301F">
            <w:pPr>
              <w:spacing w:after="0" w:line="240" w:lineRule="auto"/>
              <w:jc w:val="center"/>
              <w:rPr>
                <w:rFonts w:cstheme="minorHAnsi"/>
                <w:b/>
                <w:bCs/>
                <w:sz w:val="20"/>
                <w:szCs w:val="20"/>
              </w:rPr>
            </w:pPr>
            <w:r>
              <w:rPr>
                <w:rFonts w:cstheme="minorHAnsi"/>
                <w:b/>
                <w:bCs/>
                <w:sz w:val="20"/>
                <w:szCs w:val="20"/>
              </w:rPr>
              <w:t>MAKSIMALNA KOLIČINA OPASNE TVARI (lit/kg)</w:t>
            </w:r>
          </w:p>
        </w:tc>
      </w:tr>
      <w:tr w:rsidR="00D1379F" w:rsidRPr="00030998" w14:paraId="7385B867" w14:textId="77777777" w:rsidTr="00D1379F">
        <w:trPr>
          <w:trHeight w:val="109"/>
          <w:jc w:val="center"/>
        </w:trPr>
        <w:tc>
          <w:tcPr>
            <w:tcW w:w="1399" w:type="dxa"/>
            <w:vAlign w:val="center"/>
          </w:tcPr>
          <w:p w14:paraId="4483252B" w14:textId="77777777" w:rsidR="00D1379F" w:rsidRPr="00FE530C" w:rsidRDefault="00D1379F" w:rsidP="00D4301F">
            <w:pPr>
              <w:spacing w:after="0" w:line="240" w:lineRule="auto"/>
              <w:jc w:val="center"/>
              <w:rPr>
                <w:rFonts w:cstheme="minorHAnsi"/>
                <w:color w:val="000000"/>
                <w:sz w:val="20"/>
                <w:szCs w:val="20"/>
              </w:rPr>
            </w:pPr>
            <w:r w:rsidRPr="00FE530C">
              <w:rPr>
                <w:rFonts w:cstheme="minorHAnsi"/>
                <w:color w:val="000000"/>
                <w:sz w:val="20"/>
                <w:szCs w:val="20"/>
              </w:rPr>
              <w:t>Podzemni</w:t>
            </w:r>
          </w:p>
        </w:tc>
        <w:tc>
          <w:tcPr>
            <w:tcW w:w="931" w:type="dxa"/>
            <w:vAlign w:val="center"/>
          </w:tcPr>
          <w:p w14:paraId="7635B39E"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S-1</w:t>
            </w:r>
          </w:p>
        </w:tc>
        <w:tc>
          <w:tcPr>
            <w:tcW w:w="1634" w:type="dxa"/>
            <w:vAlign w:val="center"/>
          </w:tcPr>
          <w:p w14:paraId="0538A744"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30</w:t>
            </w:r>
          </w:p>
        </w:tc>
        <w:tc>
          <w:tcPr>
            <w:tcW w:w="2410" w:type="dxa"/>
          </w:tcPr>
          <w:p w14:paraId="6975A0B6" w14:textId="6AD378CD" w:rsidR="00D1379F" w:rsidRPr="00030998" w:rsidRDefault="00D1379F" w:rsidP="00D4301F">
            <w:pPr>
              <w:spacing w:after="0" w:line="240" w:lineRule="auto"/>
              <w:jc w:val="center"/>
              <w:rPr>
                <w:rFonts w:cstheme="minorHAnsi"/>
                <w:color w:val="000000"/>
                <w:sz w:val="20"/>
                <w:szCs w:val="20"/>
              </w:rPr>
            </w:pPr>
            <w:r>
              <w:rPr>
                <w:sz w:val="20"/>
                <w:szCs w:val="20"/>
              </w:rPr>
              <w:t xml:space="preserve">EURODIESEL </w:t>
            </w:r>
            <w:r w:rsidRPr="00B121E6">
              <w:rPr>
                <w:sz w:val="20"/>
                <w:szCs w:val="20"/>
              </w:rPr>
              <w:t>BS</w:t>
            </w:r>
          </w:p>
        </w:tc>
        <w:tc>
          <w:tcPr>
            <w:tcW w:w="2410" w:type="dxa"/>
            <w:vAlign w:val="center"/>
          </w:tcPr>
          <w:p w14:paraId="60A34B1E" w14:textId="1A2FBE02" w:rsidR="00D1379F" w:rsidRDefault="00D1379F" w:rsidP="00D4301F">
            <w:pPr>
              <w:spacing w:after="0" w:line="240" w:lineRule="auto"/>
              <w:jc w:val="center"/>
              <w:rPr>
                <w:rFonts w:cstheme="minorHAnsi"/>
                <w:sz w:val="20"/>
                <w:szCs w:val="20"/>
              </w:rPr>
            </w:pPr>
            <w:r>
              <w:rPr>
                <w:rFonts w:cstheme="minorHAnsi"/>
                <w:sz w:val="20"/>
                <w:szCs w:val="20"/>
              </w:rPr>
              <w:t>48.500/40.740</w:t>
            </w:r>
          </w:p>
        </w:tc>
      </w:tr>
      <w:tr w:rsidR="00D1379F" w:rsidRPr="00030998" w14:paraId="203EB774" w14:textId="77777777" w:rsidTr="00D1379F">
        <w:trPr>
          <w:trHeight w:val="109"/>
          <w:jc w:val="center"/>
        </w:trPr>
        <w:tc>
          <w:tcPr>
            <w:tcW w:w="1399" w:type="dxa"/>
            <w:vAlign w:val="center"/>
          </w:tcPr>
          <w:p w14:paraId="6C0046F2" w14:textId="77777777" w:rsidR="00D1379F" w:rsidRPr="00FE530C" w:rsidRDefault="00D1379F" w:rsidP="00D4301F">
            <w:pPr>
              <w:spacing w:after="0" w:line="240" w:lineRule="auto"/>
              <w:jc w:val="center"/>
              <w:rPr>
                <w:rFonts w:cstheme="minorHAnsi"/>
                <w:color w:val="000000"/>
                <w:sz w:val="20"/>
                <w:szCs w:val="20"/>
              </w:rPr>
            </w:pPr>
            <w:r w:rsidRPr="00FE530C">
              <w:rPr>
                <w:rFonts w:cstheme="minorHAnsi"/>
                <w:color w:val="000000"/>
                <w:sz w:val="20"/>
                <w:szCs w:val="20"/>
              </w:rPr>
              <w:t>Podzemni</w:t>
            </w:r>
          </w:p>
        </w:tc>
        <w:tc>
          <w:tcPr>
            <w:tcW w:w="931" w:type="dxa"/>
            <w:vAlign w:val="center"/>
          </w:tcPr>
          <w:p w14:paraId="61AE91BF"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S-2</w:t>
            </w:r>
          </w:p>
        </w:tc>
        <w:tc>
          <w:tcPr>
            <w:tcW w:w="1634" w:type="dxa"/>
            <w:vAlign w:val="center"/>
          </w:tcPr>
          <w:p w14:paraId="011A3285"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50</w:t>
            </w:r>
          </w:p>
        </w:tc>
        <w:tc>
          <w:tcPr>
            <w:tcW w:w="2410" w:type="dxa"/>
          </w:tcPr>
          <w:p w14:paraId="6510BB88" w14:textId="4B235433" w:rsidR="00D1379F" w:rsidRPr="00030998" w:rsidRDefault="00D1379F" w:rsidP="00D4301F">
            <w:pPr>
              <w:spacing w:after="0" w:line="240" w:lineRule="auto"/>
              <w:jc w:val="center"/>
              <w:rPr>
                <w:rFonts w:cstheme="minorHAnsi"/>
                <w:color w:val="000000"/>
                <w:sz w:val="20"/>
                <w:szCs w:val="20"/>
              </w:rPr>
            </w:pPr>
            <w:r w:rsidRPr="00B121E6">
              <w:rPr>
                <w:sz w:val="20"/>
                <w:szCs w:val="20"/>
              </w:rPr>
              <w:t>EURO</w:t>
            </w:r>
            <w:r>
              <w:rPr>
                <w:sz w:val="20"/>
                <w:szCs w:val="20"/>
              </w:rPr>
              <w:t>SUPER BS</w:t>
            </w:r>
            <w:r w:rsidRPr="00FE530C">
              <w:rPr>
                <w:sz w:val="20"/>
                <w:szCs w:val="20"/>
              </w:rPr>
              <w:t xml:space="preserve"> </w:t>
            </w:r>
            <w:r>
              <w:rPr>
                <w:sz w:val="20"/>
                <w:szCs w:val="20"/>
              </w:rPr>
              <w:t>95</w:t>
            </w:r>
          </w:p>
        </w:tc>
        <w:tc>
          <w:tcPr>
            <w:tcW w:w="2410" w:type="dxa"/>
            <w:vAlign w:val="center"/>
          </w:tcPr>
          <w:p w14:paraId="4DF7387B" w14:textId="1884094C" w:rsidR="00D1379F" w:rsidRDefault="00D1379F" w:rsidP="00D4301F">
            <w:pPr>
              <w:spacing w:after="0" w:line="240" w:lineRule="auto"/>
              <w:jc w:val="center"/>
              <w:rPr>
                <w:rFonts w:cstheme="minorHAnsi"/>
                <w:sz w:val="20"/>
                <w:szCs w:val="20"/>
              </w:rPr>
            </w:pPr>
            <w:r>
              <w:rPr>
                <w:rFonts w:cstheme="minorHAnsi"/>
                <w:sz w:val="20"/>
                <w:szCs w:val="20"/>
              </w:rPr>
              <w:t>48.500/36.254</w:t>
            </w:r>
          </w:p>
        </w:tc>
      </w:tr>
      <w:tr w:rsidR="00D1379F" w:rsidRPr="00030998" w14:paraId="00CC248C" w14:textId="77777777" w:rsidTr="00D1379F">
        <w:trPr>
          <w:trHeight w:val="109"/>
          <w:jc w:val="center"/>
        </w:trPr>
        <w:tc>
          <w:tcPr>
            <w:tcW w:w="1399" w:type="dxa"/>
            <w:vAlign w:val="center"/>
          </w:tcPr>
          <w:p w14:paraId="21109EC8" w14:textId="77777777" w:rsidR="00D1379F" w:rsidRPr="00FE530C" w:rsidRDefault="00D1379F" w:rsidP="00D4301F">
            <w:pPr>
              <w:spacing w:after="0" w:line="240" w:lineRule="auto"/>
              <w:jc w:val="center"/>
              <w:rPr>
                <w:rFonts w:cstheme="minorHAnsi"/>
                <w:color w:val="000000"/>
                <w:sz w:val="20"/>
                <w:szCs w:val="20"/>
              </w:rPr>
            </w:pPr>
            <w:r w:rsidRPr="00FE530C">
              <w:rPr>
                <w:rFonts w:cstheme="minorHAnsi"/>
                <w:color w:val="000000"/>
                <w:sz w:val="20"/>
                <w:szCs w:val="20"/>
              </w:rPr>
              <w:t>Podzemni</w:t>
            </w:r>
          </w:p>
        </w:tc>
        <w:tc>
          <w:tcPr>
            <w:tcW w:w="931" w:type="dxa"/>
            <w:vAlign w:val="center"/>
          </w:tcPr>
          <w:p w14:paraId="15A816A1"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S-3</w:t>
            </w:r>
          </w:p>
        </w:tc>
        <w:tc>
          <w:tcPr>
            <w:tcW w:w="1634" w:type="dxa"/>
            <w:vAlign w:val="center"/>
          </w:tcPr>
          <w:p w14:paraId="6C78EC43" w14:textId="163A1ED1"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30</w:t>
            </w:r>
          </w:p>
        </w:tc>
        <w:tc>
          <w:tcPr>
            <w:tcW w:w="2410" w:type="dxa"/>
          </w:tcPr>
          <w:p w14:paraId="760CB502" w14:textId="29FAD935" w:rsidR="00D1379F" w:rsidRPr="00030998" w:rsidRDefault="00D1379F" w:rsidP="00D4301F">
            <w:pPr>
              <w:spacing w:after="0" w:line="240" w:lineRule="auto"/>
              <w:jc w:val="center"/>
              <w:rPr>
                <w:rFonts w:cstheme="minorHAnsi"/>
                <w:color w:val="000000"/>
                <w:sz w:val="20"/>
                <w:szCs w:val="20"/>
              </w:rPr>
            </w:pPr>
            <w:r w:rsidRPr="00FE530C">
              <w:rPr>
                <w:sz w:val="20"/>
                <w:szCs w:val="20"/>
              </w:rPr>
              <w:t>EURODIESEL BS</w:t>
            </w:r>
            <w:r>
              <w:rPr>
                <w:sz w:val="20"/>
                <w:szCs w:val="20"/>
              </w:rPr>
              <w:t xml:space="preserve"> CLASS</w:t>
            </w:r>
          </w:p>
        </w:tc>
        <w:tc>
          <w:tcPr>
            <w:tcW w:w="2410" w:type="dxa"/>
            <w:vAlign w:val="center"/>
          </w:tcPr>
          <w:p w14:paraId="6088F281" w14:textId="0492718D" w:rsidR="00D1379F" w:rsidRDefault="00D1379F" w:rsidP="00D4301F">
            <w:pPr>
              <w:spacing w:after="0" w:line="240" w:lineRule="auto"/>
              <w:jc w:val="center"/>
              <w:rPr>
                <w:rFonts w:cstheme="minorHAnsi"/>
                <w:sz w:val="20"/>
                <w:szCs w:val="20"/>
              </w:rPr>
            </w:pPr>
            <w:r>
              <w:rPr>
                <w:rFonts w:cstheme="minorHAnsi"/>
                <w:sz w:val="20"/>
                <w:szCs w:val="20"/>
              </w:rPr>
              <w:t>29.100/24.444</w:t>
            </w:r>
          </w:p>
        </w:tc>
      </w:tr>
      <w:tr w:rsidR="00D1379F" w:rsidRPr="00030998" w14:paraId="0A686152" w14:textId="77777777" w:rsidTr="00D1379F">
        <w:trPr>
          <w:trHeight w:val="109"/>
          <w:jc w:val="center"/>
        </w:trPr>
        <w:tc>
          <w:tcPr>
            <w:tcW w:w="1399" w:type="dxa"/>
            <w:vAlign w:val="center"/>
          </w:tcPr>
          <w:p w14:paraId="32A2AEA1" w14:textId="77777777" w:rsidR="00D1379F" w:rsidRPr="00FE530C" w:rsidRDefault="00D1379F" w:rsidP="00D4301F">
            <w:pPr>
              <w:spacing w:after="0" w:line="240" w:lineRule="auto"/>
              <w:jc w:val="center"/>
              <w:rPr>
                <w:rFonts w:cstheme="minorHAnsi"/>
                <w:color w:val="000000"/>
                <w:sz w:val="20"/>
                <w:szCs w:val="20"/>
              </w:rPr>
            </w:pPr>
            <w:r w:rsidRPr="00FE530C">
              <w:rPr>
                <w:rFonts w:cstheme="minorHAnsi"/>
                <w:color w:val="000000"/>
                <w:sz w:val="20"/>
                <w:szCs w:val="20"/>
              </w:rPr>
              <w:t>Podzemni</w:t>
            </w:r>
          </w:p>
        </w:tc>
        <w:tc>
          <w:tcPr>
            <w:tcW w:w="931" w:type="dxa"/>
            <w:vAlign w:val="center"/>
          </w:tcPr>
          <w:p w14:paraId="261230EE"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S-4</w:t>
            </w:r>
          </w:p>
        </w:tc>
        <w:tc>
          <w:tcPr>
            <w:tcW w:w="1634" w:type="dxa"/>
            <w:vAlign w:val="center"/>
          </w:tcPr>
          <w:p w14:paraId="22EBE2A8" w14:textId="77777777" w:rsidR="00D1379F" w:rsidRPr="00030998" w:rsidRDefault="00D1379F" w:rsidP="00D4301F">
            <w:pPr>
              <w:spacing w:after="0" w:line="240" w:lineRule="auto"/>
              <w:jc w:val="center"/>
              <w:rPr>
                <w:rFonts w:cstheme="minorHAnsi"/>
                <w:color w:val="000000"/>
                <w:sz w:val="20"/>
                <w:szCs w:val="20"/>
              </w:rPr>
            </w:pPr>
            <w:r>
              <w:rPr>
                <w:rFonts w:cstheme="minorHAnsi"/>
                <w:color w:val="000000"/>
                <w:sz w:val="20"/>
                <w:szCs w:val="20"/>
              </w:rPr>
              <w:t>30</w:t>
            </w:r>
          </w:p>
        </w:tc>
        <w:tc>
          <w:tcPr>
            <w:tcW w:w="2410" w:type="dxa"/>
          </w:tcPr>
          <w:p w14:paraId="4E630E1A" w14:textId="2E537D0D" w:rsidR="00D1379F" w:rsidRPr="00030998" w:rsidRDefault="00D1379F" w:rsidP="00D4301F">
            <w:pPr>
              <w:spacing w:after="0" w:line="240" w:lineRule="auto"/>
              <w:jc w:val="center"/>
              <w:rPr>
                <w:rFonts w:cstheme="minorHAnsi"/>
                <w:color w:val="000000"/>
                <w:sz w:val="20"/>
                <w:szCs w:val="20"/>
              </w:rPr>
            </w:pPr>
            <w:r>
              <w:rPr>
                <w:sz w:val="20"/>
                <w:szCs w:val="20"/>
              </w:rPr>
              <w:t>EURODIESEL PLAVI</w:t>
            </w:r>
          </w:p>
        </w:tc>
        <w:tc>
          <w:tcPr>
            <w:tcW w:w="2410" w:type="dxa"/>
            <w:vAlign w:val="center"/>
          </w:tcPr>
          <w:p w14:paraId="4920CD14" w14:textId="19CE32C2" w:rsidR="00D1379F" w:rsidRDefault="00D1379F" w:rsidP="00D4301F">
            <w:pPr>
              <w:spacing w:after="0" w:line="240" w:lineRule="auto"/>
              <w:jc w:val="center"/>
              <w:rPr>
                <w:rFonts w:cstheme="minorHAnsi"/>
                <w:sz w:val="20"/>
                <w:szCs w:val="20"/>
              </w:rPr>
            </w:pPr>
            <w:r>
              <w:rPr>
                <w:rFonts w:cstheme="minorHAnsi"/>
                <w:sz w:val="20"/>
                <w:szCs w:val="20"/>
              </w:rPr>
              <w:t>29.100/24.444</w:t>
            </w:r>
          </w:p>
        </w:tc>
      </w:tr>
      <w:tr w:rsidR="00D1379F" w:rsidRPr="00030998" w14:paraId="4F3345F9" w14:textId="77777777" w:rsidTr="00D1379F">
        <w:trPr>
          <w:trHeight w:val="210"/>
          <w:jc w:val="center"/>
        </w:trPr>
        <w:tc>
          <w:tcPr>
            <w:tcW w:w="1399" w:type="dxa"/>
            <w:vAlign w:val="center"/>
          </w:tcPr>
          <w:p w14:paraId="4BC35E03" w14:textId="77777777" w:rsidR="00D1379F" w:rsidRPr="00FE530C" w:rsidRDefault="00D1379F" w:rsidP="00D4301F">
            <w:pPr>
              <w:spacing w:after="0" w:line="240" w:lineRule="auto"/>
              <w:jc w:val="center"/>
              <w:rPr>
                <w:rFonts w:cstheme="minorHAnsi"/>
                <w:color w:val="000000"/>
                <w:sz w:val="20"/>
                <w:szCs w:val="20"/>
              </w:rPr>
            </w:pPr>
            <w:r w:rsidRPr="00FE530C">
              <w:rPr>
                <w:rFonts w:cstheme="minorHAnsi"/>
                <w:color w:val="000000"/>
                <w:sz w:val="20"/>
                <w:szCs w:val="20"/>
              </w:rPr>
              <w:t>Boce UNP</w:t>
            </w:r>
          </w:p>
        </w:tc>
        <w:tc>
          <w:tcPr>
            <w:tcW w:w="931" w:type="dxa"/>
            <w:vAlign w:val="center"/>
          </w:tcPr>
          <w:p w14:paraId="20FA685E" w14:textId="77777777" w:rsidR="00D1379F" w:rsidRPr="00030998" w:rsidRDefault="00D1379F" w:rsidP="00D4301F">
            <w:pPr>
              <w:spacing w:after="0" w:line="240" w:lineRule="auto"/>
              <w:jc w:val="center"/>
              <w:rPr>
                <w:rFonts w:cstheme="minorHAnsi"/>
                <w:color w:val="000000"/>
                <w:sz w:val="20"/>
                <w:szCs w:val="20"/>
              </w:rPr>
            </w:pPr>
          </w:p>
        </w:tc>
        <w:tc>
          <w:tcPr>
            <w:tcW w:w="1634" w:type="dxa"/>
            <w:vAlign w:val="center"/>
          </w:tcPr>
          <w:p w14:paraId="4182985E" w14:textId="4EBCEB53" w:rsidR="00D1379F" w:rsidRPr="00030998" w:rsidRDefault="00D1379F" w:rsidP="00D4301F">
            <w:pPr>
              <w:spacing w:after="0" w:line="240" w:lineRule="auto"/>
              <w:jc w:val="center"/>
              <w:rPr>
                <w:rFonts w:cstheme="minorHAnsi"/>
                <w:color w:val="000000"/>
                <w:sz w:val="20"/>
                <w:szCs w:val="20"/>
              </w:rPr>
            </w:pPr>
          </w:p>
        </w:tc>
        <w:tc>
          <w:tcPr>
            <w:tcW w:w="2410" w:type="dxa"/>
          </w:tcPr>
          <w:p w14:paraId="4A1C2D28" w14:textId="77777777" w:rsidR="00D1379F" w:rsidRPr="00030998" w:rsidRDefault="00D1379F" w:rsidP="00D4301F">
            <w:pPr>
              <w:spacing w:after="0" w:line="240" w:lineRule="auto"/>
              <w:jc w:val="center"/>
              <w:rPr>
                <w:rFonts w:cstheme="minorHAnsi"/>
                <w:color w:val="000000"/>
                <w:sz w:val="20"/>
                <w:szCs w:val="20"/>
              </w:rPr>
            </w:pPr>
            <w:r w:rsidRPr="00B121E6">
              <w:rPr>
                <w:sz w:val="20"/>
                <w:szCs w:val="20"/>
              </w:rPr>
              <w:t>UNP</w:t>
            </w:r>
          </w:p>
        </w:tc>
        <w:tc>
          <w:tcPr>
            <w:tcW w:w="2410" w:type="dxa"/>
            <w:vAlign w:val="center"/>
          </w:tcPr>
          <w:p w14:paraId="35FD3DA9" w14:textId="1F19F0CC" w:rsidR="00D1379F" w:rsidRDefault="00D1379F" w:rsidP="00D4301F">
            <w:pPr>
              <w:spacing w:after="0" w:line="240" w:lineRule="auto"/>
              <w:jc w:val="center"/>
              <w:rPr>
                <w:rFonts w:cstheme="minorHAnsi"/>
                <w:sz w:val="20"/>
                <w:szCs w:val="20"/>
              </w:rPr>
            </w:pPr>
            <w:r>
              <w:rPr>
                <w:rFonts w:cstheme="minorHAnsi"/>
                <w:sz w:val="20"/>
                <w:szCs w:val="20"/>
              </w:rPr>
              <w:t>max 200 kg</w:t>
            </w:r>
          </w:p>
        </w:tc>
      </w:tr>
    </w:tbl>
    <w:p w14:paraId="1B6AA62F" w14:textId="0EA96CEF" w:rsidR="00D1379F" w:rsidRDefault="00D1379F" w:rsidP="00D1379F">
      <w:pPr>
        <w:pStyle w:val="Odlomakpopisa11"/>
        <w:jc w:val="center"/>
        <w:rPr>
          <w:sz w:val="20"/>
          <w:szCs w:val="20"/>
        </w:rPr>
      </w:pPr>
      <w:r w:rsidRPr="00A147D0">
        <w:rPr>
          <w:sz w:val="20"/>
          <w:szCs w:val="20"/>
        </w:rPr>
        <w:t>Izvor: Procjen</w:t>
      </w:r>
      <w:r>
        <w:rPr>
          <w:sz w:val="20"/>
          <w:szCs w:val="20"/>
        </w:rPr>
        <w:t>a</w:t>
      </w:r>
      <w:r w:rsidRPr="00A147D0">
        <w:rPr>
          <w:sz w:val="20"/>
          <w:szCs w:val="20"/>
        </w:rPr>
        <w:t xml:space="preserve"> rizika </w:t>
      </w:r>
      <w:r>
        <w:rPr>
          <w:sz w:val="20"/>
          <w:szCs w:val="20"/>
        </w:rPr>
        <w:t xml:space="preserve">za MPM Vidovec </w:t>
      </w:r>
    </w:p>
    <w:p w14:paraId="636C69FD" w14:textId="77777777" w:rsidR="00D1379F" w:rsidRDefault="00D1379F" w:rsidP="00D1379F">
      <w:pPr>
        <w:pStyle w:val="Odlomakpopisa11"/>
      </w:pPr>
      <w:r>
        <w:t>Izvori opasnosti su opasne tvari koje se koriste</w:t>
      </w:r>
      <w:r w:rsidRPr="00052F54">
        <w:t xml:space="preserve"> na lokaciji INA d.d., MPM Mursko Središće</w:t>
      </w:r>
      <w:r>
        <w:t>: benzini, dizel goriva, ukapljeni naftni plin (UNP boce), ulja i maziva.</w:t>
      </w:r>
    </w:p>
    <w:p w14:paraId="512AEF91" w14:textId="77777777" w:rsidR="00D1379F" w:rsidRDefault="00D1379F" w:rsidP="00D1379F">
      <w:pPr>
        <w:pStyle w:val="Odlomakpopisa11"/>
      </w:pPr>
      <w:r>
        <w:t>Benzini predstavljaju opasnost za ljude i okoliš zbog svoje vrlo lake zapaljivosti te mogućeg štetnog i nadražujućeg djelovanja na dišne putove, kožu i oči. Pare benzina u dodiru sa zrakom stvaraju zapaljivu i eksplozivnu smjesu. Pare su teže od zraka te se mogu sakupljati u zatvorenim prostorima, udubljenjima i sličnim mjestima, širiti po tlu i proširiti dalje od mjesta nesreće i uzrokovati eksploziju i požar. U nekim slučajevima može doći do akumuliranja statičkog elektriciteta u velikim količinama uz nastanak rizika od udara koji može uzrokovati požar ili eksploziju. Udisanje para može izazivati glavobolju, mučninu i vrtoglavicu, a kod viših koncentracija i gubitak svijesti. U slučaju izlijevanja, benzini mogu onečistiti tlo i vode te štetno djelovati na okolni svijet.</w:t>
      </w:r>
    </w:p>
    <w:p w14:paraId="773573A6" w14:textId="77777777" w:rsidR="00D1379F" w:rsidRDefault="00D1379F" w:rsidP="00D1379F">
      <w:pPr>
        <w:pStyle w:val="Odlomakpopisa11"/>
      </w:pPr>
      <w:r>
        <w:t xml:space="preserve">Dizelska goriva predstavljaju znatno manju opasnost za ljude i okoliš, jer spadaju u klasu lako zapaljivih tekućina, ali mogu štetno i nadražujuće djelovati na dišne putove, kožu i oči.  Udisanje para izaziva osjećaj opijenosti, glavobolju, podražaj na povraćanje, a kod viših </w:t>
      </w:r>
      <w:r>
        <w:lastRenderedPageBreak/>
        <w:t>koncentracija i gubitak svijesti. U slučaju gutanja ne izazivati povraćanje. U slučaju izlijevanja dizelska goriva mogu onečistiti tlo i vode te štetno djelovati na okolni svijet.</w:t>
      </w:r>
    </w:p>
    <w:p w14:paraId="58A2AFAC" w14:textId="0F4A209D" w:rsidR="00D1379F" w:rsidRDefault="00D1379F" w:rsidP="00D1379F">
      <w:pPr>
        <w:pStyle w:val="Odlomakpopisa11"/>
      </w:pPr>
      <w:r>
        <w:t>Ukapljeni naftni plin (UNP), trgovačka propan-butan smjesa predstavlja opasnost za ljude i okoliš prije svega zbog svoje eksplozivnosti i vrlo lake zapaljivosti. Zagušljivac, izaziva glavobolju i pospanost. Visoka koncentracija ili duže vrijeme izloženosti može izazvati nesvjesticu i gušenje. Nakon dodira s kožom i očima mogu nasrati smrzotine.</w:t>
      </w:r>
    </w:p>
    <w:p w14:paraId="743A49CD" w14:textId="77777777" w:rsidR="00D1379F" w:rsidRDefault="00D1379F" w:rsidP="00D1379F">
      <w:pPr>
        <w:pStyle w:val="Odlomakpopisa11"/>
      </w:pPr>
      <w:r>
        <w:t>Antifrizi, ulja i maziva djeluju iritirajuće na ljude i mogu imati štetan utjecaj na okoliš. Na MPM se skladište i prodaju u originalnim malim pakiranjima (0,5, 1, 2, 5 i 10 l) i odvojena su od ostalih artikala. Skladište se u posebne prostore, u manjim količinama.</w:t>
      </w:r>
    </w:p>
    <w:p w14:paraId="1DB4E7EF" w14:textId="7E1DA592" w:rsidR="007C37F6" w:rsidRDefault="007C37F6" w:rsidP="007C37F6">
      <w:pPr>
        <w:pStyle w:val="Naslov3"/>
      </w:pPr>
      <w:bookmarkStart w:id="730" w:name="_Toc19619353"/>
      <w:bookmarkStart w:id="731" w:name="_Toc65656215"/>
      <w:bookmarkStart w:id="732" w:name="_Toc196290652"/>
      <w:r>
        <w:t>Uzrok</w:t>
      </w:r>
      <w:bookmarkEnd w:id="730"/>
      <w:bookmarkEnd w:id="731"/>
      <w:bookmarkEnd w:id="732"/>
      <w:r>
        <w:t xml:space="preserve"> </w:t>
      </w:r>
    </w:p>
    <w:p w14:paraId="05453D20" w14:textId="1ED5D2C9" w:rsidR="00EE709D" w:rsidRDefault="007C37F6" w:rsidP="007C37F6">
      <w:pPr>
        <w:pStyle w:val="Odlomakpopisa11"/>
      </w:pPr>
      <w:r>
        <w:t>Uzrokom opasnosti smatra se događaj, poremećaj u procesu ili pak propust djelatnika, a uslijed kojeg se može osloboditi opasna tvar ili tvari koje mogu uzrokovati opasnost te može doći do povezivanja u uzročno</w:t>
      </w:r>
      <w:r w:rsidR="00FD0453">
        <w:t>-</w:t>
      </w:r>
      <w:r>
        <w:t>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295BC83A" w14:textId="21E281FD" w:rsidR="007C37F6" w:rsidRDefault="007C37F6" w:rsidP="007C37F6">
      <w:pPr>
        <w:pStyle w:val="Opisslike"/>
        <w:keepNext/>
        <w:spacing w:line="276" w:lineRule="auto"/>
      </w:pPr>
      <w:bookmarkStart w:id="733" w:name="_Toc14434376"/>
      <w:bookmarkStart w:id="734" w:name="_Toc65650974"/>
      <w:bookmarkStart w:id="735" w:name="_Toc196291598"/>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64</w:t>
      </w:r>
      <w:r w:rsidR="007A65BC">
        <w:rPr>
          <w:noProof/>
        </w:rPr>
        <w:fldChar w:fldCharType="end"/>
      </w:r>
      <w:r>
        <w:t xml:space="preserve">. </w:t>
      </w:r>
      <w:r w:rsidRPr="007C37F6">
        <w:t>Mogući uzroci nesreće u slučaju izvanrednog događaja</w:t>
      </w:r>
      <w:bookmarkEnd w:id="733"/>
      <w:bookmarkEnd w:id="734"/>
      <w:bookmarkEnd w:id="735"/>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7C37F6" w:rsidRPr="002858F7" w14:paraId="1EBA30B7" w14:textId="77777777" w:rsidTr="007C37F6">
        <w:trPr>
          <w:trHeight w:val="391"/>
          <w:tblHeader/>
          <w:jc w:val="right"/>
        </w:trPr>
        <w:tc>
          <w:tcPr>
            <w:tcW w:w="2242" w:type="dxa"/>
            <w:vAlign w:val="center"/>
          </w:tcPr>
          <w:p w14:paraId="32EBA1D2" w14:textId="77777777" w:rsidR="007C37F6" w:rsidRPr="002858F7" w:rsidRDefault="007C37F6" w:rsidP="005023F4">
            <w:pPr>
              <w:spacing w:after="0" w:line="240" w:lineRule="auto"/>
              <w:jc w:val="center"/>
              <w:rPr>
                <w:rFonts w:cs="Arial"/>
                <w:b/>
                <w:sz w:val="20"/>
                <w:szCs w:val="20"/>
              </w:rPr>
            </w:pPr>
            <w:r w:rsidRPr="002858F7">
              <w:rPr>
                <w:rFonts w:cs="Arial"/>
                <w:b/>
                <w:sz w:val="20"/>
                <w:szCs w:val="20"/>
              </w:rPr>
              <w:t>SKUPINA UZROKA</w:t>
            </w:r>
          </w:p>
        </w:tc>
        <w:tc>
          <w:tcPr>
            <w:tcW w:w="6521" w:type="dxa"/>
            <w:vAlign w:val="center"/>
          </w:tcPr>
          <w:p w14:paraId="14ABD294" w14:textId="77777777" w:rsidR="007C37F6" w:rsidRPr="002858F7" w:rsidRDefault="007C37F6" w:rsidP="005023F4">
            <w:pPr>
              <w:spacing w:after="0" w:line="240" w:lineRule="auto"/>
              <w:jc w:val="center"/>
              <w:rPr>
                <w:rFonts w:cs="Arial"/>
                <w:b/>
                <w:sz w:val="20"/>
                <w:szCs w:val="20"/>
              </w:rPr>
            </w:pPr>
            <w:r w:rsidRPr="002858F7">
              <w:rPr>
                <w:rFonts w:cs="Arial"/>
                <w:b/>
                <w:sz w:val="20"/>
                <w:szCs w:val="20"/>
              </w:rPr>
              <w:t>MOGUĆI UZROCI UNUTAR SKUPINE</w:t>
            </w:r>
          </w:p>
        </w:tc>
      </w:tr>
      <w:tr w:rsidR="007C37F6" w:rsidRPr="002858F7" w14:paraId="5854F840" w14:textId="77777777" w:rsidTr="007C37F6">
        <w:trPr>
          <w:trHeight w:val="18"/>
          <w:jc w:val="right"/>
        </w:trPr>
        <w:tc>
          <w:tcPr>
            <w:tcW w:w="2242" w:type="dxa"/>
            <w:vMerge w:val="restart"/>
          </w:tcPr>
          <w:p w14:paraId="67EB91C1" w14:textId="77777777" w:rsidR="007C37F6" w:rsidRPr="002858F7" w:rsidRDefault="007C37F6" w:rsidP="005023F4">
            <w:pPr>
              <w:spacing w:after="0" w:line="240" w:lineRule="auto"/>
              <w:jc w:val="center"/>
              <w:rPr>
                <w:rFonts w:cs="Arial"/>
                <w:b/>
                <w:sz w:val="20"/>
                <w:szCs w:val="20"/>
              </w:rPr>
            </w:pPr>
          </w:p>
          <w:p w14:paraId="53437892" w14:textId="77777777" w:rsidR="007C37F6" w:rsidRPr="002858F7" w:rsidRDefault="007C37F6" w:rsidP="005023F4">
            <w:pPr>
              <w:spacing w:after="0" w:line="240" w:lineRule="auto"/>
              <w:jc w:val="center"/>
              <w:rPr>
                <w:rFonts w:cs="Arial"/>
                <w:b/>
                <w:sz w:val="20"/>
                <w:szCs w:val="20"/>
              </w:rPr>
            </w:pPr>
            <w:r w:rsidRPr="002858F7">
              <w:rPr>
                <w:rFonts w:cs="Arial"/>
                <w:b/>
                <w:sz w:val="20"/>
                <w:szCs w:val="20"/>
              </w:rPr>
              <w:t>Ljudski faktor</w:t>
            </w:r>
          </w:p>
        </w:tc>
        <w:tc>
          <w:tcPr>
            <w:tcW w:w="6521" w:type="dxa"/>
          </w:tcPr>
          <w:p w14:paraId="5E75629D" w14:textId="77777777" w:rsidR="007C37F6" w:rsidRPr="002858F7" w:rsidRDefault="007C37F6" w:rsidP="005023F4">
            <w:pPr>
              <w:spacing w:after="0" w:line="240" w:lineRule="auto"/>
              <w:rPr>
                <w:rFonts w:cs="Arial"/>
                <w:sz w:val="20"/>
                <w:szCs w:val="20"/>
              </w:rPr>
            </w:pPr>
            <w:r w:rsidRPr="002858F7">
              <w:rPr>
                <w:rFonts w:cs="Arial"/>
                <w:sz w:val="20"/>
                <w:szCs w:val="20"/>
              </w:rPr>
              <w:t>Nepažnja prilikom dopreme opasnih tvari, pretakanja i sl.</w:t>
            </w:r>
          </w:p>
        </w:tc>
      </w:tr>
      <w:tr w:rsidR="007C37F6" w:rsidRPr="002858F7" w14:paraId="47062AE1" w14:textId="77777777" w:rsidTr="007C37F6">
        <w:trPr>
          <w:trHeight w:val="11"/>
          <w:jc w:val="right"/>
        </w:trPr>
        <w:tc>
          <w:tcPr>
            <w:tcW w:w="2242" w:type="dxa"/>
            <w:vMerge/>
          </w:tcPr>
          <w:p w14:paraId="4EC49993" w14:textId="77777777" w:rsidR="007C37F6" w:rsidRPr="002858F7" w:rsidRDefault="007C37F6" w:rsidP="005023F4">
            <w:pPr>
              <w:spacing w:after="0" w:line="240" w:lineRule="auto"/>
              <w:jc w:val="center"/>
              <w:rPr>
                <w:rFonts w:cs="Arial"/>
                <w:b/>
                <w:sz w:val="20"/>
                <w:szCs w:val="20"/>
              </w:rPr>
            </w:pPr>
          </w:p>
        </w:tc>
        <w:tc>
          <w:tcPr>
            <w:tcW w:w="6521" w:type="dxa"/>
          </w:tcPr>
          <w:p w14:paraId="67446C93" w14:textId="77777777" w:rsidR="007C37F6" w:rsidRPr="002858F7" w:rsidRDefault="007C37F6" w:rsidP="005023F4">
            <w:pPr>
              <w:spacing w:after="0" w:line="240" w:lineRule="auto"/>
              <w:rPr>
                <w:rFonts w:cs="Arial"/>
                <w:sz w:val="20"/>
                <w:szCs w:val="20"/>
              </w:rPr>
            </w:pPr>
            <w:r w:rsidRPr="002858F7">
              <w:rPr>
                <w:rFonts w:cs="Arial"/>
                <w:sz w:val="20"/>
                <w:szCs w:val="20"/>
              </w:rPr>
              <w:t>Nepridržavanje uputa i nepažnja prilikom održavanja postrojenja</w:t>
            </w:r>
          </w:p>
        </w:tc>
      </w:tr>
      <w:tr w:rsidR="007C37F6" w:rsidRPr="002858F7" w14:paraId="5A7F42B7" w14:textId="77777777" w:rsidTr="007C37F6">
        <w:trPr>
          <w:trHeight w:val="11"/>
          <w:jc w:val="right"/>
        </w:trPr>
        <w:tc>
          <w:tcPr>
            <w:tcW w:w="2242" w:type="dxa"/>
            <w:vMerge/>
          </w:tcPr>
          <w:p w14:paraId="52A7CDA8" w14:textId="77777777" w:rsidR="007C37F6" w:rsidRPr="002858F7" w:rsidRDefault="007C37F6" w:rsidP="005023F4">
            <w:pPr>
              <w:spacing w:after="0" w:line="240" w:lineRule="auto"/>
              <w:jc w:val="center"/>
              <w:rPr>
                <w:rFonts w:cs="Arial"/>
                <w:b/>
                <w:sz w:val="20"/>
                <w:szCs w:val="20"/>
              </w:rPr>
            </w:pPr>
          </w:p>
        </w:tc>
        <w:tc>
          <w:tcPr>
            <w:tcW w:w="6521" w:type="dxa"/>
          </w:tcPr>
          <w:p w14:paraId="0A8990A8" w14:textId="77777777" w:rsidR="007C37F6" w:rsidRPr="002858F7" w:rsidRDefault="007C37F6" w:rsidP="005023F4">
            <w:pPr>
              <w:spacing w:after="0" w:line="240" w:lineRule="auto"/>
              <w:rPr>
                <w:rFonts w:cs="Arial"/>
                <w:sz w:val="20"/>
                <w:szCs w:val="20"/>
              </w:rPr>
            </w:pPr>
            <w:r w:rsidRPr="002858F7">
              <w:rPr>
                <w:rFonts w:cs="Arial"/>
                <w:sz w:val="20"/>
                <w:szCs w:val="20"/>
              </w:rPr>
              <w:t>Rukovanje instalacijama i uređajima na tehnički nedopušten način</w:t>
            </w:r>
          </w:p>
        </w:tc>
      </w:tr>
      <w:tr w:rsidR="007C37F6" w:rsidRPr="002858F7" w14:paraId="7A9BA57E" w14:textId="77777777" w:rsidTr="007C37F6">
        <w:trPr>
          <w:trHeight w:val="38"/>
          <w:jc w:val="right"/>
        </w:trPr>
        <w:tc>
          <w:tcPr>
            <w:tcW w:w="2242" w:type="dxa"/>
            <w:vMerge w:val="restart"/>
          </w:tcPr>
          <w:p w14:paraId="5F2F3D78" w14:textId="77777777" w:rsidR="007C37F6" w:rsidRPr="002858F7" w:rsidRDefault="007C37F6" w:rsidP="005023F4">
            <w:pPr>
              <w:spacing w:after="0" w:line="240" w:lineRule="auto"/>
              <w:jc w:val="center"/>
              <w:rPr>
                <w:rFonts w:cs="Arial"/>
                <w:b/>
                <w:sz w:val="20"/>
                <w:szCs w:val="20"/>
              </w:rPr>
            </w:pPr>
          </w:p>
          <w:p w14:paraId="32562060" w14:textId="77777777" w:rsidR="007C37F6" w:rsidRPr="002858F7" w:rsidRDefault="007C37F6" w:rsidP="005023F4">
            <w:pPr>
              <w:spacing w:after="0" w:line="240" w:lineRule="auto"/>
              <w:jc w:val="center"/>
              <w:rPr>
                <w:rFonts w:cs="Arial"/>
                <w:b/>
                <w:sz w:val="20"/>
                <w:szCs w:val="20"/>
              </w:rPr>
            </w:pPr>
            <w:r w:rsidRPr="002858F7">
              <w:rPr>
                <w:rFonts w:cs="Arial"/>
                <w:b/>
                <w:sz w:val="20"/>
                <w:szCs w:val="20"/>
              </w:rPr>
              <w:t>Poremećaji tehnološkog procesa</w:t>
            </w:r>
          </w:p>
        </w:tc>
        <w:tc>
          <w:tcPr>
            <w:tcW w:w="6521" w:type="dxa"/>
          </w:tcPr>
          <w:p w14:paraId="2D24DF6A" w14:textId="77777777" w:rsidR="007C37F6" w:rsidRPr="002858F7" w:rsidRDefault="007C37F6" w:rsidP="005023F4">
            <w:pPr>
              <w:spacing w:after="0" w:line="240" w:lineRule="auto"/>
              <w:rPr>
                <w:rFonts w:cs="Arial"/>
                <w:sz w:val="20"/>
                <w:szCs w:val="20"/>
              </w:rPr>
            </w:pPr>
            <w:r w:rsidRPr="002858F7">
              <w:rPr>
                <w:rFonts w:cs="Arial"/>
                <w:sz w:val="20"/>
                <w:szCs w:val="20"/>
              </w:rPr>
              <w:t>Procesi ili drugi poremećaji prateće i sigurnosne opreme spremnika (električna oprema, sigurnosni ventili, odušci, cjevovodi i sl.)</w:t>
            </w:r>
          </w:p>
        </w:tc>
      </w:tr>
      <w:tr w:rsidR="007C37F6" w:rsidRPr="002858F7" w14:paraId="593B4A41" w14:textId="77777777" w:rsidTr="007C37F6">
        <w:trPr>
          <w:trHeight w:val="11"/>
          <w:jc w:val="right"/>
        </w:trPr>
        <w:tc>
          <w:tcPr>
            <w:tcW w:w="2242" w:type="dxa"/>
            <w:vMerge/>
          </w:tcPr>
          <w:p w14:paraId="4028D79F" w14:textId="77777777" w:rsidR="007C37F6" w:rsidRPr="002858F7" w:rsidRDefault="007C37F6" w:rsidP="005023F4">
            <w:pPr>
              <w:spacing w:after="0" w:line="240" w:lineRule="auto"/>
              <w:jc w:val="center"/>
              <w:rPr>
                <w:rFonts w:cs="Arial"/>
                <w:b/>
                <w:sz w:val="20"/>
                <w:szCs w:val="20"/>
              </w:rPr>
            </w:pPr>
          </w:p>
        </w:tc>
        <w:tc>
          <w:tcPr>
            <w:tcW w:w="6521" w:type="dxa"/>
          </w:tcPr>
          <w:p w14:paraId="79E4CA8C" w14:textId="77777777" w:rsidR="007C37F6" w:rsidRPr="002858F7" w:rsidRDefault="007C37F6" w:rsidP="005023F4">
            <w:pPr>
              <w:spacing w:after="0" w:line="240" w:lineRule="auto"/>
              <w:rPr>
                <w:rFonts w:cs="Arial"/>
                <w:sz w:val="20"/>
                <w:szCs w:val="20"/>
              </w:rPr>
            </w:pPr>
            <w:r w:rsidRPr="002858F7">
              <w:rPr>
                <w:rFonts w:cs="Arial"/>
                <w:sz w:val="20"/>
                <w:szCs w:val="20"/>
              </w:rPr>
              <w:t>Propuštanje spremnike</w:t>
            </w:r>
          </w:p>
        </w:tc>
      </w:tr>
      <w:tr w:rsidR="007C37F6" w:rsidRPr="002858F7" w14:paraId="2D67EA05" w14:textId="77777777" w:rsidTr="007C37F6">
        <w:trPr>
          <w:trHeight w:val="11"/>
          <w:jc w:val="right"/>
        </w:trPr>
        <w:tc>
          <w:tcPr>
            <w:tcW w:w="2242" w:type="dxa"/>
            <w:vMerge/>
          </w:tcPr>
          <w:p w14:paraId="529C80F2" w14:textId="77777777" w:rsidR="007C37F6" w:rsidRPr="002858F7" w:rsidRDefault="007C37F6" w:rsidP="005023F4">
            <w:pPr>
              <w:spacing w:after="0" w:line="240" w:lineRule="auto"/>
              <w:jc w:val="center"/>
              <w:rPr>
                <w:rFonts w:cs="Arial"/>
                <w:b/>
                <w:sz w:val="20"/>
                <w:szCs w:val="20"/>
              </w:rPr>
            </w:pPr>
          </w:p>
        </w:tc>
        <w:tc>
          <w:tcPr>
            <w:tcW w:w="6521" w:type="dxa"/>
          </w:tcPr>
          <w:p w14:paraId="590B9BE1" w14:textId="77777777" w:rsidR="007C37F6" w:rsidRPr="002858F7" w:rsidRDefault="007C37F6" w:rsidP="005023F4">
            <w:pPr>
              <w:spacing w:after="0" w:line="240" w:lineRule="auto"/>
              <w:rPr>
                <w:rFonts w:cs="Arial"/>
                <w:sz w:val="20"/>
                <w:szCs w:val="20"/>
              </w:rPr>
            </w:pPr>
            <w:r w:rsidRPr="002858F7">
              <w:rPr>
                <w:rFonts w:cs="Arial"/>
                <w:sz w:val="20"/>
                <w:szCs w:val="20"/>
              </w:rPr>
              <w:t>Kvarovi većeg opsega na postrojenju i kvarovi opreme za pretovar</w:t>
            </w:r>
          </w:p>
        </w:tc>
      </w:tr>
      <w:tr w:rsidR="007C37F6" w:rsidRPr="002858F7" w14:paraId="7D283404" w14:textId="77777777" w:rsidTr="007C37F6">
        <w:trPr>
          <w:trHeight w:val="19"/>
          <w:jc w:val="right"/>
        </w:trPr>
        <w:tc>
          <w:tcPr>
            <w:tcW w:w="2242" w:type="dxa"/>
            <w:vMerge w:val="restart"/>
          </w:tcPr>
          <w:p w14:paraId="06898F25" w14:textId="77777777" w:rsidR="007C37F6" w:rsidRPr="002858F7" w:rsidRDefault="007C37F6" w:rsidP="005023F4">
            <w:pPr>
              <w:spacing w:after="0" w:line="240" w:lineRule="auto"/>
              <w:jc w:val="center"/>
              <w:rPr>
                <w:rFonts w:cs="Arial"/>
                <w:b/>
                <w:sz w:val="20"/>
                <w:szCs w:val="20"/>
              </w:rPr>
            </w:pPr>
          </w:p>
          <w:p w14:paraId="6645434C" w14:textId="77777777" w:rsidR="007C37F6" w:rsidRPr="002858F7" w:rsidRDefault="007C37F6" w:rsidP="005023F4">
            <w:pPr>
              <w:spacing w:after="0" w:line="240" w:lineRule="auto"/>
              <w:jc w:val="center"/>
              <w:rPr>
                <w:rFonts w:cs="Arial"/>
                <w:b/>
                <w:sz w:val="20"/>
                <w:szCs w:val="20"/>
              </w:rPr>
            </w:pPr>
            <w:r w:rsidRPr="002858F7">
              <w:rPr>
                <w:rFonts w:cs="Arial"/>
                <w:b/>
                <w:sz w:val="20"/>
                <w:szCs w:val="20"/>
              </w:rPr>
              <w:t>Prirodne nepogode jačeg intenziteta</w:t>
            </w:r>
          </w:p>
        </w:tc>
        <w:tc>
          <w:tcPr>
            <w:tcW w:w="6521" w:type="dxa"/>
          </w:tcPr>
          <w:p w14:paraId="0A33B80B" w14:textId="77777777" w:rsidR="007C37F6" w:rsidRPr="002858F7" w:rsidRDefault="007C37F6" w:rsidP="005023F4">
            <w:pPr>
              <w:spacing w:after="0" w:line="240" w:lineRule="auto"/>
              <w:rPr>
                <w:rFonts w:cs="Arial"/>
                <w:sz w:val="20"/>
                <w:szCs w:val="20"/>
              </w:rPr>
            </w:pPr>
            <w:r w:rsidRPr="002858F7">
              <w:rPr>
                <w:rFonts w:cs="Arial"/>
                <w:sz w:val="20"/>
                <w:szCs w:val="20"/>
              </w:rPr>
              <w:t>Požar</w:t>
            </w:r>
          </w:p>
        </w:tc>
      </w:tr>
      <w:tr w:rsidR="007C37F6" w:rsidRPr="002858F7" w14:paraId="117A61DC" w14:textId="77777777" w:rsidTr="007C37F6">
        <w:trPr>
          <w:trHeight w:val="11"/>
          <w:jc w:val="right"/>
        </w:trPr>
        <w:tc>
          <w:tcPr>
            <w:tcW w:w="2242" w:type="dxa"/>
            <w:vMerge/>
          </w:tcPr>
          <w:p w14:paraId="0A607C3C" w14:textId="77777777" w:rsidR="007C37F6" w:rsidRPr="002858F7" w:rsidRDefault="007C37F6" w:rsidP="005023F4">
            <w:pPr>
              <w:spacing w:after="0" w:line="240" w:lineRule="auto"/>
              <w:jc w:val="center"/>
              <w:rPr>
                <w:rFonts w:cs="Arial"/>
                <w:b/>
                <w:sz w:val="20"/>
                <w:szCs w:val="20"/>
              </w:rPr>
            </w:pPr>
          </w:p>
        </w:tc>
        <w:tc>
          <w:tcPr>
            <w:tcW w:w="6521" w:type="dxa"/>
          </w:tcPr>
          <w:p w14:paraId="328ACA29" w14:textId="77777777" w:rsidR="007C37F6" w:rsidRPr="002858F7" w:rsidRDefault="007C37F6" w:rsidP="005023F4">
            <w:pPr>
              <w:spacing w:after="0" w:line="240" w:lineRule="auto"/>
              <w:rPr>
                <w:rFonts w:cs="Arial"/>
                <w:sz w:val="20"/>
                <w:szCs w:val="20"/>
              </w:rPr>
            </w:pPr>
            <w:r w:rsidRPr="002858F7">
              <w:rPr>
                <w:rFonts w:cs="Arial"/>
                <w:sz w:val="20"/>
                <w:szCs w:val="20"/>
              </w:rPr>
              <w:t>Potres</w:t>
            </w:r>
          </w:p>
        </w:tc>
      </w:tr>
      <w:tr w:rsidR="007C37F6" w:rsidRPr="002858F7" w14:paraId="0590B251" w14:textId="77777777" w:rsidTr="007C37F6">
        <w:trPr>
          <w:trHeight w:val="11"/>
          <w:jc w:val="right"/>
        </w:trPr>
        <w:tc>
          <w:tcPr>
            <w:tcW w:w="2242" w:type="dxa"/>
            <w:vMerge/>
          </w:tcPr>
          <w:p w14:paraId="1F08FC08" w14:textId="77777777" w:rsidR="007C37F6" w:rsidRPr="002858F7" w:rsidRDefault="007C37F6" w:rsidP="005023F4">
            <w:pPr>
              <w:spacing w:after="0" w:line="240" w:lineRule="auto"/>
              <w:jc w:val="center"/>
              <w:rPr>
                <w:rFonts w:cs="Arial"/>
                <w:b/>
                <w:sz w:val="20"/>
                <w:szCs w:val="20"/>
              </w:rPr>
            </w:pPr>
          </w:p>
        </w:tc>
        <w:tc>
          <w:tcPr>
            <w:tcW w:w="6521" w:type="dxa"/>
          </w:tcPr>
          <w:p w14:paraId="36B980D8" w14:textId="77777777" w:rsidR="007C37F6" w:rsidRPr="002858F7" w:rsidRDefault="007C37F6" w:rsidP="005023F4">
            <w:pPr>
              <w:spacing w:after="0" w:line="240" w:lineRule="auto"/>
              <w:rPr>
                <w:rFonts w:cs="Arial"/>
                <w:sz w:val="20"/>
                <w:szCs w:val="20"/>
              </w:rPr>
            </w:pPr>
            <w:r w:rsidRPr="002858F7">
              <w:rPr>
                <w:rFonts w:cs="Arial"/>
                <w:sz w:val="20"/>
                <w:szCs w:val="20"/>
              </w:rPr>
              <w:t>Olujno i orkansko nevrijeme</w:t>
            </w:r>
          </w:p>
        </w:tc>
      </w:tr>
      <w:tr w:rsidR="007C37F6" w:rsidRPr="002858F7" w14:paraId="17427CED" w14:textId="77777777" w:rsidTr="007C37F6">
        <w:trPr>
          <w:trHeight w:val="11"/>
          <w:jc w:val="right"/>
        </w:trPr>
        <w:tc>
          <w:tcPr>
            <w:tcW w:w="2242" w:type="dxa"/>
            <w:vMerge/>
          </w:tcPr>
          <w:p w14:paraId="1B158AB8" w14:textId="77777777" w:rsidR="007C37F6" w:rsidRPr="002858F7" w:rsidRDefault="007C37F6" w:rsidP="005023F4">
            <w:pPr>
              <w:spacing w:after="0" w:line="240" w:lineRule="auto"/>
              <w:jc w:val="center"/>
              <w:rPr>
                <w:rFonts w:cs="Arial"/>
                <w:b/>
                <w:sz w:val="20"/>
                <w:szCs w:val="20"/>
              </w:rPr>
            </w:pPr>
          </w:p>
        </w:tc>
        <w:tc>
          <w:tcPr>
            <w:tcW w:w="6521" w:type="dxa"/>
          </w:tcPr>
          <w:p w14:paraId="24777EA6" w14:textId="77777777" w:rsidR="007C37F6" w:rsidRPr="002858F7" w:rsidRDefault="007C37F6" w:rsidP="005023F4">
            <w:pPr>
              <w:spacing w:after="0" w:line="240" w:lineRule="auto"/>
              <w:rPr>
                <w:rFonts w:cs="Arial"/>
                <w:sz w:val="20"/>
                <w:szCs w:val="20"/>
              </w:rPr>
            </w:pPr>
            <w:r w:rsidRPr="002858F7">
              <w:rPr>
                <w:rFonts w:cs="Arial"/>
                <w:sz w:val="20"/>
                <w:szCs w:val="20"/>
              </w:rPr>
              <w:t>Poledica</w:t>
            </w:r>
          </w:p>
        </w:tc>
      </w:tr>
      <w:tr w:rsidR="007C37F6" w:rsidRPr="002858F7" w14:paraId="0B442BC2" w14:textId="77777777" w:rsidTr="007C37F6">
        <w:trPr>
          <w:trHeight w:val="19"/>
          <w:jc w:val="right"/>
        </w:trPr>
        <w:tc>
          <w:tcPr>
            <w:tcW w:w="2242" w:type="dxa"/>
          </w:tcPr>
          <w:p w14:paraId="6CBF42AC" w14:textId="77777777" w:rsidR="007C37F6" w:rsidRPr="002858F7" w:rsidRDefault="007C37F6" w:rsidP="005023F4">
            <w:pPr>
              <w:spacing w:after="0" w:line="240" w:lineRule="auto"/>
              <w:jc w:val="center"/>
              <w:rPr>
                <w:rFonts w:cs="Arial"/>
                <w:b/>
                <w:sz w:val="20"/>
                <w:szCs w:val="20"/>
              </w:rPr>
            </w:pPr>
            <w:r w:rsidRPr="002858F7">
              <w:rPr>
                <w:rFonts w:cs="Arial"/>
                <w:b/>
                <w:sz w:val="20"/>
                <w:szCs w:val="20"/>
              </w:rPr>
              <w:t>Namjerno razaranje</w:t>
            </w:r>
          </w:p>
        </w:tc>
        <w:tc>
          <w:tcPr>
            <w:tcW w:w="6521" w:type="dxa"/>
          </w:tcPr>
          <w:p w14:paraId="006DB1A1" w14:textId="77777777" w:rsidR="007C37F6" w:rsidRPr="002858F7" w:rsidRDefault="007C37F6" w:rsidP="005023F4">
            <w:pPr>
              <w:spacing w:after="0" w:line="240" w:lineRule="auto"/>
              <w:rPr>
                <w:rFonts w:cs="Arial"/>
                <w:sz w:val="20"/>
                <w:szCs w:val="20"/>
              </w:rPr>
            </w:pPr>
            <w:r w:rsidRPr="002858F7">
              <w:rPr>
                <w:rFonts w:cs="Arial"/>
                <w:sz w:val="20"/>
                <w:szCs w:val="20"/>
              </w:rPr>
              <w:t>Organizirani kriminal, terorizam, sabotaže, psihički nestabilne osobe.</w:t>
            </w:r>
          </w:p>
        </w:tc>
      </w:tr>
    </w:tbl>
    <w:p w14:paraId="40EDF1B8" w14:textId="70D84617" w:rsidR="007C37F6" w:rsidRDefault="007C37F6" w:rsidP="007C37F6">
      <w:pPr>
        <w:pStyle w:val="Naslov4"/>
      </w:pPr>
      <w:bookmarkStart w:id="736" w:name="_Toc65656216"/>
      <w:bookmarkStart w:id="737" w:name="_Toc196290653"/>
      <w:r>
        <w:t>Razvoj događaja koji prethodi velikoj nesreći</w:t>
      </w:r>
      <w:bookmarkEnd w:id="736"/>
      <w:bookmarkEnd w:id="737"/>
    </w:p>
    <w:p w14:paraId="035EF26B" w14:textId="5BA945F4" w:rsidR="007C37F6" w:rsidRDefault="003D055B" w:rsidP="007C37F6">
      <w:pPr>
        <w:pStyle w:val="Odlomakpopisa11"/>
      </w:pPr>
      <w:r w:rsidRPr="003D055B">
        <w:t>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Tvar kojoj je temperatura ključanja viša od temperature okoline isparava sporije, prethodno formirajući lokvu na tlu te nastaje oblak pare koji se širi atmosferom.</w:t>
      </w:r>
    </w:p>
    <w:p w14:paraId="6C86ACCA" w14:textId="67235978" w:rsidR="007C37F6" w:rsidRDefault="007C37F6" w:rsidP="007C37F6">
      <w:pPr>
        <w:pStyle w:val="Naslov4"/>
      </w:pPr>
      <w:bookmarkStart w:id="738" w:name="_Toc65656217"/>
      <w:bookmarkStart w:id="739" w:name="_Toc196290654"/>
      <w:r>
        <w:lastRenderedPageBreak/>
        <w:t>Okidač koji je uzrokovao veliku nesreću</w:t>
      </w:r>
      <w:bookmarkEnd w:id="738"/>
      <w:bookmarkEnd w:id="739"/>
    </w:p>
    <w:p w14:paraId="059FAAE3" w14:textId="626A78AF" w:rsidR="007C37F6" w:rsidRDefault="003D055B" w:rsidP="007C37F6">
      <w:pPr>
        <w:pStyle w:val="Odlomakpopisa11"/>
      </w:pPr>
      <w:r w:rsidRPr="003D055B">
        <w:t xml:space="preserve">Okidač nesreće je istjecanje benzina prilikom pretakanja goriva iz autocisterne u spremnike benzinske postaje u određenom roku na površinu, nastanak eksplozivnih para sa zrakom i zapaljenje na lokaciji. </w:t>
      </w:r>
    </w:p>
    <w:p w14:paraId="1BC1E97D" w14:textId="308CEDE6" w:rsidR="00B146CE" w:rsidRDefault="00B146CE" w:rsidP="001B72C9">
      <w:pPr>
        <w:pStyle w:val="Naslov3"/>
      </w:pPr>
      <w:bookmarkStart w:id="740" w:name="_Toc485632379"/>
      <w:bookmarkStart w:id="741" w:name="_Toc487715484"/>
      <w:bookmarkStart w:id="742" w:name="_Toc501018502"/>
      <w:bookmarkStart w:id="743" w:name="_Toc65656219"/>
      <w:bookmarkStart w:id="744" w:name="_Toc196290655"/>
      <w:r w:rsidRPr="00B146CE">
        <w:t>Događaj s najgorim mogućim posljedicama</w:t>
      </w:r>
      <w:bookmarkEnd w:id="740"/>
      <w:bookmarkEnd w:id="741"/>
      <w:bookmarkEnd w:id="742"/>
      <w:bookmarkEnd w:id="743"/>
      <w:r w:rsidR="001B72C9">
        <w:t xml:space="preserve"> – Induustrijske nesreće</w:t>
      </w:r>
      <w:bookmarkEnd w:id="744"/>
    </w:p>
    <w:p w14:paraId="7A709EB6" w14:textId="77777777" w:rsidR="001B72C9" w:rsidRDefault="001B72C9" w:rsidP="001B72C9">
      <w:pPr>
        <w:pStyle w:val="Odlomakpopisa11"/>
      </w:pPr>
      <w:r w:rsidRPr="00331F54">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14:paraId="0A4AB79F" w14:textId="29D1ECCC" w:rsidR="0073723B" w:rsidRDefault="0073723B" w:rsidP="0073723B">
      <w:pPr>
        <w:pStyle w:val="Odlomakpopisa11"/>
      </w:pPr>
      <w:r>
        <w:t>Osnovni scenarij je istjecanje goriva iz spremnika autocisterne (30</w:t>
      </w:r>
      <w:r w:rsidR="002275A4">
        <w:t xml:space="preserve"> </w:t>
      </w:r>
      <w:r>
        <w:t>m</w:t>
      </w:r>
      <w:r w:rsidRPr="00D61378">
        <w:rPr>
          <w:vertAlign w:val="superscript"/>
        </w:rPr>
        <w:t>3</w:t>
      </w:r>
      <w:r>
        <w:t>, 95%) kroz istakačko crijevo promjera 120 mm.</w:t>
      </w:r>
    </w:p>
    <w:p w14:paraId="6F7301EF" w14:textId="2E87738C" w:rsidR="0073723B" w:rsidRDefault="0073723B" w:rsidP="0073723B">
      <w:pPr>
        <w:pStyle w:val="Odlomakpopisa11"/>
      </w:pPr>
      <w:r>
        <w:t>U vremenskom razdoblju od 60 sekundi (1</w:t>
      </w:r>
      <w:r w:rsidR="00414411">
        <w:t xml:space="preserve"> </w:t>
      </w:r>
      <w:r>
        <w:t>min) količina:</w:t>
      </w:r>
    </w:p>
    <w:p w14:paraId="2A1E305A" w14:textId="77777777" w:rsidR="0073723B" w:rsidRDefault="0073723B" w:rsidP="007C7842">
      <w:pPr>
        <w:pStyle w:val="Odlomakpopisa11"/>
        <w:numPr>
          <w:ilvl w:val="1"/>
          <w:numId w:val="39"/>
        </w:numPr>
        <w:spacing w:after="0"/>
        <w:ind w:left="714" w:hanging="357"/>
      </w:pPr>
      <w:r>
        <w:t>prolivene mase goriva je 2.314 kg,</w:t>
      </w:r>
    </w:p>
    <w:p w14:paraId="6331B05B" w14:textId="77777777" w:rsidR="0073723B" w:rsidRDefault="0073723B" w:rsidP="007C7842">
      <w:pPr>
        <w:pStyle w:val="Odlomakpopisa11"/>
        <w:numPr>
          <w:ilvl w:val="1"/>
          <w:numId w:val="39"/>
        </w:numPr>
        <w:spacing w:after="0"/>
        <w:ind w:left="714" w:hanging="357"/>
      </w:pPr>
      <w:r>
        <w:t>ishlapljene mase 221 kg,</w:t>
      </w:r>
    </w:p>
    <w:p w14:paraId="04476DBA" w14:textId="77777777" w:rsidR="0073723B" w:rsidRDefault="0073723B" w:rsidP="007C7842">
      <w:pPr>
        <w:pStyle w:val="Odlomakpopisa11"/>
        <w:numPr>
          <w:ilvl w:val="1"/>
          <w:numId w:val="39"/>
        </w:numPr>
        <w:ind w:left="714" w:hanging="357"/>
      </w:pPr>
      <w:r>
        <w:t>zaostale u lokvi 2.093 kg.</w:t>
      </w:r>
    </w:p>
    <w:p w14:paraId="434923CE" w14:textId="757605B4" w:rsidR="0073723B" w:rsidRDefault="0073723B" w:rsidP="0073723B">
      <w:pPr>
        <w:pStyle w:val="Odlomakpopisa11"/>
      </w:pPr>
      <w:r>
        <w:t>Radijus lokve je 13 m s dubinom od 1 cm. Uz pretpostavku da istjecanje goriva nije spriječeno, u vremenskom razdoblju od 600 sekundi (10 min) količina:</w:t>
      </w:r>
    </w:p>
    <w:p w14:paraId="67EF6841" w14:textId="77777777" w:rsidR="0073723B" w:rsidRDefault="0073723B" w:rsidP="007C7842">
      <w:pPr>
        <w:pStyle w:val="Odlomakpopisa11"/>
        <w:numPr>
          <w:ilvl w:val="1"/>
          <w:numId w:val="40"/>
        </w:numPr>
        <w:spacing w:after="0"/>
        <w:ind w:left="714" w:hanging="357"/>
      </w:pPr>
      <w:r>
        <w:t>Prolivena masa goriva iznosi 20.093 kg,</w:t>
      </w:r>
    </w:p>
    <w:p w14:paraId="667F7E52" w14:textId="2F0AC227" w:rsidR="0073723B" w:rsidRDefault="0073723B" w:rsidP="007C7842">
      <w:pPr>
        <w:pStyle w:val="Odlomakpopisa11"/>
        <w:numPr>
          <w:ilvl w:val="1"/>
          <w:numId w:val="40"/>
        </w:numPr>
        <w:spacing w:after="0"/>
        <w:ind w:left="714" w:hanging="357"/>
      </w:pPr>
      <w:r>
        <w:t>Ishlapljene mase 9</w:t>
      </w:r>
      <w:r w:rsidR="00515B58">
        <w:t>.</w:t>
      </w:r>
      <w:r>
        <w:t>513 kg,</w:t>
      </w:r>
    </w:p>
    <w:p w14:paraId="441E0188" w14:textId="77777777" w:rsidR="0073723B" w:rsidRDefault="0073723B" w:rsidP="007C7842">
      <w:pPr>
        <w:pStyle w:val="Odlomakpopisa11"/>
        <w:numPr>
          <w:ilvl w:val="1"/>
          <w:numId w:val="40"/>
        </w:numPr>
        <w:ind w:left="714" w:hanging="357"/>
      </w:pPr>
      <w:r>
        <w:t>Zaostale u lokvi 10.580 kg,</w:t>
      </w:r>
    </w:p>
    <w:p w14:paraId="4E2D8DE8" w14:textId="4BC5C20D" w:rsidR="0073723B" w:rsidRDefault="0073723B" w:rsidP="0073723B">
      <w:pPr>
        <w:pStyle w:val="Odlomakpopisa11"/>
      </w:pPr>
      <w:r>
        <w:t>Radijus lokve je 33 m s dubinom od 1 cm.</w:t>
      </w:r>
    </w:p>
    <w:p w14:paraId="44A9CC68" w14:textId="77777777" w:rsidR="0073723B" w:rsidRDefault="0073723B" w:rsidP="0073723B">
      <w:pPr>
        <w:pStyle w:val="Odlomakpopisa11"/>
      </w:pPr>
      <w:r>
        <w:t>Ishlapljena masa goriva stvara u zraku oblak koji šireći se poprima sljedeće karakteristike:</w:t>
      </w:r>
    </w:p>
    <w:p w14:paraId="4113846D" w14:textId="427E6FD8" w:rsidR="0073723B" w:rsidRDefault="0073723B" w:rsidP="0073723B">
      <w:pPr>
        <w:pStyle w:val="Opisslike"/>
        <w:keepNext/>
        <w:spacing w:line="276" w:lineRule="auto"/>
      </w:pPr>
      <w:bookmarkStart w:id="745" w:name="_Toc65821492"/>
      <w:bookmarkStart w:id="746" w:name="_Toc196291599"/>
      <w:r>
        <w:t xml:space="preserve">Tablica </w:t>
      </w:r>
      <w:fldSimple w:instr=" SEQ Tablica \* ARABIC ">
        <w:r w:rsidR="001E75CC">
          <w:rPr>
            <w:noProof/>
          </w:rPr>
          <w:t>65</w:t>
        </w:r>
      </w:fldSimple>
      <w:r>
        <w:t xml:space="preserve">. </w:t>
      </w:r>
      <w:r w:rsidRPr="00D61378">
        <w:t>Karakteristike oblaka ishlapljene mase goriva</w:t>
      </w:r>
      <w:bookmarkEnd w:id="745"/>
      <w:bookmarkEnd w:id="746"/>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59"/>
        <w:gridCol w:w="1843"/>
        <w:gridCol w:w="1984"/>
        <w:gridCol w:w="1985"/>
      </w:tblGrid>
      <w:tr w:rsidR="0073723B" w:rsidRPr="00D61378" w14:paraId="3B383BAC" w14:textId="77777777" w:rsidTr="00D4301F">
        <w:trPr>
          <w:trHeight w:val="597"/>
        </w:trPr>
        <w:tc>
          <w:tcPr>
            <w:tcW w:w="1413" w:type="dxa"/>
            <w:vAlign w:val="center"/>
          </w:tcPr>
          <w:p w14:paraId="24CC30DA"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Times New Roman"/>
                <w:b/>
                <w:sz w:val="20"/>
                <w:szCs w:val="20"/>
              </w:rPr>
              <w:t xml:space="preserve">VRIJEME </w:t>
            </w:r>
            <w:r w:rsidRPr="00D61378">
              <w:rPr>
                <w:rFonts w:ascii="Calibri" w:eastAsia="Calibri" w:hAnsi="Calibri" w:cs="Arial"/>
                <w:b/>
                <w:sz w:val="20"/>
                <w:szCs w:val="20"/>
              </w:rPr>
              <w:t>(</w:t>
            </w:r>
            <w:r w:rsidRPr="00D61378">
              <w:rPr>
                <w:rFonts w:ascii="Calibri" w:eastAsia="Calibri" w:hAnsi="Calibri" w:cs="Times New Roman"/>
                <w:b/>
                <w:sz w:val="20"/>
                <w:szCs w:val="20"/>
              </w:rPr>
              <w:t>s)</w:t>
            </w:r>
          </w:p>
        </w:tc>
        <w:tc>
          <w:tcPr>
            <w:tcW w:w="1559" w:type="dxa"/>
            <w:vAlign w:val="center"/>
          </w:tcPr>
          <w:p w14:paraId="487ADA36"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Times New Roman"/>
                <w:b/>
                <w:sz w:val="20"/>
                <w:szCs w:val="20"/>
              </w:rPr>
              <w:t xml:space="preserve">UDALJENOST NIZ VJETAR </w:t>
            </w:r>
            <w:r w:rsidRPr="00D61378">
              <w:rPr>
                <w:rFonts w:ascii="Calibri" w:eastAsia="Calibri" w:hAnsi="Calibri" w:cs="Arial"/>
                <w:b/>
                <w:sz w:val="20"/>
                <w:szCs w:val="20"/>
              </w:rPr>
              <w:t>(</w:t>
            </w:r>
            <w:r w:rsidRPr="00D61378">
              <w:rPr>
                <w:rFonts w:ascii="Calibri" w:eastAsia="Calibri" w:hAnsi="Calibri" w:cs="Times New Roman"/>
                <w:b/>
                <w:sz w:val="20"/>
                <w:szCs w:val="20"/>
              </w:rPr>
              <w:t>m)</w:t>
            </w:r>
          </w:p>
        </w:tc>
        <w:tc>
          <w:tcPr>
            <w:tcW w:w="1843" w:type="dxa"/>
            <w:vAlign w:val="center"/>
          </w:tcPr>
          <w:p w14:paraId="2C121A3E"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Times New Roman"/>
                <w:b/>
                <w:sz w:val="20"/>
                <w:szCs w:val="20"/>
              </w:rPr>
              <w:t>KONCENTRACIJA</w:t>
            </w:r>
          </w:p>
          <w:p w14:paraId="4D858115"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Arial"/>
                <w:b/>
                <w:sz w:val="20"/>
                <w:szCs w:val="20"/>
              </w:rPr>
              <w:t>(</w:t>
            </w:r>
            <w:r w:rsidRPr="00D61378">
              <w:rPr>
                <w:rFonts w:ascii="Calibri" w:eastAsia="Calibri" w:hAnsi="Calibri" w:cs="Times New Roman"/>
                <w:b/>
                <w:sz w:val="20"/>
                <w:szCs w:val="20"/>
              </w:rPr>
              <w:t>ppm)</w:t>
            </w:r>
          </w:p>
        </w:tc>
        <w:tc>
          <w:tcPr>
            <w:tcW w:w="1984" w:type="dxa"/>
            <w:vAlign w:val="center"/>
          </w:tcPr>
          <w:p w14:paraId="15B5E430"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Times New Roman"/>
                <w:b/>
                <w:sz w:val="20"/>
                <w:szCs w:val="20"/>
              </w:rPr>
              <w:t>BENZINA</w:t>
            </w:r>
          </w:p>
          <w:p w14:paraId="7DFFCBF1"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Arial"/>
                <w:b/>
                <w:sz w:val="20"/>
                <w:szCs w:val="20"/>
              </w:rPr>
              <w:t>(</w:t>
            </w:r>
            <w:r w:rsidRPr="00D61378">
              <w:rPr>
                <w:rFonts w:ascii="Calibri" w:eastAsia="Calibri" w:hAnsi="Calibri" w:cs="Times New Roman"/>
                <w:b/>
                <w:sz w:val="20"/>
                <w:szCs w:val="20"/>
              </w:rPr>
              <w:t>m/s)</w:t>
            </w:r>
          </w:p>
        </w:tc>
        <w:tc>
          <w:tcPr>
            <w:tcW w:w="1985" w:type="dxa"/>
            <w:vAlign w:val="center"/>
          </w:tcPr>
          <w:p w14:paraId="593FD9D4"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Times New Roman"/>
                <w:b/>
                <w:sz w:val="20"/>
                <w:szCs w:val="20"/>
              </w:rPr>
              <w:t>GUSTOĆA OBLAKA</w:t>
            </w:r>
          </w:p>
          <w:p w14:paraId="01948ED5" w14:textId="77777777" w:rsidR="0073723B" w:rsidRPr="00D61378" w:rsidRDefault="0073723B" w:rsidP="00D4301F">
            <w:pPr>
              <w:spacing w:after="0" w:line="240" w:lineRule="auto"/>
              <w:jc w:val="center"/>
              <w:rPr>
                <w:rFonts w:ascii="Calibri" w:eastAsia="Calibri" w:hAnsi="Calibri" w:cs="Times New Roman"/>
                <w:b/>
                <w:sz w:val="20"/>
                <w:szCs w:val="20"/>
              </w:rPr>
            </w:pPr>
            <w:r w:rsidRPr="00D61378">
              <w:rPr>
                <w:rFonts w:ascii="Calibri" w:eastAsia="Calibri" w:hAnsi="Calibri" w:cs="Arial"/>
                <w:b/>
                <w:sz w:val="20"/>
                <w:szCs w:val="20"/>
              </w:rPr>
              <w:t>(</w:t>
            </w:r>
            <w:r w:rsidRPr="00D61378">
              <w:rPr>
                <w:rFonts w:ascii="Calibri" w:eastAsia="Calibri" w:hAnsi="Calibri" w:cs="Times New Roman"/>
                <w:b/>
                <w:sz w:val="20"/>
                <w:szCs w:val="20"/>
              </w:rPr>
              <w:t>kg/m</w:t>
            </w:r>
            <w:r w:rsidRPr="00D61378">
              <w:rPr>
                <w:rFonts w:ascii="Calibri" w:eastAsia="Calibri" w:hAnsi="Calibri" w:cs="Times New Roman"/>
                <w:b/>
                <w:sz w:val="20"/>
                <w:szCs w:val="20"/>
                <w:vertAlign w:val="superscript"/>
              </w:rPr>
              <w:t>3</w:t>
            </w:r>
            <w:r w:rsidRPr="00D61378">
              <w:rPr>
                <w:rFonts w:ascii="Calibri" w:eastAsia="Calibri" w:hAnsi="Calibri" w:cs="Times New Roman"/>
                <w:b/>
                <w:sz w:val="20"/>
                <w:szCs w:val="20"/>
              </w:rPr>
              <w:t>)</w:t>
            </w:r>
          </w:p>
        </w:tc>
      </w:tr>
      <w:tr w:rsidR="0073723B" w:rsidRPr="00D61378" w14:paraId="52D67759" w14:textId="77777777" w:rsidTr="00D4301F">
        <w:trPr>
          <w:trHeight w:val="346"/>
        </w:trPr>
        <w:tc>
          <w:tcPr>
            <w:tcW w:w="1413" w:type="dxa"/>
            <w:vAlign w:val="center"/>
          </w:tcPr>
          <w:p w14:paraId="77561B76"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60</w:t>
            </w:r>
          </w:p>
        </w:tc>
        <w:tc>
          <w:tcPr>
            <w:tcW w:w="1559" w:type="dxa"/>
            <w:vAlign w:val="center"/>
          </w:tcPr>
          <w:p w14:paraId="3D686B57"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24</w:t>
            </w:r>
          </w:p>
        </w:tc>
        <w:tc>
          <w:tcPr>
            <w:tcW w:w="1843" w:type="dxa"/>
            <w:vAlign w:val="center"/>
          </w:tcPr>
          <w:p w14:paraId="69EAAA9D" w14:textId="2474D19B"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25</w:t>
            </w:r>
            <w:r w:rsidR="00515B58">
              <w:rPr>
                <w:rFonts w:ascii="Calibri" w:eastAsia="Calibri" w:hAnsi="Calibri" w:cs="Times New Roman"/>
                <w:sz w:val="20"/>
                <w:szCs w:val="20"/>
              </w:rPr>
              <w:t>.</w:t>
            </w:r>
            <w:r w:rsidRPr="00D61378">
              <w:rPr>
                <w:rFonts w:ascii="Calibri" w:eastAsia="Calibri" w:hAnsi="Calibri" w:cs="Times New Roman"/>
                <w:sz w:val="20"/>
                <w:szCs w:val="20"/>
              </w:rPr>
              <w:t>920</w:t>
            </w:r>
          </w:p>
        </w:tc>
        <w:tc>
          <w:tcPr>
            <w:tcW w:w="1984" w:type="dxa"/>
            <w:vAlign w:val="center"/>
          </w:tcPr>
          <w:p w14:paraId="6AA04A36"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0,39</w:t>
            </w:r>
          </w:p>
        </w:tc>
        <w:tc>
          <w:tcPr>
            <w:tcW w:w="1985" w:type="dxa"/>
            <w:vAlign w:val="center"/>
          </w:tcPr>
          <w:p w14:paraId="224BD927"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1,23</w:t>
            </w:r>
          </w:p>
        </w:tc>
      </w:tr>
      <w:tr w:rsidR="0073723B" w:rsidRPr="00D61378" w14:paraId="3ED7610D" w14:textId="77777777" w:rsidTr="00D4301F">
        <w:trPr>
          <w:trHeight w:val="346"/>
        </w:trPr>
        <w:tc>
          <w:tcPr>
            <w:tcW w:w="1413" w:type="dxa"/>
            <w:vAlign w:val="center"/>
          </w:tcPr>
          <w:p w14:paraId="08AD646E"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638</w:t>
            </w:r>
          </w:p>
        </w:tc>
        <w:tc>
          <w:tcPr>
            <w:tcW w:w="1559" w:type="dxa"/>
            <w:vAlign w:val="center"/>
          </w:tcPr>
          <w:p w14:paraId="7EF2944B"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490</w:t>
            </w:r>
          </w:p>
        </w:tc>
        <w:tc>
          <w:tcPr>
            <w:tcW w:w="1843" w:type="dxa"/>
            <w:vAlign w:val="center"/>
          </w:tcPr>
          <w:p w14:paraId="3B2FF443"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645</w:t>
            </w:r>
          </w:p>
        </w:tc>
        <w:tc>
          <w:tcPr>
            <w:tcW w:w="1984" w:type="dxa"/>
            <w:vAlign w:val="center"/>
          </w:tcPr>
          <w:p w14:paraId="39BA8149"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1,11</w:t>
            </w:r>
          </w:p>
        </w:tc>
        <w:tc>
          <w:tcPr>
            <w:tcW w:w="1985" w:type="dxa"/>
            <w:vAlign w:val="center"/>
          </w:tcPr>
          <w:p w14:paraId="42FEAA48" w14:textId="77777777" w:rsidR="0073723B" w:rsidRPr="00D61378" w:rsidRDefault="0073723B" w:rsidP="00D4301F">
            <w:pPr>
              <w:spacing w:after="0" w:line="276" w:lineRule="auto"/>
              <w:jc w:val="center"/>
              <w:rPr>
                <w:rFonts w:ascii="Calibri" w:eastAsia="Calibri" w:hAnsi="Calibri" w:cs="Times New Roman"/>
                <w:sz w:val="20"/>
                <w:szCs w:val="20"/>
              </w:rPr>
            </w:pPr>
            <w:r w:rsidRPr="00D61378">
              <w:rPr>
                <w:rFonts w:ascii="Calibri" w:eastAsia="Calibri" w:hAnsi="Calibri" w:cs="Times New Roman"/>
                <w:sz w:val="20"/>
                <w:szCs w:val="20"/>
              </w:rPr>
              <w:t>1,18</w:t>
            </w:r>
          </w:p>
        </w:tc>
      </w:tr>
    </w:tbl>
    <w:p w14:paraId="67B301D8" w14:textId="04FC78EC" w:rsidR="0073723B" w:rsidRPr="0075420D" w:rsidRDefault="0073723B" w:rsidP="0073723B">
      <w:pPr>
        <w:pStyle w:val="Odlomakpopisa"/>
        <w:jc w:val="center"/>
        <w:rPr>
          <w:sz w:val="20"/>
          <w:szCs w:val="20"/>
          <w:lang w:eastAsia="zh-CN"/>
        </w:rPr>
      </w:pPr>
      <w:r w:rsidRPr="0075420D">
        <w:rPr>
          <w:sz w:val="20"/>
          <w:szCs w:val="20"/>
          <w:lang w:eastAsia="zh-CN"/>
        </w:rPr>
        <w:t xml:space="preserve">Izvor: Procjena </w:t>
      </w:r>
      <w:r w:rsidR="00515B58">
        <w:rPr>
          <w:sz w:val="20"/>
          <w:szCs w:val="20"/>
          <w:lang w:eastAsia="zh-CN"/>
        </w:rPr>
        <w:t>rizika za MPM Vidovec</w:t>
      </w:r>
    </w:p>
    <w:p w14:paraId="0391C434" w14:textId="77777777" w:rsidR="0073723B" w:rsidRDefault="0073723B" w:rsidP="0073723B">
      <w:pPr>
        <w:pStyle w:val="Odlomakpopisa11"/>
        <w:keepNext/>
      </w:pPr>
      <w:r>
        <w:rPr>
          <w:noProof/>
          <w:lang w:eastAsia="zh-CN"/>
        </w:rPr>
        <w:lastRenderedPageBreak/>
        <w:drawing>
          <wp:inline distT="0" distB="0" distL="0" distR="0" wp14:anchorId="464DB090" wp14:editId="6D12B984">
            <wp:extent cx="5581650" cy="2029915"/>
            <wp:effectExtent l="0" t="0" r="0" b="889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96793" cy="2035422"/>
                    </a:xfrm>
                    <a:prstGeom prst="rect">
                      <a:avLst/>
                    </a:prstGeom>
                    <a:noFill/>
                  </pic:spPr>
                </pic:pic>
              </a:graphicData>
            </a:graphic>
          </wp:inline>
        </w:drawing>
      </w:r>
    </w:p>
    <w:p w14:paraId="0A20A688" w14:textId="3C7AED88" w:rsidR="0073723B" w:rsidRDefault="0073723B" w:rsidP="0073723B">
      <w:pPr>
        <w:pStyle w:val="Opisslike"/>
        <w:spacing w:line="276" w:lineRule="auto"/>
        <w:jc w:val="center"/>
      </w:pPr>
      <w:bookmarkStart w:id="747" w:name="_Toc65821523"/>
      <w:bookmarkStart w:id="748" w:name="_Toc196291705"/>
      <w:r>
        <w:t xml:space="preserve">Slika </w:t>
      </w:r>
      <w:fldSimple w:instr=" SEQ Slika \* ARABIC ">
        <w:r w:rsidR="001E75CC">
          <w:rPr>
            <w:noProof/>
          </w:rPr>
          <w:t>15</w:t>
        </w:r>
      </w:fldSimple>
      <w:r>
        <w:t xml:space="preserve">. </w:t>
      </w:r>
      <w:r w:rsidRPr="00D61378">
        <w:t>Otisak oblaka para benzina sa zonama GGE, DGE i 50 DGE</w:t>
      </w:r>
      <w:bookmarkEnd w:id="747"/>
      <w:bookmarkEnd w:id="748"/>
    </w:p>
    <w:p w14:paraId="21A16642" w14:textId="21BF661D" w:rsidR="0073723B" w:rsidRPr="0075420D" w:rsidRDefault="0073723B" w:rsidP="0073723B">
      <w:pPr>
        <w:pStyle w:val="Odlomakpopisa"/>
        <w:jc w:val="center"/>
        <w:rPr>
          <w:sz w:val="20"/>
          <w:szCs w:val="20"/>
          <w:lang w:eastAsia="zh-CN"/>
        </w:rPr>
      </w:pPr>
      <w:r w:rsidRPr="0075420D">
        <w:rPr>
          <w:sz w:val="20"/>
          <w:szCs w:val="20"/>
          <w:lang w:eastAsia="zh-CN"/>
        </w:rPr>
        <w:t xml:space="preserve">Izvor: </w:t>
      </w:r>
      <w:r w:rsidR="00515B58" w:rsidRPr="00515B58">
        <w:rPr>
          <w:sz w:val="20"/>
          <w:szCs w:val="20"/>
          <w:lang w:eastAsia="zh-CN"/>
        </w:rPr>
        <w:t>Procjena rizika za MPM Vidovec</w:t>
      </w:r>
    </w:p>
    <w:p w14:paraId="61E8FC40" w14:textId="77777777" w:rsidR="00515B58" w:rsidRDefault="0073723B" w:rsidP="0073723B">
      <w:pPr>
        <w:pStyle w:val="Odlomakpopisa"/>
        <w:rPr>
          <w:lang w:eastAsia="zh-CN"/>
        </w:rPr>
      </w:pPr>
      <w:r w:rsidRPr="00D61378">
        <w:rPr>
          <w:lang w:eastAsia="zh-CN"/>
        </w:rPr>
        <w:t xml:space="preserve">Do zapaljenja stvorene lokve benzina, ovisno o udaljenosti od izvora curenja i vremenskom intervalu, može doći do dva slučaja koji se nazivaju rani i kasni požar lokve. </w:t>
      </w:r>
    </w:p>
    <w:p w14:paraId="2CC64F3A" w14:textId="77777777" w:rsidR="00515B58" w:rsidRDefault="0073723B" w:rsidP="0073723B">
      <w:pPr>
        <w:pStyle w:val="Odlomakpopisa"/>
        <w:rPr>
          <w:lang w:eastAsia="zh-CN"/>
        </w:rPr>
      </w:pPr>
      <w:r w:rsidRPr="00D61378">
        <w:rPr>
          <w:lang w:eastAsia="zh-CN"/>
        </w:rPr>
        <w:t xml:space="preserve">Scenarij ranog požara opisuje zapaljenje lokve koji se događa na početku ispuštanja zapaljive tvari, tijekom širenja lokve. </w:t>
      </w:r>
    </w:p>
    <w:p w14:paraId="47DCA3F4" w14:textId="4221FBD1" w:rsidR="0073723B" w:rsidRPr="00D61378" w:rsidRDefault="0073723B" w:rsidP="0073723B">
      <w:pPr>
        <w:pStyle w:val="Odlomakpopisa"/>
        <w:rPr>
          <w:lang w:eastAsia="zh-CN"/>
        </w:rPr>
      </w:pPr>
      <w:r w:rsidRPr="00D61378">
        <w:rPr>
          <w:lang w:eastAsia="zh-CN"/>
        </w:rPr>
        <w:t>Kasni požar je modeliran za vrijeme u kojem je lokva dosegnula najveći promjer.</w:t>
      </w:r>
    </w:p>
    <w:p w14:paraId="768AA765" w14:textId="184B6096" w:rsidR="0073723B" w:rsidRDefault="0073723B" w:rsidP="0073723B">
      <w:pPr>
        <w:pStyle w:val="Opisslike"/>
        <w:keepNext/>
        <w:spacing w:line="276" w:lineRule="auto"/>
      </w:pPr>
      <w:bookmarkStart w:id="749" w:name="_Toc65821493"/>
      <w:bookmarkStart w:id="750" w:name="_Toc196291600"/>
      <w:r>
        <w:t xml:space="preserve">Tablica </w:t>
      </w:r>
      <w:fldSimple w:instr=" SEQ Tablica \* ARABIC ">
        <w:r w:rsidR="001E75CC">
          <w:rPr>
            <w:noProof/>
          </w:rPr>
          <w:t>66</w:t>
        </w:r>
      </w:fldSimple>
      <w:r>
        <w:t xml:space="preserve">. </w:t>
      </w:r>
      <w:r w:rsidRPr="00CA419C">
        <w:t>Opis rane i kasne eksplozije</w:t>
      </w:r>
      <w:bookmarkEnd w:id="749"/>
      <w:bookmarkEnd w:id="750"/>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418"/>
        <w:gridCol w:w="1559"/>
        <w:gridCol w:w="1984"/>
        <w:gridCol w:w="1985"/>
      </w:tblGrid>
      <w:tr w:rsidR="0073723B" w:rsidRPr="00D61378" w14:paraId="7BFCC4F6" w14:textId="77777777" w:rsidTr="00D4301F">
        <w:trPr>
          <w:trHeight w:val="597"/>
        </w:trPr>
        <w:tc>
          <w:tcPr>
            <w:tcW w:w="1838" w:type="dxa"/>
            <w:vAlign w:val="center"/>
          </w:tcPr>
          <w:p w14:paraId="4044D324" w14:textId="77777777" w:rsidR="0073723B" w:rsidRPr="00D61378" w:rsidRDefault="0073723B" w:rsidP="00D4301F">
            <w:pPr>
              <w:spacing w:after="0" w:line="240" w:lineRule="auto"/>
              <w:jc w:val="center"/>
              <w:rPr>
                <w:rFonts w:ascii="Calibri" w:eastAsia="Calibri" w:hAnsi="Calibri" w:cs="Times New Roman"/>
                <w:b/>
                <w:sz w:val="20"/>
                <w:szCs w:val="20"/>
              </w:rPr>
            </w:pPr>
            <w:r w:rsidRPr="001223B7">
              <w:rPr>
                <w:b/>
                <w:sz w:val="20"/>
                <w:szCs w:val="20"/>
              </w:rPr>
              <w:t>VRSTA EKSPLOZIJE</w:t>
            </w:r>
          </w:p>
        </w:tc>
        <w:tc>
          <w:tcPr>
            <w:tcW w:w="1418" w:type="dxa"/>
            <w:vAlign w:val="center"/>
          </w:tcPr>
          <w:p w14:paraId="2B64D2E3" w14:textId="77777777" w:rsidR="0073723B" w:rsidRPr="001223B7" w:rsidRDefault="0073723B" w:rsidP="00D4301F">
            <w:pPr>
              <w:spacing w:after="0" w:line="240" w:lineRule="auto"/>
              <w:jc w:val="center"/>
              <w:rPr>
                <w:b/>
                <w:sz w:val="20"/>
                <w:szCs w:val="20"/>
              </w:rPr>
            </w:pPr>
            <w:r w:rsidRPr="001223B7">
              <w:rPr>
                <w:b/>
                <w:sz w:val="20"/>
                <w:szCs w:val="20"/>
              </w:rPr>
              <w:t>DUŽINA PLAMENA</w:t>
            </w:r>
          </w:p>
          <w:p w14:paraId="55FB1AE4" w14:textId="77777777" w:rsidR="0073723B" w:rsidRPr="00D61378" w:rsidRDefault="0073723B" w:rsidP="00D4301F">
            <w:pPr>
              <w:spacing w:after="0" w:line="240" w:lineRule="auto"/>
              <w:jc w:val="center"/>
              <w:rPr>
                <w:rFonts w:ascii="Calibri" w:eastAsia="Calibri" w:hAnsi="Calibri" w:cs="Times New Roman"/>
                <w:b/>
                <w:sz w:val="20"/>
                <w:szCs w:val="20"/>
              </w:rPr>
            </w:pPr>
            <w:r w:rsidRPr="001223B7">
              <w:rPr>
                <w:rFonts w:cs="Arial"/>
                <w:b/>
                <w:sz w:val="20"/>
                <w:szCs w:val="20"/>
              </w:rPr>
              <w:t>(</w:t>
            </w:r>
            <w:r w:rsidRPr="001223B7">
              <w:rPr>
                <w:b/>
                <w:sz w:val="20"/>
                <w:szCs w:val="20"/>
              </w:rPr>
              <w:t>m)</w:t>
            </w:r>
          </w:p>
        </w:tc>
        <w:tc>
          <w:tcPr>
            <w:tcW w:w="1559" w:type="dxa"/>
            <w:vAlign w:val="center"/>
          </w:tcPr>
          <w:p w14:paraId="1D438129" w14:textId="77777777" w:rsidR="0073723B" w:rsidRPr="001223B7" w:rsidRDefault="0073723B" w:rsidP="00D4301F">
            <w:pPr>
              <w:spacing w:after="0" w:line="240" w:lineRule="auto"/>
              <w:jc w:val="center"/>
              <w:rPr>
                <w:b/>
                <w:sz w:val="20"/>
                <w:szCs w:val="20"/>
              </w:rPr>
            </w:pPr>
            <w:r w:rsidRPr="001223B7">
              <w:rPr>
                <w:b/>
                <w:sz w:val="20"/>
                <w:szCs w:val="20"/>
              </w:rPr>
              <w:t>KUT PLAMENA</w:t>
            </w:r>
          </w:p>
          <w:p w14:paraId="41BEBDB0" w14:textId="77777777" w:rsidR="0073723B" w:rsidRPr="00D61378" w:rsidRDefault="0073723B" w:rsidP="00D4301F">
            <w:pPr>
              <w:spacing w:after="0" w:line="240" w:lineRule="auto"/>
              <w:jc w:val="center"/>
              <w:rPr>
                <w:rFonts w:ascii="Calibri" w:eastAsia="Calibri" w:hAnsi="Calibri" w:cs="Times New Roman"/>
                <w:b/>
                <w:sz w:val="20"/>
                <w:szCs w:val="20"/>
              </w:rPr>
            </w:pPr>
            <w:r w:rsidRPr="001223B7">
              <w:rPr>
                <w:rFonts w:cs="Arial"/>
                <w:b/>
                <w:sz w:val="20"/>
                <w:szCs w:val="20"/>
              </w:rPr>
              <w:t>(</w:t>
            </w:r>
            <w:r w:rsidRPr="001223B7">
              <w:rPr>
                <w:b/>
                <w:sz w:val="20"/>
                <w:szCs w:val="20"/>
                <w:vertAlign w:val="superscript"/>
              </w:rPr>
              <w:t>O</w:t>
            </w:r>
            <w:r w:rsidRPr="001223B7">
              <w:rPr>
                <w:b/>
                <w:sz w:val="20"/>
                <w:szCs w:val="20"/>
              </w:rPr>
              <w:t>)</w:t>
            </w:r>
          </w:p>
        </w:tc>
        <w:tc>
          <w:tcPr>
            <w:tcW w:w="1984" w:type="dxa"/>
            <w:vAlign w:val="center"/>
          </w:tcPr>
          <w:p w14:paraId="4D7FE0D4" w14:textId="77777777" w:rsidR="0073723B" w:rsidRPr="00D61378" w:rsidRDefault="0073723B" w:rsidP="00D4301F">
            <w:pPr>
              <w:spacing w:after="0" w:line="240" w:lineRule="auto"/>
              <w:jc w:val="center"/>
              <w:rPr>
                <w:rFonts w:ascii="Calibri" w:eastAsia="Calibri" w:hAnsi="Calibri" w:cs="Times New Roman"/>
                <w:b/>
                <w:sz w:val="20"/>
                <w:szCs w:val="20"/>
              </w:rPr>
            </w:pPr>
            <w:r w:rsidRPr="001223B7">
              <w:rPr>
                <w:b/>
                <w:sz w:val="20"/>
                <w:szCs w:val="20"/>
              </w:rPr>
              <w:t>PODRUČJE UTJECAJA ZA 2 kW/m</w:t>
            </w:r>
            <w:r w:rsidRPr="001223B7">
              <w:rPr>
                <w:b/>
                <w:sz w:val="20"/>
                <w:szCs w:val="20"/>
                <w:vertAlign w:val="superscript"/>
              </w:rPr>
              <w:t>2</w:t>
            </w:r>
          </w:p>
        </w:tc>
        <w:tc>
          <w:tcPr>
            <w:tcW w:w="1985" w:type="dxa"/>
            <w:vAlign w:val="center"/>
          </w:tcPr>
          <w:p w14:paraId="3DE10154" w14:textId="77777777" w:rsidR="0073723B" w:rsidRPr="00D61378" w:rsidRDefault="0073723B" w:rsidP="00D4301F">
            <w:pPr>
              <w:spacing w:after="0" w:line="240" w:lineRule="auto"/>
              <w:jc w:val="center"/>
              <w:rPr>
                <w:rFonts w:ascii="Calibri" w:eastAsia="Calibri" w:hAnsi="Calibri" w:cs="Times New Roman"/>
                <w:b/>
                <w:sz w:val="20"/>
                <w:szCs w:val="20"/>
              </w:rPr>
            </w:pPr>
            <w:r w:rsidRPr="001223B7">
              <w:rPr>
                <w:b/>
                <w:sz w:val="20"/>
                <w:szCs w:val="20"/>
              </w:rPr>
              <w:t>PODRUČJE UTJECAJA ZA 5</w:t>
            </w:r>
            <w:r>
              <w:rPr>
                <w:b/>
                <w:sz w:val="20"/>
                <w:szCs w:val="20"/>
              </w:rPr>
              <w:t xml:space="preserve"> </w:t>
            </w:r>
            <w:r w:rsidRPr="001223B7">
              <w:rPr>
                <w:b/>
                <w:sz w:val="20"/>
                <w:szCs w:val="20"/>
              </w:rPr>
              <w:t>kW/m</w:t>
            </w:r>
            <w:r w:rsidRPr="001223B7">
              <w:rPr>
                <w:b/>
                <w:sz w:val="20"/>
                <w:szCs w:val="20"/>
                <w:vertAlign w:val="superscript"/>
              </w:rPr>
              <w:t>2</w:t>
            </w:r>
          </w:p>
        </w:tc>
      </w:tr>
      <w:tr w:rsidR="0073723B" w:rsidRPr="00D61378" w14:paraId="16D1A393" w14:textId="77777777" w:rsidTr="00D4301F">
        <w:trPr>
          <w:trHeight w:val="346"/>
        </w:trPr>
        <w:tc>
          <w:tcPr>
            <w:tcW w:w="1838" w:type="dxa"/>
            <w:vAlign w:val="center"/>
          </w:tcPr>
          <w:p w14:paraId="2B1CFC37" w14:textId="461C3E7C"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Ran</w:t>
            </w:r>
            <w:r w:rsidR="00515B58">
              <w:rPr>
                <w:sz w:val="20"/>
                <w:szCs w:val="20"/>
              </w:rPr>
              <w:t>i požar</w:t>
            </w:r>
          </w:p>
        </w:tc>
        <w:tc>
          <w:tcPr>
            <w:tcW w:w="1418" w:type="dxa"/>
            <w:vAlign w:val="center"/>
          </w:tcPr>
          <w:p w14:paraId="1204A4B9"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41</w:t>
            </w:r>
          </w:p>
        </w:tc>
        <w:tc>
          <w:tcPr>
            <w:tcW w:w="1559" w:type="dxa"/>
            <w:vAlign w:val="center"/>
          </w:tcPr>
          <w:p w14:paraId="572FFF68"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24</w:t>
            </w:r>
          </w:p>
        </w:tc>
        <w:tc>
          <w:tcPr>
            <w:tcW w:w="1984" w:type="dxa"/>
            <w:vAlign w:val="center"/>
          </w:tcPr>
          <w:p w14:paraId="67662D71"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60</w:t>
            </w:r>
          </w:p>
        </w:tc>
        <w:tc>
          <w:tcPr>
            <w:tcW w:w="1985" w:type="dxa"/>
            <w:vAlign w:val="center"/>
          </w:tcPr>
          <w:p w14:paraId="55EA4122"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35</w:t>
            </w:r>
          </w:p>
        </w:tc>
      </w:tr>
      <w:tr w:rsidR="0073723B" w:rsidRPr="00D61378" w14:paraId="6122FE0B" w14:textId="77777777" w:rsidTr="00D4301F">
        <w:trPr>
          <w:trHeight w:val="346"/>
        </w:trPr>
        <w:tc>
          <w:tcPr>
            <w:tcW w:w="1838" w:type="dxa"/>
            <w:vAlign w:val="center"/>
          </w:tcPr>
          <w:p w14:paraId="037CF94D" w14:textId="3702CD2C" w:rsidR="0073723B" w:rsidRPr="00D61378" w:rsidRDefault="00515B58" w:rsidP="00D4301F">
            <w:pPr>
              <w:spacing w:after="0" w:line="240" w:lineRule="auto"/>
              <w:jc w:val="center"/>
              <w:rPr>
                <w:rFonts w:ascii="Calibri" w:eastAsia="Calibri" w:hAnsi="Calibri" w:cs="Times New Roman"/>
                <w:sz w:val="20"/>
                <w:szCs w:val="20"/>
              </w:rPr>
            </w:pPr>
            <w:r>
              <w:rPr>
                <w:sz w:val="20"/>
                <w:szCs w:val="20"/>
              </w:rPr>
              <w:t>Kasni požar</w:t>
            </w:r>
          </w:p>
        </w:tc>
        <w:tc>
          <w:tcPr>
            <w:tcW w:w="1418" w:type="dxa"/>
            <w:vAlign w:val="center"/>
          </w:tcPr>
          <w:p w14:paraId="6C74A99B"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65</w:t>
            </w:r>
          </w:p>
        </w:tc>
        <w:tc>
          <w:tcPr>
            <w:tcW w:w="1559" w:type="dxa"/>
            <w:vAlign w:val="center"/>
          </w:tcPr>
          <w:p w14:paraId="529B86B5"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18</w:t>
            </w:r>
          </w:p>
        </w:tc>
        <w:tc>
          <w:tcPr>
            <w:tcW w:w="1984" w:type="dxa"/>
            <w:vAlign w:val="center"/>
          </w:tcPr>
          <w:p w14:paraId="338BC112"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124</w:t>
            </w:r>
          </w:p>
        </w:tc>
        <w:tc>
          <w:tcPr>
            <w:tcW w:w="1985" w:type="dxa"/>
            <w:vAlign w:val="center"/>
          </w:tcPr>
          <w:p w14:paraId="137A97EC" w14:textId="77777777" w:rsidR="0073723B" w:rsidRPr="00D61378" w:rsidRDefault="0073723B" w:rsidP="00D4301F">
            <w:pPr>
              <w:spacing w:after="0" w:line="240" w:lineRule="auto"/>
              <w:jc w:val="center"/>
              <w:rPr>
                <w:rFonts w:ascii="Calibri" w:eastAsia="Calibri" w:hAnsi="Calibri" w:cs="Times New Roman"/>
                <w:sz w:val="20"/>
                <w:szCs w:val="20"/>
              </w:rPr>
            </w:pPr>
            <w:r w:rsidRPr="001223B7">
              <w:rPr>
                <w:sz w:val="20"/>
                <w:szCs w:val="20"/>
              </w:rPr>
              <w:t>68</w:t>
            </w:r>
          </w:p>
        </w:tc>
      </w:tr>
    </w:tbl>
    <w:p w14:paraId="1678C683" w14:textId="5BED8F4B" w:rsidR="0073723B" w:rsidRPr="0075420D" w:rsidRDefault="0073723B" w:rsidP="0073723B">
      <w:pPr>
        <w:pStyle w:val="Odlomakpopisa"/>
        <w:jc w:val="center"/>
        <w:rPr>
          <w:sz w:val="20"/>
          <w:szCs w:val="20"/>
          <w:lang w:eastAsia="zh-CN"/>
        </w:rPr>
      </w:pPr>
      <w:r w:rsidRPr="0075420D">
        <w:rPr>
          <w:sz w:val="20"/>
          <w:szCs w:val="20"/>
          <w:lang w:eastAsia="zh-CN"/>
        </w:rPr>
        <w:t xml:space="preserve">Izvor: </w:t>
      </w:r>
      <w:r w:rsidR="00515B58" w:rsidRPr="00515B58">
        <w:rPr>
          <w:sz w:val="20"/>
          <w:szCs w:val="20"/>
          <w:lang w:eastAsia="zh-CN"/>
        </w:rPr>
        <w:t>Procjena rizika za MPM Vidovec</w:t>
      </w:r>
    </w:p>
    <w:p w14:paraId="32645340" w14:textId="77777777" w:rsidR="0073723B" w:rsidRDefault="0073723B" w:rsidP="005837E0">
      <w:pPr>
        <w:pStyle w:val="Odlomakpopisa11"/>
        <w:keepNext/>
        <w:spacing w:after="0"/>
      </w:pPr>
      <w:r>
        <w:rPr>
          <w:noProof/>
          <w:lang w:eastAsia="zh-CN"/>
        </w:rPr>
        <w:drawing>
          <wp:inline distT="0" distB="0" distL="0" distR="0" wp14:anchorId="73C32E36" wp14:editId="0263F78A">
            <wp:extent cx="5640705" cy="2238375"/>
            <wp:effectExtent l="0" t="0" r="0" b="952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3">
                      <a:extLst>
                        <a:ext uri="{28A0092B-C50C-407E-A947-70E740481C1C}">
                          <a14:useLocalDpi xmlns:a14="http://schemas.microsoft.com/office/drawing/2010/main" val="0"/>
                        </a:ext>
                      </a:extLst>
                    </a:blip>
                    <a:srcRect r="3724"/>
                    <a:stretch/>
                  </pic:blipFill>
                  <pic:spPr bwMode="auto">
                    <a:xfrm>
                      <a:off x="0" y="0"/>
                      <a:ext cx="5644238" cy="2239777"/>
                    </a:xfrm>
                    <a:prstGeom prst="rect">
                      <a:avLst/>
                    </a:prstGeom>
                    <a:noFill/>
                    <a:ln>
                      <a:noFill/>
                    </a:ln>
                    <a:extLst>
                      <a:ext uri="{53640926-AAD7-44D8-BBD7-CCE9431645EC}">
                        <a14:shadowObscured xmlns:a14="http://schemas.microsoft.com/office/drawing/2010/main"/>
                      </a:ext>
                    </a:extLst>
                  </pic:spPr>
                </pic:pic>
              </a:graphicData>
            </a:graphic>
          </wp:inline>
        </w:drawing>
      </w:r>
    </w:p>
    <w:p w14:paraId="4DDA98EA" w14:textId="1BB74932" w:rsidR="0073723B" w:rsidRPr="005837E0" w:rsidRDefault="0073723B" w:rsidP="0073723B">
      <w:pPr>
        <w:pStyle w:val="Opisslike"/>
        <w:spacing w:line="276" w:lineRule="auto"/>
        <w:jc w:val="center"/>
      </w:pPr>
      <w:bookmarkStart w:id="751" w:name="_Toc65821524"/>
      <w:bookmarkStart w:id="752" w:name="_Toc196291706"/>
      <w:r w:rsidRPr="005837E0">
        <w:t xml:space="preserve">Slika </w:t>
      </w:r>
      <w:fldSimple w:instr=" SEQ Slika \* ARABIC ">
        <w:r w:rsidR="001E75CC">
          <w:rPr>
            <w:noProof/>
          </w:rPr>
          <w:t>16</w:t>
        </w:r>
      </w:fldSimple>
      <w:r w:rsidRPr="005837E0">
        <w:t>. Zona ugroženosti za kasni požar lokve</w:t>
      </w:r>
      <w:bookmarkEnd w:id="751"/>
      <w:bookmarkEnd w:id="752"/>
    </w:p>
    <w:p w14:paraId="56291A9B" w14:textId="77B4AB3A" w:rsidR="0073723B" w:rsidRPr="0075420D" w:rsidRDefault="0073723B" w:rsidP="0073723B">
      <w:pPr>
        <w:pStyle w:val="Odlomakpopisa"/>
        <w:jc w:val="center"/>
        <w:rPr>
          <w:sz w:val="20"/>
          <w:szCs w:val="20"/>
          <w:lang w:eastAsia="zh-CN"/>
        </w:rPr>
      </w:pPr>
      <w:r w:rsidRPr="005837E0">
        <w:rPr>
          <w:sz w:val="20"/>
          <w:szCs w:val="20"/>
          <w:lang w:eastAsia="zh-CN"/>
        </w:rPr>
        <w:t>Izvor: Procjena</w:t>
      </w:r>
      <w:r w:rsidR="005837E0" w:rsidRPr="005837E0">
        <w:rPr>
          <w:sz w:val="20"/>
          <w:szCs w:val="20"/>
          <w:lang w:eastAsia="zh-CN"/>
        </w:rPr>
        <w:t xml:space="preserve"> rizika za MPM Vidovec </w:t>
      </w:r>
    </w:p>
    <w:p w14:paraId="01EE7EBC" w14:textId="77777777" w:rsidR="0073723B" w:rsidRPr="00F6085A" w:rsidRDefault="0073723B" w:rsidP="0073723B">
      <w:pPr>
        <w:pStyle w:val="Odlomakpopisa"/>
      </w:pPr>
      <w:r w:rsidRPr="00F6085A">
        <w:t xml:space="preserve">U slučaju da istjecanje goriva i širenje oblaka para nije bilo moguće zaustaviti, dolazi do eksplozije. Masa goriva koja pritom izgara je 2 003 kg </w:t>
      </w:r>
      <w:r w:rsidRPr="00F6085A">
        <w:rPr>
          <w:rFonts w:cs="Arial"/>
        </w:rPr>
        <w:t>(</w:t>
      </w:r>
      <w:r w:rsidRPr="00F6085A">
        <w:t>TNT model, 10%).</w:t>
      </w:r>
    </w:p>
    <w:p w14:paraId="35809E48" w14:textId="77777777" w:rsidR="0073723B" w:rsidRPr="00F6085A" w:rsidRDefault="0073723B" w:rsidP="0073723B">
      <w:pPr>
        <w:pStyle w:val="Odlomakpopisa"/>
      </w:pPr>
      <w:r w:rsidRPr="00F6085A">
        <w:t>Iznos zone udarnog vala za:</w:t>
      </w:r>
    </w:p>
    <w:p w14:paraId="2244FB8A" w14:textId="77777777" w:rsidR="0073723B" w:rsidRPr="00F6085A" w:rsidRDefault="0073723B" w:rsidP="007C7842">
      <w:pPr>
        <w:numPr>
          <w:ilvl w:val="0"/>
          <w:numId w:val="41"/>
        </w:numPr>
        <w:spacing w:after="0" w:line="276" w:lineRule="auto"/>
        <w:jc w:val="both"/>
        <w:rPr>
          <w:rFonts w:ascii="Calibri" w:eastAsia="Calibri" w:hAnsi="Calibri" w:cs="Times New Roman"/>
          <w:sz w:val="24"/>
        </w:rPr>
      </w:pPr>
      <w:r w:rsidRPr="00F6085A">
        <w:rPr>
          <w:rFonts w:ascii="Calibri" w:eastAsia="Calibri" w:hAnsi="Calibri" w:cs="Times New Roman"/>
          <w:sz w:val="24"/>
        </w:rPr>
        <w:lastRenderedPageBreak/>
        <w:t>0,07 bar: 255 m,</w:t>
      </w:r>
    </w:p>
    <w:p w14:paraId="4B729D45" w14:textId="77777777" w:rsidR="0073723B" w:rsidRPr="00F6085A" w:rsidRDefault="0073723B" w:rsidP="007C7842">
      <w:pPr>
        <w:numPr>
          <w:ilvl w:val="0"/>
          <w:numId w:val="41"/>
        </w:numPr>
        <w:spacing w:after="0" w:line="276" w:lineRule="auto"/>
        <w:jc w:val="both"/>
        <w:rPr>
          <w:rFonts w:ascii="Calibri" w:eastAsia="Calibri" w:hAnsi="Calibri" w:cs="Times New Roman"/>
          <w:sz w:val="24"/>
        </w:rPr>
      </w:pPr>
      <w:r w:rsidRPr="00F6085A">
        <w:rPr>
          <w:rFonts w:ascii="Calibri" w:eastAsia="Calibri" w:hAnsi="Calibri" w:cs="Times New Roman"/>
          <w:sz w:val="24"/>
        </w:rPr>
        <w:t>0,24 bar: 164 m,</w:t>
      </w:r>
    </w:p>
    <w:p w14:paraId="07084C7E" w14:textId="6919D1D8" w:rsidR="0073723B" w:rsidRDefault="0073723B" w:rsidP="007C7842">
      <w:pPr>
        <w:numPr>
          <w:ilvl w:val="0"/>
          <w:numId w:val="41"/>
        </w:numPr>
        <w:spacing w:after="120" w:line="276" w:lineRule="auto"/>
        <w:jc w:val="both"/>
        <w:rPr>
          <w:rFonts w:ascii="Calibri" w:eastAsia="Calibri" w:hAnsi="Calibri" w:cs="Times New Roman"/>
          <w:sz w:val="24"/>
        </w:rPr>
      </w:pPr>
      <w:r w:rsidRPr="00F6085A">
        <w:rPr>
          <w:rFonts w:ascii="Calibri" w:eastAsia="Calibri" w:hAnsi="Calibri" w:cs="Times New Roman"/>
          <w:sz w:val="24"/>
        </w:rPr>
        <w:t>0,55 bar: 135 m.</w:t>
      </w:r>
    </w:p>
    <w:p w14:paraId="646B2AE1" w14:textId="77777777" w:rsidR="0073723B" w:rsidRDefault="0073723B" w:rsidP="005837E0">
      <w:pPr>
        <w:pStyle w:val="Odlomakpopisa11"/>
        <w:keepNext/>
        <w:spacing w:after="0"/>
      </w:pPr>
      <w:r>
        <w:rPr>
          <w:noProof/>
          <w:lang w:eastAsia="zh-CN"/>
        </w:rPr>
        <w:drawing>
          <wp:inline distT="0" distB="0" distL="0" distR="0" wp14:anchorId="62CAFF27" wp14:editId="501C22E7">
            <wp:extent cx="5610225" cy="2021758"/>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4611" cy="2023338"/>
                    </a:xfrm>
                    <a:prstGeom prst="rect">
                      <a:avLst/>
                    </a:prstGeom>
                    <a:noFill/>
                  </pic:spPr>
                </pic:pic>
              </a:graphicData>
            </a:graphic>
          </wp:inline>
        </w:drawing>
      </w:r>
    </w:p>
    <w:p w14:paraId="7E58E0E9" w14:textId="079E6BAF" w:rsidR="0073723B" w:rsidRDefault="0073723B" w:rsidP="0073723B">
      <w:pPr>
        <w:pStyle w:val="Opisslike"/>
        <w:spacing w:line="276" w:lineRule="auto"/>
        <w:jc w:val="center"/>
      </w:pPr>
      <w:bookmarkStart w:id="753" w:name="_Toc65821525"/>
      <w:bookmarkStart w:id="754" w:name="_Toc196291707"/>
      <w:r>
        <w:t xml:space="preserve">Slika </w:t>
      </w:r>
      <w:fldSimple w:instr=" SEQ Slika \* ARABIC ">
        <w:r w:rsidR="001E75CC">
          <w:rPr>
            <w:noProof/>
          </w:rPr>
          <w:t>17</w:t>
        </w:r>
      </w:fldSimple>
      <w:r>
        <w:t>.</w:t>
      </w:r>
      <w:r w:rsidRPr="000033C5">
        <w:t xml:space="preserve"> Zone ugroženosti za kasnu worst-case eksploziju oblaka para benzina požar lokve</w:t>
      </w:r>
      <w:bookmarkEnd w:id="753"/>
      <w:bookmarkEnd w:id="754"/>
    </w:p>
    <w:p w14:paraId="32B94F6B" w14:textId="6BE158FE" w:rsidR="0073723B" w:rsidRPr="0075420D" w:rsidRDefault="0073723B" w:rsidP="0073723B">
      <w:pPr>
        <w:pStyle w:val="Odlomakpopisa"/>
        <w:jc w:val="center"/>
        <w:rPr>
          <w:sz w:val="20"/>
          <w:szCs w:val="20"/>
          <w:lang w:eastAsia="zh-CN"/>
        </w:rPr>
      </w:pPr>
      <w:r w:rsidRPr="0075420D">
        <w:rPr>
          <w:sz w:val="20"/>
          <w:szCs w:val="20"/>
          <w:lang w:eastAsia="zh-CN"/>
        </w:rPr>
        <w:t xml:space="preserve">Izvor: </w:t>
      </w:r>
      <w:r w:rsidR="00515B58" w:rsidRPr="00515B58">
        <w:rPr>
          <w:sz w:val="20"/>
          <w:szCs w:val="20"/>
          <w:lang w:eastAsia="zh-CN"/>
        </w:rPr>
        <w:t>Procjena rizika za MPM Vidovec</w:t>
      </w:r>
    </w:p>
    <w:p w14:paraId="0A28909E" w14:textId="77777777" w:rsidR="0073723B" w:rsidRPr="000033C5" w:rsidRDefault="0073723B" w:rsidP="0073723B">
      <w:pPr>
        <w:pStyle w:val="Odlomakpopisa"/>
      </w:pPr>
      <w:r w:rsidRPr="000033C5">
        <w:t xml:space="preserve">U slučaju pucanja pregrijanog spremnika autocisterne dolazi do stvaranja vatrene lopte koja se diže u zrak i intenzivno zrači toplinsku energiju. </w:t>
      </w:r>
    </w:p>
    <w:p w14:paraId="5140C195" w14:textId="77777777" w:rsidR="0073723B" w:rsidRPr="000033C5" w:rsidRDefault="0073723B" w:rsidP="0073723B">
      <w:pPr>
        <w:pStyle w:val="Odlomakpopisa"/>
      </w:pPr>
      <w:r w:rsidRPr="000033C5">
        <w:t>Proračun za ukupnu količinu, worst case scenarij, rezultati su sljedeći:</w:t>
      </w:r>
    </w:p>
    <w:p w14:paraId="3C4F5635" w14:textId="77777777" w:rsidR="0073723B" w:rsidRPr="000033C5" w:rsidRDefault="0073723B" w:rsidP="007C7842">
      <w:pPr>
        <w:pStyle w:val="Odlomakpopisa"/>
        <w:numPr>
          <w:ilvl w:val="0"/>
          <w:numId w:val="42"/>
        </w:numPr>
        <w:spacing w:after="0"/>
      </w:pPr>
      <w:r w:rsidRPr="000033C5">
        <w:t>radijus vatrene lopte: 84 m,</w:t>
      </w:r>
    </w:p>
    <w:p w14:paraId="4AAB0A5E" w14:textId="77777777" w:rsidR="0073723B" w:rsidRPr="000033C5" w:rsidRDefault="0073723B" w:rsidP="007C7842">
      <w:pPr>
        <w:pStyle w:val="Odlomakpopisa"/>
        <w:numPr>
          <w:ilvl w:val="0"/>
          <w:numId w:val="42"/>
        </w:numPr>
        <w:spacing w:after="0"/>
      </w:pPr>
      <w:r w:rsidRPr="000033C5">
        <w:t>visina: 167 m,</w:t>
      </w:r>
    </w:p>
    <w:p w14:paraId="1EB98D32" w14:textId="77777777" w:rsidR="0073723B" w:rsidRPr="000033C5" w:rsidRDefault="0073723B" w:rsidP="007C7842">
      <w:pPr>
        <w:pStyle w:val="Odlomakpopisa"/>
        <w:numPr>
          <w:ilvl w:val="0"/>
          <w:numId w:val="42"/>
        </w:numPr>
      </w:pPr>
      <w:r w:rsidRPr="000033C5">
        <w:t>trajanje: 13 s.</w:t>
      </w:r>
    </w:p>
    <w:p w14:paraId="4F6A70DC" w14:textId="77777777" w:rsidR="0073723B" w:rsidRDefault="0073723B" w:rsidP="0073723B">
      <w:pPr>
        <w:pStyle w:val="Odlomakpopisa"/>
      </w:pPr>
      <w:r w:rsidRPr="000033C5">
        <w:t>Radijus zone ugroženosti za 2 kW/m</w:t>
      </w:r>
      <w:r w:rsidRPr="000033C5">
        <w:rPr>
          <w:vertAlign w:val="superscript"/>
        </w:rPr>
        <w:t>2</w:t>
      </w:r>
      <w:r w:rsidRPr="000033C5">
        <w:t xml:space="preserve"> snage toplinskog zračenja je 461 m. </w:t>
      </w:r>
    </w:p>
    <w:p w14:paraId="41787C84" w14:textId="77777777" w:rsidR="0073723B" w:rsidRDefault="0073723B" w:rsidP="0073723B">
      <w:pPr>
        <w:pStyle w:val="Odlomakpopisa"/>
      </w:pPr>
      <w:r w:rsidRPr="000033C5">
        <w:t>Za trajanje izloženosti od 20 s, smrtnost za nezaštićene osobe je 1,15 %, a zahvaćena površina 85</w:t>
      </w:r>
      <w:r>
        <w:t>.</w:t>
      </w:r>
      <w:r w:rsidRPr="000033C5">
        <w:t>375 m</w:t>
      </w:r>
      <w:r w:rsidRPr="000033C5">
        <w:rPr>
          <w:vertAlign w:val="superscript"/>
        </w:rPr>
        <w:t>2</w:t>
      </w:r>
      <w:r w:rsidRPr="000033C5">
        <w:t>.</w:t>
      </w:r>
    </w:p>
    <w:p w14:paraId="11856F72" w14:textId="4DAEA2F1" w:rsidR="00B146CE" w:rsidRDefault="00B146CE" w:rsidP="001B72C9">
      <w:pPr>
        <w:pStyle w:val="Naslov4"/>
      </w:pPr>
      <w:bookmarkStart w:id="755" w:name="_Toc65656220"/>
      <w:bookmarkStart w:id="756" w:name="_Toc196290656"/>
      <w:r>
        <w:t>Posljedice na život i zdravlje ljudi</w:t>
      </w:r>
      <w:bookmarkEnd w:id="755"/>
      <w:bookmarkEnd w:id="756"/>
    </w:p>
    <w:p w14:paraId="5593CE09" w14:textId="77777777" w:rsidR="00515B58" w:rsidRPr="00DF5EBF" w:rsidRDefault="00515B58" w:rsidP="00515B58">
      <w:pPr>
        <w:spacing w:after="120" w:line="276" w:lineRule="auto"/>
        <w:jc w:val="both"/>
        <w:rPr>
          <w:sz w:val="24"/>
          <w:szCs w:val="24"/>
        </w:rPr>
      </w:pPr>
      <w:bookmarkStart w:id="757" w:name="_Toc14434381"/>
      <w:bookmarkStart w:id="758" w:name="_Toc65650975"/>
      <w:r w:rsidRPr="00DF5EBF">
        <w:rPr>
          <w:sz w:val="24"/>
          <w:szCs w:val="24"/>
        </w:rPr>
        <w:t xml:space="preserve">Procjena posljedica na život i zdravlje ljudi računa se prema sljedećoj formuli : </w:t>
      </w:r>
    </w:p>
    <w:p w14:paraId="225401FE" w14:textId="77777777" w:rsidR="00515B58" w:rsidRPr="00DF5EBF" w:rsidRDefault="00515B58" w:rsidP="00515B58">
      <w:pPr>
        <w:spacing w:after="120" w:line="276" w:lineRule="auto"/>
        <w:jc w:val="center"/>
        <w:rPr>
          <w:sz w:val="24"/>
          <w:szCs w:val="24"/>
        </w:rPr>
      </w:pPr>
      <w:r w:rsidRPr="00DF5EBF">
        <w:rPr>
          <w:sz w:val="24"/>
          <w:szCs w:val="24"/>
        </w:rPr>
        <w:t>Cdt = P • ä • fp • fu</w:t>
      </w:r>
    </w:p>
    <w:p w14:paraId="0BDD3522" w14:textId="77777777" w:rsidR="00515B58" w:rsidRPr="00DF5EBF" w:rsidRDefault="00515B58" w:rsidP="00515B58">
      <w:pPr>
        <w:spacing w:after="120" w:line="276" w:lineRule="auto"/>
        <w:jc w:val="both"/>
        <w:rPr>
          <w:sz w:val="24"/>
          <w:szCs w:val="24"/>
        </w:rPr>
      </w:pPr>
      <w:r w:rsidRPr="00DF5EBF">
        <w:rPr>
          <w:sz w:val="24"/>
          <w:szCs w:val="24"/>
        </w:rPr>
        <w:t xml:space="preserve">gdje je : </w:t>
      </w:r>
    </w:p>
    <w:p w14:paraId="404C143F" w14:textId="77777777" w:rsidR="00515B58" w:rsidRPr="00DF5EBF" w:rsidRDefault="00515B58" w:rsidP="00515B58">
      <w:pPr>
        <w:spacing w:after="0" w:line="276" w:lineRule="auto"/>
        <w:jc w:val="both"/>
        <w:rPr>
          <w:sz w:val="24"/>
          <w:szCs w:val="24"/>
        </w:rPr>
      </w:pPr>
      <w:r w:rsidRPr="00DF5EBF">
        <w:rPr>
          <w:sz w:val="24"/>
          <w:szCs w:val="24"/>
        </w:rPr>
        <w:t xml:space="preserve">Cdt </w:t>
      </w:r>
      <w:r>
        <w:rPr>
          <w:sz w:val="24"/>
          <w:szCs w:val="24"/>
        </w:rPr>
        <w:t>–</w:t>
      </w:r>
      <w:r w:rsidRPr="00DF5EBF">
        <w:rPr>
          <w:sz w:val="24"/>
          <w:szCs w:val="24"/>
        </w:rPr>
        <w:t xml:space="preserve"> broj</w:t>
      </w:r>
      <w:r>
        <w:rPr>
          <w:sz w:val="24"/>
          <w:szCs w:val="24"/>
        </w:rPr>
        <w:t xml:space="preserve"> </w:t>
      </w:r>
      <w:r w:rsidRPr="00DF5EBF">
        <w:rPr>
          <w:sz w:val="24"/>
          <w:szCs w:val="24"/>
        </w:rPr>
        <w:t xml:space="preserve">smrtnih slučajeva    </w:t>
      </w:r>
    </w:p>
    <w:p w14:paraId="41B185E2" w14:textId="1D6892A2" w:rsidR="00515B58" w:rsidRPr="00DF5EBF" w:rsidRDefault="00515B58" w:rsidP="00515B58">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w:t>
      </w:r>
      <w:r w:rsidR="00414411">
        <w:rPr>
          <w:sz w:val="24"/>
          <w:szCs w:val="24"/>
        </w:rPr>
        <w:t xml:space="preserve"> </w:t>
      </w:r>
      <w:r w:rsidRPr="00DF5EBF">
        <w:rPr>
          <w:sz w:val="24"/>
          <w:szCs w:val="24"/>
        </w:rPr>
        <w:t>ha=10000 m</w:t>
      </w:r>
      <w:r w:rsidRPr="00DF5EBF">
        <w:rPr>
          <w:sz w:val="24"/>
          <w:szCs w:val="24"/>
          <w:vertAlign w:val="superscript"/>
        </w:rPr>
        <w:t>2</w:t>
      </w:r>
      <w:r w:rsidRPr="00DF5EBF">
        <w:rPr>
          <w:sz w:val="24"/>
          <w:szCs w:val="24"/>
        </w:rPr>
        <w:t xml:space="preserve">)  </w:t>
      </w:r>
    </w:p>
    <w:p w14:paraId="526A1680" w14:textId="77777777" w:rsidR="00515B58" w:rsidRPr="00DF5EBF" w:rsidRDefault="00515B58" w:rsidP="00515B58">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14:paraId="4AEE1FD0" w14:textId="77777777" w:rsidR="00515B58" w:rsidRPr="00DF5EBF" w:rsidRDefault="00515B58" w:rsidP="00515B58">
      <w:pPr>
        <w:spacing w:after="0" w:line="276" w:lineRule="auto"/>
        <w:jc w:val="both"/>
        <w:rPr>
          <w:sz w:val="24"/>
          <w:szCs w:val="24"/>
        </w:rPr>
      </w:pPr>
      <w:r w:rsidRPr="00DF5EBF">
        <w:rPr>
          <w:sz w:val="24"/>
          <w:szCs w:val="24"/>
        </w:rPr>
        <w:t xml:space="preserve">fp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14:paraId="2C475D4F" w14:textId="77777777" w:rsidR="00515B58" w:rsidRPr="00DF5EBF" w:rsidRDefault="00515B58" w:rsidP="00515B58">
      <w:pPr>
        <w:spacing w:after="120" w:line="276" w:lineRule="auto"/>
        <w:jc w:val="both"/>
        <w:rPr>
          <w:sz w:val="24"/>
          <w:szCs w:val="24"/>
        </w:rPr>
      </w:pPr>
      <w:r w:rsidRPr="00DF5EBF">
        <w:rPr>
          <w:sz w:val="24"/>
          <w:szCs w:val="24"/>
        </w:rPr>
        <w:t xml:space="preserve">fu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14:paraId="48D36502" w14:textId="77777777" w:rsidR="00515B58" w:rsidRPr="00DF5EBF" w:rsidRDefault="00515B58" w:rsidP="00515B58">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Priručnik</w:t>
      </w:r>
      <w:r>
        <w:rPr>
          <w:rFonts w:ascii="Calibri" w:eastAsia="Calibri" w:hAnsi="Calibri" w:cs="Arial"/>
          <w:color w:val="000000"/>
          <w:sz w:val="24"/>
          <w:szCs w:val="24"/>
          <w:lang w:eastAsia="hr-HR"/>
        </w:rPr>
        <w:t>a</w:t>
      </w:r>
      <w:r w:rsidRPr="0048490B">
        <w:rPr>
          <w:rFonts w:ascii="Calibri" w:eastAsia="Calibri" w:hAnsi="Calibri" w:cs="Arial"/>
          <w:color w:val="000000"/>
          <w:sz w:val="24"/>
          <w:szCs w:val="24"/>
          <w:lang w:eastAsia="hr-HR"/>
        </w:rPr>
        <w:t xml:space="preserve"> za razvrstavanje i utvrđivanje prioriteta među</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rizicima izazvanim velikim nesrećama u procesnoj i srodnim industrijama“ (IAEATECDOC-</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727)</w:t>
      </w:r>
      <w:r w:rsidRPr="00DF5EBF">
        <w:rPr>
          <w:rFonts w:ascii="Calibri" w:eastAsia="Calibri" w:hAnsi="Calibri" w:cs="Arial"/>
          <w:color w:val="000000"/>
          <w:sz w:val="24"/>
          <w:szCs w:val="24"/>
          <w:lang w:eastAsia="hr-HR"/>
        </w:rPr>
        <w:t>, benzinska postaja ulazi u C II kategoriju:</w:t>
      </w:r>
    </w:p>
    <w:p w14:paraId="70D6D83D" w14:textId="77777777" w:rsidR="00515B58" w:rsidRPr="00DF5EBF" w:rsidRDefault="00515B58" w:rsidP="00515B58">
      <w:pPr>
        <w:spacing w:after="0" w:line="276" w:lineRule="auto"/>
        <w:jc w:val="both"/>
        <w:rPr>
          <w:sz w:val="24"/>
          <w:szCs w:val="24"/>
        </w:rPr>
      </w:pPr>
      <w:r w:rsidRPr="00DF5EBF">
        <w:rPr>
          <w:sz w:val="24"/>
          <w:szCs w:val="24"/>
        </w:rPr>
        <w:lastRenderedPageBreak/>
        <w:t xml:space="preserve">Kategorije učinka :  C II </w:t>
      </w:r>
    </w:p>
    <w:p w14:paraId="7D32862E" w14:textId="77777777" w:rsidR="00515B58" w:rsidRPr="00DF5EBF" w:rsidRDefault="00515B58" w:rsidP="00515B58">
      <w:pPr>
        <w:spacing w:after="0" w:line="276" w:lineRule="auto"/>
        <w:jc w:val="both"/>
        <w:rPr>
          <w:sz w:val="24"/>
          <w:szCs w:val="24"/>
        </w:rPr>
      </w:pPr>
      <w:r w:rsidRPr="00DF5EBF">
        <w:rPr>
          <w:sz w:val="24"/>
          <w:szCs w:val="24"/>
        </w:rPr>
        <w:t xml:space="preserve">Udaljenost učinka: 50 do 100 metara </w:t>
      </w:r>
    </w:p>
    <w:p w14:paraId="165293D1" w14:textId="77777777" w:rsidR="00515B58" w:rsidRPr="00DF5EBF" w:rsidRDefault="00515B58" w:rsidP="00515B58">
      <w:pPr>
        <w:spacing w:after="120" w:line="276" w:lineRule="auto"/>
        <w:jc w:val="both"/>
        <w:rPr>
          <w:sz w:val="24"/>
          <w:szCs w:val="24"/>
        </w:rPr>
      </w:pPr>
      <w:r w:rsidRPr="00DF5EBF">
        <w:rPr>
          <w:sz w:val="24"/>
          <w:szCs w:val="24"/>
        </w:rPr>
        <w:t xml:space="preserve">Područje učinka: 1,5 ha </w:t>
      </w:r>
    </w:p>
    <w:p w14:paraId="78FD6B33" w14:textId="77777777" w:rsidR="00515B58" w:rsidRDefault="00515B58" w:rsidP="00515B58">
      <w:pPr>
        <w:spacing w:after="120" w:line="276" w:lineRule="auto"/>
        <w:jc w:val="both"/>
        <w:rPr>
          <w:sz w:val="24"/>
          <w:szCs w:val="24"/>
        </w:rPr>
      </w:pPr>
      <w:r w:rsidRPr="00DF5EBF">
        <w:rPr>
          <w:sz w:val="24"/>
          <w:szCs w:val="24"/>
        </w:rPr>
        <w:t xml:space="preserve">Gustoća naseljenosti (ä) prema utvrđenoj lokaciji iznosi 10 st/ha. </w:t>
      </w:r>
    </w:p>
    <w:p w14:paraId="2D067F29" w14:textId="08159A07" w:rsidR="00515B58" w:rsidRDefault="00515B58" w:rsidP="00515B58">
      <w:pPr>
        <w:spacing w:after="120" w:line="276" w:lineRule="auto"/>
        <w:jc w:val="both"/>
        <w:rPr>
          <w:sz w:val="24"/>
          <w:szCs w:val="24"/>
        </w:rPr>
      </w:pPr>
      <w:r w:rsidRPr="0048490B">
        <w:rPr>
          <w:sz w:val="24"/>
          <w:szCs w:val="24"/>
        </w:rPr>
        <w:t>Korekcijski čimbenik područja fp, može se odrediti iz tablice VII. Priručnika za razvrstavanje i utvrđivanje prioriteta među rizicima izazvanim velikim nesrećama u procesnoj i srodnim industrijama“ (IAEATECDOC- 727)</w:t>
      </w:r>
      <w:r>
        <w:rPr>
          <w:sz w:val="24"/>
          <w:szCs w:val="24"/>
        </w:rPr>
        <w:t xml:space="preserve"> </w:t>
      </w:r>
      <w:r w:rsidRPr="0048490B">
        <w:rPr>
          <w:sz w:val="24"/>
          <w:szCs w:val="24"/>
        </w:rPr>
        <w:t>i sukladno samom smještaju benzinske postaje iznosi (uzimajući u obzir kut fά pogođenog sektora za navedenu kategoriju): 0,</w:t>
      </w:r>
      <w:r>
        <w:rPr>
          <w:sz w:val="24"/>
          <w:szCs w:val="24"/>
        </w:rPr>
        <w:t>4.</w:t>
      </w:r>
    </w:p>
    <w:p w14:paraId="6D4916A4" w14:textId="77777777" w:rsidR="00515B58" w:rsidRPr="00DF5EBF" w:rsidRDefault="00515B58" w:rsidP="00515B58">
      <w:pPr>
        <w:spacing w:after="120" w:line="276" w:lineRule="auto"/>
        <w:jc w:val="both"/>
        <w:rPr>
          <w:sz w:val="24"/>
          <w:szCs w:val="24"/>
        </w:rPr>
      </w:pPr>
      <w:r w:rsidRPr="00DF5EBF">
        <w:rPr>
          <w:sz w:val="24"/>
          <w:szCs w:val="24"/>
        </w:rPr>
        <w:t>Korekcijski čimbenik ublažavajućih učinaka (fu) ostaje sukladno vrsti tvari</w:t>
      </w:r>
      <w:r>
        <w:rPr>
          <w:sz w:val="24"/>
          <w:szCs w:val="24"/>
        </w:rPr>
        <w:t>: 1.</w:t>
      </w:r>
    </w:p>
    <w:p w14:paraId="27F68E1C" w14:textId="77777777" w:rsidR="00515B58" w:rsidRPr="00DF5EBF" w:rsidRDefault="00515B58" w:rsidP="00515B58">
      <w:pPr>
        <w:spacing w:after="120" w:line="276" w:lineRule="auto"/>
        <w:jc w:val="both"/>
        <w:rPr>
          <w:sz w:val="24"/>
          <w:szCs w:val="24"/>
        </w:rPr>
      </w:pPr>
      <w:r w:rsidRPr="00DF5EBF">
        <w:rPr>
          <w:sz w:val="24"/>
          <w:szCs w:val="24"/>
        </w:rPr>
        <w:t xml:space="preserve">Uvrštavanjem vrijednosti u formulu, dobije se: </w:t>
      </w:r>
    </w:p>
    <w:p w14:paraId="38B69DD1" w14:textId="2C706D44" w:rsidR="00515B58" w:rsidRPr="00DF5EBF" w:rsidRDefault="00515B58" w:rsidP="00515B58">
      <w:pPr>
        <w:spacing w:after="0" w:line="276" w:lineRule="auto"/>
        <w:jc w:val="center"/>
        <w:rPr>
          <w:sz w:val="24"/>
          <w:szCs w:val="24"/>
        </w:rPr>
      </w:pPr>
      <w:r w:rsidRPr="00DF5EBF">
        <w:rPr>
          <w:sz w:val="24"/>
          <w:szCs w:val="24"/>
        </w:rPr>
        <w:t>Cdt = 1,5 • 10 • 0,</w:t>
      </w:r>
      <w:r>
        <w:rPr>
          <w:sz w:val="24"/>
          <w:szCs w:val="24"/>
        </w:rPr>
        <w:t>4</w:t>
      </w:r>
      <w:r w:rsidRPr="00DF5EBF">
        <w:rPr>
          <w:sz w:val="24"/>
          <w:szCs w:val="24"/>
        </w:rPr>
        <w:t xml:space="preserve"> • 1</w:t>
      </w:r>
    </w:p>
    <w:p w14:paraId="4559913A" w14:textId="77777777" w:rsidR="006E4DF6" w:rsidRDefault="00515B58" w:rsidP="00515B58">
      <w:pPr>
        <w:spacing w:after="120" w:line="276" w:lineRule="auto"/>
        <w:jc w:val="center"/>
        <w:rPr>
          <w:sz w:val="24"/>
          <w:szCs w:val="24"/>
        </w:rPr>
      </w:pPr>
      <w:r w:rsidRPr="00DF5EBF">
        <w:rPr>
          <w:sz w:val="24"/>
          <w:szCs w:val="24"/>
        </w:rPr>
        <w:t xml:space="preserve">Cdt = </w:t>
      </w:r>
      <w:r>
        <w:rPr>
          <w:sz w:val="24"/>
          <w:szCs w:val="24"/>
        </w:rPr>
        <w:t>6</w:t>
      </w:r>
    </w:p>
    <w:p w14:paraId="23AA3500" w14:textId="64AABE88" w:rsidR="00466576" w:rsidRDefault="00466576" w:rsidP="00466576">
      <w:pPr>
        <w:pStyle w:val="Opisslike"/>
        <w:keepNext/>
        <w:spacing w:line="276" w:lineRule="auto"/>
      </w:pPr>
      <w:bookmarkStart w:id="759" w:name="_Toc196291601"/>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67</w:t>
      </w:r>
      <w:r w:rsidR="007A65BC">
        <w:rPr>
          <w:noProof/>
        </w:rPr>
        <w:fldChar w:fldCharType="end"/>
      </w:r>
      <w:r>
        <w:t xml:space="preserve">. </w:t>
      </w:r>
      <w:r w:rsidRPr="00F77A94">
        <w:t xml:space="preserve">Posljedice na život i zdravlje ljudi </w:t>
      </w:r>
      <w:r w:rsidRPr="00F77A94">
        <w:sym w:font="Symbol" w:char="F02D"/>
      </w:r>
      <w:r>
        <w:t xml:space="preserve"> industrijske nesreće</w:t>
      </w:r>
      <w:bookmarkEnd w:id="757"/>
      <w:bookmarkEnd w:id="758"/>
      <w:bookmarkEnd w:id="75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1B72C9" w14:paraId="031B64CF" w14:textId="77777777" w:rsidTr="001B72C9">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90550A" w14:textId="77777777" w:rsidR="001B72C9" w:rsidRDefault="001B72C9">
            <w:pPr>
              <w:spacing w:after="0" w:line="240" w:lineRule="auto"/>
              <w:jc w:val="center"/>
              <w:rPr>
                <w:b/>
                <w:sz w:val="20"/>
                <w:szCs w:val="20"/>
              </w:rPr>
            </w:pPr>
            <w:r>
              <w:rPr>
                <w:b/>
                <w:sz w:val="20"/>
                <w:szCs w:val="20"/>
              </w:rPr>
              <w:t>Život i zdravlje ljudi</w:t>
            </w:r>
          </w:p>
        </w:tc>
      </w:tr>
      <w:tr w:rsidR="001B72C9" w14:paraId="3BE29999" w14:textId="77777777" w:rsidTr="001B72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F71C8F" w14:textId="77777777" w:rsidR="001B72C9" w:rsidRDefault="001B72C9">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0F7F1B" w14:textId="77777777" w:rsidR="001B72C9" w:rsidRDefault="001B72C9">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8C0187" w14:textId="77777777" w:rsidR="001B72C9" w:rsidRDefault="001B72C9">
            <w:pPr>
              <w:spacing w:after="0" w:line="240" w:lineRule="auto"/>
              <w:jc w:val="center"/>
              <w:rPr>
                <w:b/>
                <w:sz w:val="20"/>
                <w:szCs w:val="20"/>
              </w:rPr>
            </w:pPr>
            <w:r>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238644" w14:textId="77777777" w:rsidR="001B72C9" w:rsidRDefault="001B72C9">
            <w:pPr>
              <w:spacing w:after="0" w:line="240" w:lineRule="auto"/>
              <w:jc w:val="center"/>
              <w:rPr>
                <w:b/>
                <w:sz w:val="20"/>
                <w:szCs w:val="20"/>
              </w:rPr>
            </w:pPr>
            <w:r>
              <w:rPr>
                <w:b/>
                <w:sz w:val="20"/>
                <w:szCs w:val="20"/>
              </w:rPr>
              <w:t>Odabrano</w:t>
            </w:r>
          </w:p>
        </w:tc>
      </w:tr>
      <w:tr w:rsidR="001B72C9" w14:paraId="3A46F17B" w14:textId="77777777" w:rsidTr="001B72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2B5393" w14:textId="77777777" w:rsidR="001B72C9" w:rsidRDefault="001B72C9">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323C2B" w14:textId="77777777" w:rsidR="001B72C9" w:rsidRDefault="001B72C9">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3B0A92" w14:textId="77777777" w:rsidR="001B72C9" w:rsidRDefault="001B72C9">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1171C8" w14:textId="0112E027" w:rsidR="001B72C9" w:rsidRDefault="001B72C9">
            <w:pPr>
              <w:spacing w:after="0" w:line="240" w:lineRule="auto"/>
              <w:jc w:val="center"/>
              <w:rPr>
                <w:b/>
                <w:sz w:val="20"/>
                <w:szCs w:val="20"/>
              </w:rPr>
            </w:pPr>
          </w:p>
        </w:tc>
      </w:tr>
      <w:tr w:rsidR="001B72C9" w14:paraId="644ADB1F" w14:textId="77777777" w:rsidTr="001B72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AABDC5" w14:textId="77777777" w:rsidR="001B72C9" w:rsidRDefault="001B72C9">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3F105A" w14:textId="77777777" w:rsidR="001B72C9" w:rsidRDefault="001B72C9">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6301BF" w14:textId="77777777" w:rsidR="001B72C9" w:rsidRDefault="001B72C9">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46C6F2" w14:textId="77777777" w:rsidR="001B72C9" w:rsidRDefault="001B72C9">
            <w:pPr>
              <w:spacing w:after="0" w:line="240" w:lineRule="auto"/>
              <w:jc w:val="center"/>
              <w:rPr>
                <w:b/>
                <w:bCs/>
                <w:sz w:val="20"/>
                <w:szCs w:val="20"/>
              </w:rPr>
            </w:pPr>
          </w:p>
        </w:tc>
      </w:tr>
      <w:tr w:rsidR="001B72C9" w14:paraId="4668D445" w14:textId="77777777" w:rsidTr="001B72C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C530B8" w14:textId="77777777" w:rsidR="001B72C9" w:rsidRDefault="001B72C9">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EAD15E" w14:textId="77777777" w:rsidR="001B72C9" w:rsidRDefault="001B72C9">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6EEAC6" w14:textId="77777777" w:rsidR="001B72C9" w:rsidRDefault="001B72C9">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318FDC" w14:textId="77777777" w:rsidR="001B72C9" w:rsidRDefault="001B72C9">
            <w:pPr>
              <w:spacing w:after="0" w:line="240" w:lineRule="auto"/>
              <w:jc w:val="center"/>
              <w:rPr>
                <w:sz w:val="20"/>
                <w:szCs w:val="20"/>
              </w:rPr>
            </w:pPr>
          </w:p>
        </w:tc>
      </w:tr>
      <w:tr w:rsidR="001B72C9" w14:paraId="47136B2A" w14:textId="77777777" w:rsidTr="001B72C9">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A443BE" w14:textId="77777777" w:rsidR="001B72C9" w:rsidRDefault="001B72C9">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C7A059" w14:textId="77777777" w:rsidR="001B72C9" w:rsidRDefault="001B72C9">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5F4563" w14:textId="77777777" w:rsidR="001B72C9" w:rsidRDefault="001B72C9">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F58C47" w14:textId="77777777" w:rsidR="001B72C9" w:rsidRDefault="001B72C9">
            <w:pPr>
              <w:spacing w:after="0" w:line="240" w:lineRule="auto"/>
              <w:jc w:val="center"/>
              <w:rPr>
                <w:b/>
                <w:bCs/>
                <w:sz w:val="20"/>
                <w:szCs w:val="20"/>
              </w:rPr>
            </w:pPr>
          </w:p>
        </w:tc>
      </w:tr>
      <w:tr w:rsidR="001B72C9" w14:paraId="1BAE1017" w14:textId="77777777" w:rsidTr="001B72C9">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030F43" w14:textId="77777777" w:rsidR="001B72C9" w:rsidRDefault="001B72C9">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6D517C" w14:textId="77777777" w:rsidR="001B72C9" w:rsidRDefault="001B72C9">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DBDB36" w14:textId="77777777" w:rsidR="001B72C9" w:rsidRDefault="001B72C9">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75864D" w14:textId="4C2DEFC4" w:rsidR="001B72C9" w:rsidRDefault="001B72C9">
            <w:pPr>
              <w:spacing w:after="0" w:line="240" w:lineRule="auto"/>
              <w:jc w:val="center"/>
              <w:rPr>
                <w:b/>
                <w:sz w:val="20"/>
                <w:szCs w:val="20"/>
              </w:rPr>
            </w:pPr>
            <w:r>
              <w:rPr>
                <w:b/>
                <w:sz w:val="20"/>
                <w:szCs w:val="20"/>
              </w:rPr>
              <w:t>X</w:t>
            </w:r>
          </w:p>
        </w:tc>
      </w:tr>
    </w:tbl>
    <w:p w14:paraId="4B232AB8" w14:textId="77777777" w:rsidR="001B72C9" w:rsidRPr="001B72C9" w:rsidRDefault="001B72C9" w:rsidP="001B72C9">
      <w:pPr>
        <w:rPr>
          <w:lang w:eastAsia="zh-CN"/>
        </w:rPr>
      </w:pPr>
    </w:p>
    <w:p w14:paraId="1A1AFAF9" w14:textId="4D3B66D3" w:rsidR="00C01609" w:rsidRPr="00C01609" w:rsidRDefault="00C01609" w:rsidP="001B72C9">
      <w:pPr>
        <w:pStyle w:val="Naslov4"/>
      </w:pPr>
      <w:bookmarkStart w:id="760" w:name="_Toc65656221"/>
      <w:bookmarkStart w:id="761" w:name="_Toc196290657"/>
      <w:r>
        <w:t>Posljedice na g</w:t>
      </w:r>
      <w:r w:rsidRPr="00C01609">
        <w:t>ospodarstvo</w:t>
      </w:r>
      <w:bookmarkEnd w:id="760"/>
      <w:bookmarkEnd w:id="761"/>
    </w:p>
    <w:p w14:paraId="743F0326" w14:textId="77777777" w:rsidR="00D4746F" w:rsidRDefault="005F3CE1" w:rsidP="005F3CE1">
      <w:pPr>
        <w:pStyle w:val="Odlomakpopisa11"/>
      </w:pPr>
      <w:r w:rsidRPr="00C462FE">
        <w:t xml:space="preserve">Posljedice na gospodarstvo procjenjuju se kroz direktne (izravne) i indirektne (neizravne) gubitke u odnosu na proračun. Direktni gubici vezani su uz oštećenje poslovnih i gospodarskih objekata, troškove spašavanje i sanacije, dok se indirektni gubici odnose na izostanak radnika s posla, pad prihoda i dr. </w:t>
      </w:r>
    </w:p>
    <w:p w14:paraId="1EEF20E6" w14:textId="068A3859" w:rsidR="00466576" w:rsidRDefault="00466576" w:rsidP="00466576">
      <w:pPr>
        <w:pStyle w:val="Opisslike"/>
        <w:keepNext/>
        <w:spacing w:line="276" w:lineRule="auto"/>
      </w:pPr>
      <w:bookmarkStart w:id="762" w:name="_Toc14434382"/>
      <w:bookmarkStart w:id="763" w:name="_Toc65650976"/>
      <w:bookmarkStart w:id="764" w:name="_Toc19629160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68</w:t>
      </w:r>
      <w:r w:rsidR="007A65BC">
        <w:rPr>
          <w:noProof/>
        </w:rPr>
        <w:fldChar w:fldCharType="end"/>
      </w:r>
      <w:r>
        <w:t xml:space="preserve">. </w:t>
      </w:r>
      <w:r w:rsidRPr="00F77A94">
        <w:t xml:space="preserve">Posljedice na gospodarstvo </w:t>
      </w:r>
      <w:r w:rsidRPr="00F77A94">
        <w:sym w:font="Symbol" w:char="F02D"/>
      </w:r>
      <w:r>
        <w:t xml:space="preserve"> industrijske nesreće</w:t>
      </w:r>
      <w:bookmarkEnd w:id="762"/>
      <w:bookmarkEnd w:id="763"/>
      <w:bookmarkEnd w:id="76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B72C9" w14:paraId="61AD4B42" w14:textId="77777777" w:rsidTr="001B72C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B8AC0D" w14:textId="77777777" w:rsidR="001B72C9" w:rsidRDefault="001B72C9">
            <w:pPr>
              <w:spacing w:after="0" w:line="240" w:lineRule="auto"/>
              <w:jc w:val="center"/>
              <w:rPr>
                <w:b/>
                <w:sz w:val="20"/>
                <w:szCs w:val="20"/>
              </w:rPr>
            </w:pPr>
            <w:r>
              <w:rPr>
                <w:b/>
                <w:sz w:val="20"/>
                <w:szCs w:val="20"/>
              </w:rPr>
              <w:t>Gospodarstvo</w:t>
            </w:r>
          </w:p>
        </w:tc>
      </w:tr>
      <w:tr w:rsidR="001B72C9" w14:paraId="1C534AF4" w14:textId="77777777" w:rsidTr="001B72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2D0954" w14:textId="77777777" w:rsidR="001B72C9" w:rsidRDefault="001B72C9">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CBB9FF" w14:textId="77777777" w:rsidR="001B72C9" w:rsidRDefault="001B72C9">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AB6DB7" w14:textId="77777777" w:rsidR="001B72C9" w:rsidRDefault="001B72C9">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9CC58B" w14:textId="77777777" w:rsidR="001B72C9" w:rsidRDefault="001B72C9">
            <w:pPr>
              <w:spacing w:after="0" w:line="240" w:lineRule="auto"/>
              <w:jc w:val="center"/>
              <w:rPr>
                <w:b/>
                <w:sz w:val="20"/>
                <w:szCs w:val="20"/>
              </w:rPr>
            </w:pPr>
            <w:r>
              <w:rPr>
                <w:b/>
                <w:sz w:val="20"/>
                <w:szCs w:val="20"/>
              </w:rPr>
              <w:t>Odabrano</w:t>
            </w:r>
          </w:p>
        </w:tc>
      </w:tr>
      <w:tr w:rsidR="001B72C9" w14:paraId="714F421E" w14:textId="77777777" w:rsidTr="001B72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6F23DE" w14:textId="77777777" w:rsidR="001B72C9" w:rsidRDefault="001B72C9">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BFE273" w14:textId="77777777" w:rsidR="001B72C9" w:rsidRDefault="001B72C9">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5F37B6" w14:textId="77777777" w:rsidR="001B72C9" w:rsidRDefault="001B72C9">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9041A" w14:textId="77777777" w:rsidR="001B72C9" w:rsidRDefault="001B72C9">
            <w:pPr>
              <w:spacing w:after="0" w:line="240" w:lineRule="auto"/>
              <w:jc w:val="center"/>
              <w:rPr>
                <w:sz w:val="20"/>
                <w:szCs w:val="20"/>
              </w:rPr>
            </w:pPr>
          </w:p>
        </w:tc>
      </w:tr>
      <w:tr w:rsidR="001B72C9" w14:paraId="510DCB10" w14:textId="77777777" w:rsidTr="001B72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A86F97" w14:textId="77777777" w:rsidR="001B72C9" w:rsidRDefault="001B72C9">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CD9C8B" w14:textId="77777777" w:rsidR="001B72C9" w:rsidRDefault="001B72C9">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FB4C2D" w14:textId="77777777" w:rsidR="001B72C9" w:rsidRDefault="001B72C9">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61F5C" w14:textId="77777777" w:rsidR="001B72C9" w:rsidRDefault="001B72C9">
            <w:pPr>
              <w:spacing w:after="0" w:line="240" w:lineRule="auto"/>
              <w:jc w:val="center"/>
              <w:rPr>
                <w:b/>
                <w:sz w:val="20"/>
                <w:szCs w:val="20"/>
              </w:rPr>
            </w:pPr>
          </w:p>
        </w:tc>
      </w:tr>
      <w:tr w:rsidR="001B72C9" w14:paraId="77DF55DD" w14:textId="77777777" w:rsidTr="001B72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33F8F6" w14:textId="77777777" w:rsidR="001B72C9" w:rsidRDefault="001B72C9">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E2A82A" w14:textId="77777777" w:rsidR="001B72C9" w:rsidRDefault="001B72C9">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5A594F" w14:textId="77777777" w:rsidR="001B72C9" w:rsidRDefault="001B72C9">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0DD87" w14:textId="587A7A0D" w:rsidR="001B72C9" w:rsidRDefault="001B72C9">
            <w:pPr>
              <w:spacing w:after="0" w:line="240" w:lineRule="auto"/>
              <w:jc w:val="center"/>
              <w:rPr>
                <w:b/>
                <w:sz w:val="20"/>
                <w:szCs w:val="20"/>
              </w:rPr>
            </w:pPr>
            <w:r>
              <w:rPr>
                <w:b/>
                <w:sz w:val="20"/>
                <w:szCs w:val="20"/>
              </w:rPr>
              <w:t>X</w:t>
            </w:r>
          </w:p>
        </w:tc>
      </w:tr>
      <w:tr w:rsidR="001B72C9" w14:paraId="52423072" w14:textId="77777777" w:rsidTr="001B72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EDE69C" w14:textId="77777777" w:rsidR="001B72C9" w:rsidRDefault="001B72C9">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B4DB18" w14:textId="77777777" w:rsidR="001B72C9" w:rsidRDefault="001B72C9">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45FB30" w14:textId="77777777" w:rsidR="001B72C9" w:rsidRDefault="001B72C9">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C2479D" w14:textId="2DB01DF8" w:rsidR="001B72C9" w:rsidRDefault="001B72C9">
            <w:pPr>
              <w:spacing w:after="0" w:line="240" w:lineRule="auto"/>
              <w:jc w:val="center"/>
              <w:rPr>
                <w:b/>
                <w:sz w:val="20"/>
                <w:szCs w:val="20"/>
              </w:rPr>
            </w:pPr>
          </w:p>
        </w:tc>
      </w:tr>
      <w:tr w:rsidR="001B72C9" w14:paraId="0F7504AD" w14:textId="77777777" w:rsidTr="001B72C9">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495A28" w14:textId="77777777" w:rsidR="001B72C9" w:rsidRDefault="001B72C9">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149B15" w14:textId="77777777" w:rsidR="001B72C9" w:rsidRDefault="001B72C9">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8E3359" w14:textId="77777777" w:rsidR="001B72C9" w:rsidRDefault="001B72C9">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49214" w14:textId="77777777" w:rsidR="001B72C9" w:rsidRDefault="001B72C9">
            <w:pPr>
              <w:spacing w:after="0" w:line="240" w:lineRule="auto"/>
              <w:jc w:val="center"/>
              <w:rPr>
                <w:b/>
                <w:sz w:val="20"/>
                <w:szCs w:val="20"/>
              </w:rPr>
            </w:pPr>
          </w:p>
        </w:tc>
      </w:tr>
    </w:tbl>
    <w:p w14:paraId="0AAC06EC" w14:textId="77777777" w:rsidR="001B72C9" w:rsidRPr="001B72C9" w:rsidRDefault="001B72C9" w:rsidP="001B72C9">
      <w:pPr>
        <w:rPr>
          <w:lang w:eastAsia="zh-CN"/>
        </w:rPr>
      </w:pPr>
    </w:p>
    <w:p w14:paraId="3FADE878" w14:textId="6FE49D5F" w:rsidR="00B146CE" w:rsidRDefault="006B645F" w:rsidP="001B72C9">
      <w:pPr>
        <w:pStyle w:val="Naslov4"/>
      </w:pPr>
      <w:bookmarkStart w:id="765" w:name="_Toc65656222"/>
      <w:bookmarkStart w:id="766" w:name="_Toc196290658"/>
      <w:r>
        <w:t>Posljedice na društvenu stabilnost i politiku</w:t>
      </w:r>
      <w:bookmarkEnd w:id="765"/>
      <w:bookmarkEnd w:id="766"/>
    </w:p>
    <w:p w14:paraId="30763D06" w14:textId="2B25F1F8" w:rsidR="002D64F3" w:rsidRDefault="002D64F3" w:rsidP="002D64F3">
      <w:pPr>
        <w:rPr>
          <w:sz w:val="24"/>
          <w:szCs w:val="24"/>
          <w:lang w:eastAsia="zh-CN"/>
        </w:rPr>
      </w:pPr>
      <w:r w:rsidRPr="00F77A94">
        <w:rPr>
          <w:sz w:val="24"/>
          <w:szCs w:val="24"/>
          <w:lang w:eastAsia="zh-CN"/>
        </w:rPr>
        <w:t>Posljedice za Društvenu stabilnost i politiku iskazuju se u materijalnoj šteti i to za štetu na kritičnoj infrastrukturi i šteti na građevinama od društvenog značaja.</w:t>
      </w:r>
    </w:p>
    <w:p w14:paraId="1BC70F86" w14:textId="3A86EA37" w:rsidR="005F3CE1" w:rsidRPr="007E17FA" w:rsidRDefault="005F3CE1" w:rsidP="005F3CE1">
      <w:pPr>
        <w:pStyle w:val="Opisslike"/>
        <w:keepNext/>
        <w:spacing w:after="120" w:line="276" w:lineRule="auto"/>
        <w:rPr>
          <w:b w:val="0"/>
          <w:sz w:val="24"/>
          <w:szCs w:val="24"/>
        </w:rPr>
      </w:pPr>
      <w:r w:rsidRPr="007E17FA">
        <w:rPr>
          <w:b w:val="0"/>
          <w:sz w:val="24"/>
          <w:szCs w:val="24"/>
        </w:rPr>
        <w:lastRenderedPageBreak/>
        <w:t>Prilikom navedenog incidenta postoji mogućnost oštećenja i prekid električnih i telekomunikacijskih vodova.</w:t>
      </w:r>
      <w:r w:rsidRPr="003F2E64">
        <w:rPr>
          <w:rFonts w:asciiTheme="minorHAnsi" w:eastAsia="SimSun" w:hAnsiTheme="minorHAnsi" w:cstheme="minorBidi"/>
          <w:b w:val="0"/>
          <w:bCs w:val="0"/>
          <w:sz w:val="24"/>
          <w:szCs w:val="24"/>
        </w:rPr>
        <w:t xml:space="preserve"> </w:t>
      </w:r>
      <w:r w:rsidR="006E4DF6" w:rsidRPr="006E4DF6">
        <w:rPr>
          <w:rFonts w:asciiTheme="minorHAnsi" w:eastAsia="SimSun" w:hAnsiTheme="minorHAnsi" w:cstheme="minorBidi"/>
          <w:b w:val="0"/>
          <w:bCs w:val="0"/>
          <w:sz w:val="24"/>
          <w:szCs w:val="24"/>
        </w:rPr>
        <w:t>U slučaju tehničko</w:t>
      </w:r>
      <w:r w:rsidR="006E4DF6">
        <w:rPr>
          <w:rFonts w:asciiTheme="minorHAnsi" w:eastAsia="SimSun" w:hAnsiTheme="minorHAnsi" w:cstheme="minorBidi"/>
          <w:b w:val="0"/>
          <w:bCs w:val="0"/>
          <w:sz w:val="24"/>
          <w:szCs w:val="24"/>
        </w:rPr>
        <w:t>-</w:t>
      </w:r>
      <w:r w:rsidR="006E4DF6" w:rsidRPr="006E4DF6">
        <w:rPr>
          <w:rFonts w:asciiTheme="minorHAnsi" w:eastAsia="SimSun" w:hAnsiTheme="minorHAnsi" w:cstheme="minorBidi"/>
          <w:b w:val="0"/>
          <w:bCs w:val="0"/>
          <w:sz w:val="24"/>
          <w:szCs w:val="24"/>
        </w:rPr>
        <w:t xml:space="preserve">tehnoloških nesreća može doći do prekida prometa na dijelu prometnica D35.  </w:t>
      </w:r>
    </w:p>
    <w:p w14:paraId="63280030" w14:textId="11B7BC65" w:rsidR="002D64F3" w:rsidRDefault="002D64F3" w:rsidP="002D64F3">
      <w:pPr>
        <w:pStyle w:val="Opisslike"/>
        <w:keepNext/>
        <w:spacing w:line="276" w:lineRule="auto"/>
      </w:pPr>
      <w:bookmarkStart w:id="767" w:name="_Toc14434383"/>
      <w:bookmarkStart w:id="768" w:name="_Toc65650977"/>
      <w:bookmarkStart w:id="769" w:name="_Toc19629160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69</w:t>
      </w:r>
      <w:r w:rsidR="007A65BC">
        <w:rPr>
          <w:noProof/>
        </w:rPr>
        <w:fldChar w:fldCharType="end"/>
      </w:r>
      <w:r>
        <w:t xml:space="preserve">. </w:t>
      </w:r>
      <w:r w:rsidRPr="00F77A94">
        <w:t xml:space="preserve">Posljedice na kritičnu infrastrukturu </w:t>
      </w:r>
      <w:r w:rsidRPr="00F77A94">
        <w:sym w:font="Symbol" w:char="F02D"/>
      </w:r>
      <w:r w:rsidRPr="00F77A94">
        <w:t xml:space="preserve"> </w:t>
      </w:r>
      <w:r>
        <w:t>industrijske nesreće</w:t>
      </w:r>
      <w:bookmarkEnd w:id="767"/>
      <w:bookmarkEnd w:id="768"/>
      <w:bookmarkEnd w:id="76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B72C9" w14:paraId="0B655AB1" w14:textId="77777777" w:rsidTr="001B72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89ED68" w14:textId="77777777" w:rsidR="001B72C9" w:rsidRDefault="001B72C9">
            <w:pPr>
              <w:spacing w:after="0" w:line="240" w:lineRule="auto"/>
              <w:jc w:val="center"/>
              <w:rPr>
                <w:b/>
                <w:sz w:val="20"/>
                <w:szCs w:val="20"/>
              </w:rPr>
            </w:pPr>
            <w:r>
              <w:rPr>
                <w:b/>
                <w:sz w:val="20"/>
                <w:szCs w:val="20"/>
              </w:rPr>
              <w:t>Društvena stabilnost i politika</w:t>
            </w:r>
          </w:p>
        </w:tc>
      </w:tr>
      <w:tr w:rsidR="001B72C9" w14:paraId="396FA5BD" w14:textId="77777777" w:rsidTr="001B72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54FCB6" w14:textId="77777777" w:rsidR="001B72C9" w:rsidRDefault="001B72C9">
            <w:pPr>
              <w:spacing w:after="0" w:line="240" w:lineRule="auto"/>
              <w:jc w:val="center"/>
              <w:rPr>
                <w:b/>
                <w:sz w:val="20"/>
                <w:szCs w:val="20"/>
              </w:rPr>
            </w:pPr>
            <w:r>
              <w:rPr>
                <w:b/>
                <w:sz w:val="20"/>
                <w:szCs w:val="20"/>
              </w:rPr>
              <w:t>Štete/gubici na kritičnoj infrastrukturi</w:t>
            </w:r>
          </w:p>
        </w:tc>
      </w:tr>
      <w:tr w:rsidR="001B72C9" w14:paraId="28646197"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36126A" w14:textId="77777777" w:rsidR="001B72C9" w:rsidRDefault="001B72C9">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6D1C50" w14:textId="77777777" w:rsidR="001B72C9" w:rsidRDefault="001B72C9">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E3FE8E" w14:textId="77777777" w:rsidR="001B72C9" w:rsidRDefault="001B72C9">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A97117" w14:textId="77777777" w:rsidR="001B72C9" w:rsidRDefault="001B72C9">
            <w:pPr>
              <w:spacing w:after="0" w:line="240" w:lineRule="auto"/>
              <w:jc w:val="center"/>
              <w:rPr>
                <w:b/>
                <w:sz w:val="20"/>
                <w:szCs w:val="20"/>
              </w:rPr>
            </w:pPr>
            <w:r>
              <w:rPr>
                <w:b/>
                <w:sz w:val="20"/>
                <w:szCs w:val="20"/>
              </w:rPr>
              <w:t>Odabrano</w:t>
            </w:r>
          </w:p>
        </w:tc>
      </w:tr>
      <w:tr w:rsidR="001B72C9" w14:paraId="727C85D0"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00965A" w14:textId="77777777" w:rsidR="001B72C9" w:rsidRDefault="001B72C9">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94D2E2" w14:textId="77777777" w:rsidR="001B72C9" w:rsidRDefault="001B72C9">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6B2049" w14:textId="77777777" w:rsidR="001B72C9" w:rsidRDefault="001B72C9">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277D8" w14:textId="77777777" w:rsidR="001B72C9" w:rsidRDefault="001B72C9">
            <w:pPr>
              <w:spacing w:after="0" w:line="240" w:lineRule="auto"/>
              <w:jc w:val="center"/>
              <w:rPr>
                <w:b/>
                <w:sz w:val="20"/>
                <w:szCs w:val="20"/>
              </w:rPr>
            </w:pPr>
          </w:p>
        </w:tc>
      </w:tr>
      <w:tr w:rsidR="001B72C9" w14:paraId="0BE9973D"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266F6E" w14:textId="77777777" w:rsidR="001B72C9" w:rsidRDefault="001B72C9">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8D93F9" w14:textId="77777777" w:rsidR="001B72C9" w:rsidRDefault="001B72C9">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727619" w14:textId="77777777" w:rsidR="001B72C9" w:rsidRDefault="001B72C9">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97139" w14:textId="511A955F" w:rsidR="001B72C9" w:rsidRDefault="001B72C9">
            <w:pPr>
              <w:spacing w:after="0" w:line="240" w:lineRule="auto"/>
              <w:jc w:val="center"/>
              <w:rPr>
                <w:b/>
                <w:sz w:val="20"/>
                <w:szCs w:val="20"/>
              </w:rPr>
            </w:pPr>
            <w:r>
              <w:rPr>
                <w:b/>
                <w:sz w:val="20"/>
                <w:szCs w:val="20"/>
              </w:rPr>
              <w:t>X</w:t>
            </w:r>
          </w:p>
        </w:tc>
      </w:tr>
      <w:tr w:rsidR="001B72C9" w14:paraId="5B34084A"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5BB8A2" w14:textId="77777777" w:rsidR="001B72C9" w:rsidRDefault="001B72C9">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C6DE8B" w14:textId="77777777" w:rsidR="001B72C9" w:rsidRDefault="001B72C9">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543D1B" w14:textId="77777777" w:rsidR="001B72C9" w:rsidRDefault="001B72C9">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92101" w14:textId="77777777" w:rsidR="001B72C9" w:rsidRDefault="001B72C9">
            <w:pPr>
              <w:spacing w:after="0" w:line="240" w:lineRule="auto"/>
              <w:jc w:val="center"/>
              <w:rPr>
                <w:b/>
                <w:sz w:val="20"/>
                <w:szCs w:val="20"/>
              </w:rPr>
            </w:pPr>
          </w:p>
        </w:tc>
      </w:tr>
      <w:tr w:rsidR="001B72C9" w14:paraId="112CBD32"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2EF26B" w14:textId="77777777" w:rsidR="001B72C9" w:rsidRDefault="001B72C9">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16F686" w14:textId="77777777" w:rsidR="001B72C9" w:rsidRDefault="001B72C9">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FC2BB3" w14:textId="77777777" w:rsidR="001B72C9" w:rsidRDefault="001B72C9">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2554A2" w14:textId="62D2EEA8" w:rsidR="001B72C9" w:rsidRDefault="001B72C9">
            <w:pPr>
              <w:spacing w:after="0" w:line="240" w:lineRule="auto"/>
              <w:jc w:val="center"/>
              <w:rPr>
                <w:b/>
                <w:sz w:val="20"/>
                <w:szCs w:val="20"/>
              </w:rPr>
            </w:pPr>
          </w:p>
        </w:tc>
      </w:tr>
      <w:tr w:rsidR="001B72C9" w14:paraId="526141AA"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62E1D4" w14:textId="77777777" w:rsidR="001B72C9" w:rsidRDefault="001B72C9">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7E8AD5" w14:textId="77777777" w:rsidR="001B72C9" w:rsidRDefault="001B72C9">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A1014B" w14:textId="77777777" w:rsidR="001B72C9" w:rsidRDefault="001B72C9">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B7416" w14:textId="77777777" w:rsidR="001B72C9" w:rsidRDefault="001B72C9">
            <w:pPr>
              <w:spacing w:after="0" w:line="240" w:lineRule="auto"/>
              <w:jc w:val="center"/>
              <w:rPr>
                <w:b/>
                <w:sz w:val="20"/>
                <w:szCs w:val="20"/>
              </w:rPr>
            </w:pPr>
          </w:p>
        </w:tc>
      </w:tr>
    </w:tbl>
    <w:p w14:paraId="315ACC21" w14:textId="77777777" w:rsidR="001B72C9" w:rsidRPr="001B72C9" w:rsidRDefault="001B72C9" w:rsidP="001B72C9">
      <w:pPr>
        <w:rPr>
          <w:lang w:eastAsia="zh-CN"/>
        </w:rPr>
      </w:pPr>
    </w:p>
    <w:p w14:paraId="64D416D2" w14:textId="7DA20195" w:rsidR="004F60F1" w:rsidRDefault="004F60F1" w:rsidP="004F60F1">
      <w:pPr>
        <w:spacing w:before="240" w:after="200" w:line="276" w:lineRule="auto"/>
        <w:jc w:val="both"/>
        <w:rPr>
          <w:rFonts w:ascii="Calibri" w:eastAsia="Calibri" w:hAnsi="Calibri" w:cs="Times New Roman"/>
          <w:sz w:val="24"/>
        </w:rPr>
      </w:pPr>
      <w:r w:rsidRPr="004F60F1">
        <w:rPr>
          <w:rFonts w:ascii="Calibri" w:eastAsia="Calibri" w:hAnsi="Calibri" w:cs="Times New Roman"/>
          <w:sz w:val="24"/>
        </w:rPr>
        <w:t xml:space="preserve">U zoni ugroženosti (255 m) nalazi se Osnovna škola Vidovec sa sportskom dvoranom, Dječji vrtić „Škrinjica te zaštićeni park s dvorcem i pripadajućim objektima. </w:t>
      </w:r>
    </w:p>
    <w:p w14:paraId="3CFBAB15" w14:textId="48496BBB" w:rsidR="004F60F1" w:rsidRDefault="004F60F1" w:rsidP="00F01FEA">
      <w:pPr>
        <w:pStyle w:val="Opisslike"/>
        <w:spacing w:line="276" w:lineRule="auto"/>
      </w:pPr>
      <w:bookmarkStart w:id="770" w:name="_Toc196291604"/>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70</w:t>
      </w:r>
      <w:r w:rsidRPr="00DE1B8F">
        <w:rPr>
          <w:noProof/>
        </w:rPr>
        <w:fldChar w:fldCharType="end"/>
      </w:r>
      <w:r w:rsidRPr="00DE1B8F">
        <w:t xml:space="preserve">. Posljedice na ustanove/građevine javno društvenog značaja </w:t>
      </w:r>
      <w:r w:rsidRPr="00DE1B8F">
        <w:sym w:font="Symbol" w:char="F02D"/>
      </w:r>
      <w:r>
        <w:t xml:space="preserve"> industrijske nesreće</w:t>
      </w:r>
      <w:bookmarkEnd w:id="770"/>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B72C9" w14:paraId="27927700" w14:textId="77777777" w:rsidTr="001B72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FF9F63" w14:textId="77777777" w:rsidR="001B72C9" w:rsidRDefault="001B72C9">
            <w:pPr>
              <w:spacing w:after="0" w:line="240" w:lineRule="auto"/>
              <w:jc w:val="center"/>
              <w:rPr>
                <w:b/>
                <w:sz w:val="20"/>
                <w:szCs w:val="20"/>
              </w:rPr>
            </w:pPr>
            <w:r>
              <w:rPr>
                <w:b/>
                <w:sz w:val="20"/>
                <w:szCs w:val="20"/>
              </w:rPr>
              <w:t>Društvena stabilnost i politika</w:t>
            </w:r>
          </w:p>
        </w:tc>
      </w:tr>
      <w:tr w:rsidR="001B72C9" w14:paraId="53ABF07E" w14:textId="77777777" w:rsidTr="001B72C9">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EC1344" w14:textId="77777777" w:rsidR="001B72C9" w:rsidRDefault="001B72C9">
            <w:pPr>
              <w:spacing w:after="0" w:line="240" w:lineRule="auto"/>
              <w:jc w:val="center"/>
              <w:rPr>
                <w:b/>
                <w:sz w:val="20"/>
                <w:szCs w:val="20"/>
              </w:rPr>
            </w:pPr>
            <w:r>
              <w:rPr>
                <w:b/>
                <w:sz w:val="20"/>
                <w:szCs w:val="20"/>
              </w:rPr>
              <w:t>Štete/gubici na kritičnoj infrastrukturi</w:t>
            </w:r>
          </w:p>
        </w:tc>
      </w:tr>
      <w:tr w:rsidR="001B72C9" w14:paraId="1ACEFE00"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35F4FB" w14:textId="77777777" w:rsidR="001B72C9" w:rsidRDefault="001B72C9">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04078A" w14:textId="77777777" w:rsidR="001B72C9" w:rsidRDefault="001B72C9">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A2287A" w14:textId="77777777" w:rsidR="001B72C9" w:rsidRDefault="001B72C9">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F7A703" w14:textId="77777777" w:rsidR="001B72C9" w:rsidRDefault="001B72C9">
            <w:pPr>
              <w:spacing w:after="0" w:line="240" w:lineRule="auto"/>
              <w:jc w:val="center"/>
              <w:rPr>
                <w:b/>
                <w:sz w:val="20"/>
                <w:szCs w:val="20"/>
              </w:rPr>
            </w:pPr>
            <w:r>
              <w:rPr>
                <w:b/>
                <w:sz w:val="20"/>
                <w:szCs w:val="20"/>
              </w:rPr>
              <w:t>Odabrano</w:t>
            </w:r>
          </w:p>
        </w:tc>
      </w:tr>
      <w:tr w:rsidR="001B72C9" w14:paraId="07296FC4"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F30CA9" w14:textId="77777777" w:rsidR="001B72C9" w:rsidRDefault="001B72C9">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396DE3" w14:textId="77777777" w:rsidR="001B72C9" w:rsidRDefault="001B72C9">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3963AD" w14:textId="77777777" w:rsidR="001B72C9" w:rsidRDefault="001B72C9">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19EE5" w14:textId="77777777" w:rsidR="001B72C9" w:rsidRDefault="001B72C9">
            <w:pPr>
              <w:spacing w:after="0" w:line="240" w:lineRule="auto"/>
              <w:jc w:val="center"/>
              <w:rPr>
                <w:b/>
                <w:sz w:val="20"/>
                <w:szCs w:val="20"/>
              </w:rPr>
            </w:pPr>
          </w:p>
        </w:tc>
      </w:tr>
      <w:tr w:rsidR="001B72C9" w14:paraId="0F6D0EF4"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B16AFF" w14:textId="77777777" w:rsidR="001B72C9" w:rsidRDefault="001B72C9">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62ACB3" w14:textId="77777777" w:rsidR="001B72C9" w:rsidRDefault="001B72C9">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8836BB" w14:textId="77777777" w:rsidR="001B72C9" w:rsidRDefault="001B72C9">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A86666" w14:textId="77777777" w:rsidR="001B72C9" w:rsidRDefault="001B72C9">
            <w:pPr>
              <w:spacing w:after="0" w:line="240" w:lineRule="auto"/>
              <w:jc w:val="center"/>
              <w:rPr>
                <w:b/>
                <w:sz w:val="20"/>
                <w:szCs w:val="20"/>
              </w:rPr>
            </w:pPr>
          </w:p>
        </w:tc>
      </w:tr>
      <w:tr w:rsidR="001B72C9" w14:paraId="190C0065"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E36D72" w14:textId="77777777" w:rsidR="001B72C9" w:rsidRDefault="001B72C9">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EAA134" w14:textId="77777777" w:rsidR="001B72C9" w:rsidRDefault="001B72C9">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372C39" w14:textId="77777777" w:rsidR="001B72C9" w:rsidRDefault="001B72C9">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A8427F" w14:textId="77777777" w:rsidR="001B72C9" w:rsidRDefault="001B72C9">
            <w:pPr>
              <w:spacing w:after="0" w:line="240" w:lineRule="auto"/>
              <w:jc w:val="center"/>
              <w:rPr>
                <w:b/>
                <w:sz w:val="20"/>
                <w:szCs w:val="20"/>
              </w:rPr>
            </w:pPr>
            <w:r>
              <w:rPr>
                <w:b/>
                <w:sz w:val="20"/>
                <w:szCs w:val="20"/>
              </w:rPr>
              <w:t>X</w:t>
            </w:r>
          </w:p>
        </w:tc>
      </w:tr>
      <w:tr w:rsidR="001B72C9" w14:paraId="39920F5A"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77D8B6" w14:textId="77777777" w:rsidR="001B72C9" w:rsidRDefault="001B72C9">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C1BCE6" w14:textId="77777777" w:rsidR="001B72C9" w:rsidRDefault="001B72C9">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7883EB" w14:textId="77777777" w:rsidR="001B72C9" w:rsidRDefault="001B72C9">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9A955" w14:textId="77777777" w:rsidR="001B72C9" w:rsidRDefault="001B72C9">
            <w:pPr>
              <w:spacing w:after="0" w:line="240" w:lineRule="auto"/>
              <w:jc w:val="center"/>
              <w:rPr>
                <w:b/>
                <w:sz w:val="20"/>
                <w:szCs w:val="20"/>
              </w:rPr>
            </w:pPr>
          </w:p>
        </w:tc>
      </w:tr>
      <w:tr w:rsidR="001B72C9" w14:paraId="461597E9" w14:textId="77777777" w:rsidTr="001B72C9">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63B1A2" w14:textId="77777777" w:rsidR="001B72C9" w:rsidRDefault="001B72C9">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A267B3" w14:textId="77777777" w:rsidR="001B72C9" w:rsidRDefault="001B72C9">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70FB51" w14:textId="77777777" w:rsidR="001B72C9" w:rsidRDefault="001B72C9">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64298" w14:textId="77777777" w:rsidR="001B72C9" w:rsidRDefault="001B72C9">
            <w:pPr>
              <w:spacing w:after="0" w:line="240" w:lineRule="auto"/>
              <w:jc w:val="center"/>
              <w:rPr>
                <w:b/>
                <w:sz w:val="20"/>
                <w:szCs w:val="20"/>
              </w:rPr>
            </w:pPr>
          </w:p>
        </w:tc>
      </w:tr>
    </w:tbl>
    <w:p w14:paraId="73237D35" w14:textId="77777777" w:rsidR="001B72C9" w:rsidRPr="00DE1B8F" w:rsidRDefault="001B72C9" w:rsidP="004F60F1">
      <w:pPr>
        <w:keepNext/>
        <w:spacing w:before="120" w:after="0" w:line="276" w:lineRule="auto"/>
        <w:jc w:val="both"/>
        <w:rPr>
          <w:rFonts w:ascii="Calibri" w:eastAsia="Calibri" w:hAnsi="Calibri" w:cs="Arial"/>
          <w:b/>
          <w:bCs/>
          <w:sz w:val="20"/>
          <w:szCs w:val="20"/>
          <w:lang w:eastAsia="zh-CN"/>
        </w:rPr>
      </w:pPr>
    </w:p>
    <w:p w14:paraId="5CE7B009" w14:textId="77777777" w:rsidR="004F60F1" w:rsidRDefault="004F60F1" w:rsidP="004F60F1">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14:paraId="3F5943C7" w14:textId="0D97779E" w:rsidR="004F60F1" w:rsidRPr="00DE1B8F" w:rsidRDefault="004F60F1" w:rsidP="00F01FEA">
      <w:pPr>
        <w:pStyle w:val="Opisslike"/>
        <w:spacing w:line="276" w:lineRule="auto"/>
      </w:pPr>
      <w:bookmarkStart w:id="771" w:name="_Toc196291605"/>
      <w:r w:rsidRPr="00DE1B8F">
        <w:t xml:space="preserve">Tablica </w:t>
      </w:r>
      <w:r w:rsidRPr="00DE1B8F">
        <w:rPr>
          <w:noProof/>
        </w:rPr>
        <w:fldChar w:fldCharType="begin"/>
      </w:r>
      <w:r w:rsidRPr="00DE1B8F">
        <w:rPr>
          <w:noProof/>
        </w:rPr>
        <w:instrText xml:space="preserve"> SEQ Tablica \* ARABIC </w:instrText>
      </w:r>
      <w:r w:rsidRPr="00DE1B8F">
        <w:rPr>
          <w:noProof/>
        </w:rPr>
        <w:fldChar w:fldCharType="separate"/>
      </w:r>
      <w:r w:rsidR="001E75CC">
        <w:rPr>
          <w:noProof/>
        </w:rPr>
        <w:t>71</w:t>
      </w:r>
      <w:r w:rsidRPr="00DE1B8F">
        <w:rPr>
          <w:noProof/>
        </w:rPr>
        <w:fldChar w:fldCharType="end"/>
      </w:r>
      <w:r w:rsidRPr="00DE1B8F">
        <w:t xml:space="preserve">. Posljedice na društvenu stabilnost i politiku </w:t>
      </w:r>
      <w:r w:rsidRPr="00DE1B8F">
        <w:sym w:font="Symbol" w:char="F02D"/>
      </w:r>
      <w:r w:rsidRPr="00DE1B8F">
        <w:t xml:space="preserve"> </w:t>
      </w:r>
      <w:r>
        <w:t>industrijske nesreće</w:t>
      </w:r>
      <w:bookmarkEnd w:id="7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4F60F1" w:rsidRPr="00DE1B8F" w14:paraId="3FDBF923" w14:textId="77777777" w:rsidTr="00D4301F">
        <w:trPr>
          <w:trHeight w:val="833"/>
          <w:tblHeader/>
          <w:jc w:val="center"/>
        </w:trPr>
        <w:tc>
          <w:tcPr>
            <w:tcW w:w="1800" w:type="dxa"/>
            <w:vAlign w:val="center"/>
          </w:tcPr>
          <w:p w14:paraId="5E8A0275" w14:textId="77777777" w:rsidR="004F60F1" w:rsidRPr="00DE1B8F" w:rsidRDefault="004F60F1" w:rsidP="00D4301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vAlign w:val="center"/>
          </w:tcPr>
          <w:p w14:paraId="6F8D222F" w14:textId="77777777" w:rsidR="004F60F1" w:rsidRPr="00DE1B8F" w:rsidRDefault="004F60F1" w:rsidP="00D4301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vAlign w:val="center"/>
          </w:tcPr>
          <w:p w14:paraId="1465638E" w14:textId="77777777" w:rsidR="004F60F1" w:rsidRPr="00DE1B8F" w:rsidRDefault="004F60F1" w:rsidP="00D4301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vAlign w:val="center"/>
          </w:tcPr>
          <w:p w14:paraId="10A90971" w14:textId="77777777" w:rsidR="004F60F1" w:rsidRPr="00DE1B8F" w:rsidRDefault="004F60F1" w:rsidP="00D4301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4F60F1" w:rsidRPr="00DE1B8F" w14:paraId="149CBBDF" w14:textId="77777777" w:rsidTr="00D4301F">
        <w:trPr>
          <w:trHeight w:val="271"/>
          <w:jc w:val="center"/>
        </w:trPr>
        <w:tc>
          <w:tcPr>
            <w:tcW w:w="1800" w:type="dxa"/>
          </w:tcPr>
          <w:p w14:paraId="74F17952" w14:textId="77777777" w:rsidR="004F60F1" w:rsidRPr="00DE1B8F" w:rsidRDefault="004F60F1" w:rsidP="00D4301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tcPr>
          <w:p w14:paraId="6EC8352C" w14:textId="77777777" w:rsidR="004F60F1" w:rsidRPr="00DE1B8F" w:rsidRDefault="004F60F1" w:rsidP="00D4301F">
            <w:pPr>
              <w:spacing w:after="0" w:line="276" w:lineRule="auto"/>
              <w:ind w:right="23"/>
              <w:jc w:val="center"/>
              <w:rPr>
                <w:rFonts w:eastAsia="Calibri" w:cstheme="minorHAnsi"/>
                <w:sz w:val="20"/>
                <w:szCs w:val="20"/>
                <w:lang w:eastAsia="zh-CN"/>
              </w:rPr>
            </w:pPr>
          </w:p>
        </w:tc>
        <w:tc>
          <w:tcPr>
            <w:tcW w:w="3285" w:type="dxa"/>
          </w:tcPr>
          <w:p w14:paraId="11ACD8E4" w14:textId="77777777" w:rsidR="004F60F1" w:rsidRPr="00DE1B8F" w:rsidRDefault="004F60F1" w:rsidP="00D4301F">
            <w:pPr>
              <w:spacing w:after="0" w:line="276" w:lineRule="auto"/>
              <w:ind w:right="23"/>
              <w:jc w:val="center"/>
              <w:rPr>
                <w:rFonts w:eastAsia="Calibri" w:cstheme="minorHAnsi"/>
                <w:sz w:val="20"/>
                <w:szCs w:val="20"/>
                <w:lang w:eastAsia="zh-CN"/>
              </w:rPr>
            </w:pPr>
          </w:p>
        </w:tc>
        <w:tc>
          <w:tcPr>
            <w:tcW w:w="1483" w:type="dxa"/>
          </w:tcPr>
          <w:p w14:paraId="2F0958B4" w14:textId="77777777" w:rsidR="004F60F1" w:rsidRPr="00DE1B8F" w:rsidRDefault="004F60F1" w:rsidP="00D4301F">
            <w:pPr>
              <w:spacing w:after="0" w:line="276" w:lineRule="auto"/>
              <w:ind w:right="23"/>
              <w:jc w:val="center"/>
              <w:rPr>
                <w:rFonts w:eastAsia="Calibri" w:cstheme="minorHAnsi"/>
                <w:sz w:val="20"/>
                <w:szCs w:val="20"/>
                <w:lang w:eastAsia="zh-CN"/>
              </w:rPr>
            </w:pPr>
          </w:p>
        </w:tc>
      </w:tr>
      <w:tr w:rsidR="004F60F1" w:rsidRPr="00DE1B8F" w14:paraId="3AF9DACE" w14:textId="77777777" w:rsidTr="004F60F1">
        <w:trPr>
          <w:trHeight w:val="271"/>
          <w:jc w:val="center"/>
        </w:trPr>
        <w:tc>
          <w:tcPr>
            <w:tcW w:w="1800" w:type="dxa"/>
          </w:tcPr>
          <w:p w14:paraId="5BE0229E" w14:textId="77777777" w:rsidR="004F60F1" w:rsidRPr="00DE1B8F" w:rsidRDefault="004F60F1" w:rsidP="00D4301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vAlign w:val="center"/>
          </w:tcPr>
          <w:p w14:paraId="409CE19D" w14:textId="61B50382" w:rsidR="004F60F1" w:rsidRPr="00DE1B8F" w:rsidRDefault="004F60F1" w:rsidP="004F60F1">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tcPr>
          <w:p w14:paraId="5D88122F" w14:textId="77777777" w:rsidR="004F60F1" w:rsidRPr="00DE1B8F" w:rsidRDefault="004F60F1" w:rsidP="00D4301F">
            <w:pPr>
              <w:spacing w:after="0" w:line="276" w:lineRule="auto"/>
              <w:ind w:right="23"/>
              <w:jc w:val="both"/>
              <w:rPr>
                <w:rFonts w:eastAsia="Calibri" w:cstheme="minorHAnsi"/>
                <w:sz w:val="20"/>
                <w:szCs w:val="20"/>
                <w:lang w:eastAsia="zh-CN"/>
              </w:rPr>
            </w:pPr>
          </w:p>
        </w:tc>
        <w:tc>
          <w:tcPr>
            <w:tcW w:w="1483" w:type="dxa"/>
          </w:tcPr>
          <w:p w14:paraId="482E8039" w14:textId="77777777" w:rsidR="004F60F1" w:rsidRPr="00DE1B8F" w:rsidRDefault="004F60F1" w:rsidP="00D4301F">
            <w:pPr>
              <w:spacing w:after="0" w:line="276" w:lineRule="auto"/>
              <w:ind w:right="23"/>
              <w:jc w:val="both"/>
              <w:rPr>
                <w:rFonts w:eastAsia="Calibri" w:cstheme="minorHAnsi"/>
                <w:sz w:val="20"/>
                <w:szCs w:val="20"/>
                <w:lang w:eastAsia="zh-CN"/>
              </w:rPr>
            </w:pPr>
          </w:p>
        </w:tc>
      </w:tr>
      <w:tr w:rsidR="004F60F1" w:rsidRPr="00DE1B8F" w14:paraId="19C560DB" w14:textId="77777777" w:rsidTr="004F60F1">
        <w:trPr>
          <w:trHeight w:val="271"/>
          <w:jc w:val="center"/>
        </w:trPr>
        <w:tc>
          <w:tcPr>
            <w:tcW w:w="1800" w:type="dxa"/>
          </w:tcPr>
          <w:p w14:paraId="1E4BF159" w14:textId="77777777" w:rsidR="004F60F1" w:rsidRPr="00DE1B8F" w:rsidRDefault="004F60F1" w:rsidP="004F60F1">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tcPr>
          <w:p w14:paraId="62769502" w14:textId="77777777" w:rsidR="004F60F1" w:rsidRPr="00DE1B8F" w:rsidRDefault="004F60F1" w:rsidP="004F60F1">
            <w:pPr>
              <w:spacing w:after="0" w:line="276" w:lineRule="auto"/>
              <w:ind w:right="23"/>
              <w:jc w:val="both"/>
              <w:rPr>
                <w:rFonts w:eastAsia="Calibri" w:cstheme="minorHAnsi"/>
                <w:sz w:val="20"/>
                <w:szCs w:val="20"/>
                <w:lang w:eastAsia="zh-CN"/>
              </w:rPr>
            </w:pPr>
          </w:p>
        </w:tc>
        <w:tc>
          <w:tcPr>
            <w:tcW w:w="3285" w:type="dxa"/>
            <w:vAlign w:val="center"/>
          </w:tcPr>
          <w:p w14:paraId="7A3F57F9" w14:textId="40322510" w:rsidR="004F60F1" w:rsidRPr="00DE1B8F" w:rsidRDefault="004F60F1" w:rsidP="004F60F1">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vAlign w:val="center"/>
          </w:tcPr>
          <w:p w14:paraId="6B1EDB06" w14:textId="5EC4B60B" w:rsidR="004F60F1" w:rsidRPr="00DE1B8F" w:rsidRDefault="004F60F1" w:rsidP="004F60F1">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r w:rsidR="004F60F1" w:rsidRPr="00DE1B8F" w14:paraId="6F26D3BC" w14:textId="77777777" w:rsidTr="00D4301F">
        <w:trPr>
          <w:trHeight w:val="271"/>
          <w:jc w:val="center"/>
        </w:trPr>
        <w:tc>
          <w:tcPr>
            <w:tcW w:w="1800" w:type="dxa"/>
          </w:tcPr>
          <w:p w14:paraId="442165C9" w14:textId="77777777" w:rsidR="004F60F1" w:rsidRPr="00DE1B8F" w:rsidRDefault="004F60F1" w:rsidP="004F60F1">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tcPr>
          <w:p w14:paraId="504A9AA6" w14:textId="77777777" w:rsidR="004F60F1" w:rsidRPr="00DE1B8F" w:rsidRDefault="004F60F1" w:rsidP="004F60F1">
            <w:pPr>
              <w:spacing w:after="0" w:line="276" w:lineRule="auto"/>
              <w:ind w:right="23"/>
              <w:jc w:val="center"/>
              <w:rPr>
                <w:rFonts w:eastAsia="Calibri" w:cstheme="minorHAnsi"/>
                <w:sz w:val="20"/>
                <w:szCs w:val="20"/>
                <w:lang w:eastAsia="zh-CN"/>
              </w:rPr>
            </w:pPr>
          </w:p>
        </w:tc>
        <w:tc>
          <w:tcPr>
            <w:tcW w:w="3285" w:type="dxa"/>
          </w:tcPr>
          <w:p w14:paraId="591BA8D8" w14:textId="77777777" w:rsidR="004F60F1" w:rsidRPr="00DE1B8F" w:rsidRDefault="004F60F1" w:rsidP="004F60F1">
            <w:pPr>
              <w:spacing w:after="0" w:line="276" w:lineRule="auto"/>
              <w:ind w:right="23"/>
              <w:jc w:val="center"/>
              <w:rPr>
                <w:rFonts w:eastAsia="Calibri" w:cstheme="minorHAnsi"/>
                <w:sz w:val="20"/>
                <w:szCs w:val="20"/>
                <w:lang w:eastAsia="zh-CN"/>
              </w:rPr>
            </w:pPr>
          </w:p>
        </w:tc>
        <w:tc>
          <w:tcPr>
            <w:tcW w:w="1483" w:type="dxa"/>
          </w:tcPr>
          <w:p w14:paraId="15295ECE" w14:textId="77777777" w:rsidR="004F60F1" w:rsidRPr="00DE1B8F" w:rsidRDefault="004F60F1" w:rsidP="004F60F1">
            <w:pPr>
              <w:spacing w:after="0" w:line="276" w:lineRule="auto"/>
              <w:ind w:right="23"/>
              <w:jc w:val="center"/>
              <w:rPr>
                <w:rFonts w:eastAsia="Calibri" w:cstheme="minorHAnsi"/>
                <w:sz w:val="20"/>
                <w:szCs w:val="20"/>
                <w:lang w:eastAsia="zh-CN"/>
              </w:rPr>
            </w:pPr>
          </w:p>
        </w:tc>
      </w:tr>
      <w:tr w:rsidR="004F60F1" w:rsidRPr="00DE1B8F" w14:paraId="4C28BE91" w14:textId="77777777" w:rsidTr="004F60F1">
        <w:trPr>
          <w:trHeight w:val="165"/>
          <w:jc w:val="center"/>
        </w:trPr>
        <w:tc>
          <w:tcPr>
            <w:tcW w:w="1800" w:type="dxa"/>
          </w:tcPr>
          <w:p w14:paraId="3F95B767" w14:textId="77777777" w:rsidR="004F60F1" w:rsidRPr="00DE1B8F" w:rsidRDefault="004F60F1" w:rsidP="004F60F1">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tcPr>
          <w:p w14:paraId="6DA9B7AB" w14:textId="3228C908" w:rsidR="004F60F1" w:rsidRPr="00DE1B8F" w:rsidRDefault="004F60F1" w:rsidP="004F60F1">
            <w:pPr>
              <w:spacing w:after="0" w:line="276" w:lineRule="auto"/>
              <w:ind w:right="23"/>
              <w:jc w:val="center"/>
              <w:rPr>
                <w:rFonts w:eastAsia="Calibri" w:cstheme="minorHAnsi"/>
                <w:sz w:val="20"/>
                <w:szCs w:val="20"/>
                <w:lang w:eastAsia="zh-CN"/>
              </w:rPr>
            </w:pPr>
          </w:p>
        </w:tc>
        <w:tc>
          <w:tcPr>
            <w:tcW w:w="3285" w:type="dxa"/>
          </w:tcPr>
          <w:p w14:paraId="22F7FF61" w14:textId="02611AD2" w:rsidR="004F60F1" w:rsidRPr="00DE1B8F" w:rsidRDefault="004F60F1" w:rsidP="004F60F1">
            <w:pPr>
              <w:spacing w:after="0" w:line="276" w:lineRule="auto"/>
              <w:ind w:right="23"/>
              <w:jc w:val="center"/>
              <w:rPr>
                <w:rFonts w:eastAsia="Calibri" w:cstheme="minorHAnsi"/>
                <w:sz w:val="20"/>
                <w:szCs w:val="20"/>
                <w:lang w:eastAsia="zh-CN"/>
              </w:rPr>
            </w:pPr>
          </w:p>
        </w:tc>
        <w:tc>
          <w:tcPr>
            <w:tcW w:w="1483" w:type="dxa"/>
          </w:tcPr>
          <w:p w14:paraId="1F0CE137" w14:textId="77EAB650" w:rsidR="004F60F1" w:rsidRPr="00DE1B8F" w:rsidRDefault="004F60F1" w:rsidP="004F60F1">
            <w:pPr>
              <w:spacing w:after="0" w:line="276" w:lineRule="auto"/>
              <w:ind w:right="23"/>
              <w:jc w:val="center"/>
              <w:rPr>
                <w:rFonts w:eastAsia="Calibri" w:cstheme="minorHAnsi"/>
                <w:sz w:val="20"/>
                <w:szCs w:val="20"/>
                <w:lang w:eastAsia="zh-CN"/>
              </w:rPr>
            </w:pPr>
          </w:p>
        </w:tc>
      </w:tr>
    </w:tbl>
    <w:p w14:paraId="3C81CF42" w14:textId="51FBC070" w:rsidR="006B645F" w:rsidRDefault="006B645F" w:rsidP="001B72C9">
      <w:pPr>
        <w:pStyle w:val="Naslov4"/>
      </w:pPr>
      <w:bookmarkStart w:id="772" w:name="_Toc65656223"/>
      <w:bookmarkStart w:id="773" w:name="_Toc196290659"/>
      <w:r>
        <w:t>Vjerojatnost događa</w:t>
      </w:r>
      <w:bookmarkEnd w:id="772"/>
      <w:bookmarkEnd w:id="773"/>
    </w:p>
    <w:p w14:paraId="63A30328" w14:textId="77777777" w:rsidR="005837E0" w:rsidRDefault="004F60F1" w:rsidP="004F60F1">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Kako bismo izračunali učestalost (Pp,t - broj nesreća godišnje) nesreća s opasnim tvarima (t) na svakom nepokretnom postrojenju (p), koje prouzrokuje posljedice procijenjene u poglavlju posljedica po ljude, nužno je izračunati odgovarajući tzv. broj vjerojatnosti (Np,t)</w:t>
      </w:r>
      <w:r>
        <w:rPr>
          <w:rFonts w:cs="Times New Roman"/>
          <w:b w:val="0"/>
          <w:bCs w:val="0"/>
          <w:sz w:val="24"/>
          <w:szCs w:val="22"/>
          <w:lang w:eastAsia="hr-HR"/>
        </w:rPr>
        <w:t>:</w:t>
      </w:r>
    </w:p>
    <w:p w14:paraId="10292AD0" w14:textId="77777777" w:rsidR="005837E0" w:rsidRDefault="005837E0" w:rsidP="005837E0">
      <w:pPr>
        <w:rPr>
          <w:lang w:eastAsia="hr-HR"/>
        </w:rPr>
      </w:pPr>
    </w:p>
    <w:p w14:paraId="7E23DB69" w14:textId="77777777" w:rsidR="004F60F1" w:rsidRDefault="004F60F1" w:rsidP="004F60F1">
      <w:pPr>
        <w:pStyle w:val="Opisslike"/>
        <w:keepNext/>
        <w:spacing w:after="120" w:line="276" w:lineRule="auto"/>
        <w:jc w:val="center"/>
        <w:rPr>
          <w:rFonts w:cs="Times New Roman"/>
          <w:b w:val="0"/>
          <w:bCs w:val="0"/>
          <w:sz w:val="24"/>
          <w:szCs w:val="22"/>
          <w:lang w:eastAsia="hr-HR"/>
        </w:rPr>
      </w:pPr>
      <w:r w:rsidRPr="00232D08">
        <w:rPr>
          <w:rFonts w:cs="Times New Roman"/>
          <w:b w:val="0"/>
          <w:bCs w:val="0"/>
          <w:sz w:val="24"/>
          <w:szCs w:val="22"/>
          <w:lang w:eastAsia="hr-HR"/>
        </w:rPr>
        <w:lastRenderedPageBreak/>
        <w:t>Np,t = N*p,t + nui + nz + no + nn</w:t>
      </w:r>
    </w:p>
    <w:p w14:paraId="40A54FFE" w14:textId="77777777" w:rsidR="004F60F1" w:rsidRDefault="004F60F1" w:rsidP="004F60F1">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 xml:space="preserve">gdje je: </w:t>
      </w:r>
    </w:p>
    <w:p w14:paraId="20FA9F10" w14:textId="77777777" w:rsidR="004F60F1" w:rsidRDefault="004F60F1" w:rsidP="004F60F1">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N*p,t</w:t>
      </w:r>
      <w:r>
        <w:rPr>
          <w:rFonts w:cs="Times New Roman"/>
          <w:b w:val="0"/>
          <w:bCs w:val="0"/>
          <w:sz w:val="24"/>
          <w:szCs w:val="22"/>
          <w:lang w:eastAsia="hr-HR"/>
        </w:rPr>
        <w:t xml:space="preserve"> </w:t>
      </w:r>
      <w:r w:rsidRPr="00232D08">
        <w:rPr>
          <w:rFonts w:cs="Times New Roman"/>
          <w:b w:val="0"/>
          <w:bCs w:val="0"/>
          <w:sz w:val="24"/>
          <w:szCs w:val="22"/>
          <w:lang w:eastAsia="hr-HR"/>
        </w:rPr>
        <w:t xml:space="preserve">= prosječni broj vjerojatnosti za postrojenje i tvar </w:t>
      </w:r>
    </w:p>
    <w:p w14:paraId="49B4EFD8" w14:textId="77777777" w:rsidR="004F60F1" w:rsidRDefault="004F60F1" w:rsidP="004F60F1">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 xml:space="preserve">nui = korekcijski parametar broja vjerojatnosti za učestalost radnji utovara/istovara </w:t>
      </w:r>
    </w:p>
    <w:p w14:paraId="3D6212CD" w14:textId="77777777" w:rsidR="004F60F1" w:rsidRDefault="004F60F1" w:rsidP="004F60F1">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 xml:space="preserve">nz = korekcijski parametar broja vjerojatnosti za sigurnosne sustave povezane sa zapaljivim tvarima </w:t>
      </w:r>
    </w:p>
    <w:p w14:paraId="76781A6F" w14:textId="77777777" w:rsidR="004F60F1" w:rsidRDefault="004F60F1" w:rsidP="004F60F1">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 xml:space="preserve">no = korekcijski parametar broja vjerojatnosti za organizacijsku i upravljačku sigurnost </w:t>
      </w:r>
    </w:p>
    <w:p w14:paraId="789B1DF7" w14:textId="77777777" w:rsidR="004F60F1" w:rsidRPr="00232D08" w:rsidRDefault="004F60F1" w:rsidP="004F60F1">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nn = korekcijski parametar broja vjerojatnosti za smjer vjetra prema naseljenom području.</w:t>
      </w:r>
    </w:p>
    <w:p w14:paraId="5D5D6088" w14:textId="77777777" w:rsidR="005837E0" w:rsidRDefault="004F60F1" w:rsidP="004F60F1">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Navedenim proračunom dobivena je procjena učestalosti pojave: 3 x 10-7 nesreća godišnje, što je prilično nevjerojatno i spada u razred rizika 1.</w:t>
      </w:r>
    </w:p>
    <w:p w14:paraId="49E039BD" w14:textId="3DDF32C7" w:rsidR="002D64F3" w:rsidRDefault="002D64F3" w:rsidP="002D64F3">
      <w:pPr>
        <w:pStyle w:val="Opisslike"/>
        <w:keepNext/>
        <w:spacing w:line="276" w:lineRule="auto"/>
      </w:pPr>
      <w:bookmarkStart w:id="774" w:name="_Toc14434384"/>
      <w:bookmarkStart w:id="775" w:name="_Toc65650978"/>
      <w:bookmarkStart w:id="776" w:name="_Toc19629160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72</w:t>
      </w:r>
      <w:r w:rsidR="007A65BC">
        <w:rPr>
          <w:noProof/>
        </w:rPr>
        <w:fldChar w:fldCharType="end"/>
      </w:r>
      <w:r>
        <w:t xml:space="preserve">. </w:t>
      </w:r>
      <w:r w:rsidRPr="00F77A94">
        <w:t xml:space="preserve">Vjerojatnost/frekvencija </w:t>
      </w:r>
      <w:r w:rsidRPr="00F77A94">
        <w:sym w:font="Symbol" w:char="F02D"/>
      </w:r>
      <w:r>
        <w:t xml:space="preserve"> industrijske nesreće</w:t>
      </w:r>
      <w:bookmarkEnd w:id="774"/>
      <w:bookmarkEnd w:id="775"/>
      <w:bookmarkEnd w:id="776"/>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1B72C9" w14:paraId="678C1E96" w14:textId="77777777" w:rsidTr="001B72C9">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CFB715" w14:textId="77777777" w:rsidR="001B72C9" w:rsidRDefault="001B72C9">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AF6E7B" w14:textId="77777777" w:rsidR="001B72C9" w:rsidRDefault="001B72C9">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2E33F5" w14:textId="77777777" w:rsidR="001B72C9" w:rsidRDefault="001B72C9">
            <w:pPr>
              <w:spacing w:after="0" w:line="240" w:lineRule="auto"/>
              <w:jc w:val="center"/>
              <w:rPr>
                <w:b/>
                <w:sz w:val="20"/>
                <w:szCs w:val="20"/>
              </w:rPr>
            </w:pPr>
            <w:r>
              <w:rPr>
                <w:b/>
                <w:sz w:val="20"/>
                <w:szCs w:val="20"/>
              </w:rPr>
              <w:t>Vjerojatnost/frekvencija</w:t>
            </w:r>
          </w:p>
        </w:tc>
      </w:tr>
      <w:tr w:rsidR="001B72C9" w14:paraId="7B4CAC34" w14:textId="77777777" w:rsidTr="001B72C9">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57E3F81" w14:textId="77777777" w:rsidR="001B72C9" w:rsidRDefault="001B72C9">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5756F7A0" w14:textId="77777777" w:rsidR="001B72C9" w:rsidRDefault="001B72C9">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66A511" w14:textId="77777777" w:rsidR="001B72C9" w:rsidRDefault="001B72C9">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D76541" w14:textId="77777777" w:rsidR="001B72C9" w:rsidRDefault="001B72C9">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542D8E" w14:textId="77777777" w:rsidR="001B72C9" w:rsidRDefault="001B72C9">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646A3E" w14:textId="77777777" w:rsidR="001B72C9" w:rsidRDefault="001B72C9">
            <w:pPr>
              <w:spacing w:after="0" w:line="240" w:lineRule="auto"/>
              <w:jc w:val="center"/>
              <w:rPr>
                <w:b/>
                <w:sz w:val="20"/>
                <w:szCs w:val="20"/>
              </w:rPr>
            </w:pPr>
            <w:r>
              <w:rPr>
                <w:b/>
                <w:sz w:val="20"/>
                <w:szCs w:val="20"/>
              </w:rPr>
              <w:t>Odabrano</w:t>
            </w:r>
          </w:p>
        </w:tc>
      </w:tr>
      <w:tr w:rsidR="001B72C9" w14:paraId="10D7360A" w14:textId="77777777" w:rsidTr="001B72C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77455F" w14:textId="77777777" w:rsidR="001B72C9" w:rsidRDefault="001B72C9">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AD185D" w14:textId="77777777" w:rsidR="001B72C9" w:rsidRDefault="001B72C9">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8C933C" w14:textId="77777777" w:rsidR="001B72C9" w:rsidRDefault="001B72C9">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F92A67" w14:textId="77777777" w:rsidR="001B72C9" w:rsidRDefault="001B72C9">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DCA7CF" w14:textId="77777777" w:rsidR="001B72C9" w:rsidRDefault="001B72C9">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1E6361" w14:textId="77777777" w:rsidR="001B72C9" w:rsidRDefault="001B72C9">
            <w:pPr>
              <w:spacing w:after="0" w:line="240" w:lineRule="auto"/>
              <w:jc w:val="center"/>
              <w:rPr>
                <w:b/>
                <w:sz w:val="20"/>
                <w:szCs w:val="20"/>
              </w:rPr>
            </w:pPr>
          </w:p>
        </w:tc>
      </w:tr>
      <w:tr w:rsidR="001B72C9" w14:paraId="693F253C" w14:textId="77777777" w:rsidTr="001B72C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40E125" w14:textId="77777777" w:rsidR="001B72C9" w:rsidRDefault="001B72C9">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0A152A" w14:textId="77777777" w:rsidR="001B72C9" w:rsidRDefault="001B72C9">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DAEC75" w14:textId="77777777" w:rsidR="001B72C9" w:rsidRDefault="001B72C9">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AE3C9D" w14:textId="77777777" w:rsidR="001B72C9" w:rsidRDefault="001B72C9">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583364" w14:textId="77777777" w:rsidR="001B72C9" w:rsidRDefault="001B72C9">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873CC" w14:textId="77777777" w:rsidR="001B72C9" w:rsidRDefault="001B72C9">
            <w:pPr>
              <w:spacing w:after="0" w:line="240" w:lineRule="auto"/>
              <w:jc w:val="center"/>
              <w:rPr>
                <w:b/>
                <w:sz w:val="20"/>
                <w:szCs w:val="20"/>
              </w:rPr>
            </w:pPr>
            <w:r>
              <w:rPr>
                <w:b/>
                <w:sz w:val="20"/>
                <w:szCs w:val="20"/>
              </w:rPr>
              <w:t>X</w:t>
            </w:r>
          </w:p>
        </w:tc>
      </w:tr>
      <w:tr w:rsidR="001B72C9" w14:paraId="3923BB6A" w14:textId="77777777" w:rsidTr="001B72C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845D9E" w14:textId="77777777" w:rsidR="001B72C9" w:rsidRDefault="001B72C9">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0842AE" w14:textId="77777777" w:rsidR="001B72C9" w:rsidRDefault="001B72C9">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F2BD3D" w14:textId="77777777" w:rsidR="001B72C9" w:rsidRDefault="001B72C9">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52B78F" w14:textId="77777777" w:rsidR="001B72C9" w:rsidRDefault="001B72C9">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58C017" w14:textId="77777777" w:rsidR="001B72C9" w:rsidRDefault="001B72C9">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CE15B5" w14:textId="77777777" w:rsidR="001B72C9" w:rsidRDefault="001B72C9">
            <w:pPr>
              <w:spacing w:after="0" w:line="240" w:lineRule="auto"/>
              <w:jc w:val="center"/>
              <w:rPr>
                <w:b/>
                <w:sz w:val="20"/>
                <w:szCs w:val="20"/>
              </w:rPr>
            </w:pPr>
          </w:p>
        </w:tc>
      </w:tr>
      <w:tr w:rsidR="001B72C9" w14:paraId="15C3B0A1" w14:textId="77777777" w:rsidTr="001B72C9">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D99253" w14:textId="77777777" w:rsidR="001B72C9" w:rsidRDefault="001B72C9">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CF3232" w14:textId="77777777" w:rsidR="001B72C9" w:rsidRDefault="001B72C9">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C5A345" w14:textId="77777777" w:rsidR="001B72C9" w:rsidRDefault="001B72C9">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578B0" w14:textId="77777777" w:rsidR="001B72C9" w:rsidRDefault="001B72C9">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C3E3FB" w14:textId="77777777" w:rsidR="001B72C9" w:rsidRDefault="001B72C9">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0E1189" w14:textId="77777777" w:rsidR="001B72C9" w:rsidRDefault="001B72C9">
            <w:pPr>
              <w:spacing w:after="0" w:line="240" w:lineRule="auto"/>
              <w:jc w:val="center"/>
              <w:rPr>
                <w:b/>
                <w:sz w:val="20"/>
                <w:szCs w:val="20"/>
              </w:rPr>
            </w:pPr>
          </w:p>
        </w:tc>
      </w:tr>
      <w:tr w:rsidR="001B72C9" w14:paraId="5EDE6F72" w14:textId="77777777" w:rsidTr="001B72C9">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5BCDB5" w14:textId="77777777" w:rsidR="001B72C9" w:rsidRDefault="001B72C9">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EF5B97" w14:textId="77777777" w:rsidR="001B72C9" w:rsidRDefault="001B72C9">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998A98" w14:textId="77777777" w:rsidR="001B72C9" w:rsidRDefault="001B72C9">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66C1C9" w14:textId="77777777" w:rsidR="001B72C9" w:rsidRDefault="001B72C9">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250A53" w14:textId="77777777" w:rsidR="001B72C9" w:rsidRDefault="001B72C9">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9BE83" w14:textId="77777777" w:rsidR="001B72C9" w:rsidRDefault="001B72C9">
            <w:pPr>
              <w:spacing w:after="0" w:line="240" w:lineRule="auto"/>
              <w:jc w:val="center"/>
              <w:rPr>
                <w:b/>
                <w:sz w:val="20"/>
                <w:szCs w:val="20"/>
              </w:rPr>
            </w:pPr>
          </w:p>
        </w:tc>
      </w:tr>
    </w:tbl>
    <w:p w14:paraId="1E40B415" w14:textId="77777777" w:rsidR="001B72C9" w:rsidRPr="001B72C9" w:rsidRDefault="001B72C9" w:rsidP="001B72C9">
      <w:pPr>
        <w:rPr>
          <w:lang w:eastAsia="zh-CN"/>
        </w:rPr>
      </w:pPr>
    </w:p>
    <w:p w14:paraId="2597B412" w14:textId="4CBF0F7F" w:rsidR="002D3705" w:rsidRPr="002D3705" w:rsidRDefault="002D3705" w:rsidP="002D3705">
      <w:pPr>
        <w:pStyle w:val="Naslov3"/>
      </w:pPr>
      <w:bookmarkStart w:id="777" w:name="_Toc485632380"/>
      <w:bookmarkStart w:id="778" w:name="_Toc487715487"/>
      <w:bookmarkStart w:id="779" w:name="_Toc501018505"/>
      <w:bookmarkStart w:id="780" w:name="_Toc19619355"/>
      <w:bookmarkStart w:id="781" w:name="_Toc65656224"/>
      <w:bookmarkStart w:id="782" w:name="_Toc196290660"/>
      <w:r w:rsidRPr="002D3705">
        <w:t>Podaci, izvori i metode izračuna</w:t>
      </w:r>
      <w:bookmarkEnd w:id="777"/>
      <w:bookmarkEnd w:id="778"/>
      <w:bookmarkEnd w:id="779"/>
      <w:bookmarkEnd w:id="780"/>
      <w:bookmarkEnd w:id="781"/>
      <w:bookmarkEnd w:id="782"/>
    </w:p>
    <w:p w14:paraId="5560E4ED" w14:textId="6F4A7C13" w:rsidR="002D64F3" w:rsidRPr="00B40F5E" w:rsidRDefault="002D64F3" w:rsidP="007C7842">
      <w:pPr>
        <w:numPr>
          <w:ilvl w:val="0"/>
          <w:numId w:val="22"/>
        </w:numPr>
        <w:spacing w:after="0" w:line="276" w:lineRule="auto"/>
        <w:ind w:left="709" w:hanging="357"/>
        <w:jc w:val="both"/>
        <w:rPr>
          <w:sz w:val="24"/>
          <w:szCs w:val="24"/>
        </w:rPr>
      </w:pPr>
      <w:r w:rsidRPr="00B40F5E">
        <w:rPr>
          <w:sz w:val="24"/>
          <w:szCs w:val="24"/>
        </w:rPr>
        <w:t>Popis stanovništva 2011. godinu, Državni zavod za statistiku</w:t>
      </w:r>
      <w:r w:rsidR="00475E79" w:rsidRPr="00B40F5E">
        <w:rPr>
          <w:sz w:val="24"/>
          <w:szCs w:val="24"/>
        </w:rPr>
        <w:t>,</w:t>
      </w:r>
    </w:p>
    <w:p w14:paraId="3DC06A09" w14:textId="77777777" w:rsidR="00B40F5E" w:rsidRPr="00B40F5E" w:rsidRDefault="00B40F5E" w:rsidP="007C7842">
      <w:pPr>
        <w:numPr>
          <w:ilvl w:val="0"/>
          <w:numId w:val="22"/>
        </w:numPr>
        <w:spacing w:after="0" w:line="276" w:lineRule="auto"/>
        <w:ind w:left="709"/>
        <w:jc w:val="both"/>
        <w:rPr>
          <w:sz w:val="24"/>
          <w:szCs w:val="24"/>
        </w:rPr>
      </w:pPr>
      <w:r w:rsidRPr="00B40F5E">
        <w:rPr>
          <w:sz w:val="24"/>
          <w:szCs w:val="24"/>
        </w:rPr>
        <w:t>Procjena rizika od katastrofa za Republiku Hrvatsku, studeni 2019. godina,</w:t>
      </w:r>
    </w:p>
    <w:p w14:paraId="19B0C033" w14:textId="59799615" w:rsidR="00B40F5E" w:rsidRPr="00B40F5E" w:rsidRDefault="00B40F5E" w:rsidP="007C7842">
      <w:pPr>
        <w:numPr>
          <w:ilvl w:val="0"/>
          <w:numId w:val="22"/>
        </w:numPr>
        <w:spacing w:after="0" w:line="276" w:lineRule="auto"/>
        <w:ind w:left="709"/>
        <w:jc w:val="both"/>
        <w:rPr>
          <w:sz w:val="24"/>
          <w:szCs w:val="24"/>
        </w:rPr>
      </w:pPr>
      <w:bookmarkStart w:id="783" w:name="_Hlk72132712"/>
      <w:r w:rsidRPr="00B40F5E">
        <w:rPr>
          <w:sz w:val="24"/>
          <w:szCs w:val="24"/>
        </w:rPr>
        <w:t>Procjena</w:t>
      </w:r>
      <w:r w:rsidR="001B72C9">
        <w:rPr>
          <w:sz w:val="24"/>
          <w:szCs w:val="24"/>
        </w:rPr>
        <w:t xml:space="preserve"> ugroženosti od požara i tehnološke eksplozije – Općina Vidovec, (KLASA: 810-01/20-01/11, URBROJ: 2186-10-01/1-22-26, od dana 17. ožujska 2022.g.)</w:t>
      </w:r>
    </w:p>
    <w:bookmarkEnd w:id="783"/>
    <w:p w14:paraId="2CCA31B4" w14:textId="2E8683F8" w:rsidR="00B40F5E" w:rsidRDefault="00B40F5E" w:rsidP="007C7842">
      <w:pPr>
        <w:numPr>
          <w:ilvl w:val="0"/>
          <w:numId w:val="30"/>
        </w:numPr>
        <w:suppressAutoHyphens/>
        <w:autoSpaceDN w:val="0"/>
        <w:spacing w:after="0" w:line="276" w:lineRule="auto"/>
        <w:jc w:val="both"/>
        <w:textAlignment w:val="baseline"/>
        <w:rPr>
          <w:rFonts w:ascii="Calibri" w:eastAsia="Calibri" w:hAnsi="Calibri" w:cs="Times New Roman"/>
          <w:sz w:val="24"/>
          <w:lang w:eastAsia="hr-HR"/>
        </w:rPr>
      </w:pPr>
      <w:r w:rsidRPr="00B40F5E">
        <w:rPr>
          <w:rFonts w:ascii="Calibri" w:eastAsia="Calibri" w:hAnsi="Calibri" w:cs="Times New Roman"/>
          <w:sz w:val="24"/>
          <w:lang w:eastAsia="hr-HR"/>
        </w:rPr>
        <w:t>Prostorni plan uređenja Općine Vidovec ("Službeni vjesnik Varaždinske županije", broj 40/05, 14/16</w:t>
      </w:r>
      <w:r w:rsidR="001B72C9">
        <w:rPr>
          <w:rFonts w:ascii="Calibri" w:eastAsia="Calibri" w:hAnsi="Calibri" w:cs="Times New Roman"/>
          <w:sz w:val="24"/>
          <w:lang w:eastAsia="hr-HR"/>
        </w:rPr>
        <w:t>, 12/24</w:t>
      </w:r>
      <w:r w:rsidRPr="00B40F5E">
        <w:rPr>
          <w:rFonts w:ascii="Calibri" w:eastAsia="Calibri" w:hAnsi="Calibri" w:cs="Times New Roman"/>
          <w:sz w:val="24"/>
          <w:lang w:eastAsia="hr-HR"/>
        </w:rPr>
        <w:t>),</w:t>
      </w:r>
    </w:p>
    <w:p w14:paraId="64046AB3" w14:textId="2C114498" w:rsidR="00A13A61" w:rsidRPr="00B40F5E" w:rsidRDefault="00A13A61" w:rsidP="007C7842">
      <w:pPr>
        <w:numPr>
          <w:ilvl w:val="0"/>
          <w:numId w:val="30"/>
        </w:numPr>
        <w:suppressAutoHyphens/>
        <w:autoSpaceDN w:val="0"/>
        <w:spacing w:after="0" w:line="276" w:lineRule="auto"/>
        <w:jc w:val="both"/>
        <w:textAlignment w:val="baseline"/>
        <w:rPr>
          <w:rFonts w:ascii="Calibri" w:eastAsia="Calibri" w:hAnsi="Calibri" w:cs="Times New Roman"/>
          <w:sz w:val="24"/>
          <w:lang w:eastAsia="hr-HR"/>
        </w:rPr>
      </w:pPr>
      <w:r>
        <w:rPr>
          <w:rFonts w:ascii="Calibri" w:eastAsia="Calibri" w:hAnsi="Calibri" w:cs="Times New Roman"/>
          <w:sz w:val="24"/>
          <w:lang w:eastAsia="hr-HR"/>
        </w:rPr>
        <w:t>Procjena rizika za maloprodajno mjesto Vidovec,</w:t>
      </w:r>
      <w:r w:rsidR="00B9217F">
        <w:rPr>
          <w:rFonts w:ascii="Calibri" w:eastAsia="Calibri" w:hAnsi="Calibri" w:cs="Times New Roman"/>
          <w:sz w:val="24"/>
          <w:lang w:eastAsia="hr-HR"/>
        </w:rPr>
        <w:t xml:space="preserve"> INA d.d., </w:t>
      </w:r>
      <w:r>
        <w:rPr>
          <w:rFonts w:ascii="Calibri" w:eastAsia="Calibri" w:hAnsi="Calibri" w:cs="Times New Roman"/>
          <w:sz w:val="24"/>
          <w:lang w:eastAsia="hr-HR"/>
        </w:rPr>
        <w:t>kolovoz 2017. godina</w:t>
      </w:r>
    </w:p>
    <w:p w14:paraId="63E1A3AD" w14:textId="79B6DDBF" w:rsidR="00B40F5E" w:rsidRPr="00B40F5E" w:rsidRDefault="00B40F5E" w:rsidP="007C7842">
      <w:pPr>
        <w:numPr>
          <w:ilvl w:val="0"/>
          <w:numId w:val="22"/>
        </w:numPr>
        <w:spacing w:after="0" w:line="276" w:lineRule="auto"/>
        <w:ind w:left="709"/>
        <w:jc w:val="both"/>
        <w:rPr>
          <w:sz w:val="24"/>
          <w:szCs w:val="24"/>
        </w:rPr>
      </w:pPr>
      <w:r w:rsidRPr="00B40F5E">
        <w:rPr>
          <w:sz w:val="24"/>
          <w:szCs w:val="24"/>
          <w:lang w:val="pl-PL"/>
        </w:rPr>
        <w:t>Smjernice za izradu Procjene rizika od velikih nesreća na području Varaždinske županije („Službeni vjesnik Varaždinske županije“, broj 73/16),</w:t>
      </w:r>
    </w:p>
    <w:p w14:paraId="6BBA8EA7" w14:textId="29175FD7" w:rsidR="00475E79" w:rsidRPr="00B40F5E" w:rsidRDefault="00475E79" w:rsidP="00E70640">
      <w:pPr>
        <w:numPr>
          <w:ilvl w:val="0"/>
          <w:numId w:val="6"/>
        </w:numPr>
        <w:jc w:val="both"/>
        <w:rPr>
          <w:sz w:val="24"/>
          <w:szCs w:val="24"/>
          <w:lang w:eastAsia="zh-CN"/>
        </w:rPr>
      </w:pPr>
      <w:r w:rsidRPr="00B40F5E">
        <w:rPr>
          <w:sz w:val="24"/>
          <w:szCs w:val="24"/>
          <w:lang w:eastAsia="zh-CN"/>
        </w:rPr>
        <w:t xml:space="preserve">Uredba o sprječavanju velikih nesreća koje uključuju opasne tvari (“Narodne </w:t>
      </w:r>
      <w:r w:rsidR="00CA2B75" w:rsidRPr="00B40F5E">
        <w:rPr>
          <w:sz w:val="24"/>
          <w:szCs w:val="24"/>
          <w:lang w:eastAsia="zh-CN"/>
        </w:rPr>
        <w:t>novine</w:t>
      </w:r>
      <w:r w:rsidRPr="00B40F5E">
        <w:rPr>
          <w:sz w:val="24"/>
          <w:szCs w:val="24"/>
          <w:lang w:eastAsia="zh-CN"/>
        </w:rPr>
        <w:t>”, broj 44/14, 31/17, 45/17).</w:t>
      </w:r>
    </w:p>
    <w:p w14:paraId="57F0BBC7" w14:textId="77777777" w:rsidR="00475E79" w:rsidRDefault="00475E79" w:rsidP="002D3705">
      <w:pPr>
        <w:rPr>
          <w:lang w:eastAsia="zh-CN"/>
        </w:rPr>
        <w:sectPr w:rsidR="00475E79" w:rsidSect="00731F0F">
          <w:pgSz w:w="11906" w:h="16838"/>
          <w:pgMar w:top="1418" w:right="1418" w:bottom="1418" w:left="1701" w:header="709" w:footer="709" w:gutter="0"/>
          <w:cols w:space="708"/>
          <w:docGrid w:linePitch="360"/>
        </w:sectPr>
      </w:pPr>
    </w:p>
    <w:p w14:paraId="6B4F1580" w14:textId="1867A9F4" w:rsidR="00475E79" w:rsidRPr="00475E79" w:rsidRDefault="00466576" w:rsidP="00475E79">
      <w:pPr>
        <w:pStyle w:val="Naslov3"/>
      </w:pPr>
      <w:bookmarkStart w:id="784" w:name="_Toc19619356"/>
      <w:bookmarkStart w:id="785" w:name="_Toc65656225"/>
      <w:bookmarkStart w:id="786" w:name="_Toc196290661"/>
      <w:bookmarkStart w:id="787" w:name="_Hlk12277801"/>
      <w:r>
        <w:lastRenderedPageBreak/>
        <w:t>Matrice rizika</w:t>
      </w:r>
      <w:bookmarkEnd w:id="784"/>
      <w:bookmarkEnd w:id="785"/>
      <w:bookmarkEnd w:id="786"/>
    </w:p>
    <w:tbl>
      <w:tblPr>
        <w:tblpPr w:leftFromText="180" w:rightFromText="180" w:vertAnchor="page" w:horzAnchor="margin" w:tblpY="213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85146F" w:rsidRPr="00A8161A" w14:paraId="7E9924D0" w14:textId="77777777" w:rsidTr="0085146F">
        <w:trPr>
          <w:trHeight w:val="265"/>
        </w:trPr>
        <w:tc>
          <w:tcPr>
            <w:tcW w:w="1271" w:type="dxa"/>
            <w:vAlign w:val="center"/>
          </w:tcPr>
          <w:p w14:paraId="17B02261" w14:textId="77777777" w:rsidR="0085146F" w:rsidRPr="00A8161A" w:rsidRDefault="0085146F" w:rsidP="0085146F">
            <w:pPr>
              <w:spacing w:after="0" w:line="240" w:lineRule="auto"/>
              <w:rPr>
                <w:b/>
                <w:sz w:val="16"/>
                <w:szCs w:val="16"/>
                <w:lang w:eastAsia="zh-CN"/>
              </w:rPr>
            </w:pPr>
            <w:r w:rsidRPr="00A8161A">
              <w:rPr>
                <w:b/>
                <w:sz w:val="16"/>
                <w:szCs w:val="16"/>
                <w:lang w:eastAsia="zh-CN"/>
              </w:rPr>
              <w:t>VRSTA RIZIKA</w:t>
            </w:r>
          </w:p>
        </w:tc>
        <w:tc>
          <w:tcPr>
            <w:tcW w:w="2835" w:type="dxa"/>
          </w:tcPr>
          <w:p w14:paraId="5B2391B1" w14:textId="77777777" w:rsidR="0085146F" w:rsidRPr="00A8161A" w:rsidRDefault="0085146F" w:rsidP="0085146F">
            <w:pPr>
              <w:spacing w:after="0" w:line="240" w:lineRule="auto"/>
              <w:rPr>
                <w:b/>
                <w:sz w:val="16"/>
                <w:szCs w:val="16"/>
                <w:lang w:eastAsia="zh-CN"/>
              </w:rPr>
            </w:pPr>
            <w:r w:rsidRPr="00A8161A">
              <w:rPr>
                <w:b/>
                <w:sz w:val="16"/>
                <w:szCs w:val="16"/>
                <w:lang w:eastAsia="zh-CN"/>
              </w:rPr>
              <w:t>OPIS RIZIKA</w:t>
            </w:r>
          </w:p>
        </w:tc>
      </w:tr>
      <w:tr w:rsidR="0085146F" w:rsidRPr="00A8161A" w14:paraId="78535D1E" w14:textId="77777777" w:rsidTr="0085146F">
        <w:trPr>
          <w:trHeight w:val="236"/>
        </w:trPr>
        <w:tc>
          <w:tcPr>
            <w:tcW w:w="1271" w:type="dxa"/>
            <w:shd w:val="clear" w:color="auto" w:fill="A8D08D"/>
            <w:vAlign w:val="center"/>
          </w:tcPr>
          <w:p w14:paraId="542646E2" w14:textId="77777777" w:rsidR="0085146F" w:rsidRPr="00A8161A" w:rsidRDefault="0085146F" w:rsidP="0085146F">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14:paraId="5B7A27BD" w14:textId="77777777" w:rsidR="0085146F" w:rsidRPr="00A8161A" w:rsidRDefault="0085146F" w:rsidP="0085146F">
            <w:pPr>
              <w:spacing w:after="0" w:line="240" w:lineRule="auto"/>
              <w:rPr>
                <w:sz w:val="16"/>
                <w:szCs w:val="16"/>
                <w:lang w:eastAsia="zh-CN"/>
              </w:rPr>
            </w:pPr>
            <w:r w:rsidRPr="00A8161A">
              <w:rPr>
                <w:sz w:val="16"/>
                <w:szCs w:val="16"/>
                <w:lang w:eastAsia="zh-CN"/>
              </w:rPr>
              <w:t>Dodatne mjere nisu potrebne, osim uobičajenih.</w:t>
            </w:r>
          </w:p>
        </w:tc>
      </w:tr>
      <w:tr w:rsidR="0085146F" w:rsidRPr="00A8161A" w14:paraId="6208502D" w14:textId="77777777" w:rsidTr="0085146F">
        <w:trPr>
          <w:trHeight w:val="236"/>
        </w:trPr>
        <w:tc>
          <w:tcPr>
            <w:tcW w:w="1271" w:type="dxa"/>
            <w:shd w:val="clear" w:color="auto" w:fill="FFFF00"/>
            <w:vAlign w:val="center"/>
          </w:tcPr>
          <w:p w14:paraId="31283179" w14:textId="77777777" w:rsidR="0085146F" w:rsidRPr="00A8161A" w:rsidRDefault="0085146F" w:rsidP="0085146F">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14:paraId="6DFEC63F" w14:textId="77777777" w:rsidR="0085146F" w:rsidRPr="00A8161A" w:rsidRDefault="0085146F" w:rsidP="0085146F">
            <w:pPr>
              <w:spacing w:after="0" w:line="240" w:lineRule="auto"/>
              <w:rPr>
                <w:sz w:val="16"/>
                <w:szCs w:val="16"/>
                <w:lang w:eastAsia="zh-CN"/>
              </w:rPr>
            </w:pPr>
            <w:r w:rsidRPr="00A8161A">
              <w:rPr>
                <w:sz w:val="16"/>
                <w:szCs w:val="16"/>
                <w:lang w:eastAsia="zh-CN"/>
              </w:rPr>
              <w:t>Rizik se može prihvatiti ukoliko troškovi premašuju dobit.</w:t>
            </w:r>
          </w:p>
        </w:tc>
      </w:tr>
      <w:tr w:rsidR="0085146F" w:rsidRPr="00A8161A" w14:paraId="2E43B6DA" w14:textId="77777777" w:rsidTr="0085146F">
        <w:trPr>
          <w:trHeight w:val="242"/>
        </w:trPr>
        <w:tc>
          <w:tcPr>
            <w:tcW w:w="1271" w:type="dxa"/>
            <w:shd w:val="clear" w:color="auto" w:fill="ED7D31"/>
            <w:vAlign w:val="center"/>
          </w:tcPr>
          <w:p w14:paraId="73F8C0C3" w14:textId="77777777" w:rsidR="0085146F" w:rsidRPr="00A8161A" w:rsidRDefault="0085146F" w:rsidP="0085146F">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14:paraId="2907E0B1" w14:textId="77777777" w:rsidR="0085146F" w:rsidRPr="00A8161A" w:rsidRDefault="0085146F" w:rsidP="0085146F">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85146F" w:rsidRPr="00A8161A" w14:paraId="2051433D" w14:textId="77777777" w:rsidTr="0085146F">
        <w:trPr>
          <w:trHeight w:val="96"/>
        </w:trPr>
        <w:tc>
          <w:tcPr>
            <w:tcW w:w="1271" w:type="dxa"/>
            <w:shd w:val="clear" w:color="auto" w:fill="FF0000"/>
            <w:vAlign w:val="center"/>
          </w:tcPr>
          <w:p w14:paraId="76CA86C9" w14:textId="77777777" w:rsidR="0085146F" w:rsidRPr="00A8161A" w:rsidRDefault="0085146F" w:rsidP="0085146F">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14:paraId="52A1B2B2" w14:textId="77777777" w:rsidR="0085146F" w:rsidRPr="00A8161A" w:rsidRDefault="0085146F" w:rsidP="0085146F">
            <w:pPr>
              <w:spacing w:after="0" w:line="240" w:lineRule="auto"/>
              <w:rPr>
                <w:sz w:val="16"/>
                <w:szCs w:val="16"/>
                <w:lang w:eastAsia="zh-CN"/>
              </w:rPr>
            </w:pPr>
            <w:r w:rsidRPr="00A8161A">
              <w:rPr>
                <w:sz w:val="16"/>
                <w:szCs w:val="16"/>
                <w:lang w:eastAsia="zh-CN"/>
              </w:rPr>
              <w:t>Rizik se ne može prihvatiti, izuzev u iznimnim situacijama.</w:t>
            </w:r>
          </w:p>
        </w:tc>
      </w:tr>
    </w:tbl>
    <w:p w14:paraId="6247FB4C" w14:textId="0195B7E4" w:rsidR="00475E79" w:rsidRPr="00A8161A" w:rsidRDefault="00475E79" w:rsidP="00475E79">
      <w:pPr>
        <w:spacing w:after="0" w:line="276" w:lineRule="auto"/>
        <w:ind w:left="720"/>
        <w:jc w:val="both"/>
        <w:rPr>
          <w:rFonts w:cs="Arial"/>
          <w:sz w:val="24"/>
          <w:szCs w:val="24"/>
        </w:rPr>
      </w:pPr>
    </w:p>
    <w:p w14:paraId="2173D671" w14:textId="67BC5ACD" w:rsidR="00475E79" w:rsidRDefault="0085146F" w:rsidP="00475E79">
      <w:pPr>
        <w:rPr>
          <w:lang w:val="pl-PL" w:eastAsia="zh-CN"/>
        </w:rPr>
      </w:pPr>
      <w:r w:rsidRPr="00A8161A">
        <w:rPr>
          <w:rFonts w:ascii="Arial" w:eastAsia="Calibri" w:hAnsi="Arial" w:cs="Times New Roman"/>
          <w:noProof/>
          <w:lang w:eastAsia="zh-CN"/>
        </w:rPr>
        <mc:AlternateContent>
          <mc:Choice Requires="wps">
            <w:drawing>
              <wp:anchor distT="45720" distB="45720" distL="114300" distR="114300" simplePos="0" relativeHeight="251659264" behindDoc="0" locked="0" layoutInCell="1" allowOverlap="1" wp14:anchorId="4F071F86" wp14:editId="6273D37B">
                <wp:simplePos x="0" y="0"/>
                <wp:positionH relativeFrom="margin">
                  <wp:posOffset>-224790</wp:posOffset>
                </wp:positionH>
                <wp:positionV relativeFrom="paragraph">
                  <wp:posOffset>1255395</wp:posOffset>
                </wp:positionV>
                <wp:extent cx="2752725" cy="1404620"/>
                <wp:effectExtent l="0" t="0" r="28575" b="14605"/>
                <wp:wrapSquare wrapText="bothSides"/>
                <wp:docPr id="24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404620"/>
                        </a:xfrm>
                        <a:prstGeom prst="rect">
                          <a:avLst/>
                        </a:prstGeom>
                        <a:solidFill>
                          <a:srgbClr val="FFFFFF"/>
                        </a:solidFill>
                        <a:ln w="9525">
                          <a:solidFill>
                            <a:sysClr val="window" lastClr="FFFFFF"/>
                          </a:solidFill>
                          <a:miter lim="800000"/>
                          <a:headEnd/>
                          <a:tailEnd/>
                        </a:ln>
                      </wps:spPr>
                      <wps:txbx>
                        <w:txbxContent>
                          <w:p w14:paraId="7A365DC8" w14:textId="04B99F40" w:rsidR="006E437E" w:rsidRPr="005A4923" w:rsidRDefault="006E437E" w:rsidP="00475E79">
                            <w:pPr>
                              <w:keepNext/>
                              <w:spacing w:after="0"/>
                              <w:rPr>
                                <w:rFonts w:cs="Arial"/>
                              </w:rPr>
                            </w:pPr>
                            <w:r w:rsidRPr="00694198">
                              <w:rPr>
                                <w:rFonts w:cs="Arial"/>
                                <w:b/>
                              </w:rPr>
                              <w:t xml:space="preserve">RIZIK: </w:t>
                            </w:r>
                            <w:r>
                              <w:rPr>
                                <w:rFonts w:cs="Arial"/>
                              </w:rPr>
                              <w:t>Industrijske nesreće</w:t>
                            </w:r>
                          </w:p>
                          <w:p w14:paraId="12B8B4D3" w14:textId="08D3FC59" w:rsidR="006E437E" w:rsidRDefault="006E437E"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4F60F1" w:rsidRPr="004F60F1">
                              <w:rPr>
                                <w:rFonts w:cs="Arial"/>
                                <w:bCs/>
                              </w:rPr>
                              <w:t>Ispuštanje maksimalne količine opasnog medija iz autocisterne na lokaciji INA d.d. MPM Vidovec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F071F86" id="_x0000_s1033" type="#_x0000_t202" style="position:absolute;margin-left:-17.7pt;margin-top:98.85pt;width:216.75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" strokecolor="window">
                <v:textbox style="mso-fit-shape-to-text:t">
                  <w:txbxContent>
                    <w:p w14:paraId="7A365DC8" w14:textId="04B99F40" w:rsidR="006E437E" w:rsidRPr="005A4923" w:rsidRDefault="006E437E" w:rsidP="00475E79">
                      <w:pPr>
                        <w:keepNext/>
                        <w:spacing w:after="0"/>
                        <w:rPr>
                          <w:rFonts w:cs="Arial"/>
                        </w:rPr>
                      </w:pPr>
                      <w:r w:rsidRPr="00694198">
                        <w:rPr>
                          <w:rFonts w:cs="Arial"/>
                          <w:b/>
                        </w:rPr>
                        <w:t xml:space="preserve">RIZIK: </w:t>
                      </w:r>
                      <w:r>
                        <w:rPr>
                          <w:rFonts w:cs="Arial"/>
                        </w:rPr>
                        <w:t>Industrijske nesreće</w:t>
                      </w:r>
                    </w:p>
                    <w:p w14:paraId="12B8B4D3" w14:textId="08D3FC59" w:rsidR="006E437E" w:rsidRDefault="006E437E"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4F60F1" w:rsidRPr="004F60F1">
                        <w:rPr>
                          <w:rFonts w:cs="Arial"/>
                          <w:bCs/>
                        </w:rPr>
                        <w:t>Ispuštanje maksimalne količine opasnog medija iz autocisterne na lokaciji INA d.d. MPM Vidovec</w:t>
                      </w:r>
                    </w:p>
                  </w:txbxContent>
                </v:textbox>
                <w10:wrap type="square" anchorx="margin"/>
              </v:shape>
            </w:pict>
          </mc:Fallback>
        </mc:AlternateContent>
      </w:r>
      <w:r w:rsidR="00CB782B">
        <w:rPr>
          <w:noProof/>
          <w:lang w:eastAsia="zh-CN"/>
        </w:rPr>
        <w:drawing>
          <wp:inline distT="0" distB="0" distL="0" distR="0" wp14:anchorId="5A215CF3" wp14:editId="1085052E">
            <wp:extent cx="2756823" cy="2171700"/>
            <wp:effectExtent l="0" t="0" r="5715"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64280" cy="2177574"/>
                    </a:xfrm>
                    <a:prstGeom prst="rect">
                      <a:avLst/>
                    </a:prstGeom>
                    <a:noFill/>
                    <a:ln>
                      <a:noFill/>
                    </a:ln>
                  </pic:spPr>
                </pic:pic>
              </a:graphicData>
            </a:graphic>
          </wp:inline>
        </w:drawing>
      </w:r>
    </w:p>
    <w:p w14:paraId="75615ED2" w14:textId="43ECFDD2" w:rsidR="00CB782B" w:rsidRDefault="00CB782B" w:rsidP="00475E79">
      <w:pPr>
        <w:rPr>
          <w:lang w:val="pl-PL" w:eastAsia="zh-CN"/>
        </w:rPr>
      </w:pPr>
    </w:p>
    <w:p w14:paraId="75D23D99" w14:textId="46C98AF1" w:rsidR="00CB782B" w:rsidRDefault="00CB782B" w:rsidP="00475E79">
      <w:pPr>
        <w:rPr>
          <w:lang w:val="pl-PL" w:eastAsia="zh-CN"/>
        </w:rPr>
      </w:pPr>
      <w:r>
        <w:rPr>
          <w:noProof/>
          <w:lang w:eastAsia="zh-CN"/>
        </w:rPr>
        <w:drawing>
          <wp:inline distT="0" distB="0" distL="0" distR="0" wp14:anchorId="3359C37C" wp14:editId="5A2473FA">
            <wp:extent cx="5579745" cy="2323465"/>
            <wp:effectExtent l="0" t="0" r="1905" b="63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9745" cy="2323465"/>
                    </a:xfrm>
                    <a:prstGeom prst="rect">
                      <a:avLst/>
                    </a:prstGeom>
                    <a:noFill/>
                    <a:ln>
                      <a:noFill/>
                    </a:ln>
                  </pic:spPr>
                </pic:pic>
              </a:graphicData>
            </a:graphic>
          </wp:inline>
        </w:drawing>
      </w:r>
    </w:p>
    <w:bookmarkEnd w:id="787"/>
    <w:p w14:paraId="4408034D" w14:textId="77777777" w:rsidR="00475E79" w:rsidRDefault="00475E79" w:rsidP="00475E79">
      <w:pPr>
        <w:rPr>
          <w:lang w:val="pl-PL" w:eastAsia="zh-CN"/>
        </w:rPr>
      </w:pPr>
    </w:p>
    <w:p w14:paraId="1FF4B515" w14:textId="6D2C1F44" w:rsidR="008F79C3" w:rsidRDefault="008F79C3" w:rsidP="002D3705">
      <w:pPr>
        <w:rPr>
          <w:noProof/>
          <w:lang w:eastAsia="zh-CN"/>
        </w:rPr>
      </w:pPr>
    </w:p>
    <w:p w14:paraId="3B0C3945" w14:textId="77777777" w:rsidR="00CB782B" w:rsidRDefault="00CB782B" w:rsidP="005A7482">
      <w:pPr>
        <w:pStyle w:val="Naslov1"/>
        <w:numPr>
          <w:ilvl w:val="0"/>
          <w:numId w:val="0"/>
        </w:numPr>
        <w:ind w:left="432"/>
        <w:sectPr w:rsidR="00CB782B" w:rsidSect="00731F0F">
          <w:pgSz w:w="11906" w:h="16838"/>
          <w:pgMar w:top="1418" w:right="1418" w:bottom="1418" w:left="1701" w:header="709" w:footer="709" w:gutter="0"/>
          <w:cols w:space="708"/>
          <w:docGrid w:linePitch="360"/>
        </w:sectPr>
      </w:pPr>
      <w:bookmarkStart w:id="788" w:name="_Toc4137378"/>
      <w:bookmarkStart w:id="789" w:name="_Toc19619368"/>
      <w:bookmarkStart w:id="790" w:name="_Toc65656227"/>
    </w:p>
    <w:p w14:paraId="74C821CA" w14:textId="41B8C5BB" w:rsidR="00CB782B" w:rsidRDefault="00CD6E1B" w:rsidP="00CD6E1B">
      <w:pPr>
        <w:pStyle w:val="Naslov2"/>
      </w:pPr>
      <w:bookmarkStart w:id="791" w:name="_Toc71633474"/>
      <w:r>
        <w:lastRenderedPageBreak/>
        <w:t xml:space="preserve"> </w:t>
      </w:r>
      <w:bookmarkStart w:id="792" w:name="_Toc196290662"/>
      <w:r w:rsidR="00CB782B" w:rsidRPr="00CB782B">
        <w:t>SUŠA</w:t>
      </w:r>
      <w:bookmarkEnd w:id="791"/>
      <w:bookmarkEnd w:id="792"/>
    </w:p>
    <w:tbl>
      <w:tblPr>
        <w:tblW w:w="9097" w:type="dxa"/>
        <w:jc w:val="center"/>
        <w:tblCellMar>
          <w:left w:w="10" w:type="dxa"/>
          <w:right w:w="10" w:type="dxa"/>
        </w:tblCellMar>
        <w:tblLook w:val="04A0" w:firstRow="1" w:lastRow="0" w:firstColumn="1" w:lastColumn="0" w:noHBand="0" w:noVBand="1"/>
      </w:tblPr>
      <w:tblGrid>
        <w:gridCol w:w="9097"/>
      </w:tblGrid>
      <w:tr w:rsidR="00223F5B" w14:paraId="0D9C8733" w14:textId="77777777" w:rsidTr="00223F5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107670" w14:textId="77777777" w:rsidR="00223F5B" w:rsidRDefault="00223F5B">
            <w:pPr>
              <w:spacing w:after="0" w:line="240" w:lineRule="auto"/>
              <w:rPr>
                <w:b/>
                <w:sz w:val="20"/>
              </w:rPr>
            </w:pPr>
            <w:r>
              <w:rPr>
                <w:b/>
                <w:sz w:val="20"/>
              </w:rPr>
              <w:t>Naziv scenarija</w:t>
            </w:r>
          </w:p>
        </w:tc>
      </w:tr>
      <w:tr w:rsidR="00223F5B" w14:paraId="6ECCF223" w14:textId="77777777" w:rsidTr="00223F5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FB6134" w14:textId="3CC4AB89" w:rsidR="00223F5B" w:rsidRDefault="00223F5B">
            <w:pPr>
              <w:spacing w:after="0" w:line="240" w:lineRule="auto"/>
              <w:rPr>
                <w:sz w:val="24"/>
              </w:rPr>
            </w:pPr>
            <w:r>
              <w:rPr>
                <w:i/>
                <w:sz w:val="20"/>
              </w:rPr>
              <w:t>Pojava suše na području Općine Vidovec</w:t>
            </w:r>
          </w:p>
        </w:tc>
      </w:tr>
      <w:tr w:rsidR="00223F5B" w14:paraId="7F1A6DD3" w14:textId="77777777" w:rsidTr="00223F5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721848" w14:textId="77777777" w:rsidR="00223F5B" w:rsidRDefault="00223F5B">
            <w:pPr>
              <w:spacing w:after="0" w:line="240" w:lineRule="auto"/>
              <w:rPr>
                <w:b/>
                <w:sz w:val="20"/>
              </w:rPr>
            </w:pPr>
            <w:r>
              <w:rPr>
                <w:b/>
                <w:sz w:val="20"/>
              </w:rPr>
              <w:t>Grupa rizika</w:t>
            </w:r>
          </w:p>
        </w:tc>
      </w:tr>
      <w:tr w:rsidR="00223F5B" w14:paraId="3B297D11" w14:textId="77777777" w:rsidTr="00223F5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F43888" w14:textId="77777777" w:rsidR="00223F5B" w:rsidRDefault="00223F5B">
            <w:pPr>
              <w:spacing w:after="0" w:line="240" w:lineRule="auto"/>
              <w:rPr>
                <w:i/>
                <w:sz w:val="20"/>
              </w:rPr>
            </w:pPr>
            <w:r>
              <w:rPr>
                <w:i/>
                <w:sz w:val="20"/>
              </w:rPr>
              <w:t>Suša</w:t>
            </w:r>
          </w:p>
        </w:tc>
      </w:tr>
      <w:tr w:rsidR="00223F5B" w14:paraId="10C53CB5" w14:textId="77777777" w:rsidTr="00223F5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AFCFD7" w14:textId="77777777" w:rsidR="00223F5B" w:rsidRDefault="00223F5B">
            <w:pPr>
              <w:spacing w:after="0" w:line="240" w:lineRule="auto"/>
              <w:rPr>
                <w:b/>
                <w:sz w:val="20"/>
              </w:rPr>
            </w:pPr>
            <w:r>
              <w:rPr>
                <w:b/>
                <w:sz w:val="20"/>
              </w:rPr>
              <w:t>Rizik</w:t>
            </w:r>
          </w:p>
        </w:tc>
      </w:tr>
      <w:tr w:rsidR="00223F5B" w14:paraId="6CEAD8E8" w14:textId="77777777" w:rsidTr="00223F5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B697CF" w14:textId="77777777" w:rsidR="00223F5B" w:rsidRDefault="00223F5B">
            <w:pPr>
              <w:spacing w:after="0" w:line="240" w:lineRule="auto"/>
              <w:rPr>
                <w:i/>
                <w:sz w:val="20"/>
              </w:rPr>
            </w:pPr>
            <w:r>
              <w:rPr>
                <w:i/>
                <w:sz w:val="20"/>
              </w:rPr>
              <w:t>Suša</w:t>
            </w:r>
          </w:p>
        </w:tc>
      </w:tr>
      <w:tr w:rsidR="00223F5B" w14:paraId="1E454BA0" w14:textId="77777777" w:rsidTr="00223F5B">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902E1A" w14:textId="77777777" w:rsidR="00223F5B" w:rsidRDefault="00223F5B">
            <w:pPr>
              <w:spacing w:after="0" w:line="240" w:lineRule="auto"/>
              <w:rPr>
                <w:b/>
                <w:sz w:val="20"/>
              </w:rPr>
            </w:pPr>
            <w:r>
              <w:rPr>
                <w:b/>
                <w:sz w:val="20"/>
              </w:rPr>
              <w:t>Radna skupina</w:t>
            </w:r>
          </w:p>
        </w:tc>
      </w:tr>
      <w:tr w:rsidR="00223F5B" w14:paraId="4F7D8CFB" w14:textId="77777777" w:rsidTr="00223F5B">
        <w:trPr>
          <w:trHeight w:val="173"/>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63730B18" w14:textId="6191EEAE" w:rsidR="00223F5B" w:rsidRDefault="00223F5B">
            <w:pPr>
              <w:spacing w:after="0" w:line="240" w:lineRule="auto"/>
              <w:rPr>
                <w:i/>
                <w:sz w:val="24"/>
              </w:rPr>
            </w:pPr>
            <w:r>
              <w:rPr>
                <w:bCs/>
                <w:sz w:val="20"/>
              </w:rPr>
              <w:t>Koordinator: Načelnik Stožera civilne zaštite Općine Vidovec</w:t>
            </w:r>
          </w:p>
        </w:tc>
      </w:tr>
      <w:tr w:rsidR="00223F5B" w14:paraId="0985AD23" w14:textId="77777777" w:rsidTr="00223F5B">
        <w:trPr>
          <w:trHeight w:val="245"/>
          <w:jc w:val="center"/>
        </w:trPr>
        <w:tc>
          <w:tcPr>
            <w:tcW w:w="9097"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1E965D4A" w14:textId="540B3C1A" w:rsidR="00223F5B" w:rsidRDefault="00223F5B">
            <w:pPr>
              <w:spacing w:after="0" w:line="240" w:lineRule="auto"/>
              <w:rPr>
                <w:i/>
                <w:sz w:val="20"/>
              </w:rPr>
            </w:pPr>
            <w:r>
              <w:rPr>
                <w:bCs/>
                <w:sz w:val="20"/>
              </w:rPr>
              <w:t>Nositelj: Jedinstveni upravni odjel</w:t>
            </w:r>
          </w:p>
        </w:tc>
      </w:tr>
      <w:tr w:rsidR="00223F5B" w14:paraId="59C2767F" w14:textId="77777777" w:rsidTr="00223F5B">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4FD59A" w14:textId="61654E89" w:rsidR="00223F5B" w:rsidRDefault="00223F5B">
            <w:pPr>
              <w:spacing w:after="0" w:line="240" w:lineRule="auto"/>
              <w:rPr>
                <w:bCs/>
                <w:sz w:val="20"/>
              </w:rPr>
            </w:pPr>
            <w:r>
              <w:rPr>
                <w:bCs/>
                <w:sz w:val="20"/>
              </w:rPr>
              <w:t>Izvršitelj: Pročelnik/ca</w:t>
            </w:r>
          </w:p>
        </w:tc>
      </w:tr>
    </w:tbl>
    <w:p w14:paraId="417F2AC6" w14:textId="77777777" w:rsidR="00223F5B" w:rsidRPr="00223F5B" w:rsidRDefault="00223F5B" w:rsidP="00223F5B">
      <w:pPr>
        <w:rPr>
          <w:lang w:eastAsia="zh-CN"/>
        </w:rPr>
      </w:pPr>
    </w:p>
    <w:p w14:paraId="2B584FA0" w14:textId="77777777" w:rsidR="00CB782B" w:rsidRPr="00CB782B" w:rsidRDefault="00CB782B" w:rsidP="00C0318D">
      <w:pPr>
        <w:pStyle w:val="Naslov3"/>
      </w:pPr>
      <w:bookmarkStart w:id="793" w:name="_Toc66103670"/>
      <w:bookmarkStart w:id="794" w:name="_Toc67485457"/>
      <w:bookmarkStart w:id="795" w:name="_Toc71196613"/>
      <w:bookmarkStart w:id="796" w:name="_Toc71633475"/>
      <w:bookmarkStart w:id="797" w:name="_Toc196290663"/>
      <w:r w:rsidRPr="00CB782B">
        <w:t>Uvod</w:t>
      </w:r>
      <w:bookmarkEnd w:id="793"/>
      <w:bookmarkEnd w:id="794"/>
      <w:bookmarkEnd w:id="795"/>
      <w:bookmarkEnd w:id="796"/>
      <w:bookmarkEnd w:id="797"/>
      <w:r w:rsidRPr="00CB782B">
        <w:t xml:space="preserve"> </w:t>
      </w:r>
    </w:p>
    <w:p w14:paraId="2D9B9E50" w14:textId="77777777" w:rsidR="0024492B" w:rsidRPr="0024492B" w:rsidRDefault="0024492B" w:rsidP="0024492B">
      <w:pPr>
        <w:spacing w:line="276" w:lineRule="auto"/>
        <w:jc w:val="both"/>
        <w:rPr>
          <w:rFonts w:cstheme="minorHAnsi"/>
          <w:sz w:val="24"/>
          <w:szCs w:val="28"/>
        </w:rPr>
      </w:pPr>
      <w:bookmarkStart w:id="798" w:name="_Hlk509398574"/>
      <w:r w:rsidRPr="0024492B">
        <w:rPr>
          <w:rFonts w:cstheme="minorHAnsi"/>
          <w:sz w:val="24"/>
          <w:szCs w:val="28"/>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46153E2D" w14:textId="77777777" w:rsidR="0024492B" w:rsidRPr="0024492B" w:rsidRDefault="0024492B" w:rsidP="007C7842">
      <w:pPr>
        <w:numPr>
          <w:ilvl w:val="2"/>
          <w:numId w:val="96"/>
        </w:numPr>
        <w:spacing w:after="0" w:line="276" w:lineRule="auto"/>
        <w:ind w:left="709"/>
        <w:contextualSpacing/>
        <w:jc w:val="both"/>
        <w:rPr>
          <w:rFonts w:cstheme="minorHAnsi"/>
          <w:sz w:val="24"/>
          <w:szCs w:val="28"/>
          <w:lang w:val="en-US"/>
        </w:rPr>
      </w:pPr>
      <w:r w:rsidRPr="0024492B">
        <w:rPr>
          <w:rFonts w:cstheme="minorHAnsi"/>
          <w:sz w:val="24"/>
          <w:szCs w:val="28"/>
          <w:lang w:val="en-US"/>
        </w:rPr>
        <w:t>površinskih voda (protoka i/ili vodostaja),</w:t>
      </w:r>
    </w:p>
    <w:p w14:paraId="37FF1964" w14:textId="77777777" w:rsidR="0024492B" w:rsidRPr="0024492B" w:rsidRDefault="0024492B" w:rsidP="007C7842">
      <w:pPr>
        <w:numPr>
          <w:ilvl w:val="2"/>
          <w:numId w:val="96"/>
        </w:numPr>
        <w:spacing w:after="0" w:line="276" w:lineRule="auto"/>
        <w:ind w:left="709"/>
        <w:contextualSpacing/>
        <w:jc w:val="both"/>
        <w:rPr>
          <w:rFonts w:cstheme="minorHAnsi"/>
          <w:sz w:val="24"/>
          <w:szCs w:val="28"/>
          <w:lang w:val="en-US"/>
        </w:rPr>
      </w:pPr>
      <w:r w:rsidRPr="0024492B">
        <w:rPr>
          <w:rFonts w:cstheme="minorHAnsi"/>
          <w:sz w:val="24"/>
          <w:szCs w:val="28"/>
          <w:lang w:val="en-US"/>
        </w:rPr>
        <w:t>razina podzemnih voda,</w:t>
      </w:r>
    </w:p>
    <w:p w14:paraId="507DF163" w14:textId="77777777" w:rsidR="0024492B" w:rsidRPr="0024492B" w:rsidRDefault="0024492B" w:rsidP="007C7842">
      <w:pPr>
        <w:numPr>
          <w:ilvl w:val="2"/>
          <w:numId w:val="96"/>
        </w:numPr>
        <w:spacing w:after="0" w:line="276" w:lineRule="auto"/>
        <w:ind w:left="709"/>
        <w:contextualSpacing/>
        <w:jc w:val="both"/>
        <w:rPr>
          <w:rFonts w:cstheme="minorHAnsi"/>
          <w:sz w:val="24"/>
          <w:szCs w:val="28"/>
          <w:lang w:val="en-US"/>
        </w:rPr>
      </w:pPr>
      <w:r w:rsidRPr="0024492B">
        <w:rPr>
          <w:rFonts w:cstheme="minorHAnsi"/>
          <w:sz w:val="24"/>
          <w:szCs w:val="28"/>
          <w:lang w:val="en-US"/>
        </w:rPr>
        <w:t>vlage u tlu itd.</w:t>
      </w:r>
    </w:p>
    <w:p w14:paraId="0AA23790" w14:textId="77777777" w:rsidR="0024492B" w:rsidRPr="0024492B" w:rsidRDefault="0024492B" w:rsidP="0024492B">
      <w:pPr>
        <w:spacing w:line="276" w:lineRule="auto"/>
        <w:jc w:val="both"/>
        <w:rPr>
          <w:sz w:val="24"/>
          <w:szCs w:val="24"/>
        </w:rPr>
      </w:pPr>
      <w:r w:rsidRPr="0024492B">
        <w:rPr>
          <w:sz w:val="24"/>
          <w:szCs w:val="24"/>
        </w:rPr>
        <w:t>Svjetska meteorološka organizacija (WMO, 1992) je definirala sušu kroz nekoliko pojava:</w:t>
      </w:r>
    </w:p>
    <w:p w14:paraId="0C3A4590" w14:textId="77777777" w:rsidR="0024492B" w:rsidRPr="0024492B" w:rsidRDefault="0024492B" w:rsidP="007C7842">
      <w:pPr>
        <w:numPr>
          <w:ilvl w:val="0"/>
          <w:numId w:val="97"/>
        </w:numPr>
        <w:spacing w:after="200" w:line="276" w:lineRule="auto"/>
        <w:contextualSpacing/>
        <w:jc w:val="both"/>
        <w:rPr>
          <w:sz w:val="24"/>
          <w:szCs w:val="28"/>
          <w:lang w:val="en-US"/>
        </w:rPr>
      </w:pPr>
      <w:r w:rsidRPr="0024492B">
        <w:rPr>
          <w:sz w:val="24"/>
          <w:szCs w:val="28"/>
          <w:lang w:val="en-US"/>
        </w:rPr>
        <w:t xml:space="preserve">produljeni izostanak ili naglašeni deficit oborine, </w:t>
      </w:r>
    </w:p>
    <w:p w14:paraId="328B6C45" w14:textId="77777777" w:rsidR="0024492B" w:rsidRPr="0024492B" w:rsidRDefault="0024492B" w:rsidP="007C7842">
      <w:pPr>
        <w:numPr>
          <w:ilvl w:val="0"/>
          <w:numId w:val="97"/>
        </w:numPr>
        <w:spacing w:after="200" w:line="276" w:lineRule="auto"/>
        <w:contextualSpacing/>
        <w:jc w:val="both"/>
        <w:rPr>
          <w:sz w:val="24"/>
          <w:szCs w:val="28"/>
          <w:lang w:val="en-US"/>
        </w:rPr>
      </w:pPr>
      <w:r w:rsidRPr="0024492B">
        <w:rPr>
          <w:sz w:val="24"/>
          <w:szCs w:val="28"/>
          <w:lang w:val="en-US"/>
        </w:rPr>
        <w:t>period neočekivano suhog vremena u kojem nedostatak oborine uzrokuje ozbiljnu hidrološku neravnotežu,</w:t>
      </w:r>
    </w:p>
    <w:p w14:paraId="29C56D6E" w14:textId="77777777" w:rsidR="0024492B" w:rsidRPr="0024492B" w:rsidRDefault="0024492B" w:rsidP="007C7842">
      <w:pPr>
        <w:numPr>
          <w:ilvl w:val="0"/>
          <w:numId w:val="97"/>
        </w:numPr>
        <w:spacing w:after="200" w:line="276" w:lineRule="auto"/>
        <w:contextualSpacing/>
        <w:jc w:val="both"/>
        <w:rPr>
          <w:sz w:val="24"/>
          <w:szCs w:val="28"/>
          <w:lang w:val="en-US"/>
        </w:rPr>
      </w:pPr>
      <w:r w:rsidRPr="0024492B">
        <w:rPr>
          <w:sz w:val="24"/>
          <w:szCs w:val="28"/>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1603F10D" w14:textId="77777777" w:rsidR="0024492B" w:rsidRPr="0024492B" w:rsidRDefault="0024492B" w:rsidP="0024492B">
      <w:pPr>
        <w:spacing w:after="0" w:line="276" w:lineRule="auto"/>
        <w:ind w:left="720"/>
        <w:contextualSpacing/>
        <w:jc w:val="both"/>
        <w:rPr>
          <w:sz w:val="24"/>
          <w:szCs w:val="28"/>
          <w:lang w:val="en-US"/>
        </w:rPr>
      </w:pPr>
    </w:p>
    <w:p w14:paraId="30433C44" w14:textId="77777777" w:rsidR="0024492B" w:rsidRPr="0024492B" w:rsidRDefault="0024492B" w:rsidP="0024492B">
      <w:pPr>
        <w:spacing w:line="276" w:lineRule="auto"/>
        <w:jc w:val="both"/>
        <w:rPr>
          <w:sz w:val="24"/>
          <w:szCs w:val="24"/>
        </w:rPr>
      </w:pPr>
      <w:r w:rsidRPr="0024492B">
        <w:rPr>
          <w:i/>
          <w:sz w:val="24"/>
          <w:szCs w:val="24"/>
        </w:rPr>
        <w:t>Meteorološka suša</w:t>
      </w:r>
      <w:r w:rsidRPr="0024492B">
        <w:rPr>
          <w:sz w:val="24"/>
          <w:szCs w:val="24"/>
        </w:rPr>
        <w:t xml:space="preserve"> uzrokovana je smanjenom količinom oborine u odnosu na višegodišnji prosjek ili potpunim izostankom oborine u određenom vremenskom razdoblju. Meteorološka suša se može naglo razviti i naglo prestati. </w:t>
      </w:r>
    </w:p>
    <w:p w14:paraId="1E6BCD8E" w14:textId="77777777" w:rsidR="0024492B" w:rsidRPr="0024492B" w:rsidRDefault="0024492B" w:rsidP="0024492B">
      <w:pPr>
        <w:spacing w:line="276" w:lineRule="auto"/>
        <w:jc w:val="both"/>
        <w:rPr>
          <w:sz w:val="24"/>
          <w:szCs w:val="24"/>
        </w:rPr>
      </w:pPr>
      <w:r w:rsidRPr="0024492B">
        <w:rPr>
          <w:i/>
          <w:sz w:val="24"/>
          <w:szCs w:val="24"/>
        </w:rPr>
        <w:t>Hidrološka suša</w:t>
      </w:r>
      <w:r w:rsidRPr="0024492B">
        <w:rPr>
          <w:sz w:val="24"/>
          <w:szCs w:val="24"/>
        </w:rPr>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28B973B0" w14:textId="77777777" w:rsidR="0024492B" w:rsidRPr="0024492B" w:rsidRDefault="0024492B" w:rsidP="0024492B">
      <w:pPr>
        <w:spacing w:line="276" w:lineRule="auto"/>
        <w:jc w:val="both"/>
        <w:rPr>
          <w:sz w:val="24"/>
          <w:szCs w:val="24"/>
        </w:rPr>
      </w:pPr>
      <w:r w:rsidRPr="0024492B">
        <w:rPr>
          <w:i/>
          <w:sz w:val="24"/>
          <w:szCs w:val="24"/>
        </w:rPr>
        <w:lastRenderedPageBreak/>
        <w:t>Agronomska suša</w:t>
      </w:r>
      <w:r w:rsidRPr="0024492B">
        <w:rPr>
          <w:sz w:val="24"/>
          <w:szCs w:val="24"/>
        </w:rPr>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6D97FC21" w14:textId="77777777" w:rsidR="0024492B" w:rsidRPr="0024492B" w:rsidRDefault="0024492B" w:rsidP="0024492B">
      <w:pPr>
        <w:spacing w:line="276" w:lineRule="auto"/>
        <w:jc w:val="both"/>
        <w:rPr>
          <w:rFonts w:eastAsia="Times New Roman" w:cs="Cambria"/>
          <w:color w:val="000000"/>
          <w:sz w:val="24"/>
          <w:szCs w:val="28"/>
          <w:lang w:eastAsia="hr-HR"/>
        </w:rPr>
      </w:pPr>
      <w:r w:rsidRPr="0024492B">
        <w:rPr>
          <w:i/>
          <w:sz w:val="24"/>
          <w:szCs w:val="24"/>
        </w:rPr>
        <w:t>Socio-ekonomska suša</w:t>
      </w:r>
      <w:r w:rsidRPr="0024492B">
        <w:rPr>
          <w:sz w:val="24"/>
          <w:szCs w:val="24"/>
        </w:rPr>
        <w:t xml:space="preserve"> povezuje potražnju i opskrbu određenog ekonomskog dobra (vrijednost) s elementima meteorološke, hidrološke i agronomske suše.</w:t>
      </w:r>
      <w:r w:rsidRPr="0024492B">
        <w:rPr>
          <w:rFonts w:eastAsia="Times New Roman" w:cs="Cambria"/>
          <w:color w:val="000000"/>
          <w:sz w:val="24"/>
          <w:szCs w:val="28"/>
          <w:vertAlign w:val="superscript"/>
          <w:lang w:eastAsia="hr-HR"/>
        </w:rPr>
        <w:footnoteReference w:id="3"/>
      </w:r>
      <w:bookmarkEnd w:id="798"/>
    </w:p>
    <w:p w14:paraId="2F1512FD" w14:textId="77777777" w:rsidR="00CB782B" w:rsidRPr="00CB782B" w:rsidRDefault="00CB782B" w:rsidP="00C0318D">
      <w:pPr>
        <w:pStyle w:val="Naslov3"/>
      </w:pPr>
      <w:r w:rsidRPr="00CB782B">
        <w:t xml:space="preserve"> </w:t>
      </w:r>
      <w:bookmarkStart w:id="799" w:name="_Toc66103671"/>
      <w:bookmarkStart w:id="800" w:name="_Toc67485458"/>
      <w:bookmarkStart w:id="801" w:name="_Toc71196614"/>
      <w:bookmarkStart w:id="802" w:name="_Toc71633476"/>
      <w:bookmarkStart w:id="803" w:name="_Toc196290664"/>
      <w:r w:rsidRPr="00CB782B">
        <w:t>Prikaz utjecaja na kritičnu infrastrukturu</w:t>
      </w:r>
      <w:bookmarkEnd w:id="799"/>
      <w:bookmarkEnd w:id="800"/>
      <w:bookmarkEnd w:id="801"/>
      <w:bookmarkEnd w:id="802"/>
      <w:bookmarkEnd w:id="803"/>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CB782B" w:rsidRPr="00CB782B" w14:paraId="11CB6A22" w14:textId="77777777" w:rsidTr="00D4301F">
        <w:trPr>
          <w:trHeight w:val="376"/>
          <w:tblHeader/>
          <w:jc w:val="center"/>
        </w:trPr>
        <w:tc>
          <w:tcPr>
            <w:tcW w:w="1019" w:type="dxa"/>
            <w:vAlign w:val="center"/>
          </w:tcPr>
          <w:p w14:paraId="56863DA3" w14:textId="77777777" w:rsidR="00CB782B" w:rsidRPr="00CB782B" w:rsidRDefault="00CB782B" w:rsidP="00CB782B">
            <w:pPr>
              <w:spacing w:after="0"/>
              <w:rPr>
                <w:rFonts w:cs="Arial"/>
                <w:b/>
                <w:sz w:val="20"/>
                <w:szCs w:val="20"/>
              </w:rPr>
            </w:pPr>
            <w:r w:rsidRPr="00CB782B">
              <w:rPr>
                <w:rFonts w:cs="Arial"/>
                <w:b/>
                <w:sz w:val="20"/>
                <w:szCs w:val="20"/>
              </w:rPr>
              <w:t>Utjecaj</w:t>
            </w:r>
          </w:p>
        </w:tc>
        <w:tc>
          <w:tcPr>
            <w:tcW w:w="7732" w:type="dxa"/>
            <w:vAlign w:val="center"/>
          </w:tcPr>
          <w:p w14:paraId="76F78C39" w14:textId="77777777" w:rsidR="00CB782B" w:rsidRPr="00CB782B" w:rsidRDefault="00CB782B" w:rsidP="00CB782B">
            <w:pPr>
              <w:spacing w:after="0"/>
              <w:rPr>
                <w:rFonts w:cs="Arial"/>
                <w:b/>
                <w:sz w:val="20"/>
                <w:szCs w:val="20"/>
              </w:rPr>
            </w:pPr>
            <w:r w:rsidRPr="00CB782B">
              <w:rPr>
                <w:rFonts w:cs="Arial"/>
                <w:b/>
                <w:sz w:val="20"/>
                <w:szCs w:val="20"/>
              </w:rPr>
              <w:t>Sektor</w:t>
            </w:r>
          </w:p>
        </w:tc>
      </w:tr>
      <w:tr w:rsidR="00CB782B" w:rsidRPr="00CB782B" w14:paraId="3FF592A7" w14:textId="77777777" w:rsidTr="00D4301F">
        <w:trPr>
          <w:trHeight w:val="376"/>
          <w:jc w:val="center"/>
        </w:trPr>
        <w:tc>
          <w:tcPr>
            <w:tcW w:w="1019" w:type="dxa"/>
            <w:vAlign w:val="center"/>
          </w:tcPr>
          <w:p w14:paraId="43B364E8" w14:textId="77777777" w:rsidR="00CB782B" w:rsidRPr="00CB782B" w:rsidRDefault="00CB782B" w:rsidP="00CB782B">
            <w:pPr>
              <w:spacing w:after="0"/>
              <w:jc w:val="center"/>
              <w:rPr>
                <w:rFonts w:cs="Arial"/>
                <w:b/>
                <w:sz w:val="20"/>
                <w:szCs w:val="20"/>
              </w:rPr>
            </w:pPr>
          </w:p>
        </w:tc>
        <w:tc>
          <w:tcPr>
            <w:tcW w:w="7732" w:type="dxa"/>
            <w:vAlign w:val="center"/>
          </w:tcPr>
          <w:p w14:paraId="5432E7DB" w14:textId="77777777" w:rsidR="00CB782B" w:rsidRPr="00CB782B" w:rsidRDefault="00CB782B" w:rsidP="00CB782B">
            <w:pPr>
              <w:spacing w:after="0"/>
              <w:rPr>
                <w:rFonts w:cs="Arial"/>
                <w:sz w:val="20"/>
                <w:szCs w:val="20"/>
              </w:rPr>
            </w:pPr>
            <w:r w:rsidRPr="00CB782B">
              <w:rPr>
                <w:rFonts w:cs="Arial"/>
                <w:sz w:val="20"/>
                <w:szCs w:val="20"/>
              </w:rPr>
              <w:t>Komunikacijska i informacijska tehnologija (elektroničke komunikacije, prijenos podataka, informacijski sustavi, pružanje audio i audiovizualnih medijskih usluga)</w:t>
            </w:r>
          </w:p>
        </w:tc>
      </w:tr>
      <w:tr w:rsidR="00CB782B" w:rsidRPr="00CB782B" w14:paraId="0CA33175" w14:textId="77777777" w:rsidTr="00D4301F">
        <w:trPr>
          <w:trHeight w:val="386"/>
          <w:jc w:val="center"/>
        </w:trPr>
        <w:tc>
          <w:tcPr>
            <w:tcW w:w="1019" w:type="dxa"/>
            <w:vAlign w:val="center"/>
          </w:tcPr>
          <w:p w14:paraId="4B07DF31" w14:textId="77777777" w:rsidR="00CB782B" w:rsidRPr="00CB782B" w:rsidRDefault="00CB782B" w:rsidP="00CB782B">
            <w:pPr>
              <w:spacing w:after="0"/>
              <w:jc w:val="center"/>
              <w:rPr>
                <w:rFonts w:cs="Arial"/>
                <w:b/>
                <w:sz w:val="20"/>
                <w:szCs w:val="20"/>
              </w:rPr>
            </w:pPr>
          </w:p>
        </w:tc>
        <w:tc>
          <w:tcPr>
            <w:tcW w:w="7732" w:type="dxa"/>
            <w:vAlign w:val="center"/>
          </w:tcPr>
          <w:p w14:paraId="080A426E" w14:textId="77777777" w:rsidR="00CB782B" w:rsidRPr="00CB782B" w:rsidRDefault="00CB782B" w:rsidP="00CB782B">
            <w:pPr>
              <w:spacing w:after="0"/>
              <w:rPr>
                <w:rFonts w:cs="Arial"/>
                <w:sz w:val="20"/>
                <w:szCs w:val="20"/>
              </w:rPr>
            </w:pPr>
            <w:r w:rsidRPr="00CB782B">
              <w:rPr>
                <w:rFonts w:cs="Arial"/>
                <w:sz w:val="20"/>
                <w:szCs w:val="20"/>
              </w:rPr>
              <w:t>Promet (cestovni, željeznički, zračni, pomorski i promet unutarnjim plovnim putovima)</w:t>
            </w:r>
          </w:p>
        </w:tc>
      </w:tr>
      <w:tr w:rsidR="00CB782B" w:rsidRPr="00CB782B" w14:paraId="55F2107C" w14:textId="77777777" w:rsidTr="00D4301F">
        <w:trPr>
          <w:trHeight w:val="376"/>
          <w:jc w:val="center"/>
        </w:trPr>
        <w:tc>
          <w:tcPr>
            <w:tcW w:w="1019" w:type="dxa"/>
            <w:vAlign w:val="center"/>
          </w:tcPr>
          <w:p w14:paraId="6BAD1185" w14:textId="77777777" w:rsidR="00CB782B" w:rsidRPr="00CB782B" w:rsidRDefault="00CB782B" w:rsidP="00CB782B">
            <w:pPr>
              <w:spacing w:after="0"/>
              <w:jc w:val="center"/>
              <w:rPr>
                <w:rFonts w:cs="Arial"/>
                <w:b/>
                <w:sz w:val="20"/>
                <w:szCs w:val="20"/>
              </w:rPr>
            </w:pPr>
          </w:p>
        </w:tc>
        <w:tc>
          <w:tcPr>
            <w:tcW w:w="7732" w:type="dxa"/>
            <w:vAlign w:val="center"/>
          </w:tcPr>
          <w:p w14:paraId="6986081C" w14:textId="77777777" w:rsidR="00CB782B" w:rsidRPr="00CB782B" w:rsidRDefault="00CB782B" w:rsidP="00CB782B">
            <w:pPr>
              <w:spacing w:after="0"/>
              <w:rPr>
                <w:rFonts w:cs="Arial"/>
                <w:sz w:val="20"/>
                <w:szCs w:val="20"/>
              </w:rPr>
            </w:pPr>
            <w:r w:rsidRPr="00CB782B">
              <w:rPr>
                <w:rFonts w:cs="Arial"/>
                <w:sz w:val="20"/>
                <w:szCs w:val="20"/>
              </w:rPr>
              <w:t>Zdravstvo (zdravstvena zaštita, proizvodnja, promet i nadzor nad lijekovima)</w:t>
            </w:r>
          </w:p>
        </w:tc>
      </w:tr>
      <w:tr w:rsidR="00CB782B" w:rsidRPr="00CB782B" w14:paraId="324964B6" w14:textId="77777777" w:rsidTr="00D4301F">
        <w:trPr>
          <w:trHeight w:val="376"/>
          <w:jc w:val="center"/>
        </w:trPr>
        <w:tc>
          <w:tcPr>
            <w:tcW w:w="1019" w:type="dxa"/>
            <w:vAlign w:val="center"/>
          </w:tcPr>
          <w:p w14:paraId="426F379E" w14:textId="77777777" w:rsidR="00CB782B" w:rsidRPr="00CB782B" w:rsidRDefault="00CB782B" w:rsidP="00CB782B">
            <w:pPr>
              <w:spacing w:after="0"/>
              <w:jc w:val="center"/>
              <w:rPr>
                <w:rFonts w:cs="Arial"/>
                <w:b/>
                <w:sz w:val="20"/>
                <w:szCs w:val="20"/>
              </w:rPr>
            </w:pPr>
            <w:r w:rsidRPr="00CB782B">
              <w:rPr>
                <w:rFonts w:cs="Arial"/>
                <w:b/>
                <w:sz w:val="20"/>
                <w:szCs w:val="20"/>
              </w:rPr>
              <w:t>x</w:t>
            </w:r>
          </w:p>
        </w:tc>
        <w:tc>
          <w:tcPr>
            <w:tcW w:w="7732" w:type="dxa"/>
            <w:vAlign w:val="center"/>
          </w:tcPr>
          <w:p w14:paraId="3FB588AE" w14:textId="77777777" w:rsidR="00CB782B" w:rsidRPr="00CB782B" w:rsidRDefault="00CB782B" w:rsidP="00CB782B">
            <w:pPr>
              <w:spacing w:after="0"/>
              <w:rPr>
                <w:rFonts w:cs="Arial"/>
                <w:sz w:val="20"/>
                <w:szCs w:val="20"/>
              </w:rPr>
            </w:pPr>
            <w:r w:rsidRPr="00CB782B">
              <w:rPr>
                <w:rFonts w:cs="Arial"/>
                <w:sz w:val="20"/>
                <w:szCs w:val="20"/>
              </w:rPr>
              <w:t>Vodno gospodarstvo (regulacijske i zaštitne vodne građevine i komunalne vodne građevine)</w:t>
            </w:r>
          </w:p>
        </w:tc>
      </w:tr>
      <w:tr w:rsidR="00CB782B" w:rsidRPr="00CB782B" w14:paraId="0312873C" w14:textId="77777777" w:rsidTr="00D4301F">
        <w:trPr>
          <w:trHeight w:val="386"/>
          <w:jc w:val="center"/>
        </w:trPr>
        <w:tc>
          <w:tcPr>
            <w:tcW w:w="1019" w:type="dxa"/>
            <w:vAlign w:val="center"/>
          </w:tcPr>
          <w:p w14:paraId="44A96A5E" w14:textId="77777777" w:rsidR="00CB782B" w:rsidRPr="00CB782B" w:rsidRDefault="00CB782B" w:rsidP="00CB782B">
            <w:pPr>
              <w:spacing w:after="0"/>
              <w:jc w:val="center"/>
              <w:rPr>
                <w:rFonts w:cs="Arial"/>
                <w:b/>
                <w:sz w:val="20"/>
                <w:szCs w:val="20"/>
              </w:rPr>
            </w:pPr>
            <w:r w:rsidRPr="00CB782B">
              <w:rPr>
                <w:rFonts w:cs="Arial"/>
                <w:b/>
                <w:sz w:val="20"/>
                <w:szCs w:val="20"/>
              </w:rPr>
              <w:t>x</w:t>
            </w:r>
          </w:p>
        </w:tc>
        <w:tc>
          <w:tcPr>
            <w:tcW w:w="7732" w:type="dxa"/>
            <w:vAlign w:val="center"/>
          </w:tcPr>
          <w:p w14:paraId="3262603B" w14:textId="77777777" w:rsidR="00CB782B" w:rsidRPr="00CB782B" w:rsidRDefault="00CB782B" w:rsidP="00CB782B">
            <w:pPr>
              <w:spacing w:after="0"/>
              <w:rPr>
                <w:rFonts w:cs="Arial"/>
                <w:sz w:val="20"/>
                <w:szCs w:val="20"/>
              </w:rPr>
            </w:pPr>
            <w:r w:rsidRPr="00CB782B">
              <w:rPr>
                <w:rFonts w:cs="Arial"/>
                <w:sz w:val="20"/>
                <w:szCs w:val="20"/>
              </w:rPr>
              <w:t xml:space="preserve">Hrana (proizvodnja i opskrba hranom i sustav sigurnosti hrane, robne zalihe) </w:t>
            </w:r>
          </w:p>
        </w:tc>
      </w:tr>
      <w:tr w:rsidR="00CB782B" w:rsidRPr="00CB782B" w14:paraId="31C8DDCD" w14:textId="77777777" w:rsidTr="00D4301F">
        <w:trPr>
          <w:trHeight w:val="386"/>
          <w:jc w:val="center"/>
        </w:trPr>
        <w:tc>
          <w:tcPr>
            <w:tcW w:w="1019" w:type="dxa"/>
            <w:vAlign w:val="center"/>
          </w:tcPr>
          <w:p w14:paraId="78DACD6E" w14:textId="77777777" w:rsidR="00CB782B" w:rsidRPr="00CB782B" w:rsidRDefault="00CB782B" w:rsidP="00CB782B">
            <w:pPr>
              <w:spacing w:after="0"/>
              <w:jc w:val="center"/>
              <w:rPr>
                <w:rFonts w:cs="Arial"/>
                <w:b/>
                <w:sz w:val="20"/>
                <w:szCs w:val="20"/>
              </w:rPr>
            </w:pPr>
          </w:p>
        </w:tc>
        <w:tc>
          <w:tcPr>
            <w:tcW w:w="7732" w:type="dxa"/>
            <w:vAlign w:val="center"/>
          </w:tcPr>
          <w:p w14:paraId="7D07DD7C" w14:textId="77777777" w:rsidR="00CB782B" w:rsidRPr="00CB782B" w:rsidRDefault="00CB782B" w:rsidP="00CB782B">
            <w:pPr>
              <w:spacing w:after="0"/>
              <w:rPr>
                <w:rFonts w:cs="Arial"/>
                <w:sz w:val="20"/>
                <w:szCs w:val="20"/>
              </w:rPr>
            </w:pPr>
            <w:r w:rsidRPr="00CB782B">
              <w:rPr>
                <w:rFonts w:cs="Arial"/>
                <w:sz w:val="20"/>
                <w:szCs w:val="20"/>
              </w:rPr>
              <w:t>Financije (bankarstvo, burze, investicije, sustavi osiguranja i plaćanja)</w:t>
            </w:r>
          </w:p>
        </w:tc>
      </w:tr>
      <w:tr w:rsidR="00CB782B" w:rsidRPr="00CB782B" w14:paraId="45F81B87" w14:textId="77777777" w:rsidTr="00D4301F">
        <w:trPr>
          <w:trHeight w:val="386"/>
          <w:jc w:val="center"/>
        </w:trPr>
        <w:tc>
          <w:tcPr>
            <w:tcW w:w="1019" w:type="dxa"/>
            <w:vAlign w:val="center"/>
          </w:tcPr>
          <w:p w14:paraId="01F1CFC7" w14:textId="77777777" w:rsidR="00CB782B" w:rsidRPr="00CB782B" w:rsidRDefault="00CB782B" w:rsidP="00CB782B">
            <w:pPr>
              <w:spacing w:after="0"/>
              <w:jc w:val="center"/>
              <w:rPr>
                <w:rFonts w:cs="Arial"/>
                <w:b/>
                <w:sz w:val="20"/>
                <w:szCs w:val="20"/>
              </w:rPr>
            </w:pPr>
          </w:p>
        </w:tc>
        <w:tc>
          <w:tcPr>
            <w:tcW w:w="7732" w:type="dxa"/>
            <w:vAlign w:val="center"/>
          </w:tcPr>
          <w:p w14:paraId="34BCB1A7" w14:textId="77777777" w:rsidR="00CB782B" w:rsidRPr="00CB782B" w:rsidRDefault="00CB782B" w:rsidP="00CB782B">
            <w:pPr>
              <w:spacing w:after="0"/>
              <w:rPr>
                <w:rFonts w:cs="Arial"/>
                <w:sz w:val="20"/>
                <w:szCs w:val="20"/>
              </w:rPr>
            </w:pPr>
            <w:r w:rsidRPr="00CB782B">
              <w:rPr>
                <w:rFonts w:cs="Arial"/>
                <w:sz w:val="20"/>
                <w:szCs w:val="20"/>
              </w:rPr>
              <w:t>Proizvodnja, skladištenje i prijevoz opasnih tvari (kemijski, biološki, radiološki i nuklearni materijali)</w:t>
            </w:r>
          </w:p>
        </w:tc>
      </w:tr>
      <w:tr w:rsidR="00CB782B" w:rsidRPr="00CB782B" w14:paraId="589F7AE8" w14:textId="77777777" w:rsidTr="00D4301F">
        <w:trPr>
          <w:trHeight w:val="386"/>
          <w:jc w:val="center"/>
        </w:trPr>
        <w:tc>
          <w:tcPr>
            <w:tcW w:w="1019" w:type="dxa"/>
            <w:vAlign w:val="center"/>
          </w:tcPr>
          <w:p w14:paraId="5A44DBF0" w14:textId="588C4C71" w:rsidR="00CB782B" w:rsidRPr="00CB782B" w:rsidRDefault="00CB782B" w:rsidP="00CB782B">
            <w:pPr>
              <w:spacing w:after="0"/>
              <w:jc w:val="center"/>
              <w:rPr>
                <w:rFonts w:cs="Arial"/>
                <w:b/>
                <w:sz w:val="20"/>
                <w:szCs w:val="20"/>
              </w:rPr>
            </w:pPr>
          </w:p>
        </w:tc>
        <w:tc>
          <w:tcPr>
            <w:tcW w:w="7732" w:type="dxa"/>
            <w:vAlign w:val="center"/>
          </w:tcPr>
          <w:p w14:paraId="1EB6747C" w14:textId="77777777" w:rsidR="00CB782B" w:rsidRPr="00CB782B" w:rsidRDefault="00CB782B" w:rsidP="00CB782B">
            <w:pPr>
              <w:spacing w:after="0"/>
              <w:rPr>
                <w:rFonts w:cs="Arial"/>
                <w:sz w:val="20"/>
                <w:szCs w:val="20"/>
              </w:rPr>
            </w:pPr>
            <w:r w:rsidRPr="00CB782B">
              <w:rPr>
                <w:rFonts w:cs="Arial"/>
                <w:sz w:val="20"/>
                <w:szCs w:val="20"/>
              </w:rPr>
              <w:t>Javne službe (osiguranje javnog reda i mira, zaštita i spašavanje, hitna medicinska pomoć)</w:t>
            </w:r>
          </w:p>
        </w:tc>
      </w:tr>
      <w:tr w:rsidR="00CB782B" w:rsidRPr="00CB782B" w14:paraId="51C13139" w14:textId="77777777" w:rsidTr="00D4301F">
        <w:trPr>
          <w:trHeight w:val="386"/>
          <w:jc w:val="center"/>
        </w:trPr>
        <w:tc>
          <w:tcPr>
            <w:tcW w:w="1019" w:type="dxa"/>
            <w:vAlign w:val="center"/>
          </w:tcPr>
          <w:p w14:paraId="793B0985" w14:textId="77777777" w:rsidR="00CB782B" w:rsidRPr="00CB782B" w:rsidRDefault="00CB782B" w:rsidP="00CB782B">
            <w:pPr>
              <w:spacing w:after="0"/>
              <w:jc w:val="center"/>
              <w:rPr>
                <w:rFonts w:cs="Arial"/>
                <w:b/>
                <w:sz w:val="20"/>
                <w:szCs w:val="20"/>
              </w:rPr>
            </w:pPr>
          </w:p>
        </w:tc>
        <w:tc>
          <w:tcPr>
            <w:tcW w:w="7732" w:type="dxa"/>
            <w:vAlign w:val="center"/>
          </w:tcPr>
          <w:p w14:paraId="68E91B17" w14:textId="77777777" w:rsidR="00CB782B" w:rsidRPr="00CB782B" w:rsidRDefault="00CB782B" w:rsidP="00CB782B">
            <w:pPr>
              <w:spacing w:after="0"/>
              <w:rPr>
                <w:rFonts w:cs="Arial"/>
                <w:sz w:val="20"/>
                <w:szCs w:val="20"/>
              </w:rPr>
            </w:pPr>
            <w:r w:rsidRPr="00CB782B">
              <w:rPr>
                <w:rFonts w:cs="Arial"/>
                <w:sz w:val="20"/>
                <w:szCs w:val="20"/>
              </w:rPr>
              <w:t>Nacionalni spomenici i vrijednosti</w:t>
            </w:r>
          </w:p>
        </w:tc>
      </w:tr>
    </w:tbl>
    <w:p w14:paraId="7B8A38D0" w14:textId="77777777" w:rsidR="00CB782B" w:rsidRPr="00CB782B" w:rsidRDefault="00CB782B" w:rsidP="00CB782B">
      <w:pPr>
        <w:spacing w:before="240" w:after="120" w:line="276" w:lineRule="auto"/>
        <w:jc w:val="both"/>
        <w:rPr>
          <w:rFonts w:ascii="Calibri" w:eastAsia="Calibri" w:hAnsi="Calibri" w:cs="Times New Roman"/>
          <w:sz w:val="24"/>
          <w:lang w:val="en-US"/>
        </w:rPr>
      </w:pPr>
      <w:r w:rsidRPr="00CB782B">
        <w:rPr>
          <w:rFonts w:ascii="Calibri" w:eastAsia="Calibri" w:hAnsi="Calibri" w:cs="Times New Roman"/>
          <w:sz w:val="24"/>
          <w:lang w:val="en-US"/>
        </w:rPr>
        <w:t xml:space="preserve">Posljedice </w:t>
      </w:r>
      <w:r w:rsidRPr="00CB782B">
        <w:rPr>
          <w:rFonts w:ascii="Calibri" w:eastAsia="Calibri" w:hAnsi="Calibri" w:cs="Times New Roman"/>
          <w:bCs/>
          <w:sz w:val="24"/>
          <w:lang w:val="en-US"/>
        </w:rPr>
        <w:t>suše</w:t>
      </w:r>
      <w:r w:rsidRPr="00CB782B">
        <w:rPr>
          <w:rFonts w:ascii="Calibri" w:eastAsia="Calibri" w:hAnsi="Calibri" w:cs="Times New Roman"/>
          <w:sz w:val="24"/>
          <w:lang w:val="en-US"/>
        </w:rPr>
        <w:t xml:space="preserve"> kao prirodne nepogode se mogu negativno odraziti na infrastrukturu u dijelu koji se odnosi na opskrbu stanovništva hranom i vodom, dok nema utjecaja na ostale segmente infrastrukture ili je isti zanemariv. </w:t>
      </w:r>
      <w:r w:rsidRPr="00CB782B">
        <w:rPr>
          <w:rFonts w:ascii="Calibri" w:eastAsia="Calibri" w:hAnsi="Calibri" w:cs="Times New Roman"/>
          <w:bCs/>
          <w:sz w:val="24"/>
          <w:lang w:val="en-US"/>
        </w:rPr>
        <w:t>Suša</w:t>
      </w:r>
      <w:r w:rsidRPr="00CB782B">
        <w:rPr>
          <w:rFonts w:ascii="Calibri" w:eastAsia="Calibri" w:hAnsi="Calibri" w:cs="Times New Roman"/>
          <w:sz w:val="24"/>
          <w:lang w:val="en-US"/>
        </w:rPr>
        <w:t xml:space="preserve"> bi neminovno utjecala na vodostaje rijeka, vodocrpilišta i druge izvore vode za piće (bunari), jer bi se razina istih snizila u ovisnosti od vremenskog trajanja suše. </w:t>
      </w:r>
    </w:p>
    <w:p w14:paraId="00B26CFE" w14:textId="77777777" w:rsidR="00CB782B" w:rsidRPr="00CB782B" w:rsidRDefault="00CB782B" w:rsidP="00C0318D">
      <w:pPr>
        <w:pStyle w:val="Naslov3"/>
      </w:pPr>
      <w:bookmarkStart w:id="804" w:name="_Toc66103672"/>
      <w:bookmarkStart w:id="805" w:name="_Toc67485459"/>
      <w:bookmarkStart w:id="806" w:name="_Toc71196615"/>
      <w:bookmarkStart w:id="807" w:name="_Toc71633477"/>
      <w:bookmarkStart w:id="808" w:name="_Toc196290665"/>
      <w:r w:rsidRPr="00CB782B">
        <w:t>Kontekst</w:t>
      </w:r>
      <w:bookmarkEnd w:id="804"/>
      <w:bookmarkEnd w:id="805"/>
      <w:bookmarkEnd w:id="806"/>
      <w:bookmarkEnd w:id="807"/>
      <w:bookmarkEnd w:id="808"/>
    </w:p>
    <w:p w14:paraId="192BCF32" w14:textId="120813F2" w:rsidR="0024492B" w:rsidRPr="0024492B" w:rsidRDefault="0024492B" w:rsidP="0024492B">
      <w:pPr>
        <w:spacing w:line="276" w:lineRule="auto"/>
        <w:jc w:val="both"/>
        <w:rPr>
          <w:rFonts w:eastAsia="Times New Roman" w:cs="Cambria"/>
          <w:color w:val="000000"/>
          <w:sz w:val="24"/>
          <w:szCs w:val="28"/>
          <w:lang w:eastAsia="hr-HR"/>
        </w:rPr>
      </w:pPr>
      <w:r w:rsidRPr="0024492B">
        <w:rPr>
          <w:rFonts w:cs="Calibri"/>
          <w:sz w:val="24"/>
          <w:szCs w:val="28"/>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24492B">
        <w:rPr>
          <w:rFonts w:cs="Cambria"/>
          <w:bCs/>
          <w:color w:val="000000"/>
          <w:sz w:val="24"/>
          <w:szCs w:val="28"/>
        </w:rPr>
        <w:t>Učinci</w:t>
      </w:r>
      <w:r w:rsidRPr="0024492B">
        <w:rPr>
          <w:rFonts w:cs="Cambria"/>
          <w:b/>
          <w:bCs/>
          <w:color w:val="000000"/>
          <w:sz w:val="24"/>
          <w:szCs w:val="28"/>
        </w:rPr>
        <w:t xml:space="preserve"> </w:t>
      </w:r>
      <w:r w:rsidRPr="0024492B">
        <w:rPr>
          <w:rFonts w:cs="Cambria"/>
          <w:color w:val="000000"/>
          <w:sz w:val="24"/>
          <w:szCs w:val="28"/>
        </w:rPr>
        <w:t xml:space="preserve">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w:t>
      </w:r>
      <w:r w:rsidRPr="0024492B">
        <w:rPr>
          <w:rFonts w:cs="Cambria"/>
          <w:color w:val="000000"/>
          <w:sz w:val="24"/>
          <w:szCs w:val="28"/>
        </w:rPr>
        <w:lastRenderedPageBreak/>
        <w:t>Sama pojava suše nema direktan utjecaj na život i zdravlje ljudi te ne predstavlja ugrozu na život i zdravlje ljudi, međutim p</w:t>
      </w:r>
      <w:r w:rsidRPr="0024492B">
        <w:rPr>
          <w:rFonts w:eastAsia="Times New Roman" w:cs="Cambria"/>
          <w:color w:val="000000"/>
          <w:sz w:val="24"/>
          <w:szCs w:val="28"/>
          <w:lang w:eastAsia="hr-HR"/>
        </w:rPr>
        <w:t>osljedice suše, intenziteta elementarne nepogode, mogu se negativno odraziti i na opskrbu stanovništva vodom zbog smanjenja kapaciteta vodocrpilišta i presušivanjem bunara u privatnom vlasništvu.</w:t>
      </w:r>
    </w:p>
    <w:p w14:paraId="40B88203" w14:textId="77777777" w:rsidR="0024492B" w:rsidRPr="0024492B" w:rsidRDefault="0024492B" w:rsidP="0024492B">
      <w:pPr>
        <w:autoSpaceDE w:val="0"/>
        <w:autoSpaceDN w:val="0"/>
        <w:adjustRightInd w:val="0"/>
        <w:spacing w:after="0" w:line="276" w:lineRule="auto"/>
        <w:jc w:val="both"/>
        <w:rPr>
          <w:rFonts w:eastAsiaTheme="minorEastAsia" w:cstheme="minorHAnsi"/>
          <w:sz w:val="24"/>
          <w:szCs w:val="28"/>
          <w:lang w:eastAsia="hr-HR"/>
        </w:rPr>
      </w:pPr>
      <w:r w:rsidRPr="0024492B">
        <w:rPr>
          <w:rFonts w:eastAsiaTheme="minorEastAsia" w:cstheme="minorHAnsi"/>
          <w:sz w:val="24"/>
          <w:szCs w:val="28"/>
          <w:lang w:eastAsia="hr-HR"/>
        </w:rPr>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5CE6D6E0" w14:textId="12634550" w:rsidR="00CB782B" w:rsidRDefault="0024492B" w:rsidP="0024492B">
      <w:pPr>
        <w:pStyle w:val="Naslov3"/>
        <w:rPr>
          <w:rFonts w:eastAsia="Calibri"/>
          <w:lang w:val="en-US"/>
        </w:rPr>
      </w:pPr>
      <w:bookmarkStart w:id="809" w:name="_Toc196290666"/>
      <w:r>
        <w:rPr>
          <w:rFonts w:eastAsia="Calibri"/>
          <w:lang w:val="en-US"/>
        </w:rPr>
        <w:t>Uzrok</w:t>
      </w:r>
      <w:bookmarkEnd w:id="809"/>
      <w:r>
        <w:rPr>
          <w:rFonts w:eastAsia="Calibri"/>
          <w:lang w:val="en-US"/>
        </w:rPr>
        <w:t xml:space="preserve"> </w:t>
      </w:r>
    </w:p>
    <w:p w14:paraId="0566D686" w14:textId="5E2289C9" w:rsidR="0024492B" w:rsidRDefault="0024492B" w:rsidP="0024492B">
      <w:pPr>
        <w:spacing w:line="276" w:lineRule="auto"/>
        <w:jc w:val="both"/>
        <w:rPr>
          <w:sz w:val="24"/>
          <w:szCs w:val="24"/>
          <w:lang w:val="en-US" w:eastAsia="zh-CN"/>
        </w:rPr>
      </w:pPr>
      <w:r w:rsidRPr="0024492B">
        <w:rPr>
          <w:sz w:val="24"/>
          <w:szCs w:val="24"/>
          <w:lang w:val="en-US" w:eastAsia="zh-CN"/>
        </w:rPr>
        <w:t>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p>
    <w:p w14:paraId="6E0CC187" w14:textId="0B8AA579" w:rsidR="0024492B" w:rsidRDefault="0024492B" w:rsidP="0024492B">
      <w:pPr>
        <w:pStyle w:val="Naslov4"/>
        <w:rPr>
          <w:rFonts w:eastAsia="Calibri"/>
          <w:lang w:val="en-US"/>
        </w:rPr>
      </w:pPr>
      <w:bookmarkStart w:id="810" w:name="_Toc196290667"/>
      <w:r>
        <w:rPr>
          <w:rFonts w:eastAsia="Calibri"/>
          <w:lang w:val="en-US"/>
        </w:rPr>
        <w:t>Razvoj događaja koji prethodi velikoj nesreći uslijed suše</w:t>
      </w:r>
      <w:bookmarkEnd w:id="810"/>
    </w:p>
    <w:p w14:paraId="1C33E387" w14:textId="77777777" w:rsidR="0024492B" w:rsidRPr="0024492B" w:rsidRDefault="0024492B" w:rsidP="0024492B">
      <w:pPr>
        <w:spacing w:line="276" w:lineRule="auto"/>
        <w:jc w:val="both"/>
        <w:rPr>
          <w:rFonts w:ascii="Calibri" w:hAnsi="Calibri" w:cs="Calibri"/>
          <w:sz w:val="24"/>
          <w:szCs w:val="24"/>
        </w:rPr>
      </w:pPr>
      <w:bookmarkStart w:id="811" w:name="_Hlk503357852"/>
      <w:bookmarkStart w:id="812" w:name="_Hlk509400888"/>
      <w:r w:rsidRPr="0024492B">
        <w:rPr>
          <w:rFonts w:ascii="Calibri" w:hAnsi="Calibri" w:cs="Calibri"/>
          <w:sz w:val="24"/>
          <w:szCs w:val="24"/>
        </w:rPr>
        <w:t>Razvoj događaja koji prethodi velikoj nesreći uslijed suše je kompleksan proces koji može imati značajne ekonomske, ekološke i socijalne posljedice. Suša se definira kao produženi period neuobičajeno malih količina padalina ili njihovog dužeg izostanka, što dovodi do nedostatka vode. Suše se mogu razvijati polako, tokom mjeseci ili čak godina, i mogu uticati na različite sektore poput poljoprivrede, industrije i vodoopskrbe.</w:t>
      </w:r>
    </w:p>
    <w:p w14:paraId="0DAC83A5" w14:textId="77777777" w:rsidR="0024492B" w:rsidRPr="0024492B" w:rsidRDefault="0024492B" w:rsidP="0024492B">
      <w:pPr>
        <w:spacing w:after="0" w:line="276" w:lineRule="auto"/>
        <w:jc w:val="both"/>
        <w:rPr>
          <w:rFonts w:ascii="Calibri" w:hAnsi="Calibri" w:cs="Calibri"/>
          <w:sz w:val="24"/>
          <w:szCs w:val="24"/>
        </w:rPr>
      </w:pPr>
      <w:r w:rsidRPr="0024492B">
        <w:rPr>
          <w:rFonts w:ascii="Calibri" w:hAnsi="Calibri" w:cs="Calibri"/>
          <w:sz w:val="24"/>
          <w:szCs w:val="24"/>
        </w:rPr>
        <w:t>Faktori koji pridonose razvoju suše:</w:t>
      </w:r>
    </w:p>
    <w:p w14:paraId="2E42FD00" w14:textId="77777777" w:rsidR="0024492B" w:rsidRPr="0024492B" w:rsidRDefault="0024492B" w:rsidP="007C7842">
      <w:pPr>
        <w:pStyle w:val="Odlomakpopisa"/>
        <w:numPr>
          <w:ilvl w:val="0"/>
          <w:numId w:val="98"/>
        </w:numPr>
        <w:spacing w:after="200"/>
        <w:contextualSpacing/>
        <w:rPr>
          <w:rFonts w:cs="Calibri"/>
          <w:szCs w:val="24"/>
        </w:rPr>
      </w:pPr>
      <w:r w:rsidRPr="0024492B">
        <w:rPr>
          <w:rFonts w:cs="Calibri"/>
          <w:szCs w:val="24"/>
        </w:rPr>
        <w:t>Klimatske promjene: Globalno zagrijavanje može promijeniti obrasce padalina, što može povećati učestalost i ozbiljnost suša.</w:t>
      </w:r>
    </w:p>
    <w:p w14:paraId="5AF0BB58" w14:textId="77777777" w:rsidR="0024492B" w:rsidRPr="0024492B" w:rsidRDefault="0024492B" w:rsidP="007C7842">
      <w:pPr>
        <w:pStyle w:val="Odlomakpopisa"/>
        <w:numPr>
          <w:ilvl w:val="0"/>
          <w:numId w:val="98"/>
        </w:numPr>
        <w:spacing w:after="200"/>
        <w:contextualSpacing/>
        <w:rPr>
          <w:rFonts w:cs="Calibri"/>
          <w:szCs w:val="24"/>
        </w:rPr>
      </w:pPr>
      <w:r w:rsidRPr="0024492B">
        <w:rPr>
          <w:rFonts w:cs="Calibri"/>
          <w:szCs w:val="24"/>
        </w:rPr>
        <w:t>Deforestacija i degradacija zemljišta: Uklanjanje šuma bez pošumljavanja i neodrživo korištenje zemljišta mogu smanjiti sposobnost tla da zadrži vlagu.</w:t>
      </w:r>
    </w:p>
    <w:p w14:paraId="605010B5" w14:textId="77777777" w:rsidR="0024492B" w:rsidRPr="0024492B" w:rsidRDefault="0024492B" w:rsidP="007C7842">
      <w:pPr>
        <w:pStyle w:val="Odlomakpopisa"/>
        <w:numPr>
          <w:ilvl w:val="0"/>
          <w:numId w:val="98"/>
        </w:numPr>
        <w:spacing w:after="200"/>
        <w:contextualSpacing/>
        <w:rPr>
          <w:rFonts w:cs="Calibri"/>
          <w:szCs w:val="24"/>
        </w:rPr>
      </w:pPr>
      <w:r w:rsidRPr="0024492B">
        <w:rPr>
          <w:rFonts w:cs="Calibri"/>
          <w:szCs w:val="24"/>
        </w:rPr>
        <w:t>Urbanizacija: Povećanje površina pod asfaltom i betonom može smanjiti infiltraciju vode u zemljište, što doprinosi bržem isušivanju područja.</w:t>
      </w:r>
    </w:p>
    <w:p w14:paraId="7A9DE59D" w14:textId="77777777" w:rsidR="0024492B" w:rsidRPr="0024492B" w:rsidRDefault="0024492B" w:rsidP="007C7842">
      <w:pPr>
        <w:pStyle w:val="Odlomakpopisa"/>
        <w:numPr>
          <w:ilvl w:val="0"/>
          <w:numId w:val="98"/>
        </w:numPr>
        <w:spacing w:after="200"/>
        <w:contextualSpacing/>
        <w:rPr>
          <w:rFonts w:cs="Calibri"/>
          <w:szCs w:val="24"/>
        </w:rPr>
      </w:pPr>
      <w:r w:rsidRPr="0024492B">
        <w:rPr>
          <w:rFonts w:cs="Calibri"/>
          <w:szCs w:val="24"/>
        </w:rPr>
        <w:t>Prekomjerna eksploatacija vodnih resursa: Intenzivna upotreba vode za poljoprivredu, industriju i domaćinstva može dodatno opteretiti dostupne vodne resurse.</w:t>
      </w:r>
    </w:p>
    <w:p w14:paraId="60FAD6EA" w14:textId="7D8DDC1A" w:rsidR="0024492B" w:rsidRDefault="0024492B" w:rsidP="0024492B">
      <w:pPr>
        <w:spacing w:line="276" w:lineRule="auto"/>
        <w:jc w:val="both"/>
        <w:rPr>
          <w:rFonts w:ascii="Calibri" w:hAnsi="Calibri" w:cs="Calibri"/>
          <w:sz w:val="24"/>
          <w:szCs w:val="24"/>
        </w:rPr>
      </w:pPr>
      <w:r w:rsidRPr="0024492B">
        <w:rPr>
          <w:rFonts w:ascii="Calibri" w:hAnsi="Calibri" w:cs="Calibri"/>
          <w:sz w:val="24"/>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813" w:name="_Hlk503357868"/>
      <w:bookmarkEnd w:id="811"/>
      <w:r w:rsidRPr="0024492B">
        <w:rPr>
          <w:rFonts w:ascii="Calibri" w:hAnsi="Calibri" w:cs="Calibri"/>
          <w:sz w:val="24"/>
          <w:szCs w:val="24"/>
        </w:rPr>
        <w:t>se pojam koristi u slučaju kad su količine vlage u tlu nedostatne za pružanje podrške razvoju usjeva.</w:t>
      </w:r>
      <w:bookmarkEnd w:id="812"/>
      <w:bookmarkEnd w:id="813"/>
    </w:p>
    <w:p w14:paraId="4641BB2B" w14:textId="540C24E5" w:rsidR="0024492B" w:rsidRDefault="0024492B" w:rsidP="0024492B">
      <w:pPr>
        <w:pStyle w:val="Naslov4"/>
        <w:rPr>
          <w:rFonts w:eastAsia="Calibri"/>
          <w:lang w:val="en-US"/>
        </w:rPr>
      </w:pPr>
      <w:bookmarkStart w:id="814" w:name="_Toc196290668"/>
      <w:r>
        <w:rPr>
          <w:rFonts w:eastAsia="Calibri"/>
          <w:lang w:val="en-US"/>
        </w:rPr>
        <w:lastRenderedPageBreak/>
        <w:t>Okidač koji je uzrokovao veliku nesreću uslijed suše</w:t>
      </w:r>
      <w:bookmarkEnd w:id="814"/>
    </w:p>
    <w:p w14:paraId="6DDCC7F6"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Različiti okidači i faktori mogu uzrokovati nesreće i katastrofe uslijed suše. Suša može imati širok spektar negativnih posljedica koje mogu rezultirati nesrećama u različitim sektorima. Evo nekoliko primjera i objašnjenja kako suša može izazvati nesreće:</w:t>
      </w:r>
    </w:p>
    <w:p w14:paraId="49F0122A"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Poljoprivreda i prehrambena industrija:</w:t>
      </w:r>
    </w:p>
    <w:p w14:paraId="7C2D3BAC" w14:textId="77777777" w:rsidR="0024492B" w:rsidRDefault="0024492B" w:rsidP="007C7842">
      <w:pPr>
        <w:pStyle w:val="Odlomakpopisa"/>
        <w:numPr>
          <w:ilvl w:val="0"/>
          <w:numId w:val="99"/>
        </w:numPr>
        <w:rPr>
          <w:szCs w:val="24"/>
          <w:lang w:eastAsia="zh-CN"/>
        </w:rPr>
      </w:pPr>
      <w:r w:rsidRPr="0024492B">
        <w:rPr>
          <w:szCs w:val="24"/>
          <w:lang w:eastAsia="zh-CN"/>
        </w:rPr>
        <w:t>Neuspjeh usjeva: Nedostatak padalina može dovesti do neuspjeha usjeva, smanjenog prinosa i povećanja cijena hrane. Ovo može izazvati prehrambenu nesigurnost i glad u pogođenim područjima.</w:t>
      </w:r>
    </w:p>
    <w:p w14:paraId="04088434" w14:textId="72ECA971" w:rsidR="0024492B" w:rsidRPr="0024492B" w:rsidRDefault="0024492B" w:rsidP="007C7842">
      <w:pPr>
        <w:pStyle w:val="Odlomakpopisa"/>
        <w:numPr>
          <w:ilvl w:val="0"/>
          <w:numId w:val="99"/>
        </w:numPr>
        <w:rPr>
          <w:szCs w:val="24"/>
          <w:lang w:eastAsia="zh-CN"/>
        </w:rPr>
      </w:pPr>
      <w:r w:rsidRPr="0024492B">
        <w:rPr>
          <w:szCs w:val="24"/>
          <w:lang w:eastAsia="zh-CN"/>
        </w:rPr>
        <w:t>Gubitak stoke: Nedostatak vode i hrane može uzrokovati smrt stoke, što dodatno pogoršava situaciju za poljoprivrednike.</w:t>
      </w:r>
    </w:p>
    <w:p w14:paraId="55C469D3"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Šumski požari:</w:t>
      </w:r>
    </w:p>
    <w:p w14:paraId="6B1CA090" w14:textId="23E9E4B8" w:rsidR="0024492B" w:rsidRPr="0024492B" w:rsidRDefault="0024492B" w:rsidP="007C7842">
      <w:pPr>
        <w:pStyle w:val="Odlomakpopisa"/>
        <w:numPr>
          <w:ilvl w:val="0"/>
          <w:numId w:val="100"/>
        </w:numPr>
        <w:rPr>
          <w:szCs w:val="24"/>
          <w:lang w:eastAsia="zh-CN"/>
        </w:rPr>
      </w:pPr>
      <w:r w:rsidRPr="0024492B">
        <w:rPr>
          <w:szCs w:val="24"/>
          <w:lang w:eastAsia="zh-CN"/>
        </w:rPr>
        <w:t>Povećan rizik od požara: Suha vegetacija postaje lako zapaljiva, što povećava rizik od šumskih požara. Ovi požari mogu izazvati ogromne štete na imovini, infrastrukturi i okolišu, kao i gubitke ljudskih života.</w:t>
      </w:r>
    </w:p>
    <w:p w14:paraId="44489725"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Zdravlje ljudi:</w:t>
      </w:r>
    </w:p>
    <w:p w14:paraId="6AA4756A" w14:textId="77777777" w:rsidR="0024492B" w:rsidRDefault="0024492B" w:rsidP="007C7842">
      <w:pPr>
        <w:pStyle w:val="Odlomakpopisa"/>
        <w:numPr>
          <w:ilvl w:val="0"/>
          <w:numId w:val="100"/>
        </w:numPr>
        <w:rPr>
          <w:szCs w:val="24"/>
          <w:lang w:eastAsia="zh-CN"/>
        </w:rPr>
      </w:pPr>
      <w:r w:rsidRPr="0024492B">
        <w:rPr>
          <w:szCs w:val="24"/>
          <w:lang w:eastAsia="zh-CN"/>
        </w:rPr>
        <w:t>Nedostatak čiste vode: Suša može smanjiti dostupnost čiste vode, što može dovesti do širenja bolesti povezanih s vodom. Također, nedostatak vode može utjecati na higijenu i sanitaciju.</w:t>
      </w:r>
    </w:p>
    <w:p w14:paraId="06DC7740" w14:textId="3FCB05A6" w:rsidR="0024492B" w:rsidRPr="0024492B" w:rsidRDefault="0024492B" w:rsidP="007C7842">
      <w:pPr>
        <w:pStyle w:val="Odlomakpopisa"/>
        <w:numPr>
          <w:ilvl w:val="0"/>
          <w:numId w:val="100"/>
        </w:numPr>
        <w:rPr>
          <w:szCs w:val="24"/>
          <w:lang w:eastAsia="zh-CN"/>
        </w:rPr>
      </w:pPr>
      <w:r w:rsidRPr="0024492B">
        <w:rPr>
          <w:szCs w:val="24"/>
          <w:lang w:eastAsia="zh-CN"/>
        </w:rPr>
        <w:t>Toplinski valovi: Suša je često praćena toplinskim valovima, koji mogu uzrokovati zdravstvene probleme kao što su toplinski udar, dehidracija i pogoršanje kroničnih bolesti.</w:t>
      </w:r>
    </w:p>
    <w:p w14:paraId="52D77C95"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 xml:space="preserve">Ekonomski gubici: </w:t>
      </w:r>
    </w:p>
    <w:p w14:paraId="2E6D2900" w14:textId="77777777" w:rsidR="0024492B" w:rsidRDefault="0024492B" w:rsidP="007C7842">
      <w:pPr>
        <w:pStyle w:val="Odlomakpopisa"/>
        <w:numPr>
          <w:ilvl w:val="0"/>
          <w:numId w:val="101"/>
        </w:numPr>
        <w:rPr>
          <w:szCs w:val="24"/>
          <w:lang w:eastAsia="zh-CN"/>
        </w:rPr>
      </w:pPr>
      <w:r w:rsidRPr="0024492B">
        <w:rPr>
          <w:szCs w:val="24"/>
          <w:lang w:eastAsia="zh-CN"/>
        </w:rPr>
        <w:t>Financijski stres: Poljoprivrednici i industrije koje ovise o vodi mogu pretrpjeti značajne financijske gubitke, što može dovesti do bankrota i gubitka radnih mjesta.</w:t>
      </w:r>
    </w:p>
    <w:p w14:paraId="58FE6740" w14:textId="7E5C1A62" w:rsidR="0024492B" w:rsidRPr="0024492B" w:rsidRDefault="0024492B" w:rsidP="007C7842">
      <w:pPr>
        <w:pStyle w:val="Odlomakpopisa"/>
        <w:numPr>
          <w:ilvl w:val="0"/>
          <w:numId w:val="101"/>
        </w:numPr>
        <w:rPr>
          <w:szCs w:val="24"/>
          <w:lang w:eastAsia="zh-CN"/>
        </w:rPr>
      </w:pPr>
      <w:r w:rsidRPr="0024492B">
        <w:rPr>
          <w:szCs w:val="24"/>
          <w:lang w:eastAsia="zh-CN"/>
        </w:rPr>
        <w:t>Smanjena proizvodnja energije: Hidroelektrane mogu smanjiti proizvodnju energije zbog niskih nivoa vode, što može dovesti do energetskih kriza.</w:t>
      </w:r>
    </w:p>
    <w:p w14:paraId="32CBEF7F"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Migracije i socijalni nemiri:</w:t>
      </w:r>
    </w:p>
    <w:p w14:paraId="6DE8D06C" w14:textId="77777777" w:rsidR="0024492B" w:rsidRDefault="0024492B" w:rsidP="007C7842">
      <w:pPr>
        <w:pStyle w:val="Odlomakpopisa"/>
        <w:numPr>
          <w:ilvl w:val="0"/>
          <w:numId w:val="102"/>
        </w:numPr>
        <w:rPr>
          <w:szCs w:val="24"/>
          <w:lang w:eastAsia="zh-CN"/>
        </w:rPr>
      </w:pPr>
      <w:r w:rsidRPr="0024492B">
        <w:rPr>
          <w:szCs w:val="24"/>
          <w:lang w:eastAsia="zh-CN"/>
        </w:rPr>
        <w:t>Prisilne migracije: Nedostatak vode i hrane može prisiliti ljude da napuste svoje domove u potrazi za boljim uvjetima, što može dovesti do povećanog pritiska na urbana područja i izazvati socijalne tenzije.</w:t>
      </w:r>
    </w:p>
    <w:p w14:paraId="72C7779D" w14:textId="27406ED6" w:rsidR="0024492B" w:rsidRPr="0024492B" w:rsidRDefault="0024492B" w:rsidP="007C7842">
      <w:pPr>
        <w:pStyle w:val="Odlomakpopisa"/>
        <w:numPr>
          <w:ilvl w:val="0"/>
          <w:numId w:val="102"/>
        </w:numPr>
        <w:rPr>
          <w:szCs w:val="24"/>
          <w:lang w:eastAsia="zh-CN"/>
        </w:rPr>
      </w:pPr>
      <w:r w:rsidRPr="0024492B">
        <w:rPr>
          <w:szCs w:val="24"/>
          <w:lang w:eastAsia="zh-CN"/>
        </w:rPr>
        <w:t>Konflikti: Suša može izazvati sukobe oko ograničenih resursa, posebno u područjima gdje su resursi već oskudni.</w:t>
      </w:r>
    </w:p>
    <w:p w14:paraId="6944A490" w14:textId="77777777" w:rsidR="0024492B" w:rsidRPr="0024492B" w:rsidRDefault="0024492B" w:rsidP="0024492B">
      <w:pPr>
        <w:spacing w:line="276" w:lineRule="auto"/>
        <w:jc w:val="both"/>
        <w:rPr>
          <w:sz w:val="24"/>
          <w:szCs w:val="24"/>
          <w:lang w:val="en-US" w:eastAsia="zh-CN"/>
        </w:rPr>
      </w:pPr>
      <w:r w:rsidRPr="0024492B">
        <w:rPr>
          <w:sz w:val="24"/>
          <w:szCs w:val="24"/>
          <w:lang w:val="en-US" w:eastAsia="zh-CN"/>
        </w:rPr>
        <w:t>Ekološke posljedice:</w:t>
      </w:r>
    </w:p>
    <w:p w14:paraId="4A4437D4" w14:textId="77777777" w:rsidR="0024492B" w:rsidRDefault="0024492B" w:rsidP="007C7842">
      <w:pPr>
        <w:pStyle w:val="Odlomakpopisa"/>
        <w:numPr>
          <w:ilvl w:val="0"/>
          <w:numId w:val="103"/>
        </w:numPr>
        <w:rPr>
          <w:szCs w:val="24"/>
          <w:lang w:eastAsia="zh-CN"/>
        </w:rPr>
      </w:pPr>
      <w:r w:rsidRPr="0024492B">
        <w:rPr>
          <w:szCs w:val="24"/>
          <w:lang w:eastAsia="zh-CN"/>
        </w:rPr>
        <w:lastRenderedPageBreak/>
        <w:t>Degradacija zemljišta: Nedostatak vode može uzrokovati degradaciju zemljišta i gubitak biološke raznolikosti. Ovo može imati dugoročne posljedice na ekosisteme i njihove funkcije.</w:t>
      </w:r>
    </w:p>
    <w:p w14:paraId="64C60863" w14:textId="5756B86F" w:rsidR="0024492B" w:rsidRPr="0024492B" w:rsidRDefault="0024492B" w:rsidP="007C7842">
      <w:pPr>
        <w:pStyle w:val="Odlomakpopisa"/>
        <w:numPr>
          <w:ilvl w:val="0"/>
          <w:numId w:val="103"/>
        </w:numPr>
        <w:rPr>
          <w:szCs w:val="24"/>
          <w:lang w:eastAsia="zh-CN"/>
        </w:rPr>
      </w:pPr>
      <w:r w:rsidRPr="0024492B">
        <w:rPr>
          <w:szCs w:val="24"/>
          <w:lang w:eastAsia="zh-CN"/>
        </w:rPr>
        <w:t>Izumiranje vrsta: Životinjske i biljne vrste koje ovise o određenim vodenim resursima mogu biti ugrožene izumiranjem.</w:t>
      </w:r>
    </w:p>
    <w:p w14:paraId="70F04313" w14:textId="1C3C9795" w:rsidR="0024492B" w:rsidRPr="0024492B" w:rsidRDefault="0024492B" w:rsidP="0024492B">
      <w:pPr>
        <w:spacing w:line="276" w:lineRule="auto"/>
        <w:jc w:val="both"/>
        <w:rPr>
          <w:sz w:val="24"/>
          <w:szCs w:val="24"/>
          <w:lang w:val="en-US" w:eastAsia="zh-CN"/>
        </w:rPr>
      </w:pPr>
      <w:r w:rsidRPr="0024492B">
        <w:rPr>
          <w:sz w:val="24"/>
          <w:szCs w:val="24"/>
          <w:lang w:val="en-US" w:eastAsia="zh-CN"/>
        </w:rPr>
        <w:t>Ovi primjeri koji se mogu smatrati okidači velikih nesreća, ilustriraju kako suša može imati dalekosežne posljedice koje prelaze sektor vode i utječu na cijelo društvo. Prevencija i ublažavanje ovih posljedica zahtijevaju koordinirane napore na lokalnom, nacionalnom i međunarodnom nivou.</w:t>
      </w:r>
    </w:p>
    <w:p w14:paraId="13D69779" w14:textId="5AE05B84" w:rsidR="00CB782B" w:rsidRDefault="00CB782B" w:rsidP="0024492B">
      <w:pPr>
        <w:pStyle w:val="Naslov3"/>
        <w:rPr>
          <w:iCs/>
        </w:rPr>
      </w:pPr>
      <w:bookmarkStart w:id="815" w:name="_Toc67485466"/>
      <w:bookmarkStart w:id="816" w:name="_Toc71196622"/>
      <w:bookmarkStart w:id="817" w:name="_Toc71633479"/>
      <w:bookmarkStart w:id="818" w:name="_Toc196290669"/>
      <w:r w:rsidRPr="0024492B">
        <w:rPr>
          <w:iCs/>
        </w:rPr>
        <w:t>Događaj s najgorim mogućim posljedicama</w:t>
      </w:r>
      <w:bookmarkEnd w:id="815"/>
      <w:bookmarkEnd w:id="816"/>
      <w:bookmarkEnd w:id="817"/>
      <w:bookmarkEnd w:id="818"/>
    </w:p>
    <w:p w14:paraId="0DE0236C" w14:textId="77777777" w:rsidR="0024492B" w:rsidRPr="0024492B" w:rsidRDefault="0024492B" w:rsidP="0024492B">
      <w:pPr>
        <w:spacing w:line="276" w:lineRule="auto"/>
        <w:jc w:val="both"/>
        <w:rPr>
          <w:sz w:val="24"/>
          <w:szCs w:val="24"/>
        </w:rPr>
      </w:pPr>
      <w:bookmarkStart w:id="819" w:name="_Hlk503358011"/>
      <w:r w:rsidRPr="0024492B">
        <w:rPr>
          <w:rFonts w:cstheme="minorHAnsi"/>
          <w:sz w:val="24"/>
          <w:szCs w:val="28"/>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24492B">
        <w:rPr>
          <w:sz w:val="24"/>
          <w:szCs w:val="24"/>
        </w:rPr>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6ABBA193" w14:textId="77777777" w:rsidR="0024492B" w:rsidRPr="0024492B" w:rsidRDefault="0024492B" w:rsidP="0024492B">
      <w:pPr>
        <w:spacing w:line="276" w:lineRule="auto"/>
        <w:jc w:val="both"/>
        <w:rPr>
          <w:rFonts w:ascii="Calibri" w:hAnsi="Calibri" w:cs="Calibri"/>
          <w:sz w:val="24"/>
          <w:szCs w:val="28"/>
        </w:rPr>
      </w:pPr>
      <w:r w:rsidRPr="0024492B">
        <w:rPr>
          <w:rFonts w:ascii="Calibri" w:hAnsi="Calibri" w:cs="Calibri"/>
          <w:sz w:val="24"/>
          <w:szCs w:val="28"/>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819"/>
    </w:p>
    <w:p w14:paraId="36B1F849" w14:textId="77777777" w:rsidR="00CB782B" w:rsidRPr="00CB782B" w:rsidRDefault="00CB782B" w:rsidP="0024492B">
      <w:pPr>
        <w:pStyle w:val="Naslov4"/>
      </w:pPr>
      <w:bookmarkStart w:id="820" w:name="_Toc67485467"/>
      <w:bookmarkStart w:id="821" w:name="_Toc71196623"/>
      <w:bookmarkStart w:id="822" w:name="_Toc71633480"/>
      <w:bookmarkStart w:id="823" w:name="_Toc196290670"/>
      <w:r w:rsidRPr="00CB782B">
        <w:t>Posljedice na život i zdravlje ljudi</w:t>
      </w:r>
      <w:bookmarkEnd w:id="820"/>
      <w:bookmarkEnd w:id="821"/>
      <w:bookmarkEnd w:id="822"/>
      <w:bookmarkEnd w:id="823"/>
      <w:r w:rsidRPr="00CB782B">
        <w:t xml:space="preserve"> </w:t>
      </w:r>
    </w:p>
    <w:p w14:paraId="648ED612" w14:textId="77777777" w:rsidR="00CB782B" w:rsidRPr="00CB782B" w:rsidRDefault="00CB782B" w:rsidP="00CB782B">
      <w:pPr>
        <w:jc w:val="both"/>
        <w:rPr>
          <w:sz w:val="24"/>
          <w:szCs w:val="24"/>
        </w:rPr>
      </w:pPr>
      <w:r w:rsidRPr="00CB782B">
        <w:rPr>
          <w:sz w:val="24"/>
          <w:szCs w:val="24"/>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14:paraId="56B74A4D" w14:textId="77777777" w:rsidR="00CB782B" w:rsidRPr="00CB782B" w:rsidRDefault="00CB782B" w:rsidP="00CB782B">
      <w:pPr>
        <w:jc w:val="both"/>
        <w:rPr>
          <w:sz w:val="24"/>
          <w:szCs w:val="24"/>
        </w:rPr>
      </w:pPr>
      <w:r w:rsidRPr="00CB782B">
        <w:rPr>
          <w:sz w:val="24"/>
          <w:szCs w:val="24"/>
        </w:rPr>
        <w:lastRenderedPageBreak/>
        <w:t>Smanjenjem nivoa i količine vode u vodnim objektima, otežala bi se i distribucija iste korisnicima, a mogućnosti pojave zaraze (hidrične epidemija-trbušni tifus, dizenterija, hepatitis) su veće.</w:t>
      </w:r>
    </w:p>
    <w:p w14:paraId="50AA5D0A" w14:textId="4CDCC43B" w:rsidR="00CB782B" w:rsidRDefault="00CB782B" w:rsidP="00F01FEA">
      <w:pPr>
        <w:pStyle w:val="Opisslike"/>
        <w:spacing w:line="276" w:lineRule="auto"/>
      </w:pPr>
      <w:bookmarkStart w:id="824" w:name="_Toc67486022"/>
      <w:bookmarkStart w:id="825" w:name="_Toc71196774"/>
      <w:bookmarkStart w:id="826" w:name="_Toc71633589"/>
      <w:bookmarkStart w:id="827" w:name="_Toc196291607"/>
      <w:r w:rsidRPr="00CB782B">
        <w:t xml:space="preserve">Tablica </w:t>
      </w:r>
      <w:r w:rsidRPr="00CB782B">
        <w:rPr>
          <w:noProof/>
        </w:rPr>
        <w:fldChar w:fldCharType="begin"/>
      </w:r>
      <w:r w:rsidRPr="00CB782B">
        <w:rPr>
          <w:noProof/>
        </w:rPr>
        <w:instrText xml:space="preserve"> SEQ Tablica \* ARABIC </w:instrText>
      </w:r>
      <w:r w:rsidRPr="00CB782B">
        <w:rPr>
          <w:noProof/>
        </w:rPr>
        <w:fldChar w:fldCharType="separate"/>
      </w:r>
      <w:r w:rsidR="001E75CC">
        <w:rPr>
          <w:noProof/>
        </w:rPr>
        <w:t>73</w:t>
      </w:r>
      <w:r w:rsidRPr="00CB782B">
        <w:rPr>
          <w:noProof/>
        </w:rPr>
        <w:fldChar w:fldCharType="end"/>
      </w:r>
      <w:r w:rsidRPr="00CB782B">
        <w:t xml:space="preserve">. Posljedice na život i zdravlje ljudi </w:t>
      </w:r>
      <w:r w:rsidRPr="00CB782B">
        <w:sym w:font="Symbol" w:char="F02D"/>
      </w:r>
      <w:r w:rsidRPr="00CB782B">
        <w:t xml:space="preserve">  suša</w:t>
      </w:r>
      <w:bookmarkEnd w:id="824"/>
      <w:bookmarkEnd w:id="825"/>
      <w:bookmarkEnd w:id="826"/>
      <w:bookmarkEnd w:id="827"/>
      <w:r w:rsidRPr="00CB782B">
        <w:tab/>
      </w:r>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24492B" w14:paraId="4BBA2CDA" w14:textId="77777777" w:rsidTr="0024492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4B16E5" w14:textId="77777777" w:rsidR="0024492B" w:rsidRDefault="0024492B">
            <w:pPr>
              <w:spacing w:after="0" w:line="240" w:lineRule="auto"/>
              <w:jc w:val="center"/>
              <w:rPr>
                <w:b/>
                <w:sz w:val="20"/>
                <w:szCs w:val="20"/>
              </w:rPr>
            </w:pPr>
            <w:r>
              <w:rPr>
                <w:b/>
                <w:sz w:val="20"/>
                <w:szCs w:val="20"/>
              </w:rPr>
              <w:t>Život i zdravlje ljudi</w:t>
            </w:r>
          </w:p>
        </w:tc>
      </w:tr>
      <w:tr w:rsidR="0024492B" w14:paraId="06A80584" w14:textId="77777777" w:rsidTr="0024492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5782FC" w14:textId="77777777" w:rsidR="0024492B" w:rsidRDefault="0024492B">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48C493" w14:textId="77777777" w:rsidR="0024492B" w:rsidRDefault="0024492B">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AA431A" w14:textId="77777777" w:rsidR="0024492B" w:rsidRDefault="0024492B">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CEE20" w14:textId="77777777" w:rsidR="0024492B" w:rsidRDefault="0024492B">
            <w:pPr>
              <w:spacing w:after="0" w:line="240" w:lineRule="auto"/>
              <w:jc w:val="center"/>
              <w:rPr>
                <w:b/>
                <w:sz w:val="20"/>
                <w:szCs w:val="20"/>
              </w:rPr>
            </w:pPr>
            <w:r>
              <w:rPr>
                <w:b/>
                <w:sz w:val="20"/>
                <w:szCs w:val="20"/>
              </w:rPr>
              <w:t>Odabrano</w:t>
            </w:r>
          </w:p>
        </w:tc>
      </w:tr>
      <w:tr w:rsidR="0024492B" w14:paraId="00003297" w14:textId="77777777" w:rsidTr="0024492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E83BCB" w14:textId="77777777" w:rsidR="0024492B" w:rsidRDefault="0024492B">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4AC658" w14:textId="77777777" w:rsidR="0024492B" w:rsidRDefault="0024492B">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A7F184" w14:textId="77777777" w:rsidR="0024492B" w:rsidRDefault="0024492B">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E91CBB" w14:textId="78F09996" w:rsidR="0024492B" w:rsidRDefault="0024492B">
            <w:pPr>
              <w:spacing w:after="0" w:line="240" w:lineRule="auto"/>
              <w:jc w:val="center"/>
              <w:rPr>
                <w:b/>
                <w:sz w:val="20"/>
                <w:szCs w:val="20"/>
              </w:rPr>
            </w:pPr>
          </w:p>
        </w:tc>
      </w:tr>
      <w:tr w:rsidR="0024492B" w14:paraId="74C8983E" w14:textId="77777777" w:rsidTr="0024492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A179B0" w14:textId="77777777" w:rsidR="0024492B" w:rsidRDefault="0024492B">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C61C92" w14:textId="77777777" w:rsidR="0024492B" w:rsidRDefault="0024492B">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2E72D" w14:textId="77777777" w:rsidR="0024492B" w:rsidRDefault="0024492B">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AB96E4" w14:textId="77777777" w:rsidR="0024492B" w:rsidRDefault="0024492B">
            <w:pPr>
              <w:spacing w:after="0" w:line="240" w:lineRule="auto"/>
              <w:jc w:val="center"/>
              <w:rPr>
                <w:b/>
                <w:bCs/>
                <w:sz w:val="20"/>
                <w:szCs w:val="20"/>
              </w:rPr>
            </w:pPr>
          </w:p>
        </w:tc>
      </w:tr>
      <w:tr w:rsidR="0024492B" w14:paraId="732AADAE" w14:textId="77777777" w:rsidTr="0024492B">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85869F" w14:textId="77777777" w:rsidR="0024492B" w:rsidRDefault="0024492B">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8A6497" w14:textId="77777777" w:rsidR="0024492B" w:rsidRDefault="0024492B">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41E51A" w14:textId="77777777" w:rsidR="0024492B" w:rsidRDefault="0024492B">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FECDD1" w14:textId="77777777" w:rsidR="0024492B" w:rsidRDefault="0024492B">
            <w:pPr>
              <w:spacing w:after="0" w:line="240" w:lineRule="auto"/>
              <w:jc w:val="center"/>
              <w:rPr>
                <w:sz w:val="20"/>
                <w:szCs w:val="20"/>
              </w:rPr>
            </w:pPr>
          </w:p>
        </w:tc>
      </w:tr>
      <w:tr w:rsidR="0024492B" w14:paraId="38E3D89A" w14:textId="77777777" w:rsidTr="0024492B">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55D57C" w14:textId="77777777" w:rsidR="0024492B" w:rsidRDefault="0024492B">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EBD7D4" w14:textId="77777777" w:rsidR="0024492B" w:rsidRDefault="0024492B">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C3BB6D" w14:textId="77777777" w:rsidR="0024492B" w:rsidRDefault="0024492B">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FA3584" w14:textId="77777777" w:rsidR="0024492B" w:rsidRDefault="0024492B">
            <w:pPr>
              <w:spacing w:after="0" w:line="240" w:lineRule="auto"/>
              <w:jc w:val="center"/>
              <w:rPr>
                <w:sz w:val="20"/>
                <w:szCs w:val="20"/>
              </w:rPr>
            </w:pPr>
          </w:p>
        </w:tc>
      </w:tr>
      <w:tr w:rsidR="0024492B" w14:paraId="1D8873AA" w14:textId="77777777" w:rsidTr="0024492B">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F96902" w14:textId="77777777" w:rsidR="0024492B" w:rsidRDefault="0024492B">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3E3C21" w14:textId="77777777" w:rsidR="0024492B" w:rsidRDefault="0024492B">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95A5FE" w14:textId="77777777" w:rsidR="0024492B" w:rsidRDefault="0024492B">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DB940" w14:textId="4140F924" w:rsidR="0024492B" w:rsidRDefault="0024492B">
            <w:pPr>
              <w:spacing w:after="0" w:line="240" w:lineRule="auto"/>
              <w:jc w:val="center"/>
              <w:rPr>
                <w:b/>
                <w:sz w:val="20"/>
                <w:szCs w:val="20"/>
              </w:rPr>
            </w:pPr>
            <w:r>
              <w:rPr>
                <w:b/>
                <w:sz w:val="20"/>
                <w:szCs w:val="20"/>
              </w:rPr>
              <w:t>X</w:t>
            </w:r>
          </w:p>
        </w:tc>
      </w:tr>
    </w:tbl>
    <w:p w14:paraId="5E4A87B5" w14:textId="77777777" w:rsidR="0024492B" w:rsidRPr="00CB782B" w:rsidRDefault="0024492B" w:rsidP="00CB782B">
      <w:pPr>
        <w:keepNext/>
        <w:tabs>
          <w:tab w:val="center" w:pos="4535"/>
        </w:tabs>
        <w:spacing w:after="0" w:line="276" w:lineRule="auto"/>
        <w:jc w:val="both"/>
        <w:rPr>
          <w:rFonts w:ascii="Calibri" w:eastAsia="Calibri" w:hAnsi="Calibri" w:cs="Arial"/>
          <w:b/>
          <w:bCs/>
          <w:sz w:val="20"/>
          <w:szCs w:val="20"/>
          <w:lang w:eastAsia="zh-CN"/>
        </w:rPr>
      </w:pPr>
    </w:p>
    <w:p w14:paraId="0C558024" w14:textId="77777777" w:rsidR="00CB782B" w:rsidRPr="00CB782B" w:rsidRDefault="00CB782B" w:rsidP="0024492B">
      <w:pPr>
        <w:pStyle w:val="Naslov4"/>
      </w:pPr>
      <w:bookmarkStart w:id="828" w:name="_Toc67485468"/>
      <w:bookmarkStart w:id="829" w:name="_Toc71196624"/>
      <w:bookmarkStart w:id="830" w:name="_Toc71633481"/>
      <w:bookmarkStart w:id="831" w:name="_Toc196290671"/>
      <w:r w:rsidRPr="00CB782B">
        <w:t>Posljedice na gospodarstvo</w:t>
      </w:r>
      <w:bookmarkEnd w:id="828"/>
      <w:bookmarkEnd w:id="829"/>
      <w:bookmarkEnd w:id="830"/>
      <w:bookmarkEnd w:id="831"/>
    </w:p>
    <w:p w14:paraId="47218BE4" w14:textId="77777777" w:rsidR="00CB782B" w:rsidRPr="00CB782B" w:rsidRDefault="00CB782B" w:rsidP="00CB782B">
      <w:pPr>
        <w:tabs>
          <w:tab w:val="left" w:pos="2160"/>
        </w:tabs>
        <w:spacing w:after="120" w:line="276" w:lineRule="auto"/>
        <w:jc w:val="both"/>
        <w:rPr>
          <w:rFonts w:cs="Arial"/>
          <w:sz w:val="24"/>
          <w:szCs w:val="24"/>
        </w:rPr>
      </w:pPr>
      <w:r w:rsidRPr="00CB782B">
        <w:rPr>
          <w:rFonts w:cs="Arial"/>
          <w:sz w:val="24"/>
          <w:szCs w:val="24"/>
        </w:rPr>
        <w:t xml:space="preserve">Posljedice na gospodarstvo odnose se na ukupnu materijalnu i financijsku štetu u gospodarstvu nastalu utjecajem prijetnje u odnosu na proračun Općine. Pojava suše ima značajan utjecaj na poljoprivrednu proizvodnju. Suša može nanijeti štetu od 50 – 80% na poljoprivrednim kulturama, a nerijetko se dogodi da nastane i 100%-tna šteta. </w:t>
      </w:r>
    </w:p>
    <w:p w14:paraId="6D00871D" w14:textId="0C5989A8" w:rsidR="00CB782B" w:rsidRDefault="00CB782B" w:rsidP="00F01FEA">
      <w:pPr>
        <w:pStyle w:val="Opisslike"/>
        <w:spacing w:line="276" w:lineRule="auto"/>
      </w:pPr>
      <w:bookmarkStart w:id="832" w:name="_Toc67486023"/>
      <w:bookmarkStart w:id="833" w:name="_Toc71196775"/>
      <w:bookmarkStart w:id="834" w:name="_Toc71633590"/>
      <w:bookmarkStart w:id="835" w:name="_Toc196291608"/>
      <w:r w:rsidRPr="00CB782B">
        <w:t xml:space="preserve">Tablica </w:t>
      </w:r>
      <w:r w:rsidRPr="00CB782B">
        <w:rPr>
          <w:noProof/>
        </w:rPr>
        <w:fldChar w:fldCharType="begin"/>
      </w:r>
      <w:r w:rsidRPr="00CB782B">
        <w:rPr>
          <w:noProof/>
        </w:rPr>
        <w:instrText xml:space="preserve"> SEQ Tablica \* ARABIC </w:instrText>
      </w:r>
      <w:r w:rsidRPr="00CB782B">
        <w:rPr>
          <w:noProof/>
        </w:rPr>
        <w:fldChar w:fldCharType="separate"/>
      </w:r>
      <w:r w:rsidR="001E75CC">
        <w:rPr>
          <w:noProof/>
        </w:rPr>
        <w:t>74</w:t>
      </w:r>
      <w:r w:rsidRPr="00CB782B">
        <w:rPr>
          <w:noProof/>
        </w:rPr>
        <w:fldChar w:fldCharType="end"/>
      </w:r>
      <w:r w:rsidRPr="00CB782B">
        <w:t xml:space="preserve">. Posljedice na gospodarstvo </w:t>
      </w:r>
      <w:r w:rsidRPr="00CB782B">
        <w:sym w:font="Symbol" w:char="F02D"/>
      </w:r>
      <w:r w:rsidRPr="00CB782B">
        <w:t xml:space="preserve"> suša</w:t>
      </w:r>
      <w:bookmarkEnd w:id="832"/>
      <w:bookmarkEnd w:id="833"/>
      <w:bookmarkEnd w:id="834"/>
      <w:bookmarkEnd w:id="835"/>
      <w:r w:rsidRPr="00CB782B">
        <w:tab/>
      </w:r>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24492B" w14:paraId="61121F12" w14:textId="77777777" w:rsidTr="0024492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784C40" w14:textId="77777777" w:rsidR="0024492B" w:rsidRDefault="0024492B">
            <w:pPr>
              <w:spacing w:after="0" w:line="240" w:lineRule="auto"/>
              <w:jc w:val="center"/>
              <w:rPr>
                <w:b/>
                <w:sz w:val="20"/>
                <w:szCs w:val="20"/>
              </w:rPr>
            </w:pPr>
            <w:r>
              <w:rPr>
                <w:b/>
                <w:sz w:val="20"/>
                <w:szCs w:val="20"/>
              </w:rPr>
              <w:t>Gospodarstvo</w:t>
            </w:r>
          </w:p>
        </w:tc>
      </w:tr>
      <w:tr w:rsidR="0024492B" w14:paraId="192FB0D9" w14:textId="77777777" w:rsidTr="0024492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3EDDFE" w14:textId="77777777" w:rsidR="0024492B" w:rsidRDefault="0024492B">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D714B0" w14:textId="77777777" w:rsidR="0024492B" w:rsidRDefault="0024492B">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41A5B7" w14:textId="77777777" w:rsidR="0024492B" w:rsidRDefault="0024492B">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F2809" w14:textId="77777777" w:rsidR="0024492B" w:rsidRDefault="0024492B">
            <w:pPr>
              <w:spacing w:after="0" w:line="240" w:lineRule="auto"/>
              <w:jc w:val="center"/>
              <w:rPr>
                <w:b/>
                <w:sz w:val="20"/>
                <w:szCs w:val="20"/>
              </w:rPr>
            </w:pPr>
            <w:r>
              <w:rPr>
                <w:b/>
                <w:sz w:val="20"/>
                <w:szCs w:val="20"/>
              </w:rPr>
              <w:t>Odabrano</w:t>
            </w:r>
          </w:p>
        </w:tc>
      </w:tr>
      <w:tr w:rsidR="0024492B" w14:paraId="4645CF9D" w14:textId="77777777" w:rsidTr="0024492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A0248F" w14:textId="77777777" w:rsidR="0024492B" w:rsidRDefault="0024492B">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A776D6" w14:textId="77777777" w:rsidR="0024492B" w:rsidRDefault="0024492B">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86D75E" w14:textId="77777777" w:rsidR="0024492B" w:rsidRDefault="0024492B">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11314" w14:textId="77777777" w:rsidR="0024492B" w:rsidRDefault="0024492B">
            <w:pPr>
              <w:spacing w:after="0" w:line="240" w:lineRule="auto"/>
              <w:jc w:val="center"/>
              <w:rPr>
                <w:sz w:val="20"/>
                <w:szCs w:val="20"/>
              </w:rPr>
            </w:pPr>
          </w:p>
        </w:tc>
      </w:tr>
      <w:tr w:rsidR="0024492B" w14:paraId="1D0CBBC9" w14:textId="77777777" w:rsidTr="0024492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3AA2B5" w14:textId="77777777" w:rsidR="0024492B" w:rsidRDefault="0024492B">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80F072" w14:textId="77777777" w:rsidR="0024492B" w:rsidRDefault="0024492B">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94EE19" w14:textId="77777777" w:rsidR="0024492B" w:rsidRDefault="0024492B">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F2720" w14:textId="77777777" w:rsidR="0024492B" w:rsidRDefault="0024492B">
            <w:pPr>
              <w:spacing w:after="0" w:line="240" w:lineRule="auto"/>
              <w:jc w:val="center"/>
              <w:rPr>
                <w:b/>
                <w:sz w:val="20"/>
                <w:szCs w:val="20"/>
              </w:rPr>
            </w:pPr>
          </w:p>
        </w:tc>
      </w:tr>
      <w:tr w:rsidR="0024492B" w14:paraId="04F23500" w14:textId="77777777" w:rsidTr="0024492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8CDA9A" w14:textId="77777777" w:rsidR="0024492B" w:rsidRDefault="0024492B">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AAEB7D" w14:textId="77777777" w:rsidR="0024492B" w:rsidRDefault="0024492B">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18CDF6" w14:textId="77777777" w:rsidR="0024492B" w:rsidRDefault="0024492B">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22F02" w14:textId="77777777" w:rsidR="0024492B" w:rsidRDefault="0024492B">
            <w:pPr>
              <w:spacing w:after="0" w:line="240" w:lineRule="auto"/>
              <w:jc w:val="center"/>
              <w:rPr>
                <w:b/>
                <w:sz w:val="20"/>
                <w:szCs w:val="20"/>
              </w:rPr>
            </w:pPr>
          </w:p>
        </w:tc>
      </w:tr>
      <w:tr w:rsidR="0024492B" w14:paraId="0511CAF4" w14:textId="77777777" w:rsidTr="0024492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E7E93C" w14:textId="77777777" w:rsidR="0024492B" w:rsidRDefault="0024492B">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EB9165" w14:textId="77777777" w:rsidR="0024492B" w:rsidRDefault="0024492B">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358711" w14:textId="77777777" w:rsidR="0024492B" w:rsidRDefault="0024492B">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8B5392" w14:textId="1FA7CE11" w:rsidR="0024492B" w:rsidRDefault="0024492B">
            <w:pPr>
              <w:spacing w:after="0" w:line="240" w:lineRule="auto"/>
              <w:jc w:val="center"/>
              <w:rPr>
                <w:b/>
                <w:sz w:val="20"/>
                <w:szCs w:val="20"/>
              </w:rPr>
            </w:pPr>
            <w:r>
              <w:rPr>
                <w:b/>
                <w:sz w:val="20"/>
                <w:szCs w:val="20"/>
              </w:rPr>
              <w:t>X</w:t>
            </w:r>
          </w:p>
        </w:tc>
      </w:tr>
      <w:tr w:rsidR="0024492B" w14:paraId="4E7D54EF" w14:textId="77777777" w:rsidTr="0024492B">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A3ADFD" w14:textId="77777777" w:rsidR="0024492B" w:rsidRDefault="0024492B">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5670FE" w14:textId="77777777" w:rsidR="0024492B" w:rsidRDefault="0024492B">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398EF3" w14:textId="77777777" w:rsidR="0024492B" w:rsidRDefault="0024492B">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2DCF7A" w14:textId="5C0DFCCB" w:rsidR="0024492B" w:rsidRDefault="0024492B">
            <w:pPr>
              <w:spacing w:after="0" w:line="240" w:lineRule="auto"/>
              <w:jc w:val="center"/>
              <w:rPr>
                <w:b/>
                <w:sz w:val="20"/>
                <w:szCs w:val="20"/>
              </w:rPr>
            </w:pPr>
          </w:p>
        </w:tc>
      </w:tr>
    </w:tbl>
    <w:p w14:paraId="185ED9E7" w14:textId="77777777" w:rsidR="0024492B" w:rsidRPr="00CB782B" w:rsidRDefault="0024492B" w:rsidP="00CB782B">
      <w:pPr>
        <w:keepNext/>
        <w:spacing w:after="0" w:line="276" w:lineRule="auto"/>
        <w:jc w:val="both"/>
        <w:rPr>
          <w:rFonts w:ascii="Calibri" w:eastAsia="Calibri" w:hAnsi="Calibri" w:cs="Arial"/>
          <w:b/>
          <w:bCs/>
          <w:sz w:val="20"/>
          <w:szCs w:val="20"/>
          <w:lang w:eastAsia="zh-CN"/>
        </w:rPr>
      </w:pPr>
    </w:p>
    <w:p w14:paraId="638BA14F" w14:textId="77777777" w:rsidR="00CB782B" w:rsidRPr="00CB782B" w:rsidRDefault="00CB782B" w:rsidP="00CB782B">
      <w:pPr>
        <w:numPr>
          <w:ilvl w:val="4"/>
          <w:numId w:val="3"/>
        </w:numPr>
        <w:spacing w:before="240" w:after="120" w:line="276" w:lineRule="auto"/>
        <w:jc w:val="both"/>
        <w:outlineLvl w:val="4"/>
        <w:rPr>
          <w:rFonts w:ascii="Calibri" w:hAnsi="Calibri" w:cs="Times New Roman"/>
          <w:bCs/>
          <w:i/>
          <w:iCs/>
          <w:sz w:val="24"/>
          <w:szCs w:val="26"/>
          <w:lang w:eastAsia="zh-CN"/>
        </w:rPr>
      </w:pPr>
      <w:bookmarkStart w:id="836" w:name="_Toc67485469"/>
      <w:bookmarkStart w:id="837" w:name="_Toc71196625"/>
      <w:bookmarkStart w:id="838" w:name="_Toc71633482"/>
      <w:bookmarkStart w:id="839" w:name="_Toc196290672"/>
      <w:r w:rsidRPr="00CB782B">
        <w:rPr>
          <w:rFonts w:ascii="Calibri" w:hAnsi="Calibri" w:cs="Times New Roman"/>
          <w:bCs/>
          <w:i/>
          <w:iCs/>
          <w:sz w:val="24"/>
          <w:szCs w:val="26"/>
          <w:lang w:eastAsia="zh-CN"/>
        </w:rPr>
        <w:t>Posljedice na društvenu stabilnost i politiku</w:t>
      </w:r>
      <w:bookmarkEnd w:id="836"/>
      <w:bookmarkEnd w:id="837"/>
      <w:bookmarkEnd w:id="838"/>
      <w:bookmarkEnd w:id="839"/>
    </w:p>
    <w:p w14:paraId="7EB84EBA" w14:textId="77777777" w:rsidR="00CB782B" w:rsidRPr="00CB782B" w:rsidRDefault="00CB782B" w:rsidP="00CB782B">
      <w:pPr>
        <w:jc w:val="both"/>
        <w:rPr>
          <w:sz w:val="24"/>
          <w:szCs w:val="24"/>
        </w:rPr>
      </w:pPr>
      <w:r w:rsidRPr="00CB782B">
        <w:rPr>
          <w:sz w:val="24"/>
          <w:szCs w:val="24"/>
        </w:rPr>
        <w:t>Posljedice društvene stabilnosti i politike iskazuju se u materijalnoj šteti i to za štetu na kritičnoj infrastrukturi i šteti na građevinama od javnog i društvenog značaja.</w:t>
      </w:r>
    </w:p>
    <w:p w14:paraId="7FB13F82" w14:textId="77777777" w:rsidR="00CB782B" w:rsidRPr="00CB782B" w:rsidRDefault="00CB782B" w:rsidP="00CB782B">
      <w:pPr>
        <w:spacing w:line="276" w:lineRule="auto"/>
        <w:jc w:val="both"/>
        <w:rPr>
          <w:sz w:val="24"/>
          <w:szCs w:val="24"/>
          <w:lang w:eastAsia="zh-CN"/>
        </w:rPr>
      </w:pPr>
      <w:r w:rsidRPr="00CB782B">
        <w:rPr>
          <w:sz w:val="24"/>
          <w:szCs w:val="24"/>
          <w:lang w:eastAsia="zh-CN"/>
        </w:rPr>
        <w:t>Posljedice suše mogu se negativno odraziti na opskrbu stanovništva hranom i vodom. Suša bi neminovno utjecala na vodostaje rijeka, vodocrpilišta i druge izvore vode za piće (bunari), jer bi se razina istih snizila u ovisnosti od vremenskog trajanja suše. Smanjenjem nivoa i količine vode u vodnim objektima, otežala bi se i distribucija iste korisnicima.</w:t>
      </w:r>
    </w:p>
    <w:p w14:paraId="4DDE6DDD" w14:textId="786A789C" w:rsidR="00CB782B" w:rsidRDefault="00CB782B" w:rsidP="00F01FEA">
      <w:pPr>
        <w:pStyle w:val="Opisslike"/>
        <w:spacing w:line="276" w:lineRule="auto"/>
      </w:pPr>
      <w:bookmarkStart w:id="840" w:name="_Toc67486024"/>
      <w:bookmarkStart w:id="841" w:name="_Toc71196776"/>
      <w:bookmarkStart w:id="842" w:name="_Toc71633591"/>
      <w:bookmarkStart w:id="843" w:name="_Toc196291609"/>
      <w:r w:rsidRPr="00CB782B">
        <w:t xml:space="preserve">Tablica </w:t>
      </w:r>
      <w:r w:rsidRPr="00CB782B">
        <w:rPr>
          <w:noProof/>
        </w:rPr>
        <w:fldChar w:fldCharType="begin"/>
      </w:r>
      <w:r w:rsidRPr="00CB782B">
        <w:rPr>
          <w:noProof/>
        </w:rPr>
        <w:instrText xml:space="preserve"> SEQ Tablica \* ARABIC </w:instrText>
      </w:r>
      <w:r w:rsidRPr="00CB782B">
        <w:rPr>
          <w:noProof/>
        </w:rPr>
        <w:fldChar w:fldCharType="separate"/>
      </w:r>
      <w:r w:rsidR="001E75CC">
        <w:rPr>
          <w:noProof/>
        </w:rPr>
        <w:t>75</w:t>
      </w:r>
      <w:r w:rsidRPr="00CB782B">
        <w:rPr>
          <w:noProof/>
        </w:rPr>
        <w:fldChar w:fldCharType="end"/>
      </w:r>
      <w:r w:rsidRPr="00CB782B">
        <w:t xml:space="preserve">. Posljedice na kritičnu infrastrukturu </w:t>
      </w:r>
      <w:r w:rsidRPr="00CB782B">
        <w:sym w:font="Symbol" w:char="F02D"/>
      </w:r>
      <w:r w:rsidRPr="00CB782B">
        <w:t xml:space="preserve"> suša</w:t>
      </w:r>
      <w:bookmarkEnd w:id="840"/>
      <w:bookmarkEnd w:id="841"/>
      <w:bookmarkEnd w:id="842"/>
      <w:bookmarkEnd w:id="843"/>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24492B" w14:paraId="453B8E06" w14:textId="77777777" w:rsidTr="0024492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36F400" w14:textId="77777777" w:rsidR="0024492B" w:rsidRDefault="0024492B">
            <w:pPr>
              <w:spacing w:after="0" w:line="240" w:lineRule="auto"/>
              <w:jc w:val="center"/>
              <w:rPr>
                <w:b/>
                <w:sz w:val="20"/>
                <w:szCs w:val="20"/>
              </w:rPr>
            </w:pPr>
            <w:r>
              <w:rPr>
                <w:b/>
                <w:sz w:val="20"/>
                <w:szCs w:val="20"/>
              </w:rPr>
              <w:t>Društvena stabilnost i politika</w:t>
            </w:r>
          </w:p>
        </w:tc>
      </w:tr>
      <w:tr w:rsidR="0024492B" w14:paraId="3F446E11" w14:textId="77777777" w:rsidTr="0024492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C456D8" w14:textId="77777777" w:rsidR="0024492B" w:rsidRDefault="0024492B">
            <w:pPr>
              <w:spacing w:after="0" w:line="240" w:lineRule="auto"/>
              <w:jc w:val="center"/>
              <w:rPr>
                <w:b/>
                <w:sz w:val="20"/>
                <w:szCs w:val="20"/>
              </w:rPr>
            </w:pPr>
            <w:r>
              <w:rPr>
                <w:b/>
                <w:sz w:val="20"/>
                <w:szCs w:val="20"/>
              </w:rPr>
              <w:t>Štete/gubici na kritičnoj infrastrukturi</w:t>
            </w:r>
          </w:p>
        </w:tc>
      </w:tr>
      <w:tr w:rsidR="0024492B" w14:paraId="1366802D" w14:textId="77777777" w:rsidTr="0024492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3F5499" w14:textId="77777777" w:rsidR="0024492B" w:rsidRDefault="0024492B">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9D43ED" w14:textId="77777777" w:rsidR="0024492B" w:rsidRDefault="0024492B">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43CCD6" w14:textId="77777777" w:rsidR="0024492B" w:rsidRDefault="0024492B">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623C1" w14:textId="77777777" w:rsidR="0024492B" w:rsidRDefault="0024492B">
            <w:pPr>
              <w:spacing w:after="0" w:line="240" w:lineRule="auto"/>
              <w:jc w:val="center"/>
              <w:rPr>
                <w:b/>
                <w:sz w:val="20"/>
                <w:szCs w:val="20"/>
              </w:rPr>
            </w:pPr>
            <w:r>
              <w:rPr>
                <w:b/>
                <w:sz w:val="20"/>
                <w:szCs w:val="20"/>
              </w:rPr>
              <w:t>Odabrano</w:t>
            </w:r>
          </w:p>
        </w:tc>
      </w:tr>
      <w:tr w:rsidR="0024492B" w14:paraId="22060FE0" w14:textId="77777777" w:rsidTr="0024492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5008C0" w14:textId="77777777" w:rsidR="0024492B" w:rsidRDefault="0024492B">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6C95C0" w14:textId="77777777" w:rsidR="0024492B" w:rsidRDefault="0024492B">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B9C516" w14:textId="77777777" w:rsidR="0024492B" w:rsidRDefault="0024492B">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AAAC4" w14:textId="77777777" w:rsidR="0024492B" w:rsidRDefault="0024492B">
            <w:pPr>
              <w:spacing w:after="0" w:line="240" w:lineRule="auto"/>
              <w:jc w:val="center"/>
              <w:rPr>
                <w:b/>
                <w:sz w:val="20"/>
                <w:szCs w:val="20"/>
              </w:rPr>
            </w:pPr>
          </w:p>
        </w:tc>
      </w:tr>
      <w:tr w:rsidR="0024492B" w14:paraId="4CC81A2E" w14:textId="77777777" w:rsidTr="0024492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9BC2B7" w14:textId="77777777" w:rsidR="0024492B" w:rsidRDefault="0024492B">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89C51E" w14:textId="77777777" w:rsidR="0024492B" w:rsidRDefault="0024492B">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5BD32F" w14:textId="77777777" w:rsidR="0024492B" w:rsidRDefault="0024492B">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19042" w14:textId="7253EC7A" w:rsidR="0024492B" w:rsidRDefault="0024492B">
            <w:pPr>
              <w:spacing w:after="0" w:line="240" w:lineRule="auto"/>
              <w:jc w:val="center"/>
              <w:rPr>
                <w:b/>
                <w:sz w:val="20"/>
                <w:szCs w:val="20"/>
              </w:rPr>
            </w:pPr>
            <w:r>
              <w:rPr>
                <w:b/>
                <w:sz w:val="20"/>
                <w:szCs w:val="20"/>
              </w:rPr>
              <w:t>X</w:t>
            </w:r>
          </w:p>
        </w:tc>
      </w:tr>
      <w:tr w:rsidR="0024492B" w14:paraId="7BAD5B0D" w14:textId="77777777" w:rsidTr="0024492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A12743" w14:textId="77777777" w:rsidR="0024492B" w:rsidRDefault="0024492B">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6BF2EE" w14:textId="77777777" w:rsidR="0024492B" w:rsidRDefault="0024492B">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537A23" w14:textId="77777777" w:rsidR="0024492B" w:rsidRDefault="0024492B">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17D36" w14:textId="77777777" w:rsidR="0024492B" w:rsidRDefault="0024492B">
            <w:pPr>
              <w:spacing w:after="0" w:line="240" w:lineRule="auto"/>
              <w:jc w:val="center"/>
              <w:rPr>
                <w:b/>
                <w:sz w:val="20"/>
                <w:szCs w:val="20"/>
              </w:rPr>
            </w:pPr>
          </w:p>
        </w:tc>
      </w:tr>
      <w:tr w:rsidR="0024492B" w14:paraId="259756FB" w14:textId="77777777" w:rsidTr="0024492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8B0B24" w14:textId="77777777" w:rsidR="0024492B" w:rsidRDefault="0024492B">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374304" w14:textId="77777777" w:rsidR="0024492B" w:rsidRDefault="0024492B">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12A93F" w14:textId="77777777" w:rsidR="0024492B" w:rsidRDefault="0024492B">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3C9F3" w14:textId="77777777" w:rsidR="0024492B" w:rsidRDefault="0024492B">
            <w:pPr>
              <w:spacing w:after="0" w:line="240" w:lineRule="auto"/>
              <w:jc w:val="center"/>
              <w:rPr>
                <w:b/>
                <w:sz w:val="20"/>
                <w:szCs w:val="20"/>
              </w:rPr>
            </w:pPr>
          </w:p>
        </w:tc>
      </w:tr>
      <w:tr w:rsidR="0024492B" w14:paraId="66670778" w14:textId="77777777" w:rsidTr="0024492B">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F09DA5" w14:textId="77777777" w:rsidR="0024492B" w:rsidRDefault="0024492B">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DCA133" w14:textId="77777777" w:rsidR="0024492B" w:rsidRDefault="0024492B">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210EB2" w14:textId="77777777" w:rsidR="0024492B" w:rsidRDefault="0024492B">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3DB573" w14:textId="4EB78AC8" w:rsidR="0024492B" w:rsidRDefault="0024492B">
            <w:pPr>
              <w:spacing w:after="0" w:line="240" w:lineRule="auto"/>
              <w:jc w:val="center"/>
              <w:rPr>
                <w:b/>
                <w:sz w:val="20"/>
                <w:szCs w:val="20"/>
              </w:rPr>
            </w:pPr>
          </w:p>
        </w:tc>
      </w:tr>
    </w:tbl>
    <w:p w14:paraId="56F70DEA" w14:textId="77777777" w:rsidR="00CB782B" w:rsidRPr="00CB782B" w:rsidRDefault="00CB782B" w:rsidP="00CB782B">
      <w:pPr>
        <w:suppressAutoHyphens/>
        <w:autoSpaceDN w:val="0"/>
        <w:spacing w:before="120" w:after="120" w:line="276" w:lineRule="auto"/>
        <w:jc w:val="both"/>
        <w:textAlignment w:val="baseline"/>
        <w:rPr>
          <w:rFonts w:ascii="Calibri" w:eastAsia="Calibri" w:hAnsi="Calibri" w:cs="Times New Roman"/>
          <w:sz w:val="24"/>
          <w:lang w:eastAsia="hr-HR"/>
        </w:rPr>
      </w:pPr>
      <w:r w:rsidRPr="00CB782B">
        <w:rPr>
          <w:rFonts w:ascii="Calibri" w:eastAsia="Calibri" w:hAnsi="Calibri" w:cs="Times New Roman"/>
          <w:sz w:val="24"/>
          <w:lang w:eastAsia="hr-HR"/>
        </w:rPr>
        <w:lastRenderedPageBreak/>
        <w:t>U uvjetima pojave hidrološke suše, štete odnosno gubici na građevinama od javnog društvenog značaja se ne očekuju te se neće prikazati tablično i putem matrice.</w:t>
      </w:r>
    </w:p>
    <w:p w14:paraId="5EDDBC7F" w14:textId="77777777" w:rsidR="00CB782B" w:rsidRPr="00CB782B" w:rsidRDefault="00CB782B" w:rsidP="00CB782B">
      <w:pPr>
        <w:numPr>
          <w:ilvl w:val="4"/>
          <w:numId w:val="3"/>
        </w:numPr>
        <w:spacing w:before="240" w:after="120" w:line="276" w:lineRule="auto"/>
        <w:jc w:val="both"/>
        <w:outlineLvl w:val="4"/>
        <w:rPr>
          <w:rFonts w:ascii="Calibri" w:hAnsi="Calibri" w:cs="Times New Roman"/>
          <w:bCs/>
          <w:i/>
          <w:iCs/>
          <w:sz w:val="24"/>
          <w:szCs w:val="26"/>
          <w:lang w:eastAsia="zh-CN"/>
        </w:rPr>
      </w:pPr>
      <w:bookmarkStart w:id="844" w:name="_Toc67485470"/>
      <w:bookmarkStart w:id="845" w:name="_Toc71196626"/>
      <w:bookmarkStart w:id="846" w:name="_Toc71633483"/>
      <w:bookmarkStart w:id="847" w:name="_Toc196290673"/>
      <w:r w:rsidRPr="00CB782B">
        <w:rPr>
          <w:rFonts w:ascii="Calibri" w:hAnsi="Calibri" w:cs="Times New Roman"/>
          <w:bCs/>
          <w:i/>
          <w:iCs/>
          <w:sz w:val="24"/>
          <w:szCs w:val="26"/>
          <w:lang w:eastAsia="zh-CN"/>
        </w:rPr>
        <w:t>Vjerojatnost događaja</w:t>
      </w:r>
      <w:bookmarkEnd w:id="844"/>
      <w:bookmarkEnd w:id="845"/>
      <w:bookmarkEnd w:id="846"/>
      <w:bookmarkEnd w:id="847"/>
    </w:p>
    <w:p w14:paraId="7B9542F4" w14:textId="77777777" w:rsidR="00CB782B" w:rsidRPr="00CB782B" w:rsidRDefault="00CB782B" w:rsidP="00CB782B">
      <w:pPr>
        <w:keepNext/>
        <w:spacing w:after="120" w:line="276" w:lineRule="auto"/>
        <w:jc w:val="both"/>
        <w:rPr>
          <w:rFonts w:cs="Arial"/>
          <w:sz w:val="24"/>
          <w:szCs w:val="24"/>
        </w:rPr>
      </w:pPr>
      <w:r w:rsidRPr="00CB782B">
        <w:rPr>
          <w:rFonts w:cs="Arial"/>
          <w:sz w:val="24"/>
          <w:szCs w:val="24"/>
        </w:rPr>
        <w:t>Pojava hidrološke suše na području Općine okarakterizirana je kao mala.</w:t>
      </w:r>
    </w:p>
    <w:p w14:paraId="28367D48" w14:textId="41721A33" w:rsidR="00CB782B" w:rsidRDefault="00CB782B" w:rsidP="00F01FEA">
      <w:pPr>
        <w:pStyle w:val="Opisslike"/>
        <w:spacing w:line="276" w:lineRule="auto"/>
      </w:pPr>
      <w:bookmarkStart w:id="848" w:name="_Toc67486025"/>
      <w:bookmarkStart w:id="849" w:name="_Toc71196777"/>
      <w:bookmarkStart w:id="850" w:name="_Toc71633592"/>
      <w:bookmarkStart w:id="851" w:name="_Toc196291610"/>
      <w:r w:rsidRPr="00CB782B">
        <w:t xml:space="preserve">Tablica </w:t>
      </w:r>
      <w:r w:rsidRPr="00CB782B">
        <w:rPr>
          <w:noProof/>
        </w:rPr>
        <w:fldChar w:fldCharType="begin"/>
      </w:r>
      <w:r w:rsidRPr="00CB782B">
        <w:rPr>
          <w:noProof/>
        </w:rPr>
        <w:instrText xml:space="preserve"> SEQ Tablica \* ARABIC </w:instrText>
      </w:r>
      <w:r w:rsidRPr="00CB782B">
        <w:rPr>
          <w:noProof/>
        </w:rPr>
        <w:fldChar w:fldCharType="separate"/>
      </w:r>
      <w:r w:rsidR="001E75CC">
        <w:rPr>
          <w:noProof/>
        </w:rPr>
        <w:t>76</w:t>
      </w:r>
      <w:r w:rsidRPr="00CB782B">
        <w:rPr>
          <w:noProof/>
        </w:rPr>
        <w:fldChar w:fldCharType="end"/>
      </w:r>
      <w:r w:rsidRPr="00CB782B">
        <w:t xml:space="preserve">. Vjerojatnost/frekvencija </w:t>
      </w:r>
      <w:r w:rsidRPr="00CB782B">
        <w:sym w:font="Symbol" w:char="F02D"/>
      </w:r>
      <w:r w:rsidRPr="00CB782B">
        <w:t xml:space="preserve"> suša</w:t>
      </w:r>
      <w:bookmarkEnd w:id="848"/>
      <w:bookmarkEnd w:id="849"/>
      <w:bookmarkEnd w:id="850"/>
      <w:bookmarkEnd w:id="851"/>
      <w:r w:rsidRPr="00CB782B">
        <w:tab/>
      </w:r>
    </w:p>
    <w:tbl>
      <w:tblPr>
        <w:tblW w:w="9210" w:type="dxa"/>
        <w:tblInd w:w="-5" w:type="dxa"/>
        <w:tblLayout w:type="fixed"/>
        <w:tblCellMar>
          <w:left w:w="10" w:type="dxa"/>
          <w:right w:w="10" w:type="dxa"/>
        </w:tblCellMar>
        <w:tblLook w:val="04A0" w:firstRow="1" w:lastRow="0" w:firstColumn="1" w:lastColumn="0" w:noHBand="0" w:noVBand="1"/>
      </w:tblPr>
      <w:tblGrid>
        <w:gridCol w:w="1276"/>
        <w:gridCol w:w="1417"/>
        <w:gridCol w:w="1416"/>
        <w:gridCol w:w="1275"/>
        <w:gridCol w:w="2692"/>
        <w:gridCol w:w="1134"/>
      </w:tblGrid>
      <w:tr w:rsidR="0024492B" w14:paraId="393C8B92" w14:textId="77777777" w:rsidTr="0024492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1A9308" w14:textId="77777777" w:rsidR="0024492B" w:rsidRDefault="0024492B">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879430" w14:textId="77777777" w:rsidR="0024492B" w:rsidRDefault="0024492B">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4CE00F" w14:textId="77777777" w:rsidR="0024492B" w:rsidRDefault="0024492B">
            <w:pPr>
              <w:spacing w:after="0" w:line="240" w:lineRule="auto"/>
              <w:jc w:val="center"/>
              <w:rPr>
                <w:b/>
                <w:sz w:val="20"/>
                <w:szCs w:val="20"/>
              </w:rPr>
            </w:pPr>
            <w:r>
              <w:rPr>
                <w:b/>
                <w:sz w:val="20"/>
                <w:szCs w:val="20"/>
              </w:rPr>
              <w:t>Vjerojatnost/frekvencija</w:t>
            </w:r>
          </w:p>
        </w:tc>
      </w:tr>
      <w:tr w:rsidR="0024492B" w14:paraId="3DA5D812" w14:textId="77777777" w:rsidTr="0024492B">
        <w:trPr>
          <w:trHeight w:val="154"/>
        </w:trPr>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62C33E13" w14:textId="77777777" w:rsidR="0024492B" w:rsidRDefault="0024492B">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14:paraId="7731372A" w14:textId="77777777" w:rsidR="0024492B" w:rsidRDefault="0024492B">
            <w:pPr>
              <w:spacing w:after="0" w:line="256"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1E4569" w14:textId="77777777" w:rsidR="0024492B" w:rsidRDefault="0024492B">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59B06D" w14:textId="77777777" w:rsidR="0024492B" w:rsidRDefault="0024492B">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D212ED" w14:textId="77777777" w:rsidR="0024492B" w:rsidRDefault="0024492B">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2CD2F4" w14:textId="77777777" w:rsidR="0024492B" w:rsidRDefault="0024492B">
            <w:pPr>
              <w:spacing w:after="0" w:line="240" w:lineRule="auto"/>
              <w:jc w:val="center"/>
              <w:rPr>
                <w:b/>
                <w:sz w:val="20"/>
                <w:szCs w:val="20"/>
              </w:rPr>
            </w:pPr>
            <w:r>
              <w:rPr>
                <w:b/>
                <w:sz w:val="20"/>
                <w:szCs w:val="20"/>
              </w:rPr>
              <w:t>Odabrano</w:t>
            </w:r>
          </w:p>
        </w:tc>
      </w:tr>
      <w:tr w:rsidR="0024492B" w14:paraId="41CFCAF8" w14:textId="77777777" w:rsidTr="0024492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F06EE" w14:textId="77777777" w:rsidR="0024492B" w:rsidRDefault="0024492B">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998A83" w14:textId="77777777" w:rsidR="0024492B" w:rsidRDefault="0024492B">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63AA52" w14:textId="77777777" w:rsidR="0024492B" w:rsidRDefault="0024492B">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89C064" w14:textId="77777777" w:rsidR="0024492B" w:rsidRDefault="0024492B">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A6836F" w14:textId="77777777" w:rsidR="0024492B" w:rsidRDefault="0024492B">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0D219F" w14:textId="77777777" w:rsidR="0024492B" w:rsidRDefault="0024492B">
            <w:pPr>
              <w:spacing w:after="0" w:line="240" w:lineRule="auto"/>
              <w:jc w:val="center"/>
              <w:rPr>
                <w:b/>
                <w:sz w:val="20"/>
                <w:szCs w:val="20"/>
              </w:rPr>
            </w:pPr>
          </w:p>
        </w:tc>
      </w:tr>
      <w:tr w:rsidR="0024492B" w14:paraId="722740F9" w14:textId="77777777" w:rsidTr="0024492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AA6FD2" w14:textId="77777777" w:rsidR="0024492B" w:rsidRDefault="0024492B">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90C26D" w14:textId="77777777" w:rsidR="0024492B" w:rsidRDefault="0024492B">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FA218" w14:textId="77777777" w:rsidR="0024492B" w:rsidRDefault="0024492B">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7A4C09" w14:textId="77777777" w:rsidR="0024492B" w:rsidRDefault="0024492B">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C3BC88" w14:textId="77777777" w:rsidR="0024492B" w:rsidRDefault="0024492B">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2456EB" w14:textId="21B565C8" w:rsidR="0024492B" w:rsidRDefault="0024492B">
            <w:pPr>
              <w:spacing w:after="0" w:line="240" w:lineRule="auto"/>
              <w:jc w:val="center"/>
              <w:rPr>
                <w:b/>
                <w:sz w:val="20"/>
                <w:szCs w:val="20"/>
              </w:rPr>
            </w:pPr>
            <w:r>
              <w:rPr>
                <w:b/>
                <w:sz w:val="20"/>
                <w:szCs w:val="20"/>
              </w:rPr>
              <w:t>X</w:t>
            </w:r>
          </w:p>
        </w:tc>
      </w:tr>
      <w:tr w:rsidR="0024492B" w14:paraId="63F8FF72" w14:textId="77777777" w:rsidTr="0024492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F474DC" w14:textId="77777777" w:rsidR="0024492B" w:rsidRDefault="0024492B">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34050C" w14:textId="77777777" w:rsidR="0024492B" w:rsidRDefault="0024492B">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B27122" w14:textId="77777777" w:rsidR="0024492B" w:rsidRDefault="0024492B">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AADBAD" w14:textId="77777777" w:rsidR="0024492B" w:rsidRDefault="0024492B">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BA49C6" w14:textId="77777777" w:rsidR="0024492B" w:rsidRDefault="0024492B">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AD072D" w14:textId="47159301" w:rsidR="0024492B" w:rsidRDefault="0024492B">
            <w:pPr>
              <w:spacing w:after="0" w:line="240" w:lineRule="auto"/>
              <w:jc w:val="center"/>
              <w:rPr>
                <w:b/>
                <w:sz w:val="20"/>
                <w:szCs w:val="20"/>
              </w:rPr>
            </w:pPr>
          </w:p>
        </w:tc>
      </w:tr>
      <w:tr w:rsidR="0024492B" w14:paraId="5E52FC39" w14:textId="77777777" w:rsidTr="0024492B">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6C97CC" w14:textId="77777777" w:rsidR="0024492B" w:rsidRDefault="0024492B">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084FB6" w14:textId="77777777" w:rsidR="0024492B" w:rsidRDefault="0024492B">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E6FAD2" w14:textId="77777777" w:rsidR="0024492B" w:rsidRDefault="0024492B">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310DF4" w14:textId="77777777" w:rsidR="0024492B" w:rsidRDefault="0024492B">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F0FDF2" w14:textId="77777777" w:rsidR="0024492B" w:rsidRDefault="0024492B">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4AD825" w14:textId="77777777" w:rsidR="0024492B" w:rsidRDefault="0024492B">
            <w:pPr>
              <w:spacing w:after="0" w:line="240" w:lineRule="auto"/>
              <w:jc w:val="center"/>
              <w:rPr>
                <w:b/>
                <w:sz w:val="20"/>
                <w:szCs w:val="20"/>
              </w:rPr>
            </w:pPr>
          </w:p>
        </w:tc>
      </w:tr>
      <w:tr w:rsidR="0024492B" w14:paraId="5EE23FA5" w14:textId="77777777" w:rsidTr="0024492B">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A30F6B" w14:textId="77777777" w:rsidR="0024492B" w:rsidRDefault="0024492B">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93473F" w14:textId="77777777" w:rsidR="0024492B" w:rsidRDefault="0024492B">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2131BF" w14:textId="77777777" w:rsidR="0024492B" w:rsidRDefault="0024492B">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7E61F3" w14:textId="77777777" w:rsidR="0024492B" w:rsidRDefault="0024492B">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8080F8" w14:textId="77777777" w:rsidR="0024492B" w:rsidRDefault="0024492B">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E06DD5" w14:textId="77777777" w:rsidR="0024492B" w:rsidRDefault="0024492B">
            <w:pPr>
              <w:spacing w:after="0" w:line="240" w:lineRule="auto"/>
              <w:jc w:val="center"/>
              <w:rPr>
                <w:b/>
                <w:sz w:val="20"/>
                <w:szCs w:val="20"/>
              </w:rPr>
            </w:pPr>
          </w:p>
        </w:tc>
      </w:tr>
    </w:tbl>
    <w:p w14:paraId="6394055C" w14:textId="77777777" w:rsidR="0024492B" w:rsidRPr="00CB782B" w:rsidRDefault="0024492B" w:rsidP="00CB782B">
      <w:pPr>
        <w:keepNext/>
        <w:spacing w:after="0" w:line="276" w:lineRule="auto"/>
        <w:jc w:val="both"/>
        <w:rPr>
          <w:rFonts w:ascii="Calibri" w:eastAsia="Calibri" w:hAnsi="Calibri" w:cs="Arial"/>
          <w:b/>
          <w:bCs/>
          <w:sz w:val="20"/>
          <w:szCs w:val="20"/>
          <w:lang w:eastAsia="zh-CN"/>
        </w:rPr>
      </w:pPr>
    </w:p>
    <w:p w14:paraId="05817E03" w14:textId="77777777" w:rsidR="00CB782B" w:rsidRPr="00CB782B" w:rsidRDefault="00CB782B" w:rsidP="00C0318D">
      <w:pPr>
        <w:pStyle w:val="Naslov3"/>
      </w:pPr>
      <w:bookmarkStart w:id="852" w:name="_Toc67485471"/>
      <w:bookmarkStart w:id="853" w:name="_Toc71196627"/>
      <w:bookmarkStart w:id="854" w:name="_Toc71633484"/>
      <w:bookmarkStart w:id="855" w:name="_Toc196290674"/>
      <w:r w:rsidRPr="00CB782B">
        <w:t>Podaci, izvori i metode proračuna</w:t>
      </w:r>
      <w:bookmarkEnd w:id="852"/>
      <w:bookmarkEnd w:id="853"/>
      <w:bookmarkEnd w:id="854"/>
      <w:bookmarkEnd w:id="855"/>
    </w:p>
    <w:p w14:paraId="53CBEAB1" w14:textId="0CC4C819" w:rsidR="00CB782B" w:rsidRDefault="00CB782B" w:rsidP="007C7842">
      <w:pPr>
        <w:numPr>
          <w:ilvl w:val="0"/>
          <w:numId w:val="43"/>
        </w:numPr>
        <w:spacing w:after="0" w:line="276" w:lineRule="auto"/>
        <w:ind w:left="714" w:hanging="357"/>
        <w:jc w:val="both"/>
        <w:rPr>
          <w:sz w:val="24"/>
          <w:szCs w:val="24"/>
          <w:lang w:val="en-US"/>
        </w:rPr>
      </w:pPr>
      <w:r w:rsidRPr="00B40F5E">
        <w:rPr>
          <w:sz w:val="24"/>
          <w:szCs w:val="24"/>
          <w:lang w:val="en-US"/>
        </w:rPr>
        <w:t xml:space="preserve">Državni hidrometeorološki zavod, Služba meteoroloških istraživanja i razvoja, </w:t>
      </w:r>
    </w:p>
    <w:p w14:paraId="50CEE68C" w14:textId="77777777" w:rsidR="0024492B" w:rsidRPr="0024492B" w:rsidRDefault="0024492B" w:rsidP="007C7842">
      <w:pPr>
        <w:numPr>
          <w:ilvl w:val="0"/>
          <w:numId w:val="43"/>
        </w:numPr>
        <w:shd w:val="clear" w:color="auto" w:fill="FFFFFF" w:themeFill="background1"/>
        <w:autoSpaceDE w:val="0"/>
        <w:autoSpaceDN w:val="0"/>
        <w:adjustRightInd w:val="0"/>
        <w:spacing w:after="0" w:line="240" w:lineRule="auto"/>
        <w:contextualSpacing/>
        <w:jc w:val="both"/>
        <w:rPr>
          <w:rFonts w:ascii="Calibri" w:eastAsia="Calibri" w:hAnsi="Calibri" w:cs="Times New Roman"/>
          <w:sz w:val="24"/>
          <w:szCs w:val="24"/>
          <w:lang w:val="en-US"/>
        </w:rPr>
      </w:pPr>
      <w:r w:rsidRPr="0024492B">
        <w:rPr>
          <w:rFonts w:ascii="Calibri" w:eastAsia="Calibri" w:hAnsi="Calibri" w:cs="Times New Roman"/>
          <w:sz w:val="24"/>
          <w:szCs w:val="24"/>
          <w:lang w:val="en-US"/>
        </w:rPr>
        <w:t xml:space="preserve">Kriteriji za izradu smjernica koje donose čelnici područne (regionalne) samouprave za potrebe izrade Procjena rizika od velikih nesreća na razinama jedinica lokalnih i područnih (regionalnih) samouprave, 2016.god. </w:t>
      </w:r>
    </w:p>
    <w:p w14:paraId="743D2891" w14:textId="102EC5D7" w:rsidR="0024492B" w:rsidRPr="0024492B" w:rsidRDefault="0024492B" w:rsidP="007C7842">
      <w:pPr>
        <w:numPr>
          <w:ilvl w:val="0"/>
          <w:numId w:val="43"/>
        </w:numPr>
        <w:shd w:val="clear" w:color="auto" w:fill="FFFFFF" w:themeFill="background1"/>
        <w:autoSpaceDE w:val="0"/>
        <w:autoSpaceDN w:val="0"/>
        <w:adjustRightInd w:val="0"/>
        <w:spacing w:after="0" w:line="240" w:lineRule="auto"/>
        <w:contextualSpacing/>
        <w:jc w:val="both"/>
        <w:rPr>
          <w:rFonts w:ascii="Calibri" w:eastAsia="Calibri" w:hAnsi="Calibri" w:cs="Times New Roman"/>
          <w:sz w:val="24"/>
          <w:szCs w:val="24"/>
          <w:lang w:val="en-US"/>
        </w:rPr>
      </w:pPr>
      <w:r w:rsidRPr="0024492B">
        <w:rPr>
          <w:rFonts w:ascii="Calibri" w:eastAsia="Calibri" w:hAnsi="Calibri" w:cs="Times New Roman"/>
          <w:sz w:val="24"/>
          <w:szCs w:val="24"/>
          <w:lang w:val="en-US"/>
        </w:rPr>
        <w:t xml:space="preserve">Pravilnik o smjernicama za izradu Procjene rizika od katastrofa i velikih nesreća za područje Republike Hrvatske i jedinica lokalne i područne (regionalne) samouprave (“Narodne Novine” br. 65/16) </w:t>
      </w:r>
    </w:p>
    <w:p w14:paraId="50F76B94" w14:textId="3DB483DE" w:rsidR="00CB782B" w:rsidRPr="00B40F5E" w:rsidRDefault="00CB782B" w:rsidP="007C7842">
      <w:pPr>
        <w:numPr>
          <w:ilvl w:val="0"/>
          <w:numId w:val="43"/>
        </w:numPr>
        <w:spacing w:after="0" w:line="276" w:lineRule="auto"/>
        <w:ind w:left="714" w:hanging="357"/>
        <w:jc w:val="both"/>
        <w:rPr>
          <w:rFonts w:ascii="Calibri" w:eastAsia="Calibri" w:hAnsi="Calibri" w:cs="Times New Roman"/>
          <w:sz w:val="24"/>
          <w:szCs w:val="24"/>
          <w:lang w:val="en-US"/>
        </w:rPr>
      </w:pPr>
      <w:r w:rsidRPr="00B40F5E">
        <w:rPr>
          <w:rFonts w:ascii="Calibri" w:eastAsia="Calibri" w:hAnsi="Calibri" w:cs="Times New Roman"/>
          <w:sz w:val="24"/>
          <w:szCs w:val="24"/>
          <w:lang w:val="en-US"/>
        </w:rPr>
        <w:t>Popis stanovništva 20</w:t>
      </w:r>
      <w:r w:rsidR="0024492B">
        <w:rPr>
          <w:rFonts w:ascii="Calibri" w:eastAsia="Calibri" w:hAnsi="Calibri" w:cs="Times New Roman"/>
          <w:sz w:val="24"/>
          <w:szCs w:val="24"/>
          <w:lang w:val="en-US"/>
        </w:rPr>
        <w:t>2</w:t>
      </w:r>
      <w:r w:rsidRPr="00B40F5E">
        <w:rPr>
          <w:rFonts w:ascii="Calibri" w:eastAsia="Calibri" w:hAnsi="Calibri" w:cs="Times New Roman"/>
          <w:sz w:val="24"/>
          <w:szCs w:val="24"/>
          <w:lang w:val="en-US"/>
        </w:rPr>
        <w:t xml:space="preserve">1. godinu, Državni zavod za statistiku, </w:t>
      </w:r>
    </w:p>
    <w:p w14:paraId="3EE70075" w14:textId="64DB2B36" w:rsidR="00CB782B" w:rsidRPr="00B40F5E" w:rsidRDefault="00CB782B" w:rsidP="007C7842">
      <w:pPr>
        <w:numPr>
          <w:ilvl w:val="0"/>
          <w:numId w:val="22"/>
        </w:numPr>
        <w:spacing w:after="0" w:line="276" w:lineRule="auto"/>
        <w:ind w:left="714" w:hanging="357"/>
        <w:jc w:val="both"/>
        <w:rPr>
          <w:sz w:val="24"/>
          <w:szCs w:val="24"/>
        </w:rPr>
      </w:pPr>
      <w:bookmarkStart w:id="856" w:name="_Hlk71885013"/>
      <w:r w:rsidRPr="00B40F5E">
        <w:rPr>
          <w:sz w:val="24"/>
          <w:szCs w:val="24"/>
        </w:rPr>
        <w:t>Procjena rizika od katastrofa za Republiku Hrvatsku, studeni 2019. godina</w:t>
      </w:r>
      <w:r w:rsidR="0024492B">
        <w:rPr>
          <w:sz w:val="24"/>
          <w:szCs w:val="24"/>
        </w:rPr>
        <w:t xml:space="preserve"> I 2024. godina</w:t>
      </w:r>
    </w:p>
    <w:p w14:paraId="18AB3E03" w14:textId="0C6580D4" w:rsidR="00CB782B" w:rsidRPr="0024492B" w:rsidRDefault="00CB782B" w:rsidP="007C7842">
      <w:pPr>
        <w:numPr>
          <w:ilvl w:val="0"/>
          <w:numId w:val="22"/>
        </w:numPr>
        <w:spacing w:after="0" w:line="276" w:lineRule="auto"/>
        <w:ind w:left="709"/>
        <w:jc w:val="both"/>
        <w:rPr>
          <w:sz w:val="24"/>
          <w:szCs w:val="24"/>
        </w:rPr>
      </w:pPr>
      <w:r w:rsidRPr="0024492B">
        <w:rPr>
          <w:sz w:val="24"/>
          <w:szCs w:val="24"/>
          <w:lang w:val="pl-PL"/>
        </w:rPr>
        <w:t>Smjernice za izradu Procjene rizika od velikih nesreća na području Varaždinske županije („Službeni vjesnik Varaždinske županije“, broj 73/16)</w:t>
      </w:r>
      <w:bookmarkEnd w:id="856"/>
    </w:p>
    <w:p w14:paraId="16A746DD" w14:textId="77777777" w:rsidR="0024492B" w:rsidRPr="0024492B" w:rsidRDefault="0024492B" w:rsidP="007C7842">
      <w:pPr>
        <w:numPr>
          <w:ilvl w:val="0"/>
          <w:numId w:val="22"/>
        </w:numPr>
        <w:spacing w:after="0" w:line="276" w:lineRule="auto"/>
        <w:ind w:left="709"/>
        <w:jc w:val="both"/>
        <w:rPr>
          <w:sz w:val="24"/>
          <w:szCs w:val="24"/>
          <w:lang w:val="pl-PL"/>
        </w:rPr>
      </w:pPr>
      <w:r w:rsidRPr="0024492B">
        <w:rPr>
          <w:sz w:val="24"/>
          <w:szCs w:val="24"/>
          <w:lang w:val="pl-PL"/>
        </w:rPr>
        <w:t>Zakon o sustavu civilne zaštite (“Narodne Novine” br. 82/15, 118/18, 31/20, 20/21, 114/22)</w:t>
      </w:r>
    </w:p>
    <w:p w14:paraId="2D0BEA42" w14:textId="77777777" w:rsidR="0024492B" w:rsidRDefault="0024492B" w:rsidP="0024492B">
      <w:pPr>
        <w:spacing w:after="0" w:line="276" w:lineRule="auto"/>
        <w:ind w:left="709"/>
        <w:jc w:val="both"/>
        <w:rPr>
          <w:sz w:val="24"/>
          <w:szCs w:val="24"/>
        </w:rPr>
      </w:pPr>
    </w:p>
    <w:p w14:paraId="3C71EA95" w14:textId="565BBE95" w:rsidR="0024492B" w:rsidRPr="0024492B" w:rsidRDefault="0024492B" w:rsidP="0024492B">
      <w:pPr>
        <w:spacing w:after="0" w:line="276" w:lineRule="auto"/>
        <w:jc w:val="both"/>
        <w:rPr>
          <w:sz w:val="24"/>
          <w:szCs w:val="24"/>
        </w:rPr>
        <w:sectPr w:rsidR="0024492B" w:rsidRPr="0024492B" w:rsidSect="00731F0F">
          <w:footerReference w:type="default" r:id="rId77"/>
          <w:pgSz w:w="11906" w:h="16838"/>
          <w:pgMar w:top="1418" w:right="1418" w:bottom="1418" w:left="1701" w:header="709" w:footer="709" w:gutter="0"/>
          <w:cols w:space="708"/>
          <w:docGrid w:linePitch="360"/>
        </w:sectPr>
      </w:pPr>
    </w:p>
    <w:p w14:paraId="79412E8B" w14:textId="31E5469A" w:rsidR="00CB782B" w:rsidRPr="00CB782B" w:rsidRDefault="00CB782B" w:rsidP="00C0318D">
      <w:pPr>
        <w:pStyle w:val="Naslov3"/>
      </w:pPr>
      <w:bookmarkStart w:id="857" w:name="_Toc67485472"/>
      <w:bookmarkStart w:id="858" w:name="_Toc71196628"/>
      <w:bookmarkStart w:id="859" w:name="_Toc71633485"/>
      <w:bookmarkStart w:id="860" w:name="_Toc196290675"/>
      <w:r w:rsidRPr="00CB782B">
        <w:lastRenderedPageBreak/>
        <w:t>Matrice rizika</w:t>
      </w:r>
      <w:bookmarkEnd w:id="857"/>
      <w:bookmarkEnd w:id="858"/>
      <w:bookmarkEnd w:id="859"/>
      <w:bookmarkEnd w:id="86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B782B" w:rsidRPr="00CB782B" w14:paraId="0CADD777" w14:textId="77777777" w:rsidTr="00D4301F">
        <w:trPr>
          <w:trHeight w:val="265"/>
        </w:trPr>
        <w:tc>
          <w:tcPr>
            <w:tcW w:w="1271" w:type="dxa"/>
            <w:vAlign w:val="center"/>
          </w:tcPr>
          <w:p w14:paraId="54A37139" w14:textId="77777777" w:rsidR="00CB782B" w:rsidRPr="00CB782B" w:rsidRDefault="00CB782B" w:rsidP="00CB782B">
            <w:pPr>
              <w:spacing w:after="0" w:line="240" w:lineRule="auto"/>
              <w:rPr>
                <w:b/>
                <w:sz w:val="16"/>
                <w:szCs w:val="16"/>
                <w:lang w:eastAsia="zh-CN"/>
              </w:rPr>
            </w:pPr>
            <w:r w:rsidRPr="00CB782B">
              <w:rPr>
                <w:b/>
                <w:sz w:val="16"/>
                <w:szCs w:val="16"/>
                <w:lang w:eastAsia="zh-CN"/>
              </w:rPr>
              <w:t>VRSTA RIZIKA</w:t>
            </w:r>
          </w:p>
        </w:tc>
        <w:tc>
          <w:tcPr>
            <w:tcW w:w="2835" w:type="dxa"/>
          </w:tcPr>
          <w:p w14:paraId="1D3B72BF" w14:textId="77777777" w:rsidR="00CB782B" w:rsidRPr="00CB782B" w:rsidRDefault="00CB782B" w:rsidP="00CB782B">
            <w:pPr>
              <w:spacing w:after="0" w:line="240" w:lineRule="auto"/>
              <w:rPr>
                <w:b/>
                <w:sz w:val="16"/>
                <w:szCs w:val="16"/>
                <w:lang w:eastAsia="zh-CN"/>
              </w:rPr>
            </w:pPr>
            <w:r w:rsidRPr="00CB782B">
              <w:rPr>
                <w:b/>
                <w:sz w:val="16"/>
                <w:szCs w:val="16"/>
                <w:lang w:eastAsia="zh-CN"/>
              </w:rPr>
              <w:t>OPIS RIZIKA</w:t>
            </w:r>
          </w:p>
        </w:tc>
      </w:tr>
      <w:tr w:rsidR="00CB782B" w:rsidRPr="00CB782B" w14:paraId="6A18CBE5" w14:textId="77777777" w:rsidTr="00D4301F">
        <w:trPr>
          <w:trHeight w:val="236"/>
        </w:trPr>
        <w:tc>
          <w:tcPr>
            <w:tcW w:w="1271" w:type="dxa"/>
            <w:shd w:val="clear" w:color="auto" w:fill="A8D08D"/>
            <w:vAlign w:val="center"/>
          </w:tcPr>
          <w:p w14:paraId="042FAE0D" w14:textId="77777777" w:rsidR="00CB782B" w:rsidRPr="00CB782B" w:rsidRDefault="00CB782B" w:rsidP="00CB782B">
            <w:pPr>
              <w:spacing w:after="0" w:line="240" w:lineRule="auto"/>
              <w:rPr>
                <w:sz w:val="16"/>
                <w:szCs w:val="16"/>
                <w:lang w:eastAsia="zh-CN"/>
              </w:rPr>
            </w:pPr>
            <w:r w:rsidRPr="00CB782B">
              <w:rPr>
                <w:sz w:val="16"/>
                <w:szCs w:val="16"/>
                <w:lang w:eastAsia="zh-CN"/>
              </w:rPr>
              <w:t>Nizak rizik</w:t>
            </w:r>
          </w:p>
        </w:tc>
        <w:tc>
          <w:tcPr>
            <w:tcW w:w="2835" w:type="dxa"/>
            <w:shd w:val="clear" w:color="auto" w:fill="FFFFFF"/>
          </w:tcPr>
          <w:p w14:paraId="3434D694" w14:textId="77777777" w:rsidR="00CB782B" w:rsidRPr="00CB782B" w:rsidRDefault="00CB782B" w:rsidP="00CB782B">
            <w:pPr>
              <w:spacing w:after="0" w:line="240" w:lineRule="auto"/>
              <w:rPr>
                <w:sz w:val="16"/>
                <w:szCs w:val="16"/>
                <w:lang w:eastAsia="zh-CN"/>
              </w:rPr>
            </w:pPr>
            <w:r w:rsidRPr="00CB782B">
              <w:rPr>
                <w:sz w:val="16"/>
                <w:szCs w:val="16"/>
                <w:lang w:eastAsia="zh-CN"/>
              </w:rPr>
              <w:t>Dodatne mjere nisu potrebne, osim uobičajenih.</w:t>
            </w:r>
          </w:p>
        </w:tc>
      </w:tr>
      <w:tr w:rsidR="00CB782B" w:rsidRPr="00CB782B" w14:paraId="7AD580A8" w14:textId="77777777" w:rsidTr="00D4301F">
        <w:trPr>
          <w:trHeight w:val="236"/>
        </w:trPr>
        <w:tc>
          <w:tcPr>
            <w:tcW w:w="1271" w:type="dxa"/>
            <w:shd w:val="clear" w:color="auto" w:fill="FFFF00"/>
            <w:vAlign w:val="center"/>
          </w:tcPr>
          <w:p w14:paraId="5453121E" w14:textId="77777777" w:rsidR="00CB782B" w:rsidRPr="00CB782B" w:rsidRDefault="00CB782B" w:rsidP="00CB782B">
            <w:pPr>
              <w:spacing w:after="0" w:line="240" w:lineRule="auto"/>
              <w:rPr>
                <w:sz w:val="16"/>
                <w:szCs w:val="16"/>
                <w:lang w:eastAsia="zh-CN"/>
              </w:rPr>
            </w:pPr>
            <w:r w:rsidRPr="00CB782B">
              <w:rPr>
                <w:sz w:val="16"/>
                <w:szCs w:val="16"/>
                <w:lang w:eastAsia="zh-CN"/>
              </w:rPr>
              <w:t>Umjeren rizik</w:t>
            </w:r>
          </w:p>
        </w:tc>
        <w:tc>
          <w:tcPr>
            <w:tcW w:w="2835" w:type="dxa"/>
            <w:shd w:val="clear" w:color="auto" w:fill="FFFFFF"/>
          </w:tcPr>
          <w:p w14:paraId="11EAE164" w14:textId="77777777" w:rsidR="00CB782B" w:rsidRPr="00CB782B" w:rsidRDefault="00CB782B" w:rsidP="00CB782B">
            <w:pPr>
              <w:spacing w:after="0" w:line="240" w:lineRule="auto"/>
              <w:rPr>
                <w:sz w:val="16"/>
                <w:szCs w:val="16"/>
                <w:lang w:eastAsia="zh-CN"/>
              </w:rPr>
            </w:pPr>
            <w:r w:rsidRPr="00CB782B">
              <w:rPr>
                <w:sz w:val="16"/>
                <w:szCs w:val="16"/>
                <w:lang w:eastAsia="zh-CN"/>
              </w:rPr>
              <w:t>Rizik se može prihvatiti ukoliko troškovi premašuju dobit.</w:t>
            </w:r>
          </w:p>
        </w:tc>
      </w:tr>
      <w:tr w:rsidR="00CB782B" w:rsidRPr="00CB782B" w14:paraId="3925314E" w14:textId="77777777" w:rsidTr="00D4301F">
        <w:trPr>
          <w:trHeight w:val="242"/>
        </w:trPr>
        <w:tc>
          <w:tcPr>
            <w:tcW w:w="1271" w:type="dxa"/>
            <w:shd w:val="clear" w:color="auto" w:fill="ED7D31"/>
            <w:vAlign w:val="center"/>
          </w:tcPr>
          <w:p w14:paraId="6BB5AA3C" w14:textId="77777777" w:rsidR="00CB782B" w:rsidRPr="00CB782B" w:rsidRDefault="00CB782B" w:rsidP="00CB782B">
            <w:pPr>
              <w:spacing w:after="0" w:line="240" w:lineRule="auto"/>
              <w:rPr>
                <w:sz w:val="16"/>
                <w:szCs w:val="16"/>
                <w:lang w:eastAsia="zh-CN"/>
              </w:rPr>
            </w:pPr>
            <w:r w:rsidRPr="00CB782B">
              <w:rPr>
                <w:sz w:val="16"/>
                <w:szCs w:val="16"/>
                <w:lang w:eastAsia="zh-CN"/>
              </w:rPr>
              <w:t>Visok rizik</w:t>
            </w:r>
          </w:p>
        </w:tc>
        <w:tc>
          <w:tcPr>
            <w:tcW w:w="2835" w:type="dxa"/>
            <w:shd w:val="clear" w:color="auto" w:fill="FFFFFF"/>
          </w:tcPr>
          <w:p w14:paraId="3350ADB8" w14:textId="77777777" w:rsidR="00CB782B" w:rsidRPr="00CB782B" w:rsidRDefault="00CB782B" w:rsidP="00CB782B">
            <w:pPr>
              <w:spacing w:after="0" w:line="240" w:lineRule="auto"/>
              <w:rPr>
                <w:sz w:val="16"/>
                <w:szCs w:val="16"/>
                <w:lang w:eastAsia="zh-CN"/>
              </w:rPr>
            </w:pPr>
            <w:r w:rsidRPr="00CB782B">
              <w:rPr>
                <w:sz w:val="16"/>
                <w:szCs w:val="16"/>
                <w:lang w:eastAsia="zh-CN"/>
              </w:rPr>
              <w:t>Rizik se može prihvatiti ukoliko je smanjenje nepraktično ili troškovi uvelike premašuju dobit.</w:t>
            </w:r>
          </w:p>
        </w:tc>
      </w:tr>
      <w:tr w:rsidR="00CB782B" w:rsidRPr="00CB782B" w14:paraId="348018DE" w14:textId="77777777" w:rsidTr="00D4301F">
        <w:trPr>
          <w:trHeight w:val="96"/>
        </w:trPr>
        <w:tc>
          <w:tcPr>
            <w:tcW w:w="1271" w:type="dxa"/>
            <w:shd w:val="clear" w:color="auto" w:fill="FF0000"/>
            <w:vAlign w:val="center"/>
          </w:tcPr>
          <w:p w14:paraId="62E13F6C" w14:textId="77777777" w:rsidR="00CB782B" w:rsidRPr="00CB782B" w:rsidRDefault="00CB782B" w:rsidP="00CB782B">
            <w:pPr>
              <w:spacing w:after="0" w:line="240" w:lineRule="auto"/>
              <w:rPr>
                <w:sz w:val="16"/>
                <w:szCs w:val="16"/>
                <w:lang w:eastAsia="zh-CN"/>
              </w:rPr>
            </w:pPr>
            <w:r w:rsidRPr="00CB782B">
              <w:rPr>
                <w:sz w:val="16"/>
                <w:szCs w:val="16"/>
                <w:lang w:eastAsia="zh-CN"/>
              </w:rPr>
              <w:t>Vrlo visok rizik</w:t>
            </w:r>
          </w:p>
        </w:tc>
        <w:tc>
          <w:tcPr>
            <w:tcW w:w="2835" w:type="dxa"/>
            <w:shd w:val="clear" w:color="auto" w:fill="FFFFFF"/>
          </w:tcPr>
          <w:p w14:paraId="764AF403" w14:textId="77777777" w:rsidR="00CB782B" w:rsidRPr="00CB782B" w:rsidRDefault="00CB782B" w:rsidP="00CB782B">
            <w:pPr>
              <w:spacing w:after="0" w:line="240" w:lineRule="auto"/>
              <w:rPr>
                <w:sz w:val="16"/>
                <w:szCs w:val="16"/>
                <w:lang w:eastAsia="zh-CN"/>
              </w:rPr>
            </w:pPr>
            <w:r w:rsidRPr="00CB782B">
              <w:rPr>
                <w:sz w:val="16"/>
                <w:szCs w:val="16"/>
                <w:lang w:eastAsia="zh-CN"/>
              </w:rPr>
              <w:t>Rizik se ne može prihvatiti, izuzev u iznimnim situacijama.</w:t>
            </w:r>
          </w:p>
        </w:tc>
      </w:tr>
    </w:tbl>
    <w:p w14:paraId="3146C734" w14:textId="43D25C3C" w:rsidR="00CB782B" w:rsidRPr="00CB782B" w:rsidRDefault="0024492B" w:rsidP="00CB782B">
      <w:pPr>
        <w:spacing w:after="0" w:line="276" w:lineRule="auto"/>
        <w:ind w:left="720"/>
        <w:jc w:val="both"/>
        <w:rPr>
          <w:rFonts w:cs="Arial"/>
          <w:sz w:val="24"/>
          <w:szCs w:val="24"/>
        </w:rPr>
      </w:pPr>
      <w:r w:rsidRPr="00CB782B">
        <w:rPr>
          <w:rFonts w:ascii="Arial" w:eastAsia="Calibri" w:hAnsi="Arial"/>
          <w:noProof/>
        </w:rPr>
        <mc:AlternateContent>
          <mc:Choice Requires="wps">
            <w:drawing>
              <wp:anchor distT="45720" distB="45720" distL="114300" distR="114300" simplePos="0" relativeHeight="251671552" behindDoc="0" locked="0" layoutInCell="1" allowOverlap="1" wp14:anchorId="5D8E2D93" wp14:editId="4382157D">
                <wp:simplePos x="0" y="0"/>
                <wp:positionH relativeFrom="margin">
                  <wp:posOffset>-158115</wp:posOffset>
                </wp:positionH>
                <wp:positionV relativeFrom="paragraph">
                  <wp:posOffset>1585595</wp:posOffset>
                </wp:positionV>
                <wp:extent cx="2638425" cy="1404620"/>
                <wp:effectExtent l="0" t="0" r="28575" b="14605"/>
                <wp:wrapSquare wrapText="bothSides"/>
                <wp:docPr id="23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5C2399F5" w14:textId="77777777" w:rsidR="00CB782B" w:rsidRPr="005A4923" w:rsidRDefault="00CB782B" w:rsidP="00CB782B">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5CD63CEB" w14:textId="3CEB6E28" w:rsidR="00CB782B" w:rsidRDefault="00CB782B" w:rsidP="00CB782B">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 xml:space="preserve">Općine </w:t>
                            </w:r>
                            <w:r w:rsidR="00C0318D">
                              <w:rPr>
                                <w:rFonts w:cs="Arial"/>
                              </w:rPr>
                              <w:t>Vidovec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D8E2D93" id="_x0000_s1034" type="#_x0000_t202" style="position:absolute;left:0;text-align:left;margin-left:-12.45pt;margin-top:124.85pt;width:207.7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" strokecolor="window">
                <v:textbox style="mso-fit-shape-to-text:t">
                  <w:txbxContent>
                    <w:p w14:paraId="5C2399F5" w14:textId="77777777" w:rsidR="00CB782B" w:rsidRPr="005A4923" w:rsidRDefault="00CB782B" w:rsidP="00CB782B">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5CD63CEB" w14:textId="3CEB6E28" w:rsidR="00CB782B" w:rsidRDefault="00CB782B" w:rsidP="00CB782B">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 xml:space="preserve">Općine </w:t>
                      </w:r>
                      <w:r w:rsidR="00C0318D">
                        <w:rPr>
                          <w:rFonts w:cs="Arial"/>
                        </w:rPr>
                        <w:t>Vidovec</w:t>
                      </w:r>
                    </w:p>
                  </w:txbxContent>
                </v:textbox>
                <w10:wrap type="square" anchorx="margin"/>
              </v:shape>
            </w:pict>
          </mc:Fallback>
        </mc:AlternateContent>
      </w:r>
      <w:r w:rsidR="00CB782B" w:rsidRPr="00CB782B">
        <w:rPr>
          <w:noProof/>
          <w:lang w:eastAsia="zh-CN"/>
        </w:rPr>
        <w:drawing>
          <wp:inline distT="0" distB="0" distL="0" distR="0" wp14:anchorId="74821FEE" wp14:editId="707F23D0">
            <wp:extent cx="2580216" cy="2019300"/>
            <wp:effectExtent l="0" t="0" r="0"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89358" cy="2026454"/>
                    </a:xfrm>
                    <a:prstGeom prst="rect">
                      <a:avLst/>
                    </a:prstGeom>
                    <a:noFill/>
                    <a:ln>
                      <a:noFill/>
                    </a:ln>
                  </pic:spPr>
                </pic:pic>
              </a:graphicData>
            </a:graphic>
          </wp:inline>
        </w:drawing>
      </w:r>
    </w:p>
    <w:p w14:paraId="0354E578" w14:textId="5C17FE25" w:rsidR="00CB782B" w:rsidRPr="00CB782B" w:rsidRDefault="00CB782B" w:rsidP="00CB782B">
      <w:pPr>
        <w:spacing w:after="0" w:line="276" w:lineRule="auto"/>
        <w:ind w:left="720"/>
        <w:jc w:val="both"/>
        <w:rPr>
          <w:rFonts w:cs="Arial"/>
          <w:sz w:val="24"/>
          <w:szCs w:val="24"/>
        </w:rPr>
      </w:pPr>
    </w:p>
    <w:p w14:paraId="6AF3DC52" w14:textId="77777777" w:rsidR="00CB782B" w:rsidRPr="00CB782B" w:rsidRDefault="00CB782B" w:rsidP="00CB782B">
      <w:pPr>
        <w:spacing w:after="0" w:line="276" w:lineRule="auto"/>
        <w:ind w:left="720"/>
        <w:jc w:val="both"/>
        <w:rPr>
          <w:rFonts w:cs="Arial"/>
          <w:sz w:val="24"/>
          <w:szCs w:val="24"/>
        </w:rPr>
      </w:pPr>
    </w:p>
    <w:p w14:paraId="28582AAE" w14:textId="77777777" w:rsidR="00CB782B" w:rsidRPr="00CB782B" w:rsidRDefault="00CB782B" w:rsidP="00CB782B">
      <w:pPr>
        <w:spacing w:after="0" w:line="276" w:lineRule="auto"/>
        <w:ind w:left="720"/>
        <w:jc w:val="both"/>
        <w:rPr>
          <w:rFonts w:cs="Arial"/>
          <w:sz w:val="24"/>
          <w:szCs w:val="24"/>
        </w:rPr>
      </w:pPr>
    </w:p>
    <w:p w14:paraId="596A2D8D" w14:textId="77777777" w:rsidR="00CB782B" w:rsidRPr="00CB782B" w:rsidRDefault="00CB782B" w:rsidP="00CB782B">
      <w:pPr>
        <w:spacing w:after="0" w:line="276" w:lineRule="auto"/>
        <w:jc w:val="both"/>
        <w:rPr>
          <w:rFonts w:cs="Arial"/>
          <w:sz w:val="24"/>
          <w:szCs w:val="24"/>
        </w:rPr>
      </w:pPr>
    </w:p>
    <w:p w14:paraId="3F95B421" w14:textId="596259FB" w:rsidR="004F60F1" w:rsidRDefault="00CB782B" w:rsidP="00C0318D">
      <w:pPr>
        <w:sectPr w:rsidR="004F60F1" w:rsidSect="00731F0F">
          <w:pgSz w:w="11906" w:h="16838"/>
          <w:pgMar w:top="1418" w:right="1418" w:bottom="1418" w:left="1701" w:header="709" w:footer="709" w:gutter="0"/>
          <w:cols w:space="708"/>
          <w:docGrid w:linePitch="360"/>
        </w:sectPr>
      </w:pPr>
      <w:r w:rsidRPr="00CB782B">
        <w:rPr>
          <w:noProof/>
          <w:lang w:eastAsia="zh-CN"/>
        </w:rPr>
        <w:drawing>
          <wp:inline distT="0" distB="0" distL="0" distR="0" wp14:anchorId="2555336D" wp14:editId="50A2ACEC">
            <wp:extent cx="5579110" cy="2308860"/>
            <wp:effectExtent l="0" t="0" r="254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9110" cy="2308860"/>
                    </a:xfrm>
                    <a:prstGeom prst="rect">
                      <a:avLst/>
                    </a:prstGeom>
                    <a:noFill/>
                    <a:ln>
                      <a:noFill/>
                    </a:ln>
                  </pic:spPr>
                </pic:pic>
              </a:graphicData>
            </a:graphic>
          </wp:inline>
        </w:drawing>
      </w:r>
    </w:p>
    <w:p w14:paraId="4F62C05F" w14:textId="4784A2EC" w:rsidR="007761A8" w:rsidRPr="00C7070E" w:rsidRDefault="007761A8" w:rsidP="005A7482">
      <w:pPr>
        <w:pStyle w:val="Naslov1"/>
      </w:pPr>
      <w:bookmarkStart w:id="861" w:name="_Toc196290676"/>
      <w:r w:rsidRPr="00C7070E">
        <w:lastRenderedPageBreak/>
        <w:t>MATRICE RIZIKA S USPOREĐENIM RIZICIMA</w:t>
      </w:r>
      <w:bookmarkEnd w:id="788"/>
      <w:bookmarkEnd w:id="789"/>
      <w:bookmarkEnd w:id="790"/>
      <w:bookmarkEnd w:id="861"/>
    </w:p>
    <w:p w14:paraId="1A7ADA40" w14:textId="22849813" w:rsidR="007761A8" w:rsidRDefault="007761A8" w:rsidP="007761A8">
      <w:pPr>
        <w:pStyle w:val="Odlomakpopisa11"/>
      </w:pPr>
      <w:r w:rsidRPr="007761A8">
        <w:t>Analizirani rizici (scenariji) za područje</w:t>
      </w:r>
      <w:r w:rsidR="00726A7F">
        <w:t xml:space="preserve"> </w:t>
      </w:r>
      <w:r w:rsidR="00C64A92">
        <w:t xml:space="preserve">Općine </w:t>
      </w:r>
      <w:r w:rsidR="00CB782B">
        <w:t xml:space="preserve">Vidovec </w:t>
      </w:r>
      <w:r w:rsidRPr="007761A8">
        <w:t>prikazani u odvojenim matricama uspoređuju se u zajedničkoj matrici, koja se kasnije koristi tijekom vrednovanja i prioritizacije rizika.</w:t>
      </w:r>
    </w:p>
    <w:p w14:paraId="53CACD38" w14:textId="262FBFA7" w:rsidR="00B40F5E" w:rsidRDefault="00B40F5E" w:rsidP="007761A8">
      <w:pPr>
        <w:pStyle w:val="Odlomakpopisa11"/>
      </w:pPr>
    </w:p>
    <w:p w14:paraId="10D82923" w14:textId="15F67360" w:rsidR="00B40F5E" w:rsidRDefault="00B40F5E" w:rsidP="007761A8">
      <w:pPr>
        <w:pStyle w:val="Odlomakpopisa11"/>
      </w:pPr>
      <w:r>
        <w:rPr>
          <w:noProof/>
          <w:lang w:eastAsia="zh-CN"/>
        </w:rPr>
        <w:drawing>
          <wp:inline distT="0" distB="0" distL="0" distR="0" wp14:anchorId="525BD5C4" wp14:editId="08877346">
            <wp:extent cx="5579745" cy="4590415"/>
            <wp:effectExtent l="0" t="0" r="1905" b="63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79745" cy="4590415"/>
                    </a:xfrm>
                    <a:prstGeom prst="rect">
                      <a:avLst/>
                    </a:prstGeom>
                    <a:noFill/>
                    <a:ln>
                      <a:noFill/>
                    </a:ln>
                  </pic:spPr>
                </pic:pic>
              </a:graphicData>
            </a:graphic>
          </wp:inline>
        </w:drawing>
      </w:r>
    </w:p>
    <w:p w14:paraId="4C431C7C" w14:textId="77777777" w:rsidR="00C7070E" w:rsidRDefault="00C7070E" w:rsidP="007761A8">
      <w:pPr>
        <w:pStyle w:val="Odlomakpopisa11"/>
      </w:pPr>
    </w:p>
    <w:p w14:paraId="5BDFCC1D" w14:textId="0967B9A2" w:rsidR="007761A8" w:rsidRDefault="007761A8" w:rsidP="007761A8">
      <w:pPr>
        <w:pStyle w:val="Odlomakpopisa11"/>
      </w:pPr>
    </w:p>
    <w:p w14:paraId="0D7B71AA" w14:textId="3FA32BB0" w:rsidR="007761A8" w:rsidRDefault="007761A8" w:rsidP="00EF58EB">
      <w:pPr>
        <w:pStyle w:val="Odlomakpopisa11"/>
        <w:jc w:val="center"/>
      </w:pPr>
    </w:p>
    <w:p w14:paraId="29628853" w14:textId="4414A5C7" w:rsidR="007761A8" w:rsidRDefault="007761A8" w:rsidP="007761A8">
      <w:pPr>
        <w:pStyle w:val="Odlomakpopisa11"/>
      </w:pPr>
    </w:p>
    <w:p w14:paraId="6728A406" w14:textId="1D296721" w:rsidR="007761A8" w:rsidRDefault="007761A8" w:rsidP="007761A8">
      <w:pPr>
        <w:pStyle w:val="Odlomakpopisa11"/>
      </w:pPr>
    </w:p>
    <w:p w14:paraId="58661482" w14:textId="5F2DAFEB" w:rsidR="007761A8" w:rsidRDefault="007761A8" w:rsidP="007761A8">
      <w:pPr>
        <w:pStyle w:val="Odlomakpopisa11"/>
      </w:pPr>
    </w:p>
    <w:p w14:paraId="76C2AB66" w14:textId="253670E0" w:rsidR="007761A8" w:rsidRDefault="007761A8" w:rsidP="007761A8">
      <w:pPr>
        <w:pStyle w:val="Odlomakpopisa11"/>
      </w:pPr>
    </w:p>
    <w:p w14:paraId="12FDEF4F" w14:textId="32D267F7" w:rsidR="007761A8" w:rsidRDefault="007761A8" w:rsidP="007761A8">
      <w:pPr>
        <w:pStyle w:val="Odlomakpopisa11"/>
      </w:pPr>
    </w:p>
    <w:p w14:paraId="4CEB4665" w14:textId="78F87E75" w:rsidR="007761A8" w:rsidRDefault="007761A8" w:rsidP="007761A8">
      <w:pPr>
        <w:pStyle w:val="Odlomakpopisa11"/>
      </w:pPr>
    </w:p>
    <w:p w14:paraId="61A4E644" w14:textId="77777777" w:rsidR="007761A8" w:rsidRDefault="007761A8" w:rsidP="007761A8">
      <w:pPr>
        <w:pStyle w:val="Odlomakpopisa11"/>
        <w:sectPr w:rsidR="007761A8" w:rsidSect="00731F0F">
          <w:pgSz w:w="11906" w:h="16838"/>
          <w:pgMar w:top="1418" w:right="1418" w:bottom="1418" w:left="1701" w:header="709" w:footer="709" w:gutter="0"/>
          <w:cols w:space="708"/>
          <w:docGrid w:linePitch="360"/>
        </w:sectPr>
      </w:pPr>
    </w:p>
    <w:p w14:paraId="606E52B4" w14:textId="46DE59B4" w:rsidR="007761A8" w:rsidRPr="007761A8" w:rsidRDefault="007761A8" w:rsidP="005A7482">
      <w:pPr>
        <w:pStyle w:val="Naslov1"/>
      </w:pPr>
      <w:bookmarkStart w:id="862" w:name="_Toc4137379"/>
      <w:bookmarkStart w:id="863" w:name="_Toc19619369"/>
      <w:bookmarkStart w:id="864" w:name="_Toc65656228"/>
      <w:bookmarkStart w:id="865" w:name="_Toc196290677"/>
      <w:r w:rsidRPr="007761A8">
        <w:lastRenderedPageBreak/>
        <w:t>ANALIZA SUSTAVA CIVILNE ZAŠTITE</w:t>
      </w:r>
      <w:bookmarkEnd w:id="862"/>
      <w:bookmarkEnd w:id="863"/>
      <w:bookmarkEnd w:id="864"/>
      <w:bookmarkEnd w:id="865"/>
    </w:p>
    <w:p w14:paraId="0367B7AF" w14:textId="77777777" w:rsidR="007761A8" w:rsidRPr="007761A8" w:rsidRDefault="007761A8" w:rsidP="007761A8">
      <w:pPr>
        <w:pStyle w:val="Odlomakpopisa11"/>
      </w:pPr>
      <w:r w:rsidRPr="007761A8">
        <w:t xml:space="preserve">Za potrebe analize sustava civilne zaštite potrebno je izraditi analizu na području preventive i reagiranja. </w:t>
      </w:r>
    </w:p>
    <w:p w14:paraId="057523B2" w14:textId="00A80D97" w:rsidR="007761A8" w:rsidRPr="007761A8" w:rsidRDefault="007761A8" w:rsidP="007C7842">
      <w:pPr>
        <w:pStyle w:val="Naslov2"/>
        <w:numPr>
          <w:ilvl w:val="1"/>
          <w:numId w:val="20"/>
        </w:numPr>
      </w:pPr>
      <w:bookmarkStart w:id="866" w:name="_Toc4137380"/>
      <w:r>
        <w:t xml:space="preserve"> </w:t>
      </w:r>
      <w:bookmarkStart w:id="867" w:name="_Toc19619370"/>
      <w:bookmarkStart w:id="868" w:name="_Toc65656229"/>
      <w:bookmarkStart w:id="869" w:name="_Toc196290678"/>
      <w:r w:rsidRPr="007761A8">
        <w:t>ANALIZA NA PODRUČJU PREVENTIVE</w:t>
      </w:r>
      <w:bookmarkEnd w:id="866"/>
      <w:bookmarkEnd w:id="867"/>
      <w:bookmarkEnd w:id="868"/>
      <w:bookmarkEnd w:id="869"/>
    </w:p>
    <w:p w14:paraId="79E722FA" w14:textId="2F872680" w:rsidR="007761A8" w:rsidRPr="007761A8" w:rsidRDefault="007761A8" w:rsidP="007761A8">
      <w:pPr>
        <w:pStyle w:val="Naslov3"/>
        <w:ind w:left="510" w:hanging="510"/>
      </w:pPr>
      <w:bookmarkStart w:id="870" w:name="_Toc4137381"/>
      <w:bookmarkStart w:id="871" w:name="_Toc19619371"/>
      <w:bookmarkStart w:id="872" w:name="_Toc65656230"/>
      <w:bookmarkStart w:id="873" w:name="_Toc196290679"/>
      <w:r w:rsidRPr="007761A8">
        <w:t>Usvojenost strategija, normativne uređenosti te izrađenost procjena i planova od značaja za sustav civilne zaštite</w:t>
      </w:r>
      <w:bookmarkEnd w:id="870"/>
      <w:bookmarkEnd w:id="871"/>
      <w:bookmarkEnd w:id="872"/>
      <w:bookmarkEnd w:id="873"/>
    </w:p>
    <w:p w14:paraId="3335BD51" w14:textId="74B0F9B1" w:rsidR="007761A8" w:rsidRDefault="004A479C" w:rsidP="007761A8">
      <w:pPr>
        <w:spacing w:line="276" w:lineRule="auto"/>
        <w:jc w:val="both"/>
        <w:rPr>
          <w:sz w:val="24"/>
          <w:szCs w:val="24"/>
          <w:lang w:eastAsia="zh-CN"/>
        </w:rPr>
      </w:pPr>
      <w:r>
        <w:rPr>
          <w:sz w:val="24"/>
          <w:szCs w:val="24"/>
          <w:lang w:eastAsia="zh-CN"/>
        </w:rPr>
        <w:t xml:space="preserve">Općina </w:t>
      </w:r>
      <w:r w:rsidR="002D2798">
        <w:rPr>
          <w:sz w:val="24"/>
          <w:szCs w:val="24"/>
          <w:lang w:eastAsia="zh-CN"/>
        </w:rPr>
        <w:t xml:space="preserve">Vidovec </w:t>
      </w:r>
      <w:r w:rsidR="007761A8" w:rsidRPr="007761A8">
        <w:rPr>
          <w:sz w:val="24"/>
          <w:szCs w:val="24"/>
          <w:lang w:eastAsia="zh-CN"/>
        </w:rPr>
        <w:t xml:space="preserve">posjeduje sljedeće akte propisane </w:t>
      </w:r>
      <w:r w:rsidR="007761A8" w:rsidRPr="00414411">
        <w:rPr>
          <w:i/>
          <w:iCs/>
          <w:sz w:val="24"/>
          <w:szCs w:val="24"/>
          <w:lang w:eastAsia="zh-CN"/>
        </w:rPr>
        <w:t>Zakonom</w:t>
      </w:r>
      <w:r w:rsidR="007761A8" w:rsidRPr="007761A8">
        <w:rPr>
          <w:sz w:val="24"/>
          <w:szCs w:val="24"/>
          <w:lang w:eastAsia="zh-CN"/>
        </w:rPr>
        <w:t xml:space="preserve">: </w:t>
      </w:r>
    </w:p>
    <w:p w14:paraId="60C2D234" w14:textId="0B464DB5" w:rsidR="002D2798" w:rsidRPr="00B72699" w:rsidRDefault="002D2798" w:rsidP="007C7842">
      <w:pPr>
        <w:pStyle w:val="Odlomakpopisa"/>
        <w:numPr>
          <w:ilvl w:val="0"/>
          <w:numId w:val="44"/>
        </w:numPr>
        <w:rPr>
          <w:szCs w:val="24"/>
          <w:lang w:eastAsia="zh-CN"/>
        </w:rPr>
      </w:pPr>
      <w:bookmarkStart w:id="874" w:name="_Hlk71889199"/>
      <w:r w:rsidRPr="00B72699">
        <w:rPr>
          <w:b/>
          <w:bCs/>
          <w:szCs w:val="24"/>
          <w:lang w:eastAsia="zh-CN"/>
        </w:rPr>
        <w:t>Procjena rizika od velikih nesreća za Općinu Vidovec</w:t>
      </w:r>
      <w:r w:rsidR="00557A9F">
        <w:rPr>
          <w:szCs w:val="24"/>
          <w:lang w:eastAsia="zh-CN"/>
        </w:rPr>
        <w:t xml:space="preserve"> </w:t>
      </w:r>
      <w:r w:rsidR="00557A9F" w:rsidRPr="00733311">
        <w:rPr>
          <w:rFonts w:cstheme="minorHAnsi"/>
          <w:szCs w:val="24"/>
        </w:rPr>
        <w:t xml:space="preserve">(„Službeni vjesnik Varaždinske </w:t>
      </w:r>
      <w:proofErr w:type="gramStart"/>
      <w:r w:rsidR="00557A9F" w:rsidRPr="00733311">
        <w:rPr>
          <w:rFonts w:cstheme="minorHAnsi"/>
          <w:szCs w:val="24"/>
        </w:rPr>
        <w:t>županije“</w:t>
      </w:r>
      <w:proofErr w:type="gramEnd"/>
      <w:r w:rsidR="00557A9F" w:rsidRPr="00733311">
        <w:rPr>
          <w:rFonts w:cstheme="minorHAnsi"/>
          <w:szCs w:val="24"/>
        </w:rPr>
        <w:t>, broj 24/22)</w:t>
      </w:r>
    </w:p>
    <w:p w14:paraId="32A795BF" w14:textId="6767D1A0" w:rsidR="002D2798" w:rsidRPr="002259DF" w:rsidRDefault="002D2798" w:rsidP="007C7842">
      <w:pPr>
        <w:pStyle w:val="Odlomakpopisa"/>
        <w:numPr>
          <w:ilvl w:val="0"/>
          <w:numId w:val="44"/>
        </w:numPr>
        <w:rPr>
          <w:szCs w:val="24"/>
          <w:lang w:eastAsia="zh-CN"/>
        </w:rPr>
      </w:pPr>
      <w:r w:rsidRPr="002D2798">
        <w:rPr>
          <w:b/>
          <w:bCs/>
          <w:szCs w:val="24"/>
          <w:lang w:eastAsia="zh-CN"/>
        </w:rPr>
        <w:t>Odluka o donošenju Plana djelovanja civilne zaštite Općine Vidovec</w:t>
      </w:r>
      <w:r w:rsidR="00557A9F">
        <w:rPr>
          <w:szCs w:val="24"/>
          <w:lang w:eastAsia="zh-CN"/>
        </w:rPr>
        <w:t xml:space="preserve"> </w:t>
      </w:r>
      <w:r w:rsidR="00557A9F" w:rsidRPr="00733311">
        <w:rPr>
          <w:rFonts w:cstheme="minorHAnsi"/>
          <w:szCs w:val="24"/>
        </w:rPr>
        <w:t xml:space="preserve">(„Službeni vjesnik Varaždinske </w:t>
      </w:r>
      <w:proofErr w:type="gramStart"/>
      <w:r w:rsidR="00557A9F" w:rsidRPr="00733311">
        <w:rPr>
          <w:rFonts w:cstheme="minorHAnsi"/>
          <w:szCs w:val="24"/>
        </w:rPr>
        <w:t>županije“</w:t>
      </w:r>
      <w:proofErr w:type="gramEnd"/>
      <w:r w:rsidR="00557A9F" w:rsidRPr="00733311">
        <w:rPr>
          <w:rFonts w:cstheme="minorHAnsi"/>
          <w:szCs w:val="24"/>
        </w:rPr>
        <w:t>, broj 107/22)</w:t>
      </w:r>
    </w:p>
    <w:p w14:paraId="00C18969" w14:textId="53334945" w:rsidR="002D2798" w:rsidRPr="00542C03" w:rsidRDefault="002D2798" w:rsidP="00542C03">
      <w:pPr>
        <w:pStyle w:val="Odlomakpopisa"/>
        <w:numPr>
          <w:ilvl w:val="0"/>
          <w:numId w:val="44"/>
        </w:numPr>
        <w:rPr>
          <w:b/>
          <w:bCs/>
          <w:szCs w:val="24"/>
          <w:lang w:eastAsia="zh-CN"/>
        </w:rPr>
      </w:pPr>
      <w:r w:rsidRPr="006C5EF7">
        <w:rPr>
          <w:b/>
          <w:bCs/>
          <w:szCs w:val="24"/>
          <w:lang w:eastAsia="zh-CN"/>
        </w:rPr>
        <w:t>Odluk</w:t>
      </w:r>
      <w:r w:rsidR="00B72699" w:rsidRPr="006C5EF7">
        <w:rPr>
          <w:b/>
          <w:bCs/>
          <w:szCs w:val="24"/>
          <w:lang w:eastAsia="zh-CN"/>
        </w:rPr>
        <w:t>a</w:t>
      </w:r>
      <w:r w:rsidRPr="006C5EF7">
        <w:rPr>
          <w:b/>
          <w:bCs/>
          <w:szCs w:val="24"/>
          <w:lang w:eastAsia="zh-CN"/>
        </w:rPr>
        <w:t xml:space="preserve"> </w:t>
      </w:r>
      <w:r w:rsidR="00542C03">
        <w:rPr>
          <w:b/>
          <w:bCs/>
          <w:szCs w:val="24"/>
          <w:lang w:eastAsia="zh-CN"/>
        </w:rPr>
        <w:t xml:space="preserve">o </w:t>
      </w:r>
      <w:r w:rsidR="00542C03" w:rsidRPr="00542C03">
        <w:rPr>
          <w:b/>
          <w:bCs/>
          <w:szCs w:val="24"/>
          <w:lang w:eastAsia="zh-CN"/>
        </w:rPr>
        <w:t>osnivanju Stožera civilne zaštite Općine Vidovec i imenovanju načelnika, zamjenika načelnika i članova Stožera</w:t>
      </w:r>
      <w:r w:rsidR="00542C03" w:rsidRPr="00542C03">
        <w:rPr>
          <w:rFonts w:cstheme="minorHAnsi"/>
          <w:b/>
          <w:bCs/>
          <w:szCs w:val="24"/>
          <w:lang w:eastAsia="zh-CN"/>
        </w:rPr>
        <w:t xml:space="preserve"> </w:t>
      </w:r>
      <w:r w:rsidR="00557A9F" w:rsidRPr="00542C03">
        <w:rPr>
          <w:rFonts w:cstheme="minorHAnsi"/>
          <w:szCs w:val="24"/>
          <w:lang w:eastAsia="hr-HR"/>
        </w:rPr>
        <w:t xml:space="preserve">(„Službeni vjesnik Varaždinske </w:t>
      </w:r>
      <w:proofErr w:type="gramStart"/>
      <w:r w:rsidR="00557A9F" w:rsidRPr="00542C03">
        <w:rPr>
          <w:rFonts w:cstheme="minorHAnsi"/>
          <w:szCs w:val="24"/>
          <w:lang w:eastAsia="hr-HR"/>
        </w:rPr>
        <w:t>županije“</w:t>
      </w:r>
      <w:proofErr w:type="gramEnd"/>
      <w:r w:rsidR="00557A9F" w:rsidRPr="00542C03">
        <w:rPr>
          <w:rFonts w:cstheme="minorHAnsi"/>
          <w:szCs w:val="24"/>
          <w:lang w:eastAsia="hr-HR"/>
        </w:rPr>
        <w:t xml:space="preserve">, broj </w:t>
      </w:r>
      <w:r w:rsidR="00542C03" w:rsidRPr="00542C03">
        <w:rPr>
          <w:rFonts w:cstheme="minorHAnsi"/>
          <w:szCs w:val="24"/>
          <w:lang w:eastAsia="hr-HR"/>
        </w:rPr>
        <w:t>73/25</w:t>
      </w:r>
      <w:r w:rsidR="00557A9F" w:rsidRPr="00542C03">
        <w:rPr>
          <w:rFonts w:cstheme="minorHAnsi"/>
          <w:szCs w:val="24"/>
          <w:lang w:eastAsia="hr-HR"/>
        </w:rPr>
        <w:t>)</w:t>
      </w:r>
    </w:p>
    <w:p w14:paraId="3A0EEF0E" w14:textId="24CD7D35" w:rsidR="002D2798" w:rsidRPr="00932C68" w:rsidRDefault="002D2798" w:rsidP="007C7842">
      <w:pPr>
        <w:pStyle w:val="Odlomakpopisa"/>
        <w:numPr>
          <w:ilvl w:val="0"/>
          <w:numId w:val="44"/>
        </w:numPr>
        <w:rPr>
          <w:szCs w:val="24"/>
          <w:lang w:eastAsia="zh-CN"/>
        </w:rPr>
      </w:pPr>
      <w:r w:rsidRPr="00932C68">
        <w:rPr>
          <w:b/>
          <w:bCs/>
          <w:szCs w:val="24"/>
        </w:rPr>
        <w:t>Poslovnik o načinu rada Stožera civilne zaštite Općine Vidovec</w:t>
      </w:r>
      <w:r w:rsidR="00557A9F" w:rsidRPr="00932C68">
        <w:rPr>
          <w:szCs w:val="24"/>
        </w:rPr>
        <w:t xml:space="preserve"> </w:t>
      </w:r>
      <w:r w:rsidR="00557A9F" w:rsidRPr="00932C68">
        <w:rPr>
          <w:rFonts w:cstheme="minorHAnsi"/>
          <w:szCs w:val="24"/>
        </w:rPr>
        <w:t xml:space="preserve">(„Službeni vjesnik Varaždinske </w:t>
      </w:r>
      <w:proofErr w:type="gramStart"/>
      <w:r w:rsidR="00557A9F" w:rsidRPr="00932C68">
        <w:rPr>
          <w:rFonts w:cstheme="minorHAnsi"/>
          <w:szCs w:val="24"/>
        </w:rPr>
        <w:t>županije“</w:t>
      </w:r>
      <w:proofErr w:type="gramEnd"/>
      <w:r w:rsidR="00557A9F" w:rsidRPr="00932C68">
        <w:rPr>
          <w:rFonts w:cstheme="minorHAnsi"/>
          <w:szCs w:val="24"/>
        </w:rPr>
        <w:t>, broj 116/21)</w:t>
      </w:r>
      <w:r w:rsidR="006C5EF7" w:rsidRPr="00932C68">
        <w:rPr>
          <w:szCs w:val="24"/>
          <w:lang w:val="hr-HR"/>
        </w:rPr>
        <w:t>,</w:t>
      </w:r>
    </w:p>
    <w:p w14:paraId="69F5AC13" w14:textId="640015B0" w:rsidR="002D2798" w:rsidRPr="00932C68" w:rsidRDefault="002D2798" w:rsidP="007C7842">
      <w:pPr>
        <w:pStyle w:val="Odlomakpopisa"/>
        <w:numPr>
          <w:ilvl w:val="0"/>
          <w:numId w:val="46"/>
        </w:numPr>
        <w:rPr>
          <w:szCs w:val="24"/>
        </w:rPr>
      </w:pPr>
      <w:r w:rsidRPr="00932C68">
        <w:rPr>
          <w:rFonts w:eastAsiaTheme="minorHAnsi"/>
          <w:b/>
          <w:bCs/>
          <w:szCs w:val="24"/>
        </w:rPr>
        <w:t>Shem</w:t>
      </w:r>
      <w:r w:rsidR="003563B1" w:rsidRPr="00932C68">
        <w:rPr>
          <w:rFonts w:eastAsiaTheme="minorHAnsi"/>
          <w:b/>
          <w:bCs/>
          <w:szCs w:val="24"/>
        </w:rPr>
        <w:t>a</w:t>
      </w:r>
      <w:r w:rsidRPr="00932C68">
        <w:rPr>
          <w:b/>
          <w:bCs/>
          <w:szCs w:val="24"/>
        </w:rPr>
        <w:t xml:space="preserve"> mobilizacije Stožera civilne zaštite Općine Vidovec</w:t>
      </w:r>
      <w:r w:rsidRPr="00932C68">
        <w:rPr>
          <w:szCs w:val="24"/>
        </w:rPr>
        <w:t xml:space="preserve">, KLASA: 810-01/18-01/05, URBROJ: 2186/10-01/1-18-01, od dana 22. listopada 2018. </w:t>
      </w:r>
      <w:r w:rsidR="003563B1" w:rsidRPr="00932C68">
        <w:rPr>
          <w:szCs w:val="24"/>
        </w:rPr>
        <w:t>g</w:t>
      </w:r>
      <w:r w:rsidRPr="00932C68">
        <w:rPr>
          <w:szCs w:val="24"/>
        </w:rPr>
        <w:t>odine</w:t>
      </w:r>
      <w:r w:rsidR="003563B1" w:rsidRPr="00932C68">
        <w:rPr>
          <w:szCs w:val="24"/>
        </w:rPr>
        <w:t>,</w:t>
      </w:r>
    </w:p>
    <w:p w14:paraId="13DBFEF8" w14:textId="0EEBA136" w:rsidR="002D2798" w:rsidRPr="00932C68" w:rsidRDefault="002D2798" w:rsidP="007C7842">
      <w:pPr>
        <w:pStyle w:val="Odlomakpopisa"/>
        <w:numPr>
          <w:ilvl w:val="0"/>
          <w:numId w:val="46"/>
        </w:numPr>
        <w:rPr>
          <w:szCs w:val="24"/>
          <w:lang w:eastAsia="hr-HR"/>
        </w:rPr>
      </w:pPr>
      <w:r w:rsidRPr="00932C68">
        <w:rPr>
          <w:b/>
          <w:bCs/>
          <w:szCs w:val="24"/>
          <w:lang w:eastAsia="hr-HR"/>
        </w:rPr>
        <w:t>Odluk</w:t>
      </w:r>
      <w:r w:rsidR="003563B1" w:rsidRPr="00932C68">
        <w:rPr>
          <w:b/>
          <w:bCs/>
          <w:szCs w:val="24"/>
          <w:lang w:eastAsia="hr-HR"/>
        </w:rPr>
        <w:t>a</w:t>
      </w:r>
      <w:r w:rsidRPr="00932C68">
        <w:rPr>
          <w:b/>
          <w:bCs/>
          <w:szCs w:val="24"/>
          <w:lang w:eastAsia="hr-HR"/>
        </w:rPr>
        <w:t xml:space="preserve"> o određivanju pravnih osoba od posebnog interesa za sustav civilne zaštite na području Općine Vidovec</w:t>
      </w:r>
      <w:r w:rsidR="00FB332F" w:rsidRPr="00932C68">
        <w:rPr>
          <w:szCs w:val="24"/>
          <w:lang w:eastAsia="hr-HR"/>
        </w:rPr>
        <w:t xml:space="preserve"> (KLASA: 240-03/24-01/02, URBROJ: 2186-10-01</w:t>
      </w:r>
      <w:r w:rsidR="00FB4B3A" w:rsidRPr="00932C68">
        <w:rPr>
          <w:szCs w:val="24"/>
          <w:lang w:eastAsia="hr-HR"/>
        </w:rPr>
        <w:t>/1-24-18</w:t>
      </w:r>
      <w:r w:rsidR="00FB332F" w:rsidRPr="00932C68">
        <w:rPr>
          <w:szCs w:val="24"/>
          <w:lang w:eastAsia="hr-HR"/>
        </w:rPr>
        <w:t xml:space="preserve">, od dana 05. </w:t>
      </w:r>
      <w:r w:rsidR="00CE0D54">
        <w:rPr>
          <w:szCs w:val="24"/>
          <w:lang w:eastAsia="hr-HR"/>
        </w:rPr>
        <w:t>p</w:t>
      </w:r>
      <w:r w:rsidR="00FB332F" w:rsidRPr="00932C68">
        <w:rPr>
          <w:szCs w:val="24"/>
          <w:lang w:eastAsia="hr-HR"/>
        </w:rPr>
        <w:t xml:space="preserve">rosinca 2024. </w:t>
      </w:r>
      <w:r w:rsidR="00932C68" w:rsidRPr="00932C68">
        <w:rPr>
          <w:szCs w:val="24"/>
          <w:lang w:eastAsia="hr-HR"/>
        </w:rPr>
        <w:t>g</w:t>
      </w:r>
      <w:r w:rsidR="00FB332F" w:rsidRPr="00932C68">
        <w:rPr>
          <w:szCs w:val="24"/>
          <w:lang w:eastAsia="hr-HR"/>
        </w:rPr>
        <w:t>odine)</w:t>
      </w:r>
      <w:r w:rsidR="00B72699" w:rsidRPr="00932C68">
        <w:rPr>
          <w:szCs w:val="24"/>
          <w:lang w:eastAsia="hr-HR"/>
        </w:rPr>
        <w:t>,</w:t>
      </w:r>
    </w:p>
    <w:p w14:paraId="027DADA5" w14:textId="10FDD041" w:rsidR="003563B1" w:rsidRPr="00932C68" w:rsidRDefault="002D2798" w:rsidP="007C7842">
      <w:pPr>
        <w:pStyle w:val="Odlomakpopisa"/>
        <w:numPr>
          <w:ilvl w:val="0"/>
          <w:numId w:val="44"/>
        </w:numPr>
        <w:rPr>
          <w:szCs w:val="24"/>
          <w:lang w:eastAsia="zh-CN"/>
        </w:rPr>
      </w:pPr>
      <w:r w:rsidRPr="00932C68">
        <w:rPr>
          <w:b/>
          <w:bCs/>
          <w:szCs w:val="24"/>
          <w:lang w:val="hr-HR" w:eastAsia="zh-CN"/>
        </w:rPr>
        <w:t>Odluk</w:t>
      </w:r>
      <w:r w:rsidR="003563B1" w:rsidRPr="00932C68">
        <w:rPr>
          <w:b/>
          <w:bCs/>
          <w:szCs w:val="24"/>
          <w:lang w:val="hr-HR" w:eastAsia="zh-CN"/>
        </w:rPr>
        <w:t>a</w:t>
      </w:r>
      <w:r w:rsidRPr="00932C68">
        <w:rPr>
          <w:b/>
          <w:bCs/>
          <w:szCs w:val="24"/>
          <w:lang w:val="hr-HR" w:eastAsia="zh-CN"/>
        </w:rPr>
        <w:t xml:space="preserve"> o imenovanju povjerenika civilne zaštite Općine Vidovec</w:t>
      </w:r>
      <w:r w:rsidR="003563B1" w:rsidRPr="00932C68">
        <w:rPr>
          <w:szCs w:val="24"/>
          <w:lang w:val="hr-HR" w:eastAsia="zh-CN"/>
        </w:rPr>
        <w:t xml:space="preserve">, </w:t>
      </w:r>
      <w:r w:rsidRPr="00932C68">
        <w:rPr>
          <w:szCs w:val="24"/>
          <w:lang w:val="hr-HR" w:eastAsia="zh-CN"/>
        </w:rPr>
        <w:t>KLASA: 810-01/17-01/10, URBROJ: 2186/10-02/1-17-01, od dana 27. studenog 2017. godine,</w:t>
      </w:r>
    </w:p>
    <w:p w14:paraId="742B11A5" w14:textId="2E585531" w:rsidR="00557A9F" w:rsidRPr="00932C68" w:rsidRDefault="00557A9F" w:rsidP="007C7842">
      <w:pPr>
        <w:pStyle w:val="Odlomakpopisa"/>
        <w:numPr>
          <w:ilvl w:val="0"/>
          <w:numId w:val="44"/>
        </w:numPr>
        <w:rPr>
          <w:szCs w:val="24"/>
          <w:lang w:eastAsia="zh-CN"/>
        </w:rPr>
      </w:pPr>
      <w:r w:rsidRPr="00932C68">
        <w:rPr>
          <w:b/>
          <w:bCs/>
          <w:szCs w:val="24"/>
          <w:lang w:eastAsia="zh-CN"/>
        </w:rPr>
        <w:t xml:space="preserve">Odluka o izmjenama i dopunama Odluke o imenovanju povjerenika civilne </w:t>
      </w:r>
      <w:proofErr w:type="gramStart"/>
      <w:r w:rsidRPr="00932C68">
        <w:rPr>
          <w:b/>
          <w:bCs/>
          <w:szCs w:val="24"/>
          <w:lang w:eastAsia="zh-CN"/>
        </w:rPr>
        <w:t>zaštite  Općine</w:t>
      </w:r>
      <w:proofErr w:type="gramEnd"/>
      <w:r w:rsidRPr="00932C68">
        <w:rPr>
          <w:b/>
          <w:bCs/>
          <w:szCs w:val="24"/>
          <w:lang w:eastAsia="zh-CN"/>
        </w:rPr>
        <w:t xml:space="preserve"> Vidovec i njihovih zamjenika,</w:t>
      </w:r>
      <w:r w:rsidRPr="00932C68">
        <w:rPr>
          <w:szCs w:val="24"/>
          <w:lang w:eastAsia="zh-CN"/>
        </w:rPr>
        <w:t xml:space="preserve"> KLASA: 810-01/17-01/10, URBROJ:2186/10-02/1-20-02, od dana </w:t>
      </w:r>
      <w:proofErr w:type="gramStart"/>
      <w:r w:rsidRPr="00932C68">
        <w:rPr>
          <w:szCs w:val="24"/>
          <w:lang w:eastAsia="zh-CN"/>
        </w:rPr>
        <w:t>20.ožujka</w:t>
      </w:r>
      <w:proofErr w:type="gramEnd"/>
      <w:r w:rsidRPr="00932C68">
        <w:rPr>
          <w:szCs w:val="24"/>
          <w:lang w:eastAsia="zh-CN"/>
        </w:rPr>
        <w:t xml:space="preserve"> 2020. godine</w:t>
      </w:r>
    </w:p>
    <w:p w14:paraId="4C015D90" w14:textId="624B68A9" w:rsidR="002D2798" w:rsidRPr="003563B1" w:rsidRDefault="002D2798" w:rsidP="007C7842">
      <w:pPr>
        <w:pStyle w:val="Odlomakpopisa"/>
        <w:numPr>
          <w:ilvl w:val="0"/>
          <w:numId w:val="44"/>
        </w:numPr>
        <w:rPr>
          <w:szCs w:val="24"/>
          <w:lang w:eastAsia="zh-CN"/>
        </w:rPr>
      </w:pPr>
      <w:r w:rsidRPr="00932C68">
        <w:rPr>
          <w:rFonts w:cstheme="minorHAnsi"/>
          <w:b/>
          <w:bCs/>
          <w:szCs w:val="24"/>
          <w:lang w:eastAsia="ar-SA"/>
        </w:rPr>
        <w:t>Odluk</w:t>
      </w:r>
      <w:r w:rsidR="003563B1" w:rsidRPr="00932C68">
        <w:rPr>
          <w:rFonts w:cstheme="minorHAnsi"/>
          <w:b/>
          <w:bCs/>
          <w:szCs w:val="24"/>
          <w:lang w:eastAsia="ar-SA"/>
        </w:rPr>
        <w:t xml:space="preserve">a </w:t>
      </w:r>
      <w:r w:rsidRPr="00932C68">
        <w:rPr>
          <w:rFonts w:cstheme="minorHAnsi"/>
          <w:b/>
          <w:bCs/>
          <w:szCs w:val="24"/>
          <w:lang w:eastAsia="ar-SA"/>
        </w:rPr>
        <w:t>o imenovanju koordinatora na lokaciji Općine Vidovec</w:t>
      </w:r>
      <w:r w:rsidR="003563B1" w:rsidRPr="00932C68">
        <w:rPr>
          <w:rFonts w:cstheme="minorHAnsi"/>
          <w:szCs w:val="24"/>
          <w:lang w:eastAsia="ar-SA"/>
        </w:rPr>
        <w:t xml:space="preserve">, </w:t>
      </w:r>
      <w:r w:rsidRPr="00932C68">
        <w:rPr>
          <w:rFonts w:cstheme="minorHAnsi"/>
          <w:szCs w:val="24"/>
          <w:lang w:eastAsia="ar-SA"/>
        </w:rPr>
        <w:t>KLASA: 810-01/18-01/06, URBROJ: 2186/10-02/2-18-01, od dana 10. rujna 2018</w:t>
      </w:r>
      <w:r w:rsidRPr="003563B1">
        <w:rPr>
          <w:rFonts w:cstheme="minorHAnsi"/>
          <w:szCs w:val="24"/>
          <w:lang w:eastAsia="ar-SA"/>
        </w:rPr>
        <w:t>. godine,</w:t>
      </w:r>
    </w:p>
    <w:p w14:paraId="5346EB29" w14:textId="13E8BBD9" w:rsidR="003563B1" w:rsidRPr="003563B1" w:rsidRDefault="00557A9F" w:rsidP="007C7842">
      <w:pPr>
        <w:pStyle w:val="Odlomakpopisa"/>
        <w:numPr>
          <w:ilvl w:val="0"/>
          <w:numId w:val="45"/>
        </w:numPr>
        <w:rPr>
          <w:szCs w:val="24"/>
          <w:lang w:eastAsia="zh-CN"/>
        </w:rPr>
      </w:pPr>
      <w:r>
        <w:rPr>
          <w:b/>
          <w:bCs/>
          <w:szCs w:val="24"/>
          <w:lang w:eastAsia="zh-CN"/>
        </w:rPr>
        <w:t xml:space="preserve">Zaklučak o usvajanju </w:t>
      </w:r>
      <w:r w:rsidR="003563B1" w:rsidRPr="003563B1">
        <w:rPr>
          <w:b/>
          <w:bCs/>
          <w:szCs w:val="24"/>
          <w:lang w:eastAsia="zh-CN"/>
        </w:rPr>
        <w:t>Smjernic</w:t>
      </w:r>
      <w:r>
        <w:rPr>
          <w:b/>
          <w:bCs/>
          <w:szCs w:val="24"/>
          <w:lang w:eastAsia="zh-CN"/>
        </w:rPr>
        <w:t>a</w:t>
      </w:r>
      <w:r w:rsidR="003563B1" w:rsidRPr="003563B1">
        <w:rPr>
          <w:b/>
          <w:bCs/>
          <w:szCs w:val="24"/>
          <w:lang w:eastAsia="zh-CN"/>
        </w:rPr>
        <w:t xml:space="preserve"> za organizaciju i razvoj sustava civilne zaštite Općine Vidovec za razdoblje od 202</w:t>
      </w:r>
      <w:r>
        <w:rPr>
          <w:b/>
          <w:bCs/>
          <w:szCs w:val="24"/>
          <w:lang w:eastAsia="zh-CN"/>
        </w:rPr>
        <w:t>5</w:t>
      </w:r>
      <w:r w:rsidR="003563B1" w:rsidRPr="003563B1">
        <w:rPr>
          <w:b/>
          <w:bCs/>
          <w:szCs w:val="24"/>
          <w:lang w:eastAsia="zh-CN"/>
        </w:rPr>
        <w:t>. do 202</w:t>
      </w:r>
      <w:r>
        <w:rPr>
          <w:b/>
          <w:bCs/>
          <w:szCs w:val="24"/>
          <w:lang w:eastAsia="zh-CN"/>
        </w:rPr>
        <w:t>8</w:t>
      </w:r>
      <w:r w:rsidR="003563B1" w:rsidRPr="003563B1">
        <w:rPr>
          <w:b/>
          <w:bCs/>
          <w:szCs w:val="24"/>
          <w:lang w:eastAsia="zh-CN"/>
        </w:rPr>
        <w:t>. godine</w:t>
      </w:r>
      <w:r w:rsidR="003563B1" w:rsidRPr="003563B1">
        <w:rPr>
          <w:szCs w:val="24"/>
          <w:lang w:eastAsia="zh-CN"/>
        </w:rPr>
        <w:t>,</w:t>
      </w:r>
      <w:r w:rsidR="003563B1" w:rsidRPr="003563B1">
        <w:t xml:space="preserve"> </w:t>
      </w:r>
      <w:r w:rsidR="003563B1" w:rsidRPr="003563B1">
        <w:rPr>
          <w:szCs w:val="24"/>
          <w:lang w:eastAsia="zh-CN"/>
        </w:rPr>
        <w:t xml:space="preserve">KLASA: </w:t>
      </w:r>
      <w:r>
        <w:rPr>
          <w:szCs w:val="24"/>
          <w:lang w:eastAsia="zh-CN"/>
        </w:rPr>
        <w:t xml:space="preserve">240-01/24-01/03, </w:t>
      </w:r>
      <w:r w:rsidR="003563B1" w:rsidRPr="003563B1">
        <w:rPr>
          <w:szCs w:val="24"/>
          <w:lang w:eastAsia="zh-CN"/>
        </w:rPr>
        <w:t>URBROJ: 2186</w:t>
      </w:r>
      <w:r>
        <w:rPr>
          <w:szCs w:val="24"/>
          <w:lang w:eastAsia="zh-CN"/>
        </w:rPr>
        <w:t>-</w:t>
      </w:r>
      <w:r w:rsidR="003563B1" w:rsidRPr="003563B1">
        <w:rPr>
          <w:szCs w:val="24"/>
          <w:lang w:eastAsia="zh-CN"/>
        </w:rPr>
        <w:t>10-0</w:t>
      </w:r>
      <w:r>
        <w:rPr>
          <w:szCs w:val="24"/>
          <w:lang w:eastAsia="zh-CN"/>
        </w:rPr>
        <w:t>2</w:t>
      </w:r>
      <w:r w:rsidR="003563B1" w:rsidRPr="003563B1">
        <w:rPr>
          <w:szCs w:val="24"/>
          <w:lang w:eastAsia="zh-CN"/>
        </w:rPr>
        <w:t>/1-2</w:t>
      </w:r>
      <w:r>
        <w:rPr>
          <w:szCs w:val="24"/>
          <w:lang w:eastAsia="zh-CN"/>
        </w:rPr>
        <w:t>4</w:t>
      </w:r>
      <w:r w:rsidR="003563B1" w:rsidRPr="003563B1">
        <w:rPr>
          <w:szCs w:val="24"/>
          <w:lang w:eastAsia="zh-CN"/>
        </w:rPr>
        <w:t>-0</w:t>
      </w:r>
      <w:r>
        <w:rPr>
          <w:szCs w:val="24"/>
          <w:lang w:eastAsia="zh-CN"/>
        </w:rPr>
        <w:t>4</w:t>
      </w:r>
      <w:r w:rsidR="003563B1">
        <w:rPr>
          <w:szCs w:val="24"/>
          <w:lang w:eastAsia="zh-CN"/>
        </w:rPr>
        <w:t xml:space="preserve">, </w:t>
      </w:r>
      <w:r w:rsidR="003563B1" w:rsidRPr="003563B1">
        <w:rPr>
          <w:szCs w:val="24"/>
          <w:lang w:val="hr-HR" w:eastAsia="zh-CN"/>
        </w:rPr>
        <w:t xml:space="preserve">od dana 28. </w:t>
      </w:r>
      <w:r>
        <w:rPr>
          <w:szCs w:val="24"/>
          <w:lang w:val="hr-HR" w:eastAsia="zh-CN"/>
        </w:rPr>
        <w:t>studenog</w:t>
      </w:r>
      <w:r w:rsidR="003563B1" w:rsidRPr="003563B1">
        <w:rPr>
          <w:szCs w:val="24"/>
          <w:lang w:val="hr-HR" w:eastAsia="zh-CN"/>
        </w:rPr>
        <w:t xml:space="preserve"> 202</w:t>
      </w:r>
      <w:r>
        <w:rPr>
          <w:szCs w:val="24"/>
          <w:lang w:val="hr-HR" w:eastAsia="zh-CN"/>
        </w:rPr>
        <w:t>4</w:t>
      </w:r>
      <w:r w:rsidR="003563B1" w:rsidRPr="003563B1">
        <w:rPr>
          <w:szCs w:val="24"/>
          <w:lang w:val="hr-HR" w:eastAsia="zh-CN"/>
        </w:rPr>
        <w:t>. godine,</w:t>
      </w:r>
    </w:p>
    <w:p w14:paraId="0F8E21AB" w14:textId="0B6FA8F8" w:rsidR="003563B1" w:rsidRPr="003563B1" w:rsidRDefault="003563B1" w:rsidP="007C7842">
      <w:pPr>
        <w:pStyle w:val="Odlomakpopisa"/>
        <w:numPr>
          <w:ilvl w:val="0"/>
          <w:numId w:val="45"/>
        </w:numPr>
        <w:rPr>
          <w:szCs w:val="24"/>
          <w:lang w:eastAsia="zh-CN"/>
        </w:rPr>
      </w:pPr>
      <w:bookmarkStart w:id="875" w:name="_Hlk194250824"/>
      <w:r w:rsidRPr="003563B1">
        <w:rPr>
          <w:b/>
          <w:bCs/>
          <w:szCs w:val="24"/>
          <w:lang w:eastAsia="zh-CN"/>
        </w:rPr>
        <w:t>Analiza stanja sustava civilne zaštite na području Općine Vidovec za 202</w:t>
      </w:r>
      <w:r w:rsidR="00557A9F">
        <w:rPr>
          <w:b/>
          <w:bCs/>
          <w:szCs w:val="24"/>
          <w:lang w:eastAsia="zh-CN"/>
        </w:rPr>
        <w:t>4</w:t>
      </w:r>
      <w:r w:rsidRPr="003563B1">
        <w:rPr>
          <w:b/>
          <w:bCs/>
          <w:szCs w:val="24"/>
          <w:lang w:eastAsia="zh-CN"/>
        </w:rPr>
        <w:t>. godinu</w:t>
      </w:r>
      <w:r w:rsidRPr="003563B1">
        <w:rPr>
          <w:szCs w:val="24"/>
          <w:lang w:eastAsia="zh-CN"/>
        </w:rPr>
        <w:t xml:space="preserve">, KLASA: </w:t>
      </w:r>
      <w:r w:rsidR="00557A9F">
        <w:rPr>
          <w:szCs w:val="24"/>
          <w:lang w:eastAsia="zh-CN"/>
        </w:rPr>
        <w:t>240-01/24-01/02</w:t>
      </w:r>
      <w:r w:rsidRPr="003563B1">
        <w:rPr>
          <w:szCs w:val="24"/>
          <w:lang w:eastAsia="zh-CN"/>
        </w:rPr>
        <w:t>, URBROJ: 2186</w:t>
      </w:r>
      <w:r w:rsidR="00557A9F">
        <w:rPr>
          <w:szCs w:val="24"/>
          <w:lang w:eastAsia="zh-CN"/>
        </w:rPr>
        <w:t>-</w:t>
      </w:r>
      <w:r w:rsidRPr="003563B1">
        <w:rPr>
          <w:szCs w:val="24"/>
          <w:lang w:eastAsia="zh-CN"/>
        </w:rPr>
        <w:t>10-01/01-2</w:t>
      </w:r>
      <w:r w:rsidR="00557A9F">
        <w:rPr>
          <w:szCs w:val="24"/>
          <w:lang w:eastAsia="zh-CN"/>
        </w:rPr>
        <w:t>4</w:t>
      </w:r>
      <w:r w:rsidR="004D1F81">
        <w:rPr>
          <w:szCs w:val="24"/>
          <w:lang w:eastAsia="zh-CN"/>
        </w:rPr>
        <w:t>-03</w:t>
      </w:r>
      <w:r w:rsidRPr="003563B1">
        <w:rPr>
          <w:szCs w:val="24"/>
          <w:lang w:eastAsia="zh-CN"/>
        </w:rPr>
        <w:t xml:space="preserve">, od dana </w:t>
      </w:r>
      <w:r w:rsidR="00557A9F">
        <w:rPr>
          <w:szCs w:val="24"/>
          <w:lang w:eastAsia="zh-CN"/>
        </w:rPr>
        <w:t>05</w:t>
      </w:r>
      <w:r w:rsidRPr="003563B1">
        <w:rPr>
          <w:szCs w:val="24"/>
          <w:lang w:eastAsia="zh-CN"/>
        </w:rPr>
        <w:t>. prosinca 202</w:t>
      </w:r>
      <w:r w:rsidR="00557A9F">
        <w:rPr>
          <w:szCs w:val="24"/>
          <w:lang w:eastAsia="zh-CN"/>
        </w:rPr>
        <w:t>4</w:t>
      </w:r>
      <w:r w:rsidRPr="003563B1">
        <w:rPr>
          <w:szCs w:val="24"/>
          <w:lang w:eastAsia="zh-CN"/>
        </w:rPr>
        <w:t>.</w:t>
      </w:r>
      <w:r>
        <w:rPr>
          <w:szCs w:val="24"/>
          <w:lang w:eastAsia="zh-CN"/>
        </w:rPr>
        <w:t xml:space="preserve"> godine</w:t>
      </w:r>
      <w:bookmarkEnd w:id="875"/>
      <w:r>
        <w:rPr>
          <w:szCs w:val="24"/>
          <w:lang w:eastAsia="zh-CN"/>
        </w:rPr>
        <w:t>,</w:t>
      </w:r>
    </w:p>
    <w:p w14:paraId="189ED401" w14:textId="77777777" w:rsidR="00D26D09" w:rsidRDefault="003563B1" w:rsidP="007C7842">
      <w:pPr>
        <w:pStyle w:val="Odlomakpopisa"/>
        <w:numPr>
          <w:ilvl w:val="0"/>
          <w:numId w:val="45"/>
        </w:numPr>
        <w:rPr>
          <w:szCs w:val="24"/>
          <w:lang w:eastAsia="zh-CN"/>
        </w:rPr>
      </w:pPr>
      <w:r w:rsidRPr="003563B1">
        <w:rPr>
          <w:b/>
          <w:bCs/>
          <w:szCs w:val="24"/>
          <w:lang w:eastAsia="zh-CN"/>
        </w:rPr>
        <w:lastRenderedPageBreak/>
        <w:t>Plan razvoja sustava civilne zaštite na području Općine Vidovec za 202</w:t>
      </w:r>
      <w:r w:rsidR="00557A9F">
        <w:rPr>
          <w:b/>
          <w:bCs/>
          <w:szCs w:val="24"/>
          <w:lang w:eastAsia="zh-CN"/>
        </w:rPr>
        <w:t>5</w:t>
      </w:r>
      <w:r w:rsidRPr="003563B1">
        <w:rPr>
          <w:b/>
          <w:bCs/>
          <w:szCs w:val="24"/>
          <w:lang w:eastAsia="zh-CN"/>
        </w:rPr>
        <w:t>. godinu s trogodišnjim financijskim učincima</w:t>
      </w:r>
      <w:r w:rsidRPr="003563B1">
        <w:rPr>
          <w:szCs w:val="24"/>
          <w:lang w:eastAsia="zh-CN"/>
        </w:rPr>
        <w:t xml:space="preserve">, KLASA: </w:t>
      </w:r>
      <w:r w:rsidR="00557A9F">
        <w:rPr>
          <w:szCs w:val="24"/>
          <w:lang w:eastAsia="zh-CN"/>
        </w:rPr>
        <w:t>240-01/24-01/02</w:t>
      </w:r>
      <w:r w:rsidRPr="003563B1">
        <w:rPr>
          <w:szCs w:val="24"/>
          <w:lang w:eastAsia="zh-CN"/>
        </w:rPr>
        <w:t>, URBROJ: 2186</w:t>
      </w:r>
      <w:r w:rsidR="00557A9F">
        <w:rPr>
          <w:szCs w:val="24"/>
          <w:lang w:eastAsia="zh-CN"/>
        </w:rPr>
        <w:t>-</w:t>
      </w:r>
      <w:r w:rsidRPr="003563B1">
        <w:rPr>
          <w:szCs w:val="24"/>
          <w:lang w:eastAsia="zh-CN"/>
        </w:rPr>
        <w:t>10-01/1-2</w:t>
      </w:r>
      <w:r w:rsidR="00557A9F">
        <w:rPr>
          <w:szCs w:val="24"/>
          <w:lang w:eastAsia="zh-CN"/>
        </w:rPr>
        <w:t>4</w:t>
      </w:r>
      <w:r w:rsidR="004D1F81">
        <w:rPr>
          <w:szCs w:val="24"/>
          <w:lang w:eastAsia="zh-CN"/>
        </w:rPr>
        <w:t>-0</w:t>
      </w:r>
      <w:r w:rsidR="00557A9F">
        <w:rPr>
          <w:szCs w:val="24"/>
          <w:lang w:eastAsia="zh-CN"/>
        </w:rPr>
        <w:t>5</w:t>
      </w:r>
      <w:r w:rsidRPr="003563B1">
        <w:rPr>
          <w:szCs w:val="24"/>
          <w:lang w:eastAsia="zh-CN"/>
        </w:rPr>
        <w:t xml:space="preserve">, od dana </w:t>
      </w:r>
      <w:r w:rsidR="00557A9F">
        <w:rPr>
          <w:szCs w:val="24"/>
          <w:lang w:eastAsia="zh-CN"/>
        </w:rPr>
        <w:t>05</w:t>
      </w:r>
      <w:r w:rsidRPr="003563B1">
        <w:rPr>
          <w:szCs w:val="24"/>
          <w:lang w:eastAsia="zh-CN"/>
        </w:rPr>
        <w:t>. prosinca 202</w:t>
      </w:r>
      <w:r w:rsidR="00557A9F">
        <w:rPr>
          <w:szCs w:val="24"/>
          <w:lang w:eastAsia="zh-CN"/>
        </w:rPr>
        <w:t>4</w:t>
      </w:r>
      <w:r w:rsidRPr="003563B1">
        <w:rPr>
          <w:szCs w:val="24"/>
          <w:lang w:eastAsia="zh-CN"/>
        </w:rPr>
        <w:t>. godine</w:t>
      </w:r>
      <w:r w:rsidR="00D26D09">
        <w:rPr>
          <w:szCs w:val="24"/>
          <w:lang w:eastAsia="zh-CN"/>
        </w:rPr>
        <w:t>,</w:t>
      </w:r>
    </w:p>
    <w:p w14:paraId="1E199716" w14:textId="4E4A8DBC" w:rsidR="003563B1" w:rsidRPr="003563B1" w:rsidRDefault="00D26D09" w:rsidP="007C7842">
      <w:pPr>
        <w:pStyle w:val="Odlomakpopisa"/>
        <w:numPr>
          <w:ilvl w:val="0"/>
          <w:numId w:val="45"/>
        </w:numPr>
        <w:rPr>
          <w:szCs w:val="24"/>
          <w:lang w:eastAsia="zh-CN"/>
        </w:rPr>
      </w:pPr>
      <w:r>
        <w:rPr>
          <w:b/>
          <w:bCs/>
          <w:szCs w:val="24"/>
          <w:lang w:eastAsia="zh-CN"/>
        </w:rPr>
        <w:t>Smjernice za organizaciju i razvoj sustava civilne zaštite Općine Vidovec</w:t>
      </w:r>
      <w:r w:rsidR="00F80D12">
        <w:rPr>
          <w:b/>
          <w:bCs/>
          <w:szCs w:val="24"/>
          <w:lang w:eastAsia="zh-CN"/>
        </w:rPr>
        <w:t xml:space="preserve"> za razdoblje od 2025. do 2028. godine</w:t>
      </w:r>
      <w:r w:rsidR="003563B1" w:rsidRPr="003563B1">
        <w:rPr>
          <w:szCs w:val="24"/>
          <w:lang w:eastAsia="zh-CN"/>
        </w:rPr>
        <w:t>.</w:t>
      </w:r>
      <w:r w:rsidR="00F80D12">
        <w:rPr>
          <w:szCs w:val="24"/>
          <w:lang w:eastAsia="zh-CN"/>
        </w:rPr>
        <w:t xml:space="preserve">, KLASA: 240-01/24-01/03, URBROJ: </w:t>
      </w:r>
      <w:r w:rsidR="00510655">
        <w:rPr>
          <w:szCs w:val="24"/>
          <w:lang w:eastAsia="zh-CN"/>
        </w:rPr>
        <w:t>2186-10-01/1-24-07, od dana 05</w:t>
      </w:r>
      <w:r w:rsidR="00510655" w:rsidRPr="003563B1">
        <w:rPr>
          <w:szCs w:val="24"/>
          <w:lang w:eastAsia="zh-CN"/>
        </w:rPr>
        <w:t>. prosinca 202</w:t>
      </w:r>
      <w:r w:rsidR="00510655">
        <w:rPr>
          <w:szCs w:val="24"/>
          <w:lang w:eastAsia="zh-CN"/>
        </w:rPr>
        <w:t>4</w:t>
      </w:r>
      <w:r w:rsidR="00510655" w:rsidRPr="003563B1">
        <w:rPr>
          <w:szCs w:val="24"/>
          <w:lang w:eastAsia="zh-CN"/>
        </w:rPr>
        <w:t xml:space="preserve">. </w:t>
      </w:r>
      <w:r w:rsidR="00510655">
        <w:rPr>
          <w:szCs w:val="24"/>
          <w:lang w:eastAsia="zh-CN"/>
        </w:rPr>
        <w:t>g</w:t>
      </w:r>
      <w:r w:rsidR="00510655" w:rsidRPr="003563B1">
        <w:rPr>
          <w:szCs w:val="24"/>
          <w:lang w:eastAsia="zh-CN"/>
        </w:rPr>
        <w:t>odine</w:t>
      </w:r>
      <w:r w:rsidR="00510655">
        <w:rPr>
          <w:szCs w:val="24"/>
          <w:lang w:eastAsia="zh-CN"/>
        </w:rPr>
        <w:t>.</w:t>
      </w:r>
    </w:p>
    <w:bookmarkEnd w:id="874"/>
    <w:p w14:paraId="4273C2EF" w14:textId="3D5AACC9" w:rsidR="007761A8" w:rsidRPr="007761A8" w:rsidRDefault="007761A8" w:rsidP="007761A8">
      <w:pPr>
        <w:spacing w:line="276" w:lineRule="auto"/>
        <w:jc w:val="both"/>
        <w:rPr>
          <w:sz w:val="24"/>
          <w:szCs w:val="24"/>
          <w:lang w:eastAsia="zh-CN"/>
        </w:rPr>
      </w:pPr>
      <w:r w:rsidRPr="007761A8">
        <w:rPr>
          <w:sz w:val="24"/>
          <w:szCs w:val="24"/>
          <w:lang w:eastAsia="zh-CN"/>
        </w:rPr>
        <w:t>Uzimajući u obzir sve izrađene dokumente od značaja za sustav civilne zaštite, njihovu međusobnu povezanost i usklađenost, razina spremnosti po ovom operativno važnom elementu procijenjena je vrlo visokom.</w:t>
      </w:r>
    </w:p>
    <w:p w14:paraId="08B3F481" w14:textId="72720350" w:rsidR="009D7BAA" w:rsidRDefault="009D7BAA" w:rsidP="009D7BAA">
      <w:pPr>
        <w:pStyle w:val="Naslov3"/>
        <w:ind w:left="510" w:hanging="510"/>
      </w:pPr>
      <w:bookmarkStart w:id="876" w:name="_Toc19619372"/>
      <w:bookmarkStart w:id="877" w:name="_Toc65656231"/>
      <w:bookmarkStart w:id="878" w:name="_Toc196290680"/>
      <w:r>
        <w:t>Sustavi ranog upozoravanja i suradnja sa susjednim jedinicama lokalne i područne (regionalne) samouprave</w:t>
      </w:r>
      <w:bookmarkEnd w:id="876"/>
      <w:bookmarkEnd w:id="877"/>
      <w:bookmarkEnd w:id="878"/>
      <w:r>
        <w:t xml:space="preserve"> </w:t>
      </w:r>
    </w:p>
    <w:p w14:paraId="7AB7A43E" w14:textId="256E0F5C"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Ministarstvu unutarnjih poslova, Ravnateljstvu civilne zaštite, Područnom uredu civilne zaštite Varaždin, a koja ih dalje koristi za poduzimanje mjera iz svoje nadležnosti te provođenje operativnih postupaka. Iste podatke Ministarstvo </w:t>
      </w:r>
      <w:r w:rsidRPr="009D7BAA">
        <w:t>unutarnjih poslova, Ravnateljstv</w:t>
      </w:r>
      <w:r>
        <w:t>o</w:t>
      </w:r>
      <w:r w:rsidRPr="009D7BAA">
        <w:t xml:space="preserve"> civilne zaštite, Područn</w:t>
      </w:r>
      <w:r>
        <w:t xml:space="preserve">i ured </w:t>
      </w:r>
      <w:r w:rsidRPr="009D7BAA">
        <w:t xml:space="preserve">civilne zaštite Varaždin, </w:t>
      </w:r>
      <w:r>
        <w:t xml:space="preserve">dostavlja </w:t>
      </w:r>
      <w:r w:rsidR="007C5D65">
        <w:t>općinskom načelniku</w:t>
      </w:r>
      <w:r w:rsidR="000F6085">
        <w:t xml:space="preserve"> </w:t>
      </w:r>
      <w:r>
        <w:t>koji nalaže pripravnost operativnih snaga i poduzima druge odgovarajuće mjere.</w:t>
      </w:r>
    </w:p>
    <w:p w14:paraId="7224E53E" w14:textId="77777777"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14:paraId="0C7B6C25" w14:textId="32079AA2"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7C5D65">
        <w:t>općinski načelnik</w:t>
      </w:r>
      <w:r w:rsidR="000F6085" w:rsidRPr="009D7BAA">
        <w:t xml:space="preserve"> </w:t>
      </w:r>
      <w:r w:rsidRPr="009D7BAA">
        <w:t xml:space="preserve">će dostaviti: </w:t>
      </w:r>
    </w:p>
    <w:p w14:paraId="75F07B37" w14:textId="31F1D5F8" w:rsidR="009D7BAA" w:rsidRPr="00C75617" w:rsidRDefault="009D7BAA" w:rsidP="007C7842">
      <w:pPr>
        <w:pStyle w:val="Odlomakpopisa"/>
        <w:numPr>
          <w:ilvl w:val="0"/>
          <w:numId w:val="24"/>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7C5D65">
        <w:rPr>
          <w:lang w:val="hr-HR" w:eastAsia="zh-CN"/>
        </w:rPr>
        <w:t>Općine</w:t>
      </w:r>
      <w:r w:rsidR="000F6085">
        <w:rPr>
          <w:lang w:val="hr-HR" w:eastAsia="zh-CN"/>
        </w:rPr>
        <w:t>;</w:t>
      </w:r>
    </w:p>
    <w:p w14:paraId="25B3DA87" w14:textId="0E3ED1E2" w:rsidR="009D7BAA" w:rsidRPr="00C75617" w:rsidRDefault="009D7BAA" w:rsidP="007C7842">
      <w:pPr>
        <w:pStyle w:val="Odlomakpopisa"/>
        <w:numPr>
          <w:ilvl w:val="0"/>
          <w:numId w:val="24"/>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sidR="007C5D65">
        <w:rPr>
          <w:lang w:val="hr-HR" w:eastAsia="zh-CN"/>
        </w:rPr>
        <w:t xml:space="preserve"> Općine</w:t>
      </w:r>
      <w:r w:rsidRPr="00C75617">
        <w:rPr>
          <w:lang w:val="hr-HR" w:eastAsia="zh-CN"/>
        </w:rPr>
        <w:t>;</w:t>
      </w:r>
    </w:p>
    <w:p w14:paraId="7FD33618" w14:textId="005AC6F2" w:rsidR="009D7BAA" w:rsidRPr="00C75617" w:rsidRDefault="009D7BAA" w:rsidP="007C7842">
      <w:pPr>
        <w:pStyle w:val="Odlomakpopisa"/>
        <w:numPr>
          <w:ilvl w:val="0"/>
          <w:numId w:val="24"/>
        </w:numPr>
        <w:ind w:left="1066" w:hanging="357"/>
        <w:rPr>
          <w:lang w:val="hr-HR" w:eastAsia="zh-CN"/>
        </w:rPr>
      </w:pPr>
      <w:r w:rsidRPr="00C75617">
        <w:rPr>
          <w:lang w:val="hr-HR" w:eastAsia="zh-CN"/>
        </w:rPr>
        <w:t>pravnim osobama od interesa za sustav civilne zaštite koje postupaju prema vlastitim operativnim planovima.</w:t>
      </w:r>
    </w:p>
    <w:p w14:paraId="61E08D5E" w14:textId="73758DDA" w:rsidR="009D7BAA" w:rsidRDefault="009D7BAA" w:rsidP="009D7BAA">
      <w:pPr>
        <w:pStyle w:val="Odlomakpopisa11"/>
      </w:pPr>
      <w:r>
        <w:t xml:space="preserve">U slučaju neposredne prijetnje od nastanka velike nesreće ili katastrofe na području </w:t>
      </w:r>
      <w:r w:rsidR="007C5D65">
        <w:t xml:space="preserve">Općine </w:t>
      </w:r>
      <w:r w:rsidR="00B72699">
        <w:t>Vidovec</w:t>
      </w:r>
      <w:r w:rsidR="007C5D65">
        <w:t xml:space="preserve">, </w:t>
      </w:r>
      <w:r>
        <w:t xml:space="preserve">općinski načelnik obavještava </w:t>
      </w:r>
      <w:r w:rsidR="007C5D65">
        <w:t>župana Varaždinske županije</w:t>
      </w:r>
      <w:r w:rsidR="001243DA">
        <w:t xml:space="preserve"> </w:t>
      </w:r>
      <w:r>
        <w:t xml:space="preserve">i sve čelnike susjednih jedinica lokalne samouprave o nadolazećoj ugrozi. </w:t>
      </w:r>
    </w:p>
    <w:p w14:paraId="64CF3ABE" w14:textId="138FEE98" w:rsidR="009D7BAA" w:rsidRDefault="009D7BAA" w:rsidP="009D7BAA">
      <w:pPr>
        <w:pStyle w:val="Odlomakpopisa11"/>
      </w:pPr>
      <w:r>
        <w:lastRenderedPageBreak/>
        <w:t xml:space="preserve">Sustavi ranog upozoravanja i suradnja sa susjednim jedinicama </w:t>
      </w:r>
      <w:r w:rsidR="007C5D65">
        <w:t>lokalne</w:t>
      </w:r>
      <w:r>
        <w:t xml:space="preserve"> samouprave procjenjuju se visokom razinom spremnosti.</w:t>
      </w:r>
    </w:p>
    <w:p w14:paraId="7D0D66F5" w14:textId="56BBCE83" w:rsidR="009D7BAA" w:rsidRDefault="009D7BAA" w:rsidP="009D7BAA">
      <w:pPr>
        <w:pStyle w:val="Naslov3"/>
      </w:pPr>
      <w:bookmarkStart w:id="879" w:name="_Toc19619373"/>
      <w:bookmarkStart w:id="880" w:name="_Toc65656232"/>
      <w:bookmarkStart w:id="881" w:name="_Toc196290681"/>
      <w:r>
        <w:t>Stanje svijesti pojedinaca, pripadnika ranjivih skupina, upravljačkih i odgovornih tijela</w:t>
      </w:r>
      <w:bookmarkEnd w:id="879"/>
      <w:bookmarkEnd w:id="880"/>
      <w:bookmarkEnd w:id="881"/>
      <w:r>
        <w:t xml:space="preserve"> </w:t>
      </w:r>
    </w:p>
    <w:p w14:paraId="0CABE64A" w14:textId="4C91EFA9" w:rsidR="004350D0" w:rsidRPr="00FF1855" w:rsidRDefault="004350D0" w:rsidP="004350D0">
      <w:pPr>
        <w:pStyle w:val="Odlomakpopisa11"/>
      </w:pPr>
      <w:r w:rsidRPr="00FF1855">
        <w:t xml:space="preserve">Građanima je </w:t>
      </w:r>
      <w:r w:rsidRPr="00DB1967">
        <w:rPr>
          <w:i/>
          <w:iCs/>
        </w:rPr>
        <w:t>Zakonom</w:t>
      </w:r>
      <w:r w:rsidRPr="00FF1855">
        <w:t xml:space="preserve"> utvrđena opća obveza, osim u slučaju zakonskih izuzeća, sudjelovanja u provođenju mjera i aktivnosti sustava civilne zaštite. Člankom 43. </w:t>
      </w:r>
      <w:r w:rsidRPr="00DB1967">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rsidR="00DB1967" w:rsidRPr="00FF1855">
        <w:t xml:space="preserve">Stožera </w:t>
      </w:r>
      <w:r w:rsidRPr="00FF1855">
        <w:t xml:space="preserve">civilne zaštite </w:t>
      </w:r>
      <w:r w:rsidR="00DB1967">
        <w:t xml:space="preserve">te </w:t>
      </w:r>
      <w:r w:rsidRPr="00FF1855">
        <w:t>povjerenika civilne zaštite i njihovih zamjenika, uključujući i prisilnu evakuaciju kao preventivnu mjeru koja se poduzima radi umanjivanja mogućih posljedica velike nesreće.</w:t>
      </w:r>
    </w:p>
    <w:p w14:paraId="39AE658C" w14:textId="7CD6FE9A" w:rsidR="004350D0" w:rsidRPr="00DB1967" w:rsidRDefault="004350D0" w:rsidP="004350D0">
      <w:pPr>
        <w:pStyle w:val="Odlomakpopisa11"/>
      </w:pPr>
      <w:r w:rsidRPr="00DB1967">
        <w:t xml:space="preserve">Građani predstavljaju najširu operativnu bazu sustava civilne zaštite koja je dužna provoditi preventivne mjere prije nastanka te mjere osobne i uzajamne zaštite kada nastane katastrofa. Također, dužni su se odazvati pozivu </w:t>
      </w:r>
      <w:r w:rsidR="00DB1967">
        <w:t>općinskog načelnika</w:t>
      </w:r>
      <w:r w:rsidRPr="00DB1967">
        <w:t xml:space="preserve"> po prethodno zaprimljenoj obavijesti ranog upozoravanja, kao i pomagati u zbrinjavanju evakuiranih osoba te izvršavati druge jednostavne poslove u provođenju mjera zaštite i spašavanja u mjestu stanovanja.  Temeljem članka 65. </w:t>
      </w:r>
      <w:r w:rsidRPr="00DB1967">
        <w:rPr>
          <w:i/>
          <w:iCs/>
        </w:rPr>
        <w:t>Zakona</w:t>
      </w:r>
      <w:r w:rsidRPr="00DB1967">
        <w:t xml:space="preserve"> propisano </w:t>
      </w:r>
      <w:r w:rsidR="00DB1967">
        <w:t xml:space="preserve">je </w:t>
      </w:r>
      <w:r w:rsidRPr="00DB1967">
        <w:t xml:space="preserve">da se za potrebe sustava civilne zaštite, uz općinske načelnike, gradonačelnike, župane, članove stožera civilne zaštite na svim razinama ustrojavanja,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0633C057" w14:textId="4FCE2359" w:rsidR="009D7BAA" w:rsidRDefault="009D7BAA" w:rsidP="009D7BAA">
      <w:pPr>
        <w:pStyle w:val="Odlomakpopisa11"/>
      </w:pPr>
      <w:r w:rsidRPr="00D60C89">
        <w:t>Obzirom na nedovoljno razvijeno stanje svijesti pojedinaca</w:t>
      </w:r>
      <w:r w:rsidR="00D60C89" w:rsidRPr="00D60C89">
        <w:t xml:space="preserve"> i </w:t>
      </w:r>
      <w:r w:rsidRPr="00D60C89">
        <w:t>pripadnika ranjivih skupina</w:t>
      </w:r>
      <w:r w:rsidR="00D60C89" w:rsidRPr="00D60C89">
        <w:t xml:space="preserve"> </w:t>
      </w:r>
      <w:r w:rsidRPr="00D60C89">
        <w:t xml:space="preserve">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w:t>
      </w:r>
      <w:r w:rsidR="00D60C89" w:rsidRPr="00D60C89">
        <w:t xml:space="preserve">Stanje svijesti upravljačkih i odgovornih tijela procjenjuje se sa </w:t>
      </w:r>
      <w:r w:rsidR="00D60C89">
        <w:t>vrlo visokom r</w:t>
      </w:r>
      <w:r w:rsidR="00D60C89" w:rsidRPr="00D60C89">
        <w:t>azinom spremnosti.</w:t>
      </w:r>
      <w:r w:rsidR="00D60C89">
        <w:t xml:space="preserve"> Uk</w:t>
      </w:r>
      <w:r w:rsidR="00414411">
        <w:t>u</w:t>
      </w:r>
      <w:r w:rsidR="00D60C89">
        <w:t xml:space="preserve">pno </w:t>
      </w:r>
      <w:r w:rsidR="00D60C89" w:rsidRPr="00D60C89">
        <w:t xml:space="preserve">stanje </w:t>
      </w:r>
      <w:r w:rsidRPr="00D60C89">
        <w:t>svijesti pojedinaca, pripadnika ranjivih skupina, upravljačkih i odgovornih tijela procjenjuje se sa niskom razinom spremnosti.</w:t>
      </w:r>
    </w:p>
    <w:p w14:paraId="0A667C7C" w14:textId="7EF8C67D" w:rsidR="009D7BAA" w:rsidRDefault="009D7BAA" w:rsidP="009D7BAA">
      <w:pPr>
        <w:pStyle w:val="Naslov3"/>
        <w:ind w:left="510" w:hanging="510"/>
      </w:pPr>
      <w:bookmarkStart w:id="882" w:name="_Toc19619374"/>
      <w:bookmarkStart w:id="883" w:name="_Toc65656233"/>
      <w:bookmarkStart w:id="884" w:name="_Toc196290682"/>
      <w:r>
        <w:lastRenderedPageBreak/>
        <w:t>Ocjena stanja prostornog planiranja, izrade prostornih i urbanističkih planova razvoja, planskog korištenja zemljišta</w:t>
      </w:r>
      <w:bookmarkEnd w:id="882"/>
      <w:bookmarkEnd w:id="883"/>
      <w:bookmarkEnd w:id="884"/>
      <w:r>
        <w:t xml:space="preserve"> </w:t>
      </w:r>
    </w:p>
    <w:p w14:paraId="41E977E9" w14:textId="77777777" w:rsidR="00B12D22" w:rsidRDefault="009D7BAA" w:rsidP="009D7BAA">
      <w:pPr>
        <w:pStyle w:val="Odlomakpopisa11"/>
      </w:pPr>
      <w:bookmarkStart w:id="885" w:name="_Hlk15475797"/>
      <w:r>
        <w:t xml:space="preserve">Procjena spremnosti sustava civilne zaštite provedena je  na temelju ocjene stanja prostornog planiranja, izrade prostornih i urbanističkih planova razvoja, provođenja legalizacije te planskog korištenja zemljišta. </w:t>
      </w:r>
    </w:p>
    <w:p w14:paraId="5E6B6B73" w14:textId="152681C1" w:rsidR="0083285B" w:rsidRDefault="0083285B" w:rsidP="00243505">
      <w:pPr>
        <w:pStyle w:val="Odlomakpopisa11"/>
      </w:pPr>
      <w:r w:rsidRPr="0083285B">
        <w:t>Općina</w:t>
      </w:r>
      <w:r w:rsidR="00B72699">
        <w:t xml:space="preserve"> Vidovec</w:t>
      </w:r>
      <w:r>
        <w:t xml:space="preserve"> r</w:t>
      </w:r>
      <w:r w:rsidRPr="0083285B">
        <w:t>aspolaže sa sljedećim dokumentima prostornog planiranja:</w:t>
      </w:r>
    </w:p>
    <w:p w14:paraId="4A001192" w14:textId="452CC6E0" w:rsidR="00B72699" w:rsidRDefault="00B72699" w:rsidP="007C7842">
      <w:pPr>
        <w:pStyle w:val="Odlomakpopisa11"/>
        <w:numPr>
          <w:ilvl w:val="0"/>
          <w:numId w:val="30"/>
        </w:numPr>
        <w:spacing w:after="0"/>
      </w:pPr>
      <w:bookmarkStart w:id="886" w:name="_Hlk71893768"/>
      <w:r w:rsidRPr="00B72699">
        <w:t>Prostorni plan uređenja Općine Vidovec ("Službeni vjesnik Varaždinske županije", broj 40/05</w:t>
      </w:r>
      <w:r>
        <w:t xml:space="preserve">, </w:t>
      </w:r>
      <w:r w:rsidRPr="00B72699">
        <w:t>14/16</w:t>
      </w:r>
      <w:r w:rsidR="00557A9F">
        <w:t>, 12/24</w:t>
      </w:r>
      <w:r w:rsidRPr="00B72699">
        <w:t>)</w:t>
      </w:r>
      <w:r>
        <w:t>,</w:t>
      </w:r>
    </w:p>
    <w:bookmarkEnd w:id="886"/>
    <w:p w14:paraId="754D0589" w14:textId="6997C16A" w:rsidR="00B72699" w:rsidRDefault="00B72699" w:rsidP="007C7842">
      <w:pPr>
        <w:pStyle w:val="Odlomakpopisa11"/>
        <w:numPr>
          <w:ilvl w:val="0"/>
          <w:numId w:val="30"/>
        </w:numPr>
      </w:pPr>
      <w:r w:rsidRPr="00B72699">
        <w:t>Urbanistički plan uređenja  Poslovno-stambene zone Vidovec ("Službeni vjesnik Varaždinske županije", broj 57/17)</w:t>
      </w:r>
      <w:r>
        <w:t>.</w:t>
      </w:r>
    </w:p>
    <w:p w14:paraId="30DADD46" w14:textId="77777777" w:rsidR="0083285B" w:rsidRPr="0083285B" w:rsidRDefault="0083285B" w:rsidP="0083285B">
      <w:pPr>
        <w:spacing w:after="120" w:line="276" w:lineRule="auto"/>
        <w:rPr>
          <w:sz w:val="24"/>
          <w:szCs w:val="24"/>
          <w:lang w:eastAsia="zh-CN"/>
        </w:rPr>
      </w:pPr>
      <w:r w:rsidRPr="0083285B">
        <w:rPr>
          <w:sz w:val="24"/>
          <w:szCs w:val="24"/>
          <w:lang w:eastAsia="zh-CN"/>
        </w:rPr>
        <w:t>U postupcima izdavanja lokacijskih i građevinskih dozvola prvenstveno se primjenjuju:</w:t>
      </w:r>
    </w:p>
    <w:p w14:paraId="57678F55" w14:textId="502C8836" w:rsidR="0083285B" w:rsidRPr="0083285B" w:rsidRDefault="0083285B" w:rsidP="007C7842">
      <w:pPr>
        <w:pStyle w:val="Odlomakpopisa"/>
        <w:numPr>
          <w:ilvl w:val="0"/>
          <w:numId w:val="31"/>
        </w:numPr>
        <w:spacing w:after="200"/>
        <w:contextualSpacing/>
        <w:rPr>
          <w:szCs w:val="24"/>
          <w:lang w:eastAsia="zh-CN"/>
        </w:rPr>
      </w:pPr>
      <w:r w:rsidRPr="0083285B">
        <w:rPr>
          <w:szCs w:val="24"/>
          <w:lang w:eastAsia="zh-CN"/>
        </w:rPr>
        <w:t>Zakon o prostornom uređenju ("Narodne novine", broj 153/13</w:t>
      </w:r>
      <w:r>
        <w:rPr>
          <w:szCs w:val="24"/>
          <w:lang w:eastAsia="zh-CN"/>
        </w:rPr>
        <w:t>,</w:t>
      </w:r>
      <w:r w:rsidRPr="0083285B">
        <w:t xml:space="preserve"> </w:t>
      </w:r>
      <w:r w:rsidRPr="0083285B">
        <w:rPr>
          <w:szCs w:val="24"/>
          <w:lang w:eastAsia="zh-CN"/>
        </w:rPr>
        <w:t>65/17, 114/18, 39/19, 98/19</w:t>
      </w:r>
      <w:r w:rsidR="00557A9F">
        <w:rPr>
          <w:szCs w:val="24"/>
          <w:lang w:eastAsia="zh-CN"/>
        </w:rPr>
        <w:t>, 67/23</w:t>
      </w:r>
      <w:r w:rsidRPr="0083285B">
        <w:rPr>
          <w:szCs w:val="24"/>
          <w:lang w:eastAsia="zh-CN"/>
        </w:rPr>
        <w:t>),</w:t>
      </w:r>
    </w:p>
    <w:p w14:paraId="3AF2A5F7" w14:textId="5199B957" w:rsidR="0083285B" w:rsidRPr="0083285B" w:rsidRDefault="0083285B" w:rsidP="007C7842">
      <w:pPr>
        <w:pStyle w:val="Odlomakpopisa"/>
        <w:numPr>
          <w:ilvl w:val="0"/>
          <w:numId w:val="31"/>
        </w:numPr>
        <w:spacing w:after="200"/>
        <w:contextualSpacing/>
        <w:rPr>
          <w:szCs w:val="24"/>
          <w:lang w:eastAsia="zh-CN"/>
        </w:rPr>
      </w:pPr>
      <w:r w:rsidRPr="0083285B">
        <w:rPr>
          <w:szCs w:val="24"/>
          <w:lang w:eastAsia="zh-CN"/>
        </w:rPr>
        <w:t>Zakon o gradnji ("Narodne novine", broj 153/13, 20/17, 39/19, 125/19</w:t>
      </w:r>
      <w:r w:rsidR="00557A9F">
        <w:rPr>
          <w:szCs w:val="24"/>
          <w:lang w:eastAsia="zh-CN"/>
        </w:rPr>
        <w:t>, 145/24</w:t>
      </w:r>
      <w:r w:rsidRPr="0083285B">
        <w:rPr>
          <w:szCs w:val="24"/>
          <w:lang w:eastAsia="zh-CN"/>
        </w:rPr>
        <w:t>),</w:t>
      </w:r>
    </w:p>
    <w:p w14:paraId="09D5D8C3" w14:textId="77777777" w:rsidR="0083285B" w:rsidRPr="0083285B" w:rsidRDefault="0083285B" w:rsidP="007C7842">
      <w:pPr>
        <w:pStyle w:val="Odlomakpopisa"/>
        <w:numPr>
          <w:ilvl w:val="0"/>
          <w:numId w:val="31"/>
        </w:numPr>
        <w:ind w:left="714" w:hanging="357"/>
        <w:rPr>
          <w:szCs w:val="24"/>
          <w:lang w:eastAsia="zh-CN"/>
        </w:rPr>
      </w:pPr>
      <w:r w:rsidRPr="0083285B">
        <w:rPr>
          <w:szCs w:val="24"/>
          <w:lang w:eastAsia="zh-CN"/>
        </w:rPr>
        <w:t>te drugi zakoni, posebni propisi i tehnički normativi, ovisno o vrsti zahvata u prostoru.</w:t>
      </w:r>
    </w:p>
    <w:p w14:paraId="6E9EFBB5" w14:textId="0D815320" w:rsidR="004350D0" w:rsidRDefault="004350D0" w:rsidP="004350D0">
      <w:pPr>
        <w:pStyle w:val="Naslov4"/>
      </w:pPr>
      <w:bookmarkStart w:id="887" w:name="_Toc65656234"/>
      <w:bookmarkStart w:id="888" w:name="_Toc196290683"/>
      <w:r w:rsidRPr="004350D0">
        <w:t>Zahtjevi sustava civilne zaštite u području prostornog planiranja</w:t>
      </w:r>
      <w:bookmarkEnd w:id="887"/>
      <w:bookmarkEnd w:id="888"/>
    </w:p>
    <w:p w14:paraId="0D7B4993" w14:textId="77777777" w:rsidR="004350D0" w:rsidRPr="008C52B5" w:rsidRDefault="004350D0" w:rsidP="004350D0">
      <w:pPr>
        <w:spacing w:after="120" w:line="276" w:lineRule="auto"/>
        <w:jc w:val="both"/>
        <w:rPr>
          <w:sz w:val="24"/>
        </w:rPr>
      </w:pPr>
      <w:r w:rsidRPr="008C52B5">
        <w:rPr>
          <w:sz w:val="24"/>
        </w:rPr>
        <w:t>Zahtjevi sustava civilne zaštite u području prostornog uređenja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DC24400" w14:textId="59F9D59E" w:rsidR="004350D0" w:rsidRPr="008C52B5" w:rsidRDefault="004350D0" w:rsidP="004350D0">
      <w:pPr>
        <w:spacing w:after="120" w:line="276" w:lineRule="auto"/>
        <w:jc w:val="both"/>
        <w:rPr>
          <w:sz w:val="24"/>
        </w:rPr>
      </w:pPr>
      <w:r w:rsidRPr="008C52B5">
        <w:rPr>
          <w:sz w:val="24"/>
        </w:rPr>
        <w:t xml:space="preserve">Zahtjevi sustava civilne zaštite u području prostornog planiranja odnose se na ugroze koji predstavljaju potencijalnu ugrozu za život i zdravlje ljudi, gospodarstvo te društvenu stabilnost i politiku na području </w:t>
      </w:r>
      <w:r>
        <w:rPr>
          <w:sz w:val="24"/>
        </w:rPr>
        <w:t>Općine</w:t>
      </w:r>
      <w:r w:rsidRPr="008C52B5">
        <w:rPr>
          <w:sz w:val="24"/>
        </w:rPr>
        <w:t>:</w:t>
      </w:r>
    </w:p>
    <w:p w14:paraId="30B7854C" w14:textId="77777777" w:rsidR="004350D0" w:rsidRPr="008C52B5" w:rsidRDefault="004350D0" w:rsidP="007C7842">
      <w:pPr>
        <w:numPr>
          <w:ilvl w:val="0"/>
          <w:numId w:val="34"/>
        </w:numPr>
        <w:spacing w:before="120" w:after="120" w:line="276" w:lineRule="auto"/>
        <w:jc w:val="both"/>
        <w:rPr>
          <w:rFonts w:ascii="Calibri" w:eastAsia="Times New Roman" w:hAnsi="Calibri" w:cs="Times New Roman"/>
          <w:b/>
          <w:sz w:val="24"/>
          <w:szCs w:val="24"/>
          <w:lang w:eastAsia="hr-HR"/>
        </w:rPr>
      </w:pPr>
      <w:r w:rsidRPr="008C52B5">
        <w:rPr>
          <w:rFonts w:ascii="Calibri" w:hAnsi="Calibri"/>
          <w:b/>
          <w:sz w:val="24"/>
          <w:szCs w:val="24"/>
        </w:rPr>
        <w:t>Potresi</w:t>
      </w:r>
    </w:p>
    <w:p w14:paraId="0B819186" w14:textId="77777777" w:rsidR="004350D0" w:rsidRPr="008C52B5" w:rsidRDefault="004350D0" w:rsidP="004350D0">
      <w:pPr>
        <w:spacing w:after="120" w:line="276" w:lineRule="auto"/>
        <w:jc w:val="both"/>
        <w:rPr>
          <w:sz w:val="24"/>
        </w:rPr>
      </w:pPr>
      <w:r w:rsidRPr="008C52B5">
        <w:rPr>
          <w:sz w:val="24"/>
        </w:rPr>
        <w:t>Od urbanističkih mjera u svrhu efikasne zaštite od</w:t>
      </w:r>
      <w:r w:rsidRPr="008C52B5">
        <w:rPr>
          <w:bCs/>
          <w:sz w:val="24"/>
        </w:rPr>
        <w:t xml:space="preserve"> </w:t>
      </w:r>
      <w:r w:rsidRPr="008C52B5">
        <w:rPr>
          <w:sz w:val="24"/>
        </w:rPr>
        <w:t xml:space="preserve">potresa neophodno je konstrukcije svih građevina planiranih za izgradnju na području </w:t>
      </w:r>
      <w:r>
        <w:rPr>
          <w:sz w:val="24"/>
        </w:rPr>
        <w:t>Općine</w:t>
      </w:r>
      <w:r w:rsidRPr="008C52B5">
        <w:rPr>
          <w:sz w:val="24"/>
        </w:rPr>
        <w:t xml:space="preserve"> uskladiti sa zakonskim i pod zakonskim propisima za predmetnu seizmičku zonu. </w:t>
      </w:r>
    </w:p>
    <w:p w14:paraId="04B87E27" w14:textId="77777777" w:rsidR="004350D0" w:rsidRPr="008C52B5" w:rsidRDefault="004350D0" w:rsidP="004350D0">
      <w:pPr>
        <w:spacing w:after="120" w:line="276" w:lineRule="auto"/>
        <w:jc w:val="both"/>
        <w:rPr>
          <w:sz w:val="24"/>
        </w:rPr>
      </w:pPr>
      <w:r w:rsidRPr="008C52B5">
        <w:rPr>
          <w:sz w:val="24"/>
        </w:rPr>
        <w:t xml:space="preserve">Za područja u kojima se planira intenzivnija izgradnja (veće građevine sa više etaža) potrebno je izvršiti pravovremeno detaljnije specifično ispitivanje terena kako bi se postigla maksimalna sigurnost konstrukcija i racionalnost građenja. </w:t>
      </w:r>
    </w:p>
    <w:p w14:paraId="34CC41AF" w14:textId="77777777" w:rsidR="004350D0" w:rsidRPr="008C52B5" w:rsidRDefault="004350D0" w:rsidP="004350D0">
      <w:pPr>
        <w:spacing w:after="120" w:line="276" w:lineRule="auto"/>
        <w:jc w:val="both"/>
        <w:rPr>
          <w:sz w:val="24"/>
        </w:rPr>
      </w:pPr>
      <w:r w:rsidRPr="008C52B5">
        <w:rPr>
          <w:sz w:val="24"/>
        </w:rPr>
        <w:t>Ograničiti individualnu stambenu izgradnju na kosinama brda, potencijalnih klizišta.</w:t>
      </w:r>
    </w:p>
    <w:p w14:paraId="1B00B42A" w14:textId="77777777" w:rsidR="004350D0" w:rsidRPr="008C52B5" w:rsidRDefault="004350D0" w:rsidP="004350D0">
      <w:pPr>
        <w:spacing w:after="120" w:line="276" w:lineRule="auto"/>
        <w:jc w:val="both"/>
        <w:rPr>
          <w:sz w:val="24"/>
        </w:rPr>
      </w:pPr>
      <w:r w:rsidRPr="008C52B5">
        <w:rPr>
          <w:sz w:val="24"/>
        </w:rPr>
        <w:t xml:space="preserve">Prometnice unutar novih dijelova naselja i gospodarske zone moraju se projektirati na način da razmak građevina od prometnice omogućuje da eventualno rušenje građevine ne </w:t>
      </w:r>
      <w:r w:rsidRPr="008C52B5">
        <w:rPr>
          <w:sz w:val="24"/>
        </w:rPr>
        <w:lastRenderedPageBreak/>
        <w:t>zapriječi istu, radi omogućavanja nesmetane evakuacije ljudi i pristupa interventnim vozilima.</w:t>
      </w:r>
    </w:p>
    <w:p w14:paraId="050C5DB8" w14:textId="77777777" w:rsidR="004350D0" w:rsidRPr="008C52B5" w:rsidRDefault="004350D0" w:rsidP="004350D0">
      <w:pPr>
        <w:spacing w:after="120" w:line="276" w:lineRule="auto"/>
        <w:jc w:val="both"/>
        <w:rPr>
          <w:sz w:val="24"/>
        </w:rPr>
      </w:pPr>
      <w:r w:rsidRPr="008C52B5">
        <w:rPr>
          <w:sz w:val="24"/>
        </w:rPr>
        <w:t xml:space="preserve">Kod projektiranja građevina mora se koristiti tzv. </w:t>
      </w:r>
      <w:r w:rsidRPr="00DB1967">
        <w:rPr>
          <w:iCs/>
          <w:sz w:val="24"/>
        </w:rPr>
        <w:t>projektna seizmičnost</w:t>
      </w:r>
      <w:r w:rsidRPr="008C52B5">
        <w:rPr>
          <w:sz w:val="24"/>
        </w:rPr>
        <w:t xml:space="preserve"> (ili protupotresno inženjerstvo) sukladno utvrđenom stupnju potresa po MCS ljestvici za područje </w:t>
      </w:r>
      <w:r>
        <w:rPr>
          <w:sz w:val="24"/>
        </w:rPr>
        <w:t>Općine</w:t>
      </w:r>
      <w:r w:rsidRPr="008C52B5">
        <w:rPr>
          <w:sz w:val="24"/>
        </w:rPr>
        <w:t xml:space="preserve"> i županije. </w:t>
      </w:r>
    </w:p>
    <w:p w14:paraId="467400A2" w14:textId="77777777" w:rsidR="004350D0" w:rsidRPr="008C52B5" w:rsidRDefault="004350D0" w:rsidP="004350D0">
      <w:pPr>
        <w:spacing w:after="120" w:line="276" w:lineRule="auto"/>
        <w:jc w:val="both"/>
        <w:rPr>
          <w:sz w:val="24"/>
        </w:rPr>
      </w:pPr>
      <w:r w:rsidRPr="008C52B5">
        <w:rPr>
          <w:sz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6B4927CE" w14:textId="77777777" w:rsidR="004350D0" w:rsidRPr="008C52B5" w:rsidRDefault="004350D0" w:rsidP="004350D0">
      <w:pPr>
        <w:spacing w:after="120" w:line="276" w:lineRule="auto"/>
        <w:jc w:val="both"/>
        <w:rPr>
          <w:sz w:val="24"/>
        </w:rPr>
      </w:pPr>
      <w:r w:rsidRPr="008C52B5">
        <w:rPr>
          <w:sz w:val="24"/>
        </w:rPr>
        <w:t>Zemljišta i objekti na područjima III i IV kategorije stabilnosti tla, mogu se koristiti samo tako da se korištenjem ne ugrožava stabilnost tla (šumsko zemljište se ne smije pretvarati u voćnjake, vinograde, povrtnjake, oranice, livade ili u građevinsko zemljište, a sječa šume može se dozvoliti samo ako se time ne ugrožava opstanak i šumsko raslinstvo).</w:t>
      </w:r>
    </w:p>
    <w:p w14:paraId="70890BAF" w14:textId="77777777" w:rsidR="004350D0" w:rsidRPr="008C52B5" w:rsidRDefault="004350D0" w:rsidP="007C7842">
      <w:pPr>
        <w:numPr>
          <w:ilvl w:val="0"/>
          <w:numId w:val="34"/>
        </w:numPr>
        <w:spacing w:after="120" w:line="276" w:lineRule="auto"/>
        <w:jc w:val="both"/>
        <w:rPr>
          <w:rFonts w:ascii="Calibri" w:hAnsi="Calibri"/>
          <w:b/>
          <w:sz w:val="24"/>
          <w:szCs w:val="24"/>
        </w:rPr>
      </w:pPr>
      <w:r w:rsidRPr="008C52B5">
        <w:rPr>
          <w:rFonts w:ascii="Calibri" w:hAnsi="Calibri"/>
          <w:b/>
          <w:sz w:val="24"/>
          <w:szCs w:val="24"/>
        </w:rPr>
        <w:t>Poplave izazvane izlijevanjem kopnenih vodenih tijela</w:t>
      </w:r>
    </w:p>
    <w:p w14:paraId="54923089" w14:textId="77777777" w:rsidR="004350D0" w:rsidRPr="008C52B5" w:rsidRDefault="004350D0" w:rsidP="004350D0">
      <w:pPr>
        <w:spacing w:after="120" w:line="276" w:lineRule="auto"/>
        <w:jc w:val="both"/>
        <w:rPr>
          <w:sz w:val="24"/>
        </w:rPr>
      </w:pPr>
      <w:r w:rsidRPr="008C52B5">
        <w:rPr>
          <w:sz w:val="24"/>
        </w:rPr>
        <w:t>U inundacijama rijeka ne mogu se utvrditi uvjeti uređenja prostora za podizanje stambenih objekata.</w:t>
      </w:r>
    </w:p>
    <w:p w14:paraId="075CCA45" w14:textId="77777777" w:rsidR="004350D0" w:rsidRPr="008C52B5" w:rsidRDefault="004350D0" w:rsidP="004350D0">
      <w:pPr>
        <w:spacing w:after="120" w:line="276" w:lineRule="auto"/>
        <w:jc w:val="both"/>
        <w:rPr>
          <w:sz w:val="24"/>
        </w:rPr>
      </w:pPr>
      <w:r w:rsidRPr="008C52B5">
        <w:rPr>
          <w:color w:val="000000"/>
          <w:sz w:val="24"/>
        </w:rPr>
        <w:t xml:space="preserve">Područja koja su navedena kao poplavna treba predvidjeti za namjene koje nisu osjetljive na plavljenje, pa neće trpjeti velike štete zbog velikih voda. </w:t>
      </w:r>
    </w:p>
    <w:p w14:paraId="0DC86C05" w14:textId="77777777" w:rsidR="004350D0" w:rsidRPr="008C52B5" w:rsidRDefault="004350D0" w:rsidP="004350D0">
      <w:pPr>
        <w:spacing w:after="120" w:line="276" w:lineRule="auto"/>
        <w:jc w:val="both"/>
        <w:rPr>
          <w:sz w:val="24"/>
        </w:rPr>
      </w:pPr>
      <w:r w:rsidRPr="008C52B5">
        <w:rPr>
          <w:sz w:val="24"/>
        </w:rPr>
        <w:t>U područjima gdje je prisutna opasnost od poplava, a prostorno planskom dokumentacijom je dozvoljena gradnja, objekti se moraju graditi od čvrstog materijala na način da dio objekta ostane nepoplavljen i za najveće vode.</w:t>
      </w:r>
    </w:p>
    <w:p w14:paraId="5CE4C312" w14:textId="77777777" w:rsidR="004350D0" w:rsidRPr="008C52B5" w:rsidRDefault="004350D0" w:rsidP="004350D0">
      <w:pPr>
        <w:spacing w:after="120" w:line="276" w:lineRule="auto"/>
        <w:jc w:val="both"/>
        <w:rPr>
          <w:sz w:val="24"/>
        </w:rPr>
      </w:pPr>
      <w:r w:rsidRPr="008C52B5">
        <w:rPr>
          <w:sz w:val="24"/>
        </w:rPr>
        <w:t>Površine iznad natkritih vodotoka ne smiju se izgrađivati, već ih je potrebno uređivati kao ulice, trgove, zelene i druge slobodne površine, na način da u iznimnim uvjetima voda može proteći i površinski bez značajnijih posljedica.</w:t>
      </w:r>
    </w:p>
    <w:p w14:paraId="4F1C7FC6" w14:textId="77777777" w:rsidR="004350D0" w:rsidRPr="008C52B5" w:rsidRDefault="004350D0" w:rsidP="004350D0">
      <w:pPr>
        <w:spacing w:after="120" w:line="276" w:lineRule="auto"/>
        <w:jc w:val="both"/>
        <w:rPr>
          <w:sz w:val="24"/>
        </w:rPr>
      </w:pPr>
      <w:r w:rsidRPr="008C52B5">
        <w:rPr>
          <w:sz w:val="24"/>
        </w:rPr>
        <w:t>U suradnji sa Hrvatskim vodama potrebno je planirati daljnje uređenje brežuljkastih dijelova vodotoka i bolju odvodnju s terena, te izgradnju potrebitih retencija ili vodenih stepenica.</w:t>
      </w:r>
    </w:p>
    <w:p w14:paraId="000051CF" w14:textId="77777777" w:rsidR="004350D0" w:rsidRPr="008C52B5" w:rsidRDefault="004350D0" w:rsidP="007C7842">
      <w:pPr>
        <w:numPr>
          <w:ilvl w:val="0"/>
          <w:numId w:val="34"/>
        </w:numPr>
        <w:spacing w:before="120" w:after="120" w:line="276" w:lineRule="auto"/>
        <w:jc w:val="both"/>
        <w:rPr>
          <w:rFonts w:ascii="Calibri" w:eastAsia="Times New Roman" w:hAnsi="Calibri" w:cs="Times New Roman"/>
          <w:b/>
          <w:sz w:val="24"/>
          <w:szCs w:val="24"/>
          <w:lang w:eastAsia="hr-HR"/>
        </w:rPr>
      </w:pPr>
      <w:r w:rsidRPr="008C52B5">
        <w:rPr>
          <w:rFonts w:ascii="Calibri" w:eastAsia="Times New Roman" w:hAnsi="Calibri" w:cs="Times New Roman"/>
          <w:b/>
          <w:sz w:val="24"/>
          <w:szCs w:val="24"/>
          <w:lang w:eastAsia="hr-HR"/>
        </w:rPr>
        <w:t>Ekstremne temperature</w:t>
      </w:r>
    </w:p>
    <w:p w14:paraId="274F2B5F" w14:textId="77777777" w:rsidR="004350D0" w:rsidRPr="008C52B5" w:rsidRDefault="004350D0" w:rsidP="004350D0">
      <w:pPr>
        <w:spacing w:after="120" w:line="276" w:lineRule="auto"/>
        <w:jc w:val="both"/>
        <w:rPr>
          <w:sz w:val="24"/>
        </w:rPr>
      </w:pPr>
      <w:r w:rsidRPr="008C52B5">
        <w:rPr>
          <w:sz w:val="24"/>
        </w:rPr>
        <w:t>Kod razvoja javne vodovodne mreže (vodovodnih ogranaka) u svim ruralnim sredinama potrebno je izgraditi hidrantsku mrežu. Prostornim planovima, zahvatima u prostoru, uvjetima građenja obavezati sve investitore na priključenje na sustav javne vodovodne mreže.</w:t>
      </w:r>
    </w:p>
    <w:p w14:paraId="233FA5B2" w14:textId="77777777" w:rsidR="004350D0" w:rsidRPr="008C52B5" w:rsidRDefault="004350D0" w:rsidP="007C7842">
      <w:pPr>
        <w:numPr>
          <w:ilvl w:val="0"/>
          <w:numId w:val="34"/>
        </w:numPr>
        <w:spacing w:after="120" w:line="276" w:lineRule="auto"/>
        <w:jc w:val="both"/>
        <w:rPr>
          <w:rFonts w:ascii="Calibri" w:eastAsia="Times New Roman" w:hAnsi="Calibri" w:cs="Times New Roman"/>
          <w:b/>
          <w:sz w:val="24"/>
          <w:szCs w:val="24"/>
          <w:lang w:eastAsia="hr-HR"/>
        </w:rPr>
      </w:pPr>
      <w:r w:rsidRPr="008C52B5">
        <w:rPr>
          <w:rFonts w:ascii="Calibri" w:eastAsia="Times New Roman" w:hAnsi="Calibri" w:cs="Times New Roman"/>
          <w:b/>
          <w:sz w:val="24"/>
          <w:szCs w:val="24"/>
          <w:lang w:eastAsia="hr-HR"/>
        </w:rPr>
        <w:t xml:space="preserve">Snježni režim </w:t>
      </w:r>
    </w:p>
    <w:p w14:paraId="5BC4582F" w14:textId="77777777" w:rsidR="004350D0" w:rsidRDefault="004350D0" w:rsidP="004350D0">
      <w:pPr>
        <w:spacing w:after="120" w:line="276" w:lineRule="auto"/>
        <w:jc w:val="both"/>
        <w:rPr>
          <w:sz w:val="24"/>
          <w:lang w:eastAsia="hr-HR"/>
        </w:rPr>
      </w:pPr>
      <w:r w:rsidRPr="008C52B5">
        <w:rPr>
          <w:sz w:val="24"/>
          <w:lang w:eastAsia="hr-HR"/>
        </w:rPr>
        <w:t xml:space="preserve">U izgradnji infrastrukture i definiranju njezinih svojstava treba uvažavati pojavnost i intenzitet snijega i statističke pokazatelje, na kritičnoj infrastrukturi kartografski prikazati iskustvene podatke o visokim nanosima snijega i prekidu funkcionalnosti. </w:t>
      </w:r>
    </w:p>
    <w:p w14:paraId="728583B3" w14:textId="77777777" w:rsidR="00542C03" w:rsidRDefault="00542C03" w:rsidP="004350D0">
      <w:pPr>
        <w:spacing w:after="120" w:line="276" w:lineRule="auto"/>
        <w:jc w:val="both"/>
        <w:rPr>
          <w:sz w:val="24"/>
          <w:lang w:eastAsia="hr-HR"/>
        </w:rPr>
      </w:pPr>
    </w:p>
    <w:p w14:paraId="1B16CF02" w14:textId="77777777" w:rsidR="00542C03" w:rsidRDefault="00542C03" w:rsidP="004350D0">
      <w:pPr>
        <w:spacing w:after="120" w:line="276" w:lineRule="auto"/>
        <w:jc w:val="both"/>
        <w:rPr>
          <w:sz w:val="24"/>
          <w:lang w:eastAsia="hr-HR"/>
        </w:rPr>
      </w:pPr>
    </w:p>
    <w:p w14:paraId="6C3824A7" w14:textId="77777777" w:rsidR="00542C03" w:rsidRDefault="00542C03" w:rsidP="004350D0">
      <w:pPr>
        <w:spacing w:after="120" w:line="276" w:lineRule="auto"/>
        <w:jc w:val="both"/>
        <w:rPr>
          <w:sz w:val="24"/>
          <w:lang w:eastAsia="hr-HR"/>
        </w:rPr>
      </w:pPr>
    </w:p>
    <w:p w14:paraId="5F99BC13" w14:textId="77777777" w:rsidR="00542C03" w:rsidRDefault="00542C03" w:rsidP="004350D0">
      <w:pPr>
        <w:spacing w:after="120" w:line="276" w:lineRule="auto"/>
        <w:jc w:val="both"/>
        <w:rPr>
          <w:sz w:val="24"/>
          <w:lang w:eastAsia="hr-HR"/>
        </w:rPr>
      </w:pPr>
    </w:p>
    <w:p w14:paraId="1BC602CA" w14:textId="77777777" w:rsidR="00542C03" w:rsidRPr="008C52B5" w:rsidRDefault="00542C03" w:rsidP="004350D0">
      <w:pPr>
        <w:spacing w:after="120" w:line="276" w:lineRule="auto"/>
        <w:jc w:val="both"/>
        <w:rPr>
          <w:sz w:val="24"/>
          <w:lang w:eastAsia="hr-HR"/>
        </w:rPr>
      </w:pPr>
    </w:p>
    <w:p w14:paraId="1677D799" w14:textId="77777777" w:rsidR="004350D0" w:rsidRPr="008C52B5" w:rsidRDefault="004350D0" w:rsidP="004350D0">
      <w:pPr>
        <w:spacing w:after="120" w:line="276" w:lineRule="auto"/>
        <w:jc w:val="both"/>
        <w:rPr>
          <w:sz w:val="24"/>
          <w:lang w:eastAsia="hr-HR"/>
        </w:rPr>
      </w:pPr>
      <w:r w:rsidRPr="008C52B5">
        <w:rPr>
          <w:sz w:val="24"/>
          <w:lang w:eastAsia="hr-HR"/>
        </w:rPr>
        <w:t>Krovne konstrukcije trebaju biti projektirane prema normama za opterećenje snijegom karakteristično za različita područja, a određeno na temelju meteoroloških podataka iz višegodišnjeg razdoblja motrenja.</w:t>
      </w:r>
    </w:p>
    <w:p w14:paraId="0E96B7DD" w14:textId="77777777" w:rsidR="004350D0" w:rsidRPr="008C52B5" w:rsidRDefault="004350D0" w:rsidP="004350D0">
      <w:pPr>
        <w:spacing w:after="120" w:line="276" w:lineRule="auto"/>
        <w:jc w:val="both"/>
        <w:rPr>
          <w:sz w:val="24"/>
          <w:lang w:eastAsia="hr-HR"/>
        </w:rPr>
      </w:pPr>
      <w:r w:rsidRPr="008C52B5">
        <w:rPr>
          <w:sz w:val="24"/>
          <w:lang w:eastAsia="hr-HR"/>
        </w:rPr>
        <w:t>Uz kritične dijelove prometnica izloženih nanosima snijega planirati i izgraditi snjegobrane ili zaštitne pojaseve od drveća i grmlja.</w:t>
      </w:r>
    </w:p>
    <w:p w14:paraId="4718645D" w14:textId="77777777" w:rsidR="004350D0" w:rsidRPr="008C52B5" w:rsidRDefault="004350D0" w:rsidP="007C7842">
      <w:pPr>
        <w:numPr>
          <w:ilvl w:val="0"/>
          <w:numId w:val="34"/>
        </w:numPr>
        <w:spacing w:after="120" w:line="276" w:lineRule="auto"/>
        <w:jc w:val="both"/>
        <w:rPr>
          <w:rFonts w:ascii="Calibri" w:eastAsia="Times New Roman" w:hAnsi="Calibri" w:cs="Times New Roman"/>
          <w:b/>
          <w:sz w:val="24"/>
          <w:szCs w:val="24"/>
          <w:lang w:eastAsia="hr-HR"/>
        </w:rPr>
      </w:pPr>
      <w:r w:rsidRPr="008C52B5">
        <w:rPr>
          <w:rFonts w:ascii="Calibri" w:eastAsia="Times New Roman" w:hAnsi="Calibri" w:cs="Times New Roman"/>
          <w:b/>
          <w:sz w:val="24"/>
          <w:szCs w:val="24"/>
          <w:lang w:eastAsia="hr-HR"/>
        </w:rPr>
        <w:t>Kišne oborine</w:t>
      </w:r>
    </w:p>
    <w:p w14:paraId="0DCF1DC7" w14:textId="77777777" w:rsidR="004350D0" w:rsidRPr="008C52B5" w:rsidRDefault="004350D0" w:rsidP="004350D0">
      <w:pPr>
        <w:spacing w:after="120" w:line="276" w:lineRule="auto"/>
        <w:jc w:val="both"/>
        <w:rPr>
          <w:sz w:val="24"/>
          <w:lang w:eastAsia="hr-HR"/>
        </w:rPr>
      </w:pPr>
      <w:r w:rsidRPr="008C52B5">
        <w:rPr>
          <w:sz w:val="24"/>
          <w:lang w:eastAsia="hr-HR"/>
        </w:rPr>
        <w:t>Održavanje oborinske kanalizacije, jaraka, postavljanje adekvatno dimenzioniranih proticajnih profila  cijevi.</w:t>
      </w:r>
    </w:p>
    <w:p w14:paraId="5DB61489" w14:textId="77777777" w:rsidR="004350D0" w:rsidRPr="008C52B5" w:rsidRDefault="004350D0" w:rsidP="007C7842">
      <w:pPr>
        <w:numPr>
          <w:ilvl w:val="0"/>
          <w:numId w:val="34"/>
        </w:numPr>
        <w:spacing w:after="120" w:line="276" w:lineRule="auto"/>
        <w:jc w:val="both"/>
        <w:rPr>
          <w:b/>
          <w:bCs/>
          <w:sz w:val="24"/>
          <w:lang w:eastAsia="hr-HR"/>
        </w:rPr>
      </w:pPr>
      <w:r w:rsidRPr="008C52B5">
        <w:rPr>
          <w:b/>
          <w:bCs/>
          <w:sz w:val="24"/>
          <w:lang w:eastAsia="hr-HR"/>
        </w:rPr>
        <w:t>Tuča i olujno i orkansko nevrijeme</w:t>
      </w:r>
    </w:p>
    <w:p w14:paraId="2D3EC348" w14:textId="77777777" w:rsidR="004350D0" w:rsidRPr="008C52B5" w:rsidRDefault="004350D0" w:rsidP="004350D0">
      <w:pPr>
        <w:spacing w:after="120" w:line="276" w:lineRule="auto"/>
        <w:jc w:val="both"/>
        <w:rPr>
          <w:sz w:val="24"/>
          <w:lang w:eastAsia="hr-HR"/>
        </w:rPr>
      </w:pPr>
      <w:r w:rsidRPr="008C52B5">
        <w:rPr>
          <w:sz w:val="24"/>
          <w:lang w:eastAsia="hr-HR"/>
        </w:rPr>
        <w:t xml:space="preserve">Prilikom projektiranja objekata voditi računa da isti izdrže opterećenja navedenih vrijednosti koje podrazumijevaju olujno i orkansko nevrijeme. </w:t>
      </w:r>
    </w:p>
    <w:p w14:paraId="5BD67021" w14:textId="77777777" w:rsidR="004350D0" w:rsidRPr="008C52B5" w:rsidRDefault="004350D0" w:rsidP="004350D0">
      <w:pPr>
        <w:spacing w:after="120" w:line="276" w:lineRule="auto"/>
        <w:jc w:val="both"/>
        <w:rPr>
          <w:sz w:val="24"/>
          <w:lang w:eastAsia="hr-HR"/>
        </w:rPr>
      </w:pPr>
      <w:r w:rsidRPr="008C52B5">
        <w:rPr>
          <w:sz w:val="24"/>
          <w:lang w:eastAsia="hr-HR"/>
        </w:rPr>
        <w:t xml:space="preserve">Uz prometnice koje prolaze kroz šumsko područje održavati svijetle pruge bez vegetacije i sastojina kako uslijed olujnog i orkanskog nevremena ne bi došlo do ugrožavanja prometa i njegovih sudionika. </w:t>
      </w:r>
    </w:p>
    <w:p w14:paraId="4C988D0F" w14:textId="77777777" w:rsidR="004350D0" w:rsidRPr="008C52B5" w:rsidRDefault="004350D0" w:rsidP="004350D0">
      <w:pPr>
        <w:spacing w:after="120" w:line="276" w:lineRule="auto"/>
        <w:jc w:val="both"/>
        <w:rPr>
          <w:sz w:val="24"/>
          <w:lang w:eastAsia="hr-HR"/>
        </w:rPr>
      </w:pPr>
      <w:r w:rsidRPr="008C52B5">
        <w:rPr>
          <w:sz w:val="24"/>
          <w:lang w:eastAsia="hr-HR"/>
        </w:rPr>
        <w:t xml:space="preserve">Izbor građevnog materijala, a posebno za izgradnju krovišta i nadstrešnica, treba prilagoditi jačini vjetra. </w:t>
      </w:r>
    </w:p>
    <w:p w14:paraId="136867F2" w14:textId="77777777" w:rsidR="004350D0" w:rsidRPr="008C52B5" w:rsidRDefault="004350D0" w:rsidP="004350D0">
      <w:pPr>
        <w:spacing w:after="120" w:line="276" w:lineRule="auto"/>
        <w:jc w:val="both"/>
        <w:rPr>
          <w:sz w:val="24"/>
          <w:lang w:eastAsia="hr-HR"/>
        </w:rPr>
      </w:pPr>
      <w:r w:rsidRPr="008C52B5">
        <w:rPr>
          <w:sz w:val="24"/>
          <w:lang w:eastAsia="hr-HR"/>
        </w:rPr>
        <w:t xml:space="preserve">Kod planiranja i gradnje prometnica potrebno je voditi računa o vjetru i pojavi ekstremnih zračnih turbulencija. </w:t>
      </w:r>
    </w:p>
    <w:p w14:paraId="715710D2" w14:textId="342D3948" w:rsidR="00AB11E3" w:rsidRDefault="004350D0" w:rsidP="004350D0">
      <w:pPr>
        <w:spacing w:after="120" w:line="276" w:lineRule="auto"/>
        <w:jc w:val="both"/>
        <w:rPr>
          <w:sz w:val="24"/>
          <w:lang w:eastAsia="hr-HR"/>
        </w:rPr>
      </w:pPr>
      <w:r w:rsidRPr="008C52B5">
        <w:rPr>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6C315560" w14:textId="64262BCB" w:rsidR="004350D0" w:rsidRPr="00762C1B" w:rsidRDefault="004350D0" w:rsidP="007C7842">
      <w:pPr>
        <w:numPr>
          <w:ilvl w:val="0"/>
          <w:numId w:val="34"/>
        </w:numPr>
        <w:spacing w:after="120" w:line="276" w:lineRule="auto"/>
        <w:jc w:val="both"/>
        <w:rPr>
          <w:b/>
          <w:sz w:val="24"/>
          <w:lang w:eastAsia="hr-HR"/>
        </w:rPr>
      </w:pPr>
      <w:r w:rsidRPr="00762C1B">
        <w:rPr>
          <w:b/>
          <w:sz w:val="24"/>
          <w:lang w:eastAsia="hr-HR"/>
        </w:rPr>
        <w:t>Suš</w:t>
      </w:r>
      <w:r w:rsidR="00684A5E">
        <w:rPr>
          <w:b/>
          <w:sz w:val="24"/>
          <w:lang w:eastAsia="hr-HR"/>
        </w:rPr>
        <w:t>a</w:t>
      </w:r>
    </w:p>
    <w:p w14:paraId="3BA531A5" w14:textId="1F118C27" w:rsidR="004350D0" w:rsidRDefault="00D32297" w:rsidP="004350D0">
      <w:pPr>
        <w:spacing w:after="120" w:line="276" w:lineRule="auto"/>
        <w:jc w:val="both"/>
        <w:rPr>
          <w:bCs/>
          <w:sz w:val="24"/>
          <w:lang w:eastAsia="hr-HR"/>
        </w:rPr>
      </w:pPr>
      <w:r w:rsidRPr="00D32297">
        <w:rPr>
          <w:sz w:val="24"/>
          <w:lang w:eastAsia="hr-HR"/>
        </w:rPr>
        <w:t>U mjerama zaštite od suše i smanjenju eventualnih šteta potrebno je sagledati mogućnost izgradnje sustava navodnjavanja okolnih poljoprivrednih površina u smislu da stanovnici Općine na svoje poljoprivredne površine postave vodene pumpe kako bi sami navodnjavali svoje poljoprivredne površine te time spriječili uništavanje poljoprivrednih kultura za vrijeme sušnih razdoblja. P</w:t>
      </w:r>
      <w:r w:rsidR="004350D0" w:rsidRPr="00D32297">
        <w:rPr>
          <w:bCs/>
          <w:sz w:val="24"/>
          <w:lang w:eastAsia="hr-HR"/>
        </w:rPr>
        <w:t xml:space="preserve">otrebno je sagledati mogućnost korištenja raspoloživih kapaciteta vode </w:t>
      </w:r>
      <w:r w:rsidRPr="00D32297">
        <w:rPr>
          <w:bCs/>
          <w:sz w:val="24"/>
          <w:lang w:eastAsia="hr-HR"/>
        </w:rPr>
        <w:t xml:space="preserve">rijeke Plitvice </w:t>
      </w:r>
      <w:r w:rsidR="004350D0" w:rsidRPr="00D32297">
        <w:rPr>
          <w:bCs/>
          <w:sz w:val="24"/>
          <w:lang w:eastAsia="hr-HR"/>
        </w:rPr>
        <w:t>te izgraditi sustav navodnjavanja okolnih poljoprivrednih površina.</w:t>
      </w:r>
    </w:p>
    <w:p w14:paraId="4B6E64D4" w14:textId="77777777" w:rsidR="004350D0" w:rsidRPr="008C52B5" w:rsidRDefault="004350D0" w:rsidP="007C7842">
      <w:pPr>
        <w:numPr>
          <w:ilvl w:val="0"/>
          <w:numId w:val="34"/>
        </w:numPr>
        <w:spacing w:after="120" w:line="276" w:lineRule="auto"/>
        <w:jc w:val="both"/>
        <w:rPr>
          <w:rFonts w:ascii="Calibri" w:eastAsia="Times New Roman" w:hAnsi="Calibri" w:cs="Times New Roman"/>
          <w:b/>
          <w:sz w:val="24"/>
          <w:szCs w:val="24"/>
          <w:lang w:eastAsia="hr-HR"/>
        </w:rPr>
      </w:pPr>
      <w:r w:rsidRPr="008C52B5">
        <w:rPr>
          <w:rFonts w:ascii="Calibri" w:hAnsi="Calibri"/>
          <w:b/>
          <w:sz w:val="24"/>
          <w:szCs w:val="24"/>
        </w:rPr>
        <w:t>Epidemije i pandemije</w:t>
      </w:r>
    </w:p>
    <w:p w14:paraId="651EE358" w14:textId="0F0283FA" w:rsidR="00542C03" w:rsidRDefault="004350D0" w:rsidP="004350D0">
      <w:pPr>
        <w:tabs>
          <w:tab w:val="left" w:pos="284"/>
        </w:tabs>
        <w:spacing w:line="276" w:lineRule="auto"/>
        <w:jc w:val="both"/>
        <w:rPr>
          <w:rFonts w:ascii="Calibri" w:hAnsi="Calibri"/>
          <w:sz w:val="24"/>
          <w:szCs w:val="24"/>
        </w:rPr>
      </w:pPr>
      <w:r w:rsidRPr="008C52B5">
        <w:rPr>
          <w:rFonts w:ascii="Calibri" w:hAnsi="Calibri"/>
          <w:sz w:val="24"/>
          <w:szCs w:val="24"/>
        </w:rPr>
        <w:lastRenderedPageBreak/>
        <w:t xml:space="preserve">Obzirom na mogućnost pojave zaraznih bolesti životinja i ptica na području </w:t>
      </w:r>
      <w:r>
        <w:rPr>
          <w:rFonts w:ascii="Calibri" w:hAnsi="Calibri"/>
          <w:sz w:val="24"/>
          <w:szCs w:val="24"/>
        </w:rPr>
        <w:t>Općine</w:t>
      </w:r>
      <w:r w:rsidRPr="008C52B5">
        <w:rPr>
          <w:rFonts w:ascii="Calibri" w:hAnsi="Calibri"/>
          <w:sz w:val="24"/>
          <w:szCs w:val="24"/>
        </w:rPr>
        <w:t>, a u cilju sprječavanja njihovog daljnjeg širenja na ostale životinje i ljude, u prostorne planove ugraditi zakonske propise koji utvrđuju granice i udaljenosti farmi za intenzivni uzgoj životinja u odnosu na naselje i u odnosu na druge farme u blizini. Isto tako potrebno je oko objekta farme ostaviti dovoljno prostora za stvaranje dezinfekcionih barijera u slučaju potrebe</w:t>
      </w:r>
      <w:r w:rsidR="0086410B">
        <w:rPr>
          <w:rFonts w:ascii="Calibri" w:hAnsi="Calibri"/>
          <w:sz w:val="24"/>
          <w:szCs w:val="24"/>
        </w:rPr>
        <w:t>.</w:t>
      </w:r>
    </w:p>
    <w:p w14:paraId="61C2F010" w14:textId="55B3DD4B" w:rsidR="004350D0" w:rsidRPr="00542C03" w:rsidRDefault="00542C03" w:rsidP="00542C03">
      <w:pPr>
        <w:pStyle w:val="Odlomakpopisa"/>
        <w:numPr>
          <w:ilvl w:val="0"/>
          <w:numId w:val="34"/>
        </w:numPr>
        <w:rPr>
          <w:b/>
          <w:szCs w:val="24"/>
        </w:rPr>
      </w:pPr>
      <w:r w:rsidRPr="00542C03">
        <w:rPr>
          <w:szCs w:val="24"/>
        </w:rPr>
        <w:br w:type="page"/>
      </w:r>
      <w:r w:rsidR="004350D0" w:rsidRPr="00542C03">
        <w:rPr>
          <w:b/>
          <w:szCs w:val="24"/>
        </w:rPr>
        <w:lastRenderedPageBreak/>
        <w:t>Industrijske nesreće</w:t>
      </w:r>
    </w:p>
    <w:p w14:paraId="0E808A08" w14:textId="7FFE44ED" w:rsidR="004350D0" w:rsidRPr="008C52B5" w:rsidRDefault="004350D0" w:rsidP="004350D0">
      <w:pPr>
        <w:spacing w:after="120" w:line="276" w:lineRule="auto"/>
        <w:jc w:val="both"/>
        <w:rPr>
          <w:sz w:val="24"/>
        </w:rPr>
      </w:pPr>
      <w:r w:rsidRPr="008C52B5">
        <w:rPr>
          <w:sz w:val="24"/>
        </w:rPr>
        <w:t>U blizini lokacija gdje se proizvode, skladište, prerađuju, prevoze, sakupljaju  ili obavljaju druge radnje s opasnim tvarima ne preporuč</w:t>
      </w:r>
      <w:r w:rsidR="002275A4">
        <w:rPr>
          <w:sz w:val="24"/>
        </w:rPr>
        <w:t>uje</w:t>
      </w:r>
      <w:r w:rsidRPr="008C52B5">
        <w:rPr>
          <w:sz w:val="24"/>
        </w:rPr>
        <w:t xml:space="preserve"> se gradnja objekata u kojem boravi veći broj osoba (dječji vrtići, škole, sportske dvorane, stambene građevine i sl.).</w:t>
      </w:r>
      <w:r>
        <w:rPr>
          <w:sz w:val="24"/>
        </w:rPr>
        <w:t xml:space="preserve"> </w:t>
      </w:r>
    </w:p>
    <w:p w14:paraId="743BFDD0" w14:textId="77777777" w:rsidR="004350D0" w:rsidRPr="008C52B5" w:rsidRDefault="004350D0" w:rsidP="004350D0">
      <w:pPr>
        <w:spacing w:after="120" w:line="276" w:lineRule="auto"/>
        <w:jc w:val="both"/>
        <w:rPr>
          <w:sz w:val="24"/>
        </w:rPr>
      </w:pPr>
      <w:r w:rsidRPr="008C52B5">
        <w:rPr>
          <w:sz w:val="24"/>
        </w:rPr>
        <w:t xml:space="preserve">Nove objekte koji se planiraju graditi u kojima se pojavljuju opasne tvari potrebno je locirati na način da u slučaju nesreće ne ugrožavaju stanovništvo (rubni dijelovi poslovnih zona). </w:t>
      </w:r>
    </w:p>
    <w:p w14:paraId="4881E143" w14:textId="77777777" w:rsidR="00854978" w:rsidRDefault="004350D0" w:rsidP="004350D0">
      <w:pPr>
        <w:spacing w:after="120" w:line="276" w:lineRule="auto"/>
        <w:jc w:val="both"/>
        <w:rPr>
          <w:sz w:val="24"/>
        </w:rPr>
      </w:pPr>
      <w:r w:rsidRPr="008C52B5">
        <w:rPr>
          <w:sz w:val="24"/>
        </w:rPr>
        <w:t>Princip zoniranja naselja, između ostalog treba primjenjivati i  radi izdvajanja industrijskih pogona  od stambenih područja, kako bi se potencijalne industrijske (tehničko-tehnološke) nesreće prostorno ograničile. Značajnu ulogu ima i ograničenje dopuštene izgrađenosti čestica te dostupnost vatrogasnog pristupa.</w:t>
      </w:r>
    </w:p>
    <w:p w14:paraId="597D294F" w14:textId="77777777" w:rsidR="004350D0" w:rsidRPr="00C522E0" w:rsidRDefault="004350D0" w:rsidP="007C7842">
      <w:pPr>
        <w:pStyle w:val="Odlomakpopisa"/>
        <w:numPr>
          <w:ilvl w:val="0"/>
          <w:numId w:val="36"/>
        </w:numPr>
        <w:rPr>
          <w:b/>
          <w:bCs/>
        </w:rPr>
      </w:pPr>
      <w:r w:rsidRPr="00C522E0">
        <w:rPr>
          <w:b/>
          <w:bCs/>
        </w:rPr>
        <w:t>Nesreće u prometu s opasnim tvarima (cestovnom, željezničkom)</w:t>
      </w:r>
    </w:p>
    <w:p w14:paraId="31A6A8CC" w14:textId="77777777" w:rsidR="004350D0" w:rsidRPr="008C52B5" w:rsidRDefault="004350D0" w:rsidP="004350D0">
      <w:pPr>
        <w:spacing w:after="120" w:line="276" w:lineRule="auto"/>
        <w:jc w:val="both"/>
        <w:rPr>
          <w:sz w:val="24"/>
        </w:rPr>
      </w:pPr>
      <w:r w:rsidRPr="008C52B5">
        <w:rPr>
          <w:sz w:val="24"/>
        </w:rPr>
        <w:t xml:space="preserve">Potrebno je definirati prometnice kojima se i u koje vrijeme, mogu prevoziti opasne tvari, uz maksimalno izbjegavanje naseljenih mjesta i zona zaštite voda. U prostornom planu posebno kartografski prikazati prometnice kojima se obavlja prijevoz opasnih tvari, prikazati područja izvorišta, sanitarne zaštite i poznatih podzemnih tokova, s iskazom zone ugroze stanovništva, kritične infrastrukture, vode, tla i zraka. </w:t>
      </w:r>
    </w:p>
    <w:p w14:paraId="46AD2620" w14:textId="77777777" w:rsidR="004350D0" w:rsidRPr="008C52B5" w:rsidRDefault="004350D0" w:rsidP="004350D0">
      <w:pPr>
        <w:spacing w:after="360" w:line="276" w:lineRule="auto"/>
        <w:jc w:val="both"/>
        <w:rPr>
          <w:sz w:val="24"/>
        </w:rPr>
      </w:pPr>
      <w:r w:rsidRPr="008C52B5">
        <w:rPr>
          <w:sz w:val="24"/>
        </w:rPr>
        <w:t>Definirati razvoj naselja kao i zelenih zona između istih poradi očuvanja evakuacijskih putova ili protuepidemijskih koridora.</w:t>
      </w:r>
    </w:p>
    <w:p w14:paraId="18453A6B" w14:textId="34F9BCFD" w:rsidR="00B12D22" w:rsidRPr="00B12D22" w:rsidRDefault="00B12D22" w:rsidP="00B12D22">
      <w:pPr>
        <w:pStyle w:val="Naslov3"/>
      </w:pPr>
      <w:bookmarkStart w:id="889" w:name="_Toc4137385"/>
      <w:bookmarkStart w:id="890" w:name="_Toc19619375"/>
      <w:bookmarkStart w:id="891" w:name="_Toc65656235"/>
      <w:bookmarkStart w:id="892" w:name="_Toc196290684"/>
      <w:bookmarkStart w:id="893" w:name="_Hlk15475848"/>
      <w:bookmarkEnd w:id="885"/>
      <w:r w:rsidRPr="00B12D22">
        <w:t>Ocjena fiskalne situacije i njezine perspektive</w:t>
      </w:r>
      <w:bookmarkEnd w:id="889"/>
      <w:bookmarkEnd w:id="890"/>
      <w:bookmarkEnd w:id="891"/>
      <w:bookmarkEnd w:id="892"/>
      <w:r w:rsidRPr="00B12D22">
        <w:t xml:space="preserve"> </w:t>
      </w:r>
    </w:p>
    <w:p w14:paraId="1690F1EB" w14:textId="6823F746" w:rsidR="00D32297" w:rsidRDefault="008F1120" w:rsidP="00B12D22">
      <w:pPr>
        <w:pStyle w:val="Odlomakpopisa11"/>
      </w:pPr>
      <w:r>
        <w:t xml:space="preserve">Sukladno </w:t>
      </w:r>
      <w:r w:rsidR="00B12D22" w:rsidRPr="00044C25">
        <w:rPr>
          <w:i/>
          <w:iCs/>
        </w:rPr>
        <w:t>Zakonu</w:t>
      </w:r>
      <w:r w:rsidR="00044C25">
        <w:t xml:space="preserve">, </w:t>
      </w:r>
      <w:r w:rsidR="00B12D22" w:rsidRPr="00B12D22">
        <w:t xml:space="preserve">izvršno tijelo </w:t>
      </w:r>
      <w:r w:rsidR="0083285B">
        <w:t xml:space="preserve">jedinice lokalne samouprave </w:t>
      </w:r>
      <w:r w:rsidR="00B12D22" w:rsidRPr="00B12D22">
        <w:t xml:space="preserve">je odgovorno za osnivanje, razvoj i financiranje, opremanje, osposobljavanje i uvježbavanje operativnih snaga sustava civilne zaštite. </w:t>
      </w:r>
      <w:r w:rsidR="00D32297" w:rsidRPr="00D32297">
        <w:t xml:space="preserve">U Proračunu </w:t>
      </w:r>
      <w:r w:rsidR="00D32297">
        <w:t>Općine Vidovec</w:t>
      </w:r>
      <w:r w:rsidR="00D32297" w:rsidRPr="00D32297">
        <w:t xml:space="preserve">, sukladno zakonskim obvezama i mogućnostima, osiguravaju se sredstva za financiranje sustava civilne zaštite. </w:t>
      </w:r>
    </w:p>
    <w:p w14:paraId="7A1D46A3" w14:textId="1B16F2C6" w:rsidR="00B12D22" w:rsidRPr="00B12D22" w:rsidRDefault="00B12D22" w:rsidP="00B12D22">
      <w:pPr>
        <w:pStyle w:val="Naslov3"/>
      </w:pPr>
      <w:bookmarkStart w:id="894" w:name="_Toc4137386"/>
      <w:bookmarkStart w:id="895" w:name="_Toc19619376"/>
      <w:bookmarkStart w:id="896" w:name="_Toc65656236"/>
      <w:bookmarkStart w:id="897" w:name="_Toc196290685"/>
      <w:bookmarkStart w:id="898" w:name="_Hlk15475913"/>
      <w:bookmarkEnd w:id="893"/>
      <w:r w:rsidRPr="00B12D22">
        <w:t>Baza podataka</w:t>
      </w:r>
      <w:bookmarkEnd w:id="894"/>
      <w:bookmarkEnd w:id="895"/>
      <w:bookmarkEnd w:id="896"/>
      <w:bookmarkEnd w:id="897"/>
      <w:r w:rsidRPr="00B12D22">
        <w:t xml:space="preserve"> </w:t>
      </w:r>
    </w:p>
    <w:p w14:paraId="2B7477D6" w14:textId="77777777"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5BA4050F" w14:textId="689F6FA6" w:rsidR="00B12D22" w:rsidRDefault="003F1F28" w:rsidP="00B12D22">
      <w:pPr>
        <w:spacing w:line="276" w:lineRule="auto"/>
        <w:jc w:val="both"/>
        <w:rPr>
          <w:sz w:val="24"/>
          <w:szCs w:val="24"/>
          <w:lang w:eastAsia="zh-CN"/>
        </w:rPr>
      </w:pPr>
      <w:r>
        <w:rPr>
          <w:sz w:val="24"/>
          <w:szCs w:val="24"/>
          <w:lang w:eastAsia="zh-CN"/>
        </w:rPr>
        <w:t xml:space="preserve">Općina </w:t>
      </w:r>
      <w:r w:rsidR="007E2558">
        <w:rPr>
          <w:sz w:val="24"/>
          <w:szCs w:val="24"/>
          <w:lang w:eastAsia="zh-CN"/>
        </w:rPr>
        <w:t xml:space="preserve">Vidovec </w:t>
      </w:r>
      <w:r w:rsidR="00B12D22" w:rsidRPr="00B12D22">
        <w:rPr>
          <w:sz w:val="24"/>
          <w:szCs w:val="24"/>
          <w:lang w:eastAsia="zh-CN"/>
        </w:rPr>
        <w:t>vodi „Evidenciju o pripadnicima operativnih snaga sustava civilne zaštite“</w:t>
      </w:r>
      <w:r>
        <w:rPr>
          <w:sz w:val="24"/>
          <w:szCs w:val="24"/>
          <w:lang w:eastAsia="zh-CN"/>
        </w:rPr>
        <w:t xml:space="preserve"> za </w:t>
      </w:r>
      <w:r w:rsidR="00B12D22" w:rsidRPr="00B12D22">
        <w:rPr>
          <w:sz w:val="24"/>
          <w:szCs w:val="24"/>
          <w:lang w:eastAsia="zh-CN"/>
        </w:rPr>
        <w:t xml:space="preserve">članove </w:t>
      </w:r>
      <w:r w:rsidRPr="00B12D22">
        <w:rPr>
          <w:sz w:val="24"/>
          <w:szCs w:val="24"/>
          <w:lang w:eastAsia="zh-CN"/>
        </w:rPr>
        <w:t xml:space="preserve">Stožera </w:t>
      </w:r>
      <w:r w:rsidR="00B12D22" w:rsidRPr="00B12D22">
        <w:rPr>
          <w:sz w:val="24"/>
          <w:szCs w:val="24"/>
          <w:lang w:eastAsia="zh-CN"/>
        </w:rPr>
        <w:t>civilne zaštite</w:t>
      </w:r>
      <w:r>
        <w:rPr>
          <w:sz w:val="24"/>
          <w:szCs w:val="24"/>
          <w:lang w:eastAsia="zh-CN"/>
        </w:rPr>
        <w:t>, povjerenike i zamjenike povjerenika civilne zaštite te za pravne osobe od interesa za sustav civilne zaštite.</w:t>
      </w:r>
    </w:p>
    <w:p w14:paraId="5BE8C48D" w14:textId="1ACC7157" w:rsidR="00854978" w:rsidRDefault="00854978" w:rsidP="00B12D22">
      <w:pPr>
        <w:spacing w:line="276" w:lineRule="auto"/>
        <w:jc w:val="both"/>
        <w:rPr>
          <w:sz w:val="24"/>
          <w:szCs w:val="24"/>
          <w:lang w:eastAsia="zh-CN"/>
        </w:rPr>
        <w:sectPr w:rsidR="00854978" w:rsidSect="00731F0F">
          <w:pgSz w:w="11906" w:h="16838"/>
          <w:pgMar w:top="1418" w:right="1418" w:bottom="1418" w:left="1701" w:header="709" w:footer="709" w:gutter="0"/>
          <w:cols w:space="708"/>
          <w:docGrid w:linePitch="360"/>
        </w:sectPr>
      </w:pPr>
    </w:p>
    <w:p w14:paraId="3DDA4223" w14:textId="32F0DF0C" w:rsidR="007761A8" w:rsidRPr="00DD75FB" w:rsidRDefault="00B12D22" w:rsidP="00F01FEA">
      <w:pPr>
        <w:pStyle w:val="Opisslike"/>
        <w:spacing w:line="276" w:lineRule="auto"/>
      </w:pPr>
      <w:bookmarkStart w:id="899" w:name="_Toc14434389"/>
      <w:bookmarkStart w:id="900" w:name="_Toc65650980"/>
      <w:bookmarkStart w:id="901" w:name="_Toc196291611"/>
      <w:bookmarkEnd w:id="898"/>
      <w:r w:rsidRPr="00DD75FB">
        <w:lastRenderedPageBreak/>
        <w:t xml:space="preserve">Tablica </w:t>
      </w:r>
      <w:fldSimple w:instr=" SEQ Tablica \* ARABIC ">
        <w:r w:rsidR="001E75CC">
          <w:rPr>
            <w:noProof/>
          </w:rPr>
          <w:t>77</w:t>
        </w:r>
      </w:fldSimple>
      <w:r w:rsidRPr="00DD75FB">
        <w:t>. Analiza sustava civilne zaštite</w:t>
      </w:r>
      <w:r w:rsidR="00D60C89">
        <w:t xml:space="preserve"> </w:t>
      </w:r>
      <w:r w:rsidRPr="00DD75FB">
        <w:sym w:font="Symbol" w:char="F02D"/>
      </w:r>
      <w:r w:rsidR="00D60C89">
        <w:t xml:space="preserve"> </w:t>
      </w:r>
      <w:r w:rsidRPr="00DD75FB">
        <w:t>područje preventive</w:t>
      </w:r>
      <w:bookmarkEnd w:id="899"/>
      <w:bookmarkEnd w:id="900"/>
      <w:bookmarkEnd w:id="901"/>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3909B5" w:rsidRPr="00142B42" w14:paraId="60114264" w14:textId="77777777"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5F5A650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29E36C5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4BFACB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1852501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28D720C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14:paraId="42A76AA8" w14:textId="77777777" w:rsidTr="003909B5">
        <w:trPr>
          <w:trHeight w:val="170"/>
        </w:trPr>
        <w:tc>
          <w:tcPr>
            <w:tcW w:w="3251" w:type="dxa"/>
            <w:tcBorders>
              <w:top w:val="nil"/>
              <w:left w:val="single" w:sz="8" w:space="0" w:color="auto"/>
              <w:bottom w:val="single" w:sz="8" w:space="0" w:color="auto"/>
              <w:right w:val="single" w:sz="8" w:space="0" w:color="auto"/>
            </w:tcBorders>
            <w:vAlign w:val="bottom"/>
          </w:tcPr>
          <w:p w14:paraId="112CD6D7" w14:textId="77777777"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03AA7C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65438DE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6BA7C6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1E767D0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14:paraId="1072CE75" w14:textId="77777777" w:rsidTr="003909B5">
        <w:trPr>
          <w:trHeight w:val="503"/>
        </w:trPr>
        <w:tc>
          <w:tcPr>
            <w:tcW w:w="3251" w:type="dxa"/>
            <w:tcBorders>
              <w:left w:val="single" w:sz="8" w:space="0" w:color="auto"/>
              <w:bottom w:val="single" w:sz="8" w:space="0" w:color="auto"/>
              <w:right w:val="single" w:sz="8" w:space="0" w:color="auto"/>
            </w:tcBorders>
            <w:vAlign w:val="center"/>
          </w:tcPr>
          <w:p w14:paraId="2BB38533"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14:paraId="2109CB06"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FBE625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15CEC606"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388F8CAD"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417" w:type="dxa"/>
            <w:tcBorders>
              <w:top w:val="nil"/>
              <w:left w:val="nil"/>
              <w:bottom w:val="single" w:sz="8" w:space="0" w:color="auto"/>
              <w:right w:val="single" w:sz="8" w:space="0" w:color="auto"/>
            </w:tcBorders>
            <w:vAlign w:val="center"/>
          </w:tcPr>
          <w:p w14:paraId="7614A109"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3909B5" w:rsidRPr="00142B42" w14:paraId="7C7CF988" w14:textId="77777777" w:rsidTr="003909B5">
        <w:trPr>
          <w:trHeight w:val="503"/>
        </w:trPr>
        <w:tc>
          <w:tcPr>
            <w:tcW w:w="3251" w:type="dxa"/>
            <w:tcBorders>
              <w:top w:val="nil"/>
              <w:left w:val="single" w:sz="8" w:space="0" w:color="auto"/>
              <w:bottom w:val="single" w:sz="4" w:space="0" w:color="auto"/>
              <w:right w:val="single" w:sz="8" w:space="0" w:color="auto"/>
            </w:tcBorders>
            <w:vAlign w:val="center"/>
          </w:tcPr>
          <w:p w14:paraId="1F671F78"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22F049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70CF6E44"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60C61200"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417" w:type="dxa"/>
            <w:tcBorders>
              <w:top w:val="nil"/>
              <w:left w:val="nil"/>
              <w:bottom w:val="single" w:sz="4" w:space="0" w:color="auto"/>
              <w:right w:val="single" w:sz="8" w:space="0" w:color="auto"/>
            </w:tcBorders>
            <w:vAlign w:val="center"/>
          </w:tcPr>
          <w:p w14:paraId="29AD6809"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r>
      <w:tr w:rsidR="003909B5" w:rsidRPr="00142B42" w14:paraId="3A14C7FC"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617DD58F" w14:textId="77777777" w:rsidR="003909B5" w:rsidRPr="00D60C89"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D60C89">
              <w:rPr>
                <w:rFonts w:eastAsiaTheme="minorEastAsia" w:cstheme="minorHAnsi"/>
                <w:sz w:val="20"/>
                <w:szCs w:val="20"/>
                <w:lang w:eastAsia="zh-CN"/>
              </w:rPr>
              <w:t>Stanje svijesti pojedinaca, pripadnika ranjivih skupina, upravljačkih i</w:t>
            </w:r>
          </w:p>
          <w:p w14:paraId="3376B23B" w14:textId="77777777" w:rsidR="003909B5" w:rsidRPr="00D60C89"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D60C89">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6BA04EC2" w14:textId="311FB70C" w:rsidR="003909B5" w:rsidRPr="00D60C89"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FA53B2" w14:textId="28BE1D01" w:rsidR="003909B5" w:rsidRPr="00D60C89" w:rsidRDefault="00D60C89" w:rsidP="003909B5">
            <w:pPr>
              <w:autoSpaceDE w:val="0"/>
              <w:autoSpaceDN w:val="0"/>
              <w:adjustRightInd w:val="0"/>
              <w:spacing w:after="0" w:line="240" w:lineRule="auto"/>
              <w:jc w:val="center"/>
              <w:rPr>
                <w:rFonts w:eastAsiaTheme="minorEastAsia" w:cstheme="minorHAnsi"/>
                <w:b/>
                <w:sz w:val="20"/>
                <w:szCs w:val="20"/>
                <w:lang w:eastAsia="zh-CN"/>
              </w:rPr>
            </w:pPr>
            <w:r w:rsidRPr="00D60C89">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4169D12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38A420E"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466CCB3"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4A48F187"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14:paraId="6B669FD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5B0F904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1E565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9E35F69"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32D01949"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3909B5" w:rsidRPr="00142B42" w14:paraId="49978924"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26C7DE4C"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5CA7D96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2E4C55C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839BD1"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70FD89A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2A58669"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5574F515"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vAlign w:val="center"/>
          </w:tcPr>
          <w:p w14:paraId="02EAF9A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0B78390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1E30DF0C" w14:textId="561385FF" w:rsidR="003909B5" w:rsidRPr="00142B42" w:rsidRDefault="00AB11E3" w:rsidP="003909B5">
            <w:pPr>
              <w:autoSpaceDE w:val="0"/>
              <w:autoSpaceDN w:val="0"/>
              <w:adjustRightInd w:val="0"/>
              <w:spacing w:after="0" w:line="240" w:lineRule="auto"/>
              <w:jc w:val="center"/>
              <w:rPr>
                <w:rFonts w:eastAsiaTheme="minorEastAsia" w:cstheme="minorHAnsi"/>
                <w:b/>
                <w:sz w:val="20"/>
                <w:szCs w:val="20"/>
                <w:lang w:eastAsia="zh-CN"/>
              </w:rPr>
            </w:pPr>
            <w:r>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53E992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611A0D6"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632246C1" w14:textId="77777777"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3501476F"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0D1E47B1"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5DB1070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6B675415"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bl>
    <w:p w14:paraId="23BAEC7D" w14:textId="550F4A81" w:rsidR="00B12D22" w:rsidRDefault="00B12D22" w:rsidP="00B12D22">
      <w:pPr>
        <w:spacing w:line="240" w:lineRule="auto"/>
      </w:pPr>
    </w:p>
    <w:p w14:paraId="2B66B4AD" w14:textId="77777777"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14:paraId="7C267781" w14:textId="0785B95E" w:rsidR="00B12D22" w:rsidRDefault="00B12D22" w:rsidP="00B12D22">
      <w:pPr>
        <w:pStyle w:val="Naslov2"/>
      </w:pPr>
      <w:bookmarkStart w:id="902" w:name="_Toc19619377"/>
      <w:bookmarkStart w:id="903" w:name="_Toc65656237"/>
      <w:bookmarkStart w:id="904" w:name="_Toc196290686"/>
      <w:r>
        <w:lastRenderedPageBreak/>
        <w:t>ANALIZA NA PODRUČJU REAGIRANJA</w:t>
      </w:r>
      <w:bookmarkEnd w:id="902"/>
      <w:bookmarkEnd w:id="903"/>
      <w:bookmarkEnd w:id="904"/>
    </w:p>
    <w:p w14:paraId="6AC38067" w14:textId="58346534" w:rsidR="00B12D22" w:rsidRDefault="00B12D22" w:rsidP="00B12D22">
      <w:pPr>
        <w:pStyle w:val="Naslov3"/>
      </w:pPr>
      <w:bookmarkStart w:id="905" w:name="_Toc19619378"/>
      <w:bookmarkStart w:id="906" w:name="_Toc65656238"/>
      <w:bookmarkStart w:id="907" w:name="_Toc196290687"/>
      <w:r>
        <w:t>Spremnost odgovornih i upravljačkih kapaciteta</w:t>
      </w:r>
      <w:bookmarkEnd w:id="905"/>
      <w:bookmarkEnd w:id="906"/>
      <w:bookmarkEnd w:id="907"/>
      <w:r>
        <w:t xml:space="preserve"> </w:t>
      </w:r>
    </w:p>
    <w:p w14:paraId="6921E906" w14:textId="708A67C6" w:rsidR="00B12D22" w:rsidRDefault="00B12D22" w:rsidP="00B12D22">
      <w:pPr>
        <w:pStyle w:val="Odlomakpopisa11"/>
      </w:pPr>
      <w:r>
        <w:t>Procjena spremnosti sustava civilne zaštite provedena je na temelju spremnosti odgovornih i upravljačkih kapaciteta sustava civilne zaštite, analizom podataka o razini odgovornosti, osposobljenosti i uvježbanosti: čelnih osoba</w:t>
      </w:r>
      <w:r w:rsidR="0067282E">
        <w:t xml:space="preserve"> </w:t>
      </w:r>
      <w:r w:rsidR="006302D3">
        <w:t xml:space="preserve">Općine </w:t>
      </w:r>
      <w:r w:rsidR="007E2558">
        <w:t xml:space="preserve">Vidovec </w:t>
      </w:r>
      <w:r>
        <w:t xml:space="preserve">koji su nadležni za provođenje zakonom utvrđenih operativnih obaveza u fazi reagiranja sustava civilne zaštite, spremnost Stožera civilne zaštite </w:t>
      </w:r>
      <w:r w:rsidR="006302D3">
        <w:t>Općine</w:t>
      </w:r>
      <w:r w:rsidR="007E2558">
        <w:t xml:space="preserve"> Vidovec</w:t>
      </w:r>
      <w:r w:rsidR="006302D3">
        <w:t xml:space="preserve"> </w:t>
      </w:r>
      <w:r>
        <w:t xml:space="preserve">te spremnost koordinatora na mjestu izvanrednog događaja. </w:t>
      </w:r>
    </w:p>
    <w:p w14:paraId="54F583D0" w14:textId="77777777" w:rsidR="00B12D22" w:rsidRDefault="00B12D22" w:rsidP="00B12D22">
      <w:pPr>
        <w:pStyle w:val="Odlomakpopisa11"/>
      </w:pPr>
      <w:r>
        <w:t xml:space="preserve">Razina odgovornosti je procijenjena obzirom na analizu provođenja formalnih obaveza propisanih Zakonom o sustavu civilne zaštite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69CEAD55" w14:textId="5215577C" w:rsidR="00B12D22" w:rsidRDefault="00B12D22" w:rsidP="00B12D22">
      <w:pPr>
        <w:pStyle w:val="Odlomakpopisa11"/>
      </w:pPr>
      <w:r>
        <w:t xml:space="preserve">Razina osposobljenosti je procijenjena na temelju podataka o polaženju formalnih programa </w:t>
      </w:r>
      <w:r w:rsidR="00A67BFC">
        <w:t xml:space="preserve">i </w:t>
      </w:r>
      <w:r>
        <w:t>neformalnog obrazovanj</w:t>
      </w:r>
      <w:r w:rsidR="00A67BFC">
        <w:t>a</w:t>
      </w:r>
      <w:r>
        <w:t xml:space="preserve"> za izvršavanje zakonskih obaveza u sustavu civilne zaštite te stvarnog rada u realnim situacijama. </w:t>
      </w:r>
    </w:p>
    <w:p w14:paraId="38DC8FDD" w14:textId="77777777" w:rsidR="00B12D22" w:rsidRDefault="00B12D22" w:rsidP="00B12D22">
      <w:pPr>
        <w:pStyle w:val="Odlomakpopisa11"/>
      </w:pPr>
      <w:r>
        <w:t>Razina uvježbanosti je procijenjena na temelju podataka o sudjelovanju u organizaciji i provođenju svih vrsta vježbi civilne zaštite u određenim vremenskim razdobljima.</w:t>
      </w:r>
    </w:p>
    <w:p w14:paraId="0087E00A" w14:textId="78314943" w:rsidR="00B12D22" w:rsidRDefault="00B12D22" w:rsidP="0061511C">
      <w:pPr>
        <w:pStyle w:val="Naslov4"/>
      </w:pPr>
      <w:bookmarkStart w:id="908" w:name="_Toc65656239"/>
      <w:bookmarkStart w:id="909" w:name="_Toc196290688"/>
      <w:r>
        <w:t>Čelne osobe</w:t>
      </w:r>
      <w:bookmarkEnd w:id="908"/>
      <w:bookmarkEnd w:id="909"/>
    </w:p>
    <w:p w14:paraId="6AEED937" w14:textId="62A2EE5B" w:rsidR="006302D3" w:rsidRDefault="00AB11E3" w:rsidP="006302D3">
      <w:pPr>
        <w:pStyle w:val="Odlomakpopisa11"/>
        <w:rPr>
          <w:rFonts w:cs="Arial"/>
          <w:szCs w:val="24"/>
          <w:shd w:val="clear" w:color="auto" w:fill="FFFFFF"/>
          <w:lang w:val="en-US"/>
        </w:rPr>
      </w:pPr>
      <w:r>
        <w:rPr>
          <w:rFonts w:cs="Arial"/>
          <w:szCs w:val="24"/>
          <w:shd w:val="clear" w:color="auto" w:fill="FFFFFF"/>
          <w:lang w:val="en-US"/>
        </w:rPr>
        <w:t>Načelnik Općine je osposobljen za obavljanje poslova civilne zaštite, sukladno Zakonu o sustavu civilne zaštite.</w:t>
      </w:r>
    </w:p>
    <w:p w14:paraId="0843AECD" w14:textId="02762B74" w:rsidR="00AB11E3" w:rsidRDefault="00AB11E3" w:rsidP="00AB11E3">
      <w:pPr>
        <w:pStyle w:val="Opisslike"/>
        <w:keepNext/>
      </w:pPr>
      <w:bookmarkStart w:id="910" w:name="_Toc196291612"/>
      <w:r>
        <w:t xml:space="preserve">Tablica </w:t>
      </w:r>
      <w:fldSimple w:instr=" SEQ Tablica \* ARABIC ">
        <w:r w:rsidR="001E75CC">
          <w:rPr>
            <w:noProof/>
          </w:rPr>
          <w:t>78</w:t>
        </w:r>
      </w:fldSimple>
      <w:r>
        <w:t xml:space="preserve">. </w:t>
      </w:r>
      <w:r w:rsidRPr="00F66D60">
        <w:t>Prikaz spremnosti kapaciteta čelnih osoba sustava civilne zaštite</w:t>
      </w:r>
      <w:bookmarkEnd w:id="910"/>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AB11E3" w14:paraId="736231D1" w14:textId="77777777" w:rsidTr="00AB11E3">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BFA53F" w14:textId="77777777" w:rsidR="00AB11E3" w:rsidRDefault="00AB11E3">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6333514E" w14:textId="77777777" w:rsidR="00AB11E3" w:rsidRDefault="00AB11E3">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42C2FAFF" w14:textId="77777777" w:rsidR="00AB11E3" w:rsidRDefault="00AB11E3">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4D23E46C" w14:textId="77777777" w:rsidR="00AB11E3" w:rsidRDefault="00AB11E3">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74FEF0A0" w14:textId="77777777" w:rsidR="00AB11E3" w:rsidRDefault="00AB11E3">
            <w:pPr>
              <w:spacing w:after="0" w:line="240" w:lineRule="auto"/>
              <w:jc w:val="center"/>
              <w:rPr>
                <w:rFonts w:cs="Calibri"/>
                <w:sz w:val="20"/>
                <w:szCs w:val="20"/>
              </w:rPr>
            </w:pPr>
            <w:r>
              <w:rPr>
                <w:rFonts w:cs="Calibri"/>
                <w:b/>
                <w:sz w:val="20"/>
                <w:szCs w:val="20"/>
              </w:rPr>
              <w:t>Vrlo visoka spremnost</w:t>
            </w:r>
          </w:p>
        </w:tc>
      </w:tr>
      <w:tr w:rsidR="00AB11E3" w14:paraId="0393942D" w14:textId="77777777" w:rsidTr="00AB11E3">
        <w:trPr>
          <w:trHeight w:val="278"/>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191E1D55" w14:textId="77777777" w:rsidR="00AB11E3" w:rsidRDefault="00AB11E3">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335809D7" w14:textId="77777777" w:rsidR="00AB11E3" w:rsidRDefault="00AB11E3">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537E4D47" w14:textId="77777777" w:rsidR="00AB11E3" w:rsidRDefault="00AB11E3">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2F678445" w14:textId="77777777" w:rsidR="00AB11E3" w:rsidRDefault="00AB11E3">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314A1EFD" w14:textId="77777777" w:rsidR="00AB11E3" w:rsidRDefault="00AB11E3">
            <w:pPr>
              <w:spacing w:after="0" w:line="240" w:lineRule="auto"/>
              <w:jc w:val="center"/>
              <w:rPr>
                <w:rFonts w:cs="Calibri"/>
                <w:sz w:val="20"/>
                <w:szCs w:val="20"/>
              </w:rPr>
            </w:pPr>
            <w:r>
              <w:rPr>
                <w:rFonts w:cs="Calibri"/>
                <w:b/>
                <w:sz w:val="20"/>
                <w:szCs w:val="20"/>
              </w:rPr>
              <w:t>1</w:t>
            </w:r>
          </w:p>
        </w:tc>
      </w:tr>
      <w:tr w:rsidR="00AB11E3" w14:paraId="3ABD368D"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A821AB" w14:textId="77777777" w:rsidR="00AB11E3" w:rsidRDefault="00AB11E3">
            <w:pPr>
              <w:spacing w:after="0" w:line="240" w:lineRule="auto"/>
              <w:jc w:val="center"/>
              <w:rPr>
                <w:rFonts w:cs="Calibri"/>
                <w:sz w:val="20"/>
                <w:szCs w:val="20"/>
              </w:rPr>
            </w:pPr>
            <w:r>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0741E"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351F3"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BDA2E"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2DE529"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7C21BFA8"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E2A534" w14:textId="77777777" w:rsidR="00AB11E3" w:rsidRDefault="00AB11E3">
            <w:pPr>
              <w:spacing w:after="0" w:line="240" w:lineRule="auto"/>
              <w:jc w:val="center"/>
              <w:rPr>
                <w:rFonts w:cs="Calibri"/>
                <w:sz w:val="20"/>
                <w:szCs w:val="20"/>
              </w:rPr>
            </w:pPr>
            <w:r>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87789"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E8CBA"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979C4"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B0FE8A"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62FCEF6E"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C293D5" w14:textId="77777777" w:rsidR="00AB11E3" w:rsidRDefault="00AB11E3">
            <w:pPr>
              <w:spacing w:after="0" w:line="240" w:lineRule="auto"/>
              <w:jc w:val="center"/>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E1957"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ED29C"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26066" w14:textId="77777777" w:rsidR="00AB11E3" w:rsidRDefault="00AB11E3">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8E599" w14:textId="77777777" w:rsidR="00AB11E3" w:rsidRDefault="00AB11E3">
            <w:pPr>
              <w:spacing w:after="0" w:line="240" w:lineRule="auto"/>
              <w:jc w:val="center"/>
              <w:rPr>
                <w:rFonts w:cs="Calibri"/>
                <w:b/>
                <w:sz w:val="20"/>
                <w:szCs w:val="20"/>
              </w:rPr>
            </w:pPr>
          </w:p>
        </w:tc>
      </w:tr>
      <w:tr w:rsidR="00AB11E3" w14:paraId="4EC0F842"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7A286E" w14:textId="77777777" w:rsidR="00AB11E3" w:rsidRDefault="00AB11E3">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DB2CB"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0DD61"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99E98"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75E438" w14:textId="77777777" w:rsidR="00AB11E3" w:rsidRDefault="00AB11E3">
            <w:pPr>
              <w:spacing w:after="0" w:line="240" w:lineRule="auto"/>
              <w:jc w:val="center"/>
              <w:rPr>
                <w:rFonts w:cs="Calibri"/>
                <w:b/>
                <w:sz w:val="20"/>
                <w:szCs w:val="20"/>
              </w:rPr>
            </w:pPr>
            <w:r>
              <w:rPr>
                <w:rFonts w:cs="Calibri"/>
                <w:b/>
                <w:sz w:val="20"/>
                <w:szCs w:val="20"/>
              </w:rPr>
              <w:t>X</w:t>
            </w:r>
          </w:p>
        </w:tc>
      </w:tr>
    </w:tbl>
    <w:p w14:paraId="1F9F1512" w14:textId="77777777" w:rsidR="00AB11E3" w:rsidRPr="00216B38" w:rsidRDefault="00AB11E3" w:rsidP="006302D3">
      <w:pPr>
        <w:pStyle w:val="Odlomakpopisa11"/>
      </w:pPr>
    </w:p>
    <w:p w14:paraId="5FA62D2A" w14:textId="4019CA2B" w:rsidR="00B12D22" w:rsidRDefault="00B12D22" w:rsidP="0061511C">
      <w:pPr>
        <w:pStyle w:val="Naslov4"/>
      </w:pPr>
      <w:bookmarkStart w:id="911" w:name="_Toc65656240"/>
      <w:bookmarkStart w:id="912" w:name="_Toc196290689"/>
      <w:r>
        <w:t>Stožer civilne zaštite</w:t>
      </w:r>
      <w:bookmarkEnd w:id="911"/>
      <w:bookmarkEnd w:id="912"/>
    </w:p>
    <w:p w14:paraId="3B1841B5" w14:textId="55E8C977" w:rsidR="00DB2142" w:rsidRDefault="00AB11E3" w:rsidP="00AB11E3">
      <w:pPr>
        <w:spacing w:after="120" w:line="276" w:lineRule="auto"/>
        <w:jc w:val="both"/>
        <w:rPr>
          <w:rFonts w:eastAsia="Calibri" w:cstheme="minorHAnsi"/>
          <w:sz w:val="24"/>
          <w:szCs w:val="24"/>
          <w:lang w:eastAsia="hr-HR"/>
        </w:rPr>
      </w:pPr>
      <w:bookmarkStart w:id="913" w:name="_Hlk531640965"/>
      <w:r w:rsidRPr="00733311">
        <w:rPr>
          <w:rFonts w:eastAsia="Calibri" w:cstheme="minorHAnsi"/>
          <w:sz w:val="24"/>
          <w:szCs w:val="24"/>
          <w:lang w:eastAsia="hr-HR"/>
        </w:rPr>
        <w:t xml:space="preserve">Članovi Stožera civilne zaštite Općine Vidovec imenovani su Odlukom o osnivanju Stožera civilne zaštite Općine Vidovec i imenovanju načelnika, zamjenika načelnika i članova Stožera („Službeni vjesnik Varaždinske županije“, broj </w:t>
      </w:r>
      <w:r w:rsidR="00DB2142">
        <w:rPr>
          <w:rFonts w:eastAsia="Calibri" w:cstheme="minorHAnsi"/>
          <w:sz w:val="24"/>
          <w:szCs w:val="24"/>
          <w:lang w:eastAsia="hr-HR"/>
        </w:rPr>
        <w:t>73/25</w:t>
      </w:r>
      <w:r w:rsidRPr="00733311">
        <w:rPr>
          <w:rFonts w:eastAsia="Calibri" w:cstheme="minorHAnsi"/>
          <w:sz w:val="24"/>
          <w:szCs w:val="24"/>
          <w:lang w:eastAsia="hr-HR"/>
        </w:rPr>
        <w:t>)</w:t>
      </w:r>
      <w:r w:rsidR="00DB2142">
        <w:rPr>
          <w:rFonts w:eastAsia="Calibri" w:cstheme="minorHAnsi"/>
          <w:sz w:val="24"/>
          <w:szCs w:val="24"/>
          <w:lang w:eastAsia="hr-HR"/>
        </w:rPr>
        <w:t>.</w:t>
      </w:r>
    </w:p>
    <w:p w14:paraId="639E854A" w14:textId="628C4AA3" w:rsidR="00AB11E3" w:rsidRDefault="00AB11E3" w:rsidP="00AB11E3">
      <w:pPr>
        <w:spacing w:after="120" w:line="276" w:lineRule="auto"/>
        <w:jc w:val="both"/>
        <w:rPr>
          <w:rFonts w:eastAsia="Calibri" w:cstheme="minorHAnsi"/>
          <w:sz w:val="24"/>
          <w:szCs w:val="24"/>
          <w:lang w:eastAsia="hr-HR"/>
        </w:rPr>
      </w:pPr>
      <w:r w:rsidRPr="00733311">
        <w:rPr>
          <w:rFonts w:eastAsia="Calibri" w:cstheme="minorHAnsi"/>
          <w:sz w:val="24"/>
          <w:szCs w:val="24"/>
          <w:lang w:eastAsia="hr-HR"/>
        </w:rPr>
        <w:t xml:space="preserve">Stožer civilne zaštite Općine Vidovec </w:t>
      </w:r>
      <w:r>
        <w:rPr>
          <w:rFonts w:eastAsia="Calibri" w:cstheme="minorHAnsi"/>
          <w:sz w:val="24"/>
          <w:szCs w:val="24"/>
          <w:lang w:eastAsia="hr-HR"/>
        </w:rPr>
        <w:t xml:space="preserve">ima </w:t>
      </w:r>
      <w:r w:rsidRPr="00733311">
        <w:rPr>
          <w:rFonts w:eastAsia="Calibri" w:cstheme="minorHAnsi"/>
          <w:sz w:val="24"/>
          <w:szCs w:val="24"/>
          <w:lang w:eastAsia="hr-HR"/>
        </w:rPr>
        <w:t>načelnika</w:t>
      </w:r>
      <w:r>
        <w:rPr>
          <w:rFonts w:eastAsia="Calibri" w:cstheme="minorHAnsi"/>
          <w:sz w:val="24"/>
          <w:szCs w:val="24"/>
          <w:lang w:eastAsia="hr-HR"/>
        </w:rPr>
        <w:t xml:space="preserve"> Stožera civilne zaštite</w:t>
      </w:r>
      <w:r w:rsidRPr="00733311">
        <w:rPr>
          <w:rFonts w:eastAsia="Calibri" w:cstheme="minorHAnsi"/>
          <w:sz w:val="24"/>
          <w:szCs w:val="24"/>
          <w:lang w:eastAsia="hr-HR"/>
        </w:rPr>
        <w:t xml:space="preserve">, zamjenika načelnika i 8 članova. </w:t>
      </w:r>
    </w:p>
    <w:bookmarkEnd w:id="913"/>
    <w:p w14:paraId="536C514E" w14:textId="77777777" w:rsidR="00AB11E3" w:rsidRPr="00733311" w:rsidRDefault="00AB11E3" w:rsidP="00AB11E3">
      <w:pPr>
        <w:suppressAutoHyphens/>
        <w:autoSpaceDN w:val="0"/>
        <w:spacing w:after="0" w:line="276" w:lineRule="auto"/>
        <w:jc w:val="both"/>
        <w:textAlignment w:val="baseline"/>
        <w:rPr>
          <w:rFonts w:eastAsia="Calibri" w:cstheme="minorHAnsi"/>
          <w:sz w:val="24"/>
          <w:szCs w:val="24"/>
          <w:lang w:eastAsia="hr-HR"/>
        </w:rPr>
      </w:pPr>
      <w:r w:rsidRPr="00733311">
        <w:rPr>
          <w:rFonts w:eastAsia="Calibri" w:cstheme="minorHAnsi"/>
          <w:sz w:val="24"/>
          <w:szCs w:val="24"/>
        </w:rPr>
        <w:lastRenderedPageBreak/>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te drugim zakonskim aktima, načinom djelovanja sustava civilne zaštite, načelima sustava civilne zaštite </w:t>
      </w:r>
      <w:r>
        <w:rPr>
          <w:rFonts w:eastAsia="Calibri" w:cstheme="minorHAnsi"/>
          <w:sz w:val="24"/>
          <w:szCs w:val="24"/>
        </w:rPr>
        <w:t>i</w:t>
      </w:r>
      <w:r w:rsidRPr="00733311">
        <w:rPr>
          <w:rFonts w:eastAsia="Calibri" w:cstheme="minorHAnsi"/>
          <w:sz w:val="24"/>
          <w:szCs w:val="24"/>
        </w:rPr>
        <w:t xml:space="preserve"> sl. </w:t>
      </w:r>
      <w:r w:rsidRPr="002B2A8F">
        <w:rPr>
          <w:rFonts w:eastAsia="Calibri" w:cstheme="minorHAnsi"/>
          <w:sz w:val="24"/>
          <w:szCs w:val="24"/>
        </w:rPr>
        <w:t>Članovi Stožera civilne zaštite Općine osposobljeni su za provođenja mjera i aktivnosti u sustavu civilne zaštite. Temeljem članka 6. st. 2. Pravilnika o mobilizaciji, uvjetima i načinu rada operativnih snaga sustava civilne zaštite („Narodne novine“ broj 69/16), u slučaju velike nesreće, Stožer civilne zaštite Općine može predložiti organiziranje</w:t>
      </w:r>
      <w:r w:rsidRPr="00733311">
        <w:rPr>
          <w:rFonts w:eastAsia="Calibri" w:cstheme="minorHAnsi"/>
          <w:sz w:val="24"/>
          <w:szCs w:val="24"/>
        </w:rPr>
        <w:t xml:space="preserve"> volontera i način njihovog uključivanja u provođenje određenih mjera i aktivnosti u velikim nesrećama i katastrofama, u suradnji sa središnjim tijelom državne uprave nadležnim za organiziranje volontera. </w:t>
      </w:r>
    </w:p>
    <w:p w14:paraId="7D780CFA" w14:textId="77777777" w:rsidR="00AB11E3" w:rsidRPr="00733311" w:rsidRDefault="00AB11E3" w:rsidP="00AB11E3">
      <w:pPr>
        <w:spacing w:after="120" w:line="276" w:lineRule="auto"/>
        <w:jc w:val="both"/>
        <w:rPr>
          <w:rFonts w:cstheme="minorHAnsi"/>
          <w:sz w:val="24"/>
          <w:szCs w:val="24"/>
        </w:rPr>
      </w:pPr>
      <w:r w:rsidRPr="00733311">
        <w:rPr>
          <w:rFonts w:cstheme="minorHAnsi"/>
          <w:sz w:val="24"/>
          <w:szCs w:val="24"/>
        </w:rPr>
        <w:t>Način rada Stožera civilne zaštite uređen je Poslovnikom o načinu rada Stožera civilne zaštite Općine Vidovec („Službeni vjesnik Varaždinske županije“, broj 116/21)</w:t>
      </w:r>
      <w:r>
        <w:rPr>
          <w:rFonts w:cstheme="minorHAnsi"/>
          <w:sz w:val="24"/>
          <w:szCs w:val="24"/>
        </w:rPr>
        <w:t>.</w:t>
      </w:r>
      <w:r w:rsidRPr="00733311">
        <w:rPr>
          <w:rFonts w:cstheme="minorHAnsi"/>
          <w:sz w:val="24"/>
          <w:szCs w:val="24"/>
        </w:rPr>
        <w:t xml:space="preserve"> </w:t>
      </w:r>
    </w:p>
    <w:p w14:paraId="0196C564" w14:textId="77777777" w:rsidR="00AB11E3" w:rsidRPr="00733311" w:rsidRDefault="00AB11E3" w:rsidP="00AB11E3">
      <w:pPr>
        <w:spacing w:after="120" w:line="276" w:lineRule="auto"/>
        <w:jc w:val="both"/>
        <w:rPr>
          <w:rFonts w:cstheme="minorHAnsi"/>
          <w:sz w:val="24"/>
          <w:szCs w:val="24"/>
        </w:rPr>
      </w:pPr>
      <w:r w:rsidRPr="002B2A8F">
        <w:rPr>
          <w:rFonts w:eastAsiaTheme="minorHAnsi" w:cstheme="minorHAnsi"/>
          <w:sz w:val="24"/>
          <w:szCs w:val="24"/>
        </w:rPr>
        <w:t>Mobilizacija Stožera civilne zaštite vrši se sukladno Shemi</w:t>
      </w:r>
      <w:r w:rsidRPr="002B2A8F">
        <w:rPr>
          <w:rFonts w:cstheme="minorHAnsi"/>
          <w:sz w:val="24"/>
          <w:szCs w:val="24"/>
        </w:rPr>
        <w:t xml:space="preserve"> mobilizacije Stožera civilne zaštite Općine Vidovec (KLASA: 810-01/18-01/05, URBROJ: 2186/10-01/1-18-01, od dana 22. listopada 2018. godine).</w:t>
      </w:r>
    </w:p>
    <w:p w14:paraId="101F3678" w14:textId="77777777" w:rsidR="00AB11E3" w:rsidRPr="00733311" w:rsidRDefault="00AB11E3" w:rsidP="00AB11E3">
      <w:pPr>
        <w:spacing w:after="200" w:line="276" w:lineRule="auto"/>
        <w:jc w:val="both"/>
        <w:rPr>
          <w:rFonts w:eastAsia="Calibri" w:cstheme="minorHAnsi"/>
          <w:sz w:val="24"/>
          <w:szCs w:val="24"/>
        </w:rPr>
      </w:pPr>
      <w:r w:rsidRPr="00733311">
        <w:rPr>
          <w:rFonts w:eastAsia="Calibri" w:cstheme="minorHAnsi"/>
          <w:sz w:val="24"/>
          <w:szCs w:val="24"/>
        </w:rPr>
        <w:t>Kontakt podaci Stožera civilne zaštite kao i drugih operativnih snaga sustava civilne zaštite (adrese, fiksni i mobilni telefonski brojevi), kontinuirano se ažuriraju u planskim dokumentima Općine.</w:t>
      </w:r>
    </w:p>
    <w:p w14:paraId="14144938" w14:textId="3CBA3379" w:rsidR="00AB11E3" w:rsidRDefault="00AB11E3" w:rsidP="00AB11E3">
      <w:pPr>
        <w:pStyle w:val="Opisslike"/>
        <w:keepNext/>
      </w:pPr>
      <w:bookmarkStart w:id="914" w:name="_Toc196291613"/>
      <w:r>
        <w:t xml:space="preserve">Tablica </w:t>
      </w:r>
      <w:fldSimple w:instr=" SEQ Tablica \* ARABIC ">
        <w:r w:rsidR="001E75CC">
          <w:rPr>
            <w:noProof/>
          </w:rPr>
          <w:t>79</w:t>
        </w:r>
      </w:fldSimple>
      <w:r>
        <w:t xml:space="preserve">. </w:t>
      </w:r>
      <w:r w:rsidRPr="00914066">
        <w:t>Prikaz spremnosti kapaciteta Stožera civilne zaštite</w:t>
      </w:r>
      <w:bookmarkEnd w:id="914"/>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AB11E3" w14:paraId="25F7F35C" w14:textId="77777777" w:rsidTr="00AB11E3">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578827" w14:textId="77777777" w:rsidR="00AB11E3" w:rsidRDefault="00AB11E3">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450F2BB1" w14:textId="77777777" w:rsidR="00AB11E3" w:rsidRDefault="00AB11E3">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720BF1F3" w14:textId="77777777" w:rsidR="00AB11E3" w:rsidRDefault="00AB11E3">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4F4DF083" w14:textId="77777777" w:rsidR="00AB11E3" w:rsidRDefault="00AB11E3">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7C10A787" w14:textId="77777777" w:rsidR="00AB11E3" w:rsidRDefault="00AB11E3">
            <w:pPr>
              <w:spacing w:after="0" w:line="240" w:lineRule="auto"/>
              <w:jc w:val="center"/>
              <w:rPr>
                <w:rFonts w:cs="Calibri"/>
                <w:sz w:val="20"/>
                <w:szCs w:val="20"/>
              </w:rPr>
            </w:pPr>
            <w:r>
              <w:rPr>
                <w:rFonts w:cs="Calibri"/>
                <w:b/>
                <w:sz w:val="20"/>
                <w:szCs w:val="20"/>
              </w:rPr>
              <w:t>Vrlo visoka spremnost</w:t>
            </w:r>
          </w:p>
        </w:tc>
      </w:tr>
      <w:tr w:rsidR="00AB11E3" w14:paraId="52D2953D" w14:textId="77777777" w:rsidTr="00AB11E3">
        <w:trPr>
          <w:trHeight w:val="278"/>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343FDA14" w14:textId="77777777" w:rsidR="00AB11E3" w:rsidRDefault="00AB11E3">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109DF9F3" w14:textId="77777777" w:rsidR="00AB11E3" w:rsidRDefault="00AB11E3">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78A9A19" w14:textId="77777777" w:rsidR="00AB11E3" w:rsidRDefault="00AB11E3">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3B467B1D" w14:textId="77777777" w:rsidR="00AB11E3" w:rsidRDefault="00AB11E3">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19EDCCB2" w14:textId="77777777" w:rsidR="00AB11E3" w:rsidRDefault="00AB11E3">
            <w:pPr>
              <w:spacing w:after="0" w:line="240" w:lineRule="auto"/>
              <w:jc w:val="center"/>
              <w:rPr>
                <w:rFonts w:cs="Calibri"/>
                <w:sz w:val="20"/>
                <w:szCs w:val="20"/>
              </w:rPr>
            </w:pPr>
            <w:r>
              <w:rPr>
                <w:rFonts w:cs="Calibri"/>
                <w:b/>
                <w:sz w:val="20"/>
                <w:szCs w:val="20"/>
              </w:rPr>
              <w:t>1</w:t>
            </w:r>
          </w:p>
        </w:tc>
      </w:tr>
      <w:tr w:rsidR="00AB11E3" w14:paraId="0619DB82" w14:textId="77777777" w:rsidTr="00AB11E3">
        <w:trPr>
          <w:trHeight w:val="10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B4376C" w14:textId="77777777" w:rsidR="00AB11E3" w:rsidRDefault="00AB11E3">
            <w:pPr>
              <w:spacing w:after="0" w:line="240" w:lineRule="auto"/>
              <w:jc w:val="center"/>
              <w:rPr>
                <w:rFonts w:cs="Calibri"/>
                <w:sz w:val="20"/>
                <w:szCs w:val="20"/>
              </w:rPr>
            </w:pPr>
            <w:r>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F2A82"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EBC3B"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7F8B5"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ACDFFD"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287CB3F3"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06C19A" w14:textId="77777777" w:rsidR="00AB11E3" w:rsidRDefault="00AB11E3">
            <w:pPr>
              <w:spacing w:after="0" w:line="240" w:lineRule="auto"/>
              <w:jc w:val="center"/>
              <w:rPr>
                <w:rFonts w:cs="Calibri"/>
                <w:sz w:val="20"/>
                <w:szCs w:val="20"/>
              </w:rPr>
            </w:pPr>
            <w:r>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DED57"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6E583"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FDAA9"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470EB"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4CB2EB2E"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03D2E" w14:textId="77777777" w:rsidR="00AB11E3" w:rsidRDefault="00AB11E3">
            <w:pPr>
              <w:spacing w:after="0" w:line="240" w:lineRule="auto"/>
              <w:jc w:val="center"/>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7E7A0"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DBDC5"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5DD79"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BE398E"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679773AC"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F52173" w14:textId="77777777" w:rsidR="00AB11E3" w:rsidRDefault="00AB11E3">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0F52C"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A5BE4"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441E7"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20E8FF" w14:textId="77777777" w:rsidR="00AB11E3" w:rsidRDefault="00AB11E3">
            <w:pPr>
              <w:spacing w:after="0" w:line="240" w:lineRule="auto"/>
              <w:jc w:val="center"/>
              <w:rPr>
                <w:rFonts w:cs="Calibri"/>
                <w:b/>
                <w:sz w:val="20"/>
                <w:szCs w:val="20"/>
              </w:rPr>
            </w:pPr>
            <w:r>
              <w:rPr>
                <w:rFonts w:cs="Calibri"/>
                <w:b/>
                <w:sz w:val="20"/>
                <w:szCs w:val="20"/>
              </w:rPr>
              <w:t>X</w:t>
            </w:r>
          </w:p>
        </w:tc>
      </w:tr>
    </w:tbl>
    <w:p w14:paraId="386DB3FB" w14:textId="77777777" w:rsidR="00AB11E3" w:rsidRPr="00AB11E3" w:rsidRDefault="00AB11E3" w:rsidP="00AB11E3">
      <w:pPr>
        <w:rPr>
          <w:lang w:eastAsia="zh-CN"/>
        </w:rPr>
      </w:pPr>
    </w:p>
    <w:p w14:paraId="4CD2FE98" w14:textId="107E302E" w:rsidR="00B12D22" w:rsidRDefault="00B12D22" w:rsidP="00503EE7">
      <w:pPr>
        <w:pStyle w:val="Naslov4"/>
      </w:pPr>
      <w:bookmarkStart w:id="915" w:name="_Toc65656241"/>
      <w:bookmarkStart w:id="916" w:name="_Toc196290690"/>
      <w:r>
        <w:t>Koordinator na lokaciji</w:t>
      </w:r>
      <w:bookmarkEnd w:id="915"/>
      <w:bookmarkEnd w:id="916"/>
    </w:p>
    <w:p w14:paraId="7D6584CA" w14:textId="77777777" w:rsidR="00AB11E3" w:rsidRPr="00AB11E3" w:rsidRDefault="00AB11E3" w:rsidP="00AB11E3">
      <w:pPr>
        <w:spacing w:line="276" w:lineRule="auto"/>
        <w:jc w:val="both"/>
        <w:rPr>
          <w:sz w:val="24"/>
          <w:szCs w:val="24"/>
          <w:lang w:eastAsia="zh-CN"/>
        </w:rPr>
      </w:pPr>
      <w:r w:rsidRPr="00AB11E3">
        <w:rPr>
          <w:sz w:val="24"/>
          <w:szCs w:val="24"/>
          <w:lang w:eastAsia="zh-CN"/>
        </w:rPr>
        <w:t xml:space="preserve">Koordinatora na lokaciji, sukladno specifičnostima izvanrednog događaja, određuje načelnik Stožera civilne zaštite iz redova operativnih snaga sustava civilne zaštite. </w:t>
      </w:r>
    </w:p>
    <w:p w14:paraId="3AA43E28" w14:textId="77777777" w:rsidR="00AB11E3" w:rsidRPr="00AB11E3" w:rsidRDefault="00AB11E3" w:rsidP="00AB11E3">
      <w:pPr>
        <w:spacing w:line="276" w:lineRule="auto"/>
        <w:jc w:val="both"/>
        <w:rPr>
          <w:sz w:val="24"/>
          <w:szCs w:val="24"/>
          <w:lang w:eastAsia="zh-CN"/>
        </w:rPr>
      </w:pPr>
      <w:r w:rsidRPr="00260296">
        <w:rPr>
          <w:sz w:val="24"/>
          <w:szCs w:val="24"/>
          <w:lang w:eastAsia="zh-CN"/>
        </w:rPr>
        <w:t>Odlukom načelnika Stožera civilne zaštite o imenovanju koordinatora na lokaciji Općine Vidovec, KLASA</w:t>
      </w:r>
      <w:r w:rsidRPr="00AB11E3">
        <w:rPr>
          <w:sz w:val="24"/>
          <w:szCs w:val="24"/>
          <w:lang w:eastAsia="zh-CN"/>
        </w:rPr>
        <w:t xml:space="preserve">: 810-01/18-01/06, URBROJ: 2186/10-02/2-18-01, od dana 10. rujna 2018. </w:t>
      </w:r>
      <w:r w:rsidRPr="00AB11E3">
        <w:rPr>
          <w:sz w:val="24"/>
          <w:szCs w:val="24"/>
          <w:lang w:eastAsia="zh-CN"/>
        </w:rPr>
        <w:lastRenderedPageBreak/>
        <w:t xml:space="preserve">godine, imenovani su koordinatori na lokaciji koji će u slučaju velike nesreće i katastrofe koordinirati aktivnostima operativnih snaga sustava civilne zaštite na mjestu intervencije. </w:t>
      </w:r>
    </w:p>
    <w:p w14:paraId="49F15946" w14:textId="77777777" w:rsidR="00AB11E3" w:rsidRPr="00AB11E3" w:rsidRDefault="00AB11E3" w:rsidP="00AB11E3">
      <w:pPr>
        <w:spacing w:line="276" w:lineRule="auto"/>
        <w:jc w:val="both"/>
        <w:rPr>
          <w:sz w:val="24"/>
          <w:szCs w:val="24"/>
          <w:lang w:eastAsia="zh-CN"/>
        </w:rPr>
      </w:pPr>
      <w:r w:rsidRPr="00AB11E3">
        <w:rPr>
          <w:sz w:val="24"/>
          <w:szCs w:val="24"/>
          <w:lang w:eastAsia="zh-CN"/>
        </w:rPr>
        <w:t>Koordinator na lokaciji procjenjuje nastalu situaciju i njezine posljedice na terenu te u suradnji sa Stožerom civilne zaštite Općine Vidovec usklađuje djelovanje operativnih snaga sustava civilne zaštite.</w:t>
      </w:r>
    </w:p>
    <w:p w14:paraId="540B0869" w14:textId="50B1BA3F" w:rsidR="00AB11E3" w:rsidRDefault="00AB11E3" w:rsidP="00AB11E3">
      <w:pPr>
        <w:spacing w:line="276" w:lineRule="auto"/>
        <w:jc w:val="both"/>
        <w:rPr>
          <w:sz w:val="24"/>
          <w:szCs w:val="24"/>
          <w:lang w:eastAsia="zh-CN"/>
        </w:rPr>
      </w:pPr>
      <w:r w:rsidRPr="00AB11E3">
        <w:rPr>
          <w:sz w:val="24"/>
          <w:szCs w:val="24"/>
          <w:lang w:eastAsia="zh-CN"/>
        </w:rPr>
        <w:t>Kontakt podaci koordinatora na lokaciji kao i drugih operativnih snaga sustava civilne zaštite (adrese, fiksni i mobilni telefonski brojevi), kontinuirano se ažuriraju u planskim dokumentima Općine)</w:t>
      </w:r>
      <w:r>
        <w:rPr>
          <w:sz w:val="24"/>
          <w:szCs w:val="24"/>
          <w:lang w:eastAsia="zh-CN"/>
        </w:rPr>
        <w:t>.</w:t>
      </w:r>
    </w:p>
    <w:p w14:paraId="330E3650" w14:textId="777A8728" w:rsidR="00AB11E3" w:rsidRDefault="00AB11E3" w:rsidP="00AB11E3">
      <w:pPr>
        <w:pStyle w:val="Opisslike"/>
        <w:keepNext/>
      </w:pPr>
      <w:bookmarkStart w:id="917" w:name="_Toc196291614"/>
      <w:r>
        <w:t xml:space="preserve">Tablica </w:t>
      </w:r>
      <w:fldSimple w:instr=" SEQ Tablica \* ARABIC ">
        <w:r w:rsidR="001E75CC">
          <w:rPr>
            <w:noProof/>
          </w:rPr>
          <w:t>80</w:t>
        </w:r>
      </w:fldSimple>
      <w:r>
        <w:t xml:space="preserve">. </w:t>
      </w:r>
      <w:r w:rsidRPr="00036C82">
        <w:t>Prikaz spremnosti kapaciteta koordinatora na lokaciji sustava civilne zaštite</w:t>
      </w:r>
      <w:bookmarkEnd w:id="917"/>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AB11E3" w14:paraId="19655011" w14:textId="77777777" w:rsidTr="00AB11E3">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2FA8A9" w14:textId="77777777" w:rsidR="00AB11E3" w:rsidRDefault="00AB11E3">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7B6652FA" w14:textId="77777777" w:rsidR="00AB11E3" w:rsidRDefault="00AB11E3">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F8A3D21" w14:textId="77777777" w:rsidR="00AB11E3" w:rsidRDefault="00AB11E3">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1557DBA8" w14:textId="77777777" w:rsidR="00AB11E3" w:rsidRDefault="00AB11E3">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66926624" w14:textId="77777777" w:rsidR="00AB11E3" w:rsidRDefault="00AB11E3">
            <w:pPr>
              <w:spacing w:after="0" w:line="240" w:lineRule="auto"/>
              <w:jc w:val="center"/>
              <w:rPr>
                <w:rFonts w:cs="Calibri"/>
                <w:sz w:val="20"/>
                <w:szCs w:val="20"/>
              </w:rPr>
            </w:pPr>
            <w:r>
              <w:rPr>
                <w:rFonts w:cs="Calibri"/>
                <w:b/>
                <w:sz w:val="20"/>
                <w:szCs w:val="20"/>
              </w:rPr>
              <w:t>Vrlo visoka spremnost</w:t>
            </w:r>
          </w:p>
        </w:tc>
      </w:tr>
      <w:tr w:rsidR="00AB11E3" w14:paraId="60B7E18D" w14:textId="77777777" w:rsidTr="00AB11E3">
        <w:trPr>
          <w:trHeight w:val="70"/>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5EBD5F9C" w14:textId="77777777" w:rsidR="00AB11E3" w:rsidRDefault="00AB11E3">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2209CFCC" w14:textId="77777777" w:rsidR="00AB11E3" w:rsidRDefault="00AB11E3">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6D757CB4" w14:textId="77777777" w:rsidR="00AB11E3" w:rsidRDefault="00AB11E3">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4F3DFD0D" w14:textId="77777777" w:rsidR="00AB11E3" w:rsidRDefault="00AB11E3">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1821B8B6" w14:textId="77777777" w:rsidR="00AB11E3" w:rsidRDefault="00AB11E3">
            <w:pPr>
              <w:spacing w:after="0" w:line="240" w:lineRule="auto"/>
              <w:jc w:val="center"/>
              <w:rPr>
                <w:rFonts w:cs="Calibri"/>
                <w:sz w:val="20"/>
                <w:szCs w:val="20"/>
              </w:rPr>
            </w:pPr>
            <w:r>
              <w:rPr>
                <w:rFonts w:cs="Calibri"/>
                <w:b/>
                <w:sz w:val="20"/>
                <w:szCs w:val="20"/>
              </w:rPr>
              <w:t>1</w:t>
            </w:r>
          </w:p>
        </w:tc>
      </w:tr>
      <w:tr w:rsidR="00AB11E3" w14:paraId="644DE0FD"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54CA59" w14:textId="77777777" w:rsidR="00AB11E3" w:rsidRDefault="00AB11E3">
            <w:pPr>
              <w:spacing w:after="0" w:line="240" w:lineRule="auto"/>
              <w:jc w:val="center"/>
              <w:rPr>
                <w:rFonts w:cs="Calibri"/>
                <w:sz w:val="20"/>
                <w:szCs w:val="20"/>
              </w:rPr>
            </w:pPr>
            <w:r>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36FEF"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9CEC1"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DC563"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DA49CC"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3535DED2"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BD2780" w14:textId="77777777" w:rsidR="00AB11E3" w:rsidRDefault="00AB11E3">
            <w:pPr>
              <w:spacing w:after="0" w:line="240" w:lineRule="auto"/>
              <w:jc w:val="center"/>
              <w:rPr>
                <w:rFonts w:cs="Calibri"/>
                <w:sz w:val="20"/>
                <w:szCs w:val="20"/>
              </w:rPr>
            </w:pPr>
            <w:r>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107F4"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B0D28"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4987D"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8ACF0C"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2921F9D0"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B1E17F" w14:textId="77777777" w:rsidR="00AB11E3" w:rsidRDefault="00AB11E3">
            <w:pPr>
              <w:spacing w:after="0" w:line="240" w:lineRule="auto"/>
              <w:jc w:val="center"/>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4C2B8"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ED0CE"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D3F03"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571733"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34ACA54E" w14:textId="77777777" w:rsidTr="00AB11E3">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7964D3" w14:textId="77777777" w:rsidR="00AB11E3" w:rsidRDefault="00AB11E3">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DB856"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5923C"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7DD37"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2E6384" w14:textId="77777777" w:rsidR="00AB11E3" w:rsidRDefault="00AB11E3">
            <w:pPr>
              <w:spacing w:after="0" w:line="240" w:lineRule="auto"/>
              <w:jc w:val="center"/>
              <w:rPr>
                <w:rFonts w:cs="Calibri"/>
                <w:b/>
                <w:sz w:val="20"/>
                <w:szCs w:val="20"/>
              </w:rPr>
            </w:pPr>
            <w:r>
              <w:rPr>
                <w:rFonts w:cs="Calibri"/>
                <w:b/>
                <w:sz w:val="20"/>
                <w:szCs w:val="20"/>
              </w:rPr>
              <w:t>X</w:t>
            </w:r>
          </w:p>
        </w:tc>
      </w:tr>
    </w:tbl>
    <w:p w14:paraId="4D42F1DB" w14:textId="77777777" w:rsidR="00AB11E3" w:rsidRPr="00AB11E3" w:rsidRDefault="00AB11E3" w:rsidP="00AB11E3">
      <w:pPr>
        <w:spacing w:line="276" w:lineRule="auto"/>
        <w:jc w:val="both"/>
        <w:rPr>
          <w:sz w:val="24"/>
          <w:szCs w:val="24"/>
          <w:lang w:eastAsia="zh-CN"/>
        </w:rPr>
      </w:pPr>
    </w:p>
    <w:p w14:paraId="7626FD6A" w14:textId="65AF5142" w:rsidR="00B12D22" w:rsidRDefault="00B12D22" w:rsidP="003E5EEC">
      <w:pPr>
        <w:pStyle w:val="Naslov3"/>
      </w:pPr>
      <w:bookmarkStart w:id="918" w:name="_Toc19619379"/>
      <w:bookmarkStart w:id="919" w:name="_Toc65656242"/>
      <w:bookmarkStart w:id="920" w:name="_Toc196290691"/>
      <w:r>
        <w:t>Spremnost operativnih kapaciteta</w:t>
      </w:r>
      <w:bookmarkEnd w:id="918"/>
      <w:bookmarkEnd w:id="919"/>
      <w:bookmarkEnd w:id="920"/>
    </w:p>
    <w:p w14:paraId="66D76658" w14:textId="77777777" w:rsidR="00E00D6F" w:rsidRPr="00C52877" w:rsidRDefault="00E00D6F" w:rsidP="00E00D6F">
      <w:pPr>
        <w:pStyle w:val="Odlomakpopisa11"/>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sym w:font="Symbol" w:char="F02D"/>
      </w:r>
      <w:r w:rsidRPr="00C52877">
        <w:t>tehničkim sredstvima, vremenu mobilizacijske spremnosti, samodostatnosti te logističkoj potpori.</w:t>
      </w:r>
    </w:p>
    <w:p w14:paraId="707E304F" w14:textId="26482E27" w:rsidR="00E00D6F" w:rsidRDefault="00E00D6F" w:rsidP="00E00D6F">
      <w:pPr>
        <w:pStyle w:val="Odlomakpopisa11"/>
      </w:pPr>
      <w:r w:rsidRPr="00854978">
        <w:t xml:space="preserve">Prema načelu samodostatnosti operativni kapaciteti sustava civilne zaštite na području Općine </w:t>
      </w:r>
      <w:r w:rsidR="00336096">
        <w:t>Vidovec</w:t>
      </w:r>
      <w:r w:rsidRPr="00854978">
        <w:t xml:space="preserve">, odnosno operativne snage Crvenog križa, operativne snage Hrvatske gorske službe za spašavanje, </w:t>
      </w:r>
      <w:r w:rsidR="007B795B" w:rsidRPr="00854978">
        <w:t xml:space="preserve">operativne snage vatrogastva, pravne osobe od interesa za sustav civilne zaštite, </w:t>
      </w:r>
      <w:r w:rsidRPr="00854978">
        <w:t>povjerenici civilne zaštite te</w:t>
      </w:r>
      <w:r w:rsidR="00DD6C9A" w:rsidRPr="00854978">
        <w:t xml:space="preserve"> udruge</w:t>
      </w:r>
      <w:r w:rsidRPr="00854978">
        <w:t xml:space="preserve"> u mogućnosti su intervenirati, provesti aktivnosti unutar sustava civilne zaštite te provesti sanaciju štete.</w:t>
      </w:r>
    </w:p>
    <w:p w14:paraId="09A9D46A" w14:textId="3897593B" w:rsidR="00571D26" w:rsidRDefault="00571D26" w:rsidP="00571D26">
      <w:pPr>
        <w:pStyle w:val="Naslov4"/>
      </w:pPr>
      <w:bookmarkStart w:id="921" w:name="_Toc65656243"/>
      <w:bookmarkStart w:id="922" w:name="_Toc196290692"/>
      <w:r>
        <w:t>Operativne snage Hrvatskog crvenog križa</w:t>
      </w:r>
      <w:bookmarkEnd w:id="921"/>
      <w:bookmarkEnd w:id="922"/>
    </w:p>
    <w:p w14:paraId="53469AF5" w14:textId="110C76DD" w:rsidR="00571D26" w:rsidRDefault="00571D26" w:rsidP="00D44E97">
      <w:pPr>
        <w:pStyle w:val="Odlomakpopisa11"/>
      </w:pPr>
      <w:r>
        <w:t xml:space="preserve">Sukladno Zakonu o Hrvatskom Crvenom križu („Narodne novine“, broj 71/10), a u dijelu poslova zaštite i spašavanja, Hrvatski Crveni križ </w:t>
      </w:r>
      <w:r w:rsidR="00C627AB">
        <w:t xml:space="preserve">ima sljedeće javne ovlasti: </w:t>
      </w:r>
    </w:p>
    <w:p w14:paraId="56B38889" w14:textId="0C29A5A2" w:rsidR="00571D26" w:rsidRDefault="00571D26" w:rsidP="007C7842">
      <w:pPr>
        <w:pStyle w:val="Odlomakpopisa11"/>
        <w:numPr>
          <w:ilvl w:val="0"/>
          <w:numId w:val="25"/>
        </w:numPr>
        <w:spacing w:after="0"/>
      </w:pPr>
      <w:r>
        <w:t>organizira i vodi Službu traženja, te aktivnosti obnavljanja obiteljskih veza članova obitelji razdvojenih uslijed katastrofa, migracija i drugih situacija koje zahtijevaju humanitarno djelovanje;</w:t>
      </w:r>
    </w:p>
    <w:p w14:paraId="4089E050" w14:textId="5E32C423" w:rsidR="00571D26" w:rsidRDefault="00571D26" w:rsidP="007C7842">
      <w:pPr>
        <w:pStyle w:val="Odlomakpopisa11"/>
        <w:numPr>
          <w:ilvl w:val="0"/>
          <w:numId w:val="25"/>
        </w:numPr>
        <w:spacing w:after="0"/>
      </w:pPr>
      <w:r>
        <w:t>traži, prima i raspoređuje humanitarnu pomoć u izvanrednim situacijama;</w:t>
      </w:r>
    </w:p>
    <w:p w14:paraId="61511E23" w14:textId="51DF5B31" w:rsidR="00B12D22" w:rsidRDefault="00571D26" w:rsidP="007C7842">
      <w:pPr>
        <w:pStyle w:val="Odlomakpopisa11"/>
        <w:numPr>
          <w:ilvl w:val="0"/>
          <w:numId w:val="25"/>
        </w:numPr>
      </w:pPr>
      <w:r>
        <w:t>ustrojava, obučava i oprema ekipe za akcije pomoći u zemlji i inozemstvu u slučaju nesreća, sukoba, situacija nasilja itd.</w:t>
      </w:r>
    </w:p>
    <w:p w14:paraId="10C98A61" w14:textId="77777777" w:rsidR="00AB11E3" w:rsidRPr="00AB11E3" w:rsidRDefault="00AB11E3" w:rsidP="00AB11E3">
      <w:pPr>
        <w:spacing w:before="120" w:after="120" w:line="276" w:lineRule="auto"/>
        <w:jc w:val="both"/>
        <w:rPr>
          <w:rFonts w:ascii="Calibri" w:eastAsia="Lucida Sans Unicode" w:hAnsi="Calibri" w:cs="Arial"/>
          <w:color w:val="000000"/>
          <w:sz w:val="24"/>
          <w:lang w:eastAsia="hr-HR"/>
        </w:rPr>
      </w:pPr>
      <w:r w:rsidRPr="00AB11E3">
        <w:rPr>
          <w:rFonts w:ascii="Calibri" w:eastAsia="Lucida Sans Unicode" w:hAnsi="Calibri" w:cs="Arial"/>
          <w:color w:val="000000"/>
          <w:sz w:val="24"/>
          <w:lang w:eastAsia="hr-HR"/>
        </w:rPr>
        <w:lastRenderedPageBreak/>
        <w:t>Gradsko društvo Crvenog križa Varaždin  djeluje na području Grada Varaždina i 10 općina: Beretinec, Cestica, Jalžabet, Gornji Kneginec, Petrijanec, Sveti Ilija, Sračinec, Trnovec Bartolovečki, Vidovec i Vinica.</w:t>
      </w:r>
    </w:p>
    <w:p w14:paraId="6C8A95DE" w14:textId="215BACA6" w:rsidR="00AB11E3" w:rsidRPr="00AB11E3" w:rsidRDefault="00AB11E3" w:rsidP="00AB11E3">
      <w:pPr>
        <w:widowControl w:val="0"/>
        <w:tabs>
          <w:tab w:val="left" w:pos="284"/>
        </w:tabs>
        <w:suppressAutoHyphens/>
        <w:autoSpaceDE w:val="0"/>
        <w:autoSpaceDN w:val="0"/>
        <w:adjustRightInd w:val="0"/>
        <w:spacing w:after="0" w:line="276" w:lineRule="auto"/>
        <w:contextualSpacing/>
        <w:jc w:val="both"/>
        <w:rPr>
          <w:rFonts w:ascii="Calibri" w:eastAsia="Lucida Sans Unicode" w:hAnsi="Calibri" w:cs="Arial"/>
          <w:color w:val="000000"/>
          <w:sz w:val="24"/>
          <w:lang w:eastAsia="hr-HR"/>
        </w:rPr>
      </w:pPr>
      <w:r w:rsidRPr="00AB11E3">
        <w:rPr>
          <w:rFonts w:ascii="Calibri" w:eastAsia="Lucida Sans Unicode" w:hAnsi="Calibri" w:cs="Arial"/>
          <w:color w:val="000000"/>
          <w:sz w:val="24"/>
          <w:lang w:eastAsia="hr-HR"/>
        </w:rPr>
        <w:t>Gradsko društvo Crvenog križa Varaždin (GDCK) ima 8 zaposlenika zaposlenih na redovnima aktivnostima i 2 zaposlenika zaposlenih na posebnim programima i projektima. Osim zaposlenika u provedbi aktivnosti GDCK Varaždin tijekom 2024. godine sudjelovalo je i cca 60 volontera.</w:t>
      </w:r>
    </w:p>
    <w:p w14:paraId="1A0815D5" w14:textId="05E722F6" w:rsidR="00D44E97" w:rsidRPr="004B738A" w:rsidRDefault="00D44E97" w:rsidP="00D44E97">
      <w:pPr>
        <w:pStyle w:val="Odlomakpopisa11"/>
      </w:pPr>
      <w:r w:rsidRPr="004B738A">
        <w:t xml:space="preserve"> </w:t>
      </w:r>
    </w:p>
    <w:p w14:paraId="433A3969" w14:textId="77777777" w:rsidR="00D44E97" w:rsidRDefault="00D44E97" w:rsidP="00D44E97">
      <w:pPr>
        <w:pStyle w:val="Odlomakpopisa11"/>
        <w:rPr>
          <w:rFonts w:eastAsia="Lucida Sans Unicode" w:cs="Arial"/>
          <w:color w:val="000000"/>
        </w:rPr>
      </w:pPr>
      <w:r w:rsidRPr="004B738A">
        <w:rPr>
          <w:rFonts w:eastAsia="Lucida Sans Unicode" w:cs="Arial"/>
          <w:color w:val="000000"/>
        </w:rPr>
        <w:t>U slučaju velikih nesreća i katastrofa Gradsko društvo Crvenog križa Varaždin raspolaže sljedećim materijalno – tehničkim sredstvima:</w:t>
      </w:r>
      <w:r w:rsidRPr="00D566C7">
        <w:rPr>
          <w:rFonts w:eastAsia="Lucida Sans Unicode" w:cs="Arial"/>
          <w:color w:val="000000"/>
        </w:rPr>
        <w:t xml:space="preserve"> </w:t>
      </w:r>
    </w:p>
    <w:p w14:paraId="203EE594" w14:textId="4EF38FB9" w:rsidR="00D44E97" w:rsidRDefault="00D44E97" w:rsidP="00D44E97">
      <w:pPr>
        <w:pStyle w:val="Opisslike"/>
        <w:keepNext/>
        <w:spacing w:line="276" w:lineRule="auto"/>
      </w:pPr>
      <w:bookmarkStart w:id="923" w:name="_Toc65650981"/>
      <w:bookmarkStart w:id="924" w:name="_Toc196291615"/>
      <w:r>
        <w:t xml:space="preserve">Tablica </w:t>
      </w:r>
      <w:fldSimple w:instr=" SEQ Tablica \* ARABIC ">
        <w:r w:rsidR="001E75CC">
          <w:rPr>
            <w:noProof/>
          </w:rPr>
          <w:t>81</w:t>
        </w:r>
      </w:fldSimple>
      <w:r>
        <w:t xml:space="preserve">. </w:t>
      </w:r>
      <w:r w:rsidRPr="00D44E97">
        <w:t>Materijalno-tehnička sredstva</w:t>
      </w:r>
      <w:r>
        <w:t xml:space="preserve"> – </w:t>
      </w:r>
      <w:r w:rsidRPr="00D44E97">
        <w:t>GDCK Varaždin</w:t>
      </w:r>
      <w:bookmarkEnd w:id="923"/>
      <w:bookmarkEnd w:id="924"/>
    </w:p>
    <w:tbl>
      <w:tblPr>
        <w:tblW w:w="8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3"/>
        <w:gridCol w:w="2044"/>
      </w:tblGrid>
      <w:tr w:rsidR="00AB11E3" w:rsidRPr="002B2A8F" w14:paraId="0DA8583F" w14:textId="77777777" w:rsidTr="00D64580">
        <w:trPr>
          <w:trHeight w:val="300"/>
          <w:jc w:val="center"/>
        </w:trPr>
        <w:tc>
          <w:tcPr>
            <w:tcW w:w="6243" w:type="dxa"/>
            <w:shd w:val="clear" w:color="auto" w:fill="E7E6E6" w:themeFill="background2"/>
            <w:noWrap/>
            <w:vAlign w:val="center"/>
            <w:hideMark/>
          </w:tcPr>
          <w:p w14:paraId="6D3EE26A" w14:textId="77777777" w:rsidR="00AB11E3" w:rsidRPr="002B2A8F" w:rsidRDefault="00AB11E3" w:rsidP="00D64580">
            <w:pPr>
              <w:spacing w:after="0" w:line="240" w:lineRule="auto"/>
              <w:rPr>
                <w:rFonts w:eastAsia="Times New Roman" w:cstheme="minorHAnsi"/>
                <w:b/>
                <w:bCs/>
                <w:color w:val="000000"/>
                <w:sz w:val="20"/>
                <w:szCs w:val="20"/>
                <w:lang w:eastAsia="hr-HR"/>
              </w:rPr>
            </w:pPr>
            <w:r w:rsidRPr="002B2A8F">
              <w:rPr>
                <w:rFonts w:eastAsia="Times New Roman" w:cstheme="minorHAnsi"/>
                <w:b/>
                <w:bCs/>
                <w:color w:val="000000"/>
                <w:sz w:val="20"/>
                <w:szCs w:val="20"/>
                <w:lang w:eastAsia="hr-HR"/>
              </w:rPr>
              <w:t>PREHRANA</w:t>
            </w:r>
          </w:p>
        </w:tc>
        <w:tc>
          <w:tcPr>
            <w:tcW w:w="2044" w:type="dxa"/>
            <w:shd w:val="clear" w:color="auto" w:fill="E7E6E6" w:themeFill="background2"/>
            <w:vAlign w:val="center"/>
            <w:hideMark/>
          </w:tcPr>
          <w:p w14:paraId="2080F0F3" w14:textId="77777777" w:rsidR="00AB11E3" w:rsidRPr="002B2A8F" w:rsidRDefault="00AB11E3" w:rsidP="00D64580">
            <w:pPr>
              <w:spacing w:after="0" w:line="240" w:lineRule="auto"/>
              <w:jc w:val="center"/>
              <w:rPr>
                <w:rFonts w:eastAsia="Times New Roman" w:cstheme="minorHAnsi"/>
                <w:b/>
                <w:color w:val="FFFFFF"/>
                <w:sz w:val="20"/>
                <w:szCs w:val="20"/>
                <w:lang w:eastAsia="hr-HR"/>
              </w:rPr>
            </w:pPr>
            <w:r w:rsidRPr="002B2A8F">
              <w:rPr>
                <w:rFonts w:eastAsia="Times New Roman" w:cstheme="minorHAnsi"/>
                <w:color w:val="FFFFFF"/>
                <w:sz w:val="20"/>
                <w:szCs w:val="20"/>
                <w:lang w:eastAsia="hr-HR"/>
              </w:rPr>
              <w:t> </w:t>
            </w:r>
            <w:r w:rsidRPr="002B2A8F">
              <w:rPr>
                <w:rFonts w:eastAsia="Times New Roman" w:cstheme="minorHAnsi"/>
                <w:b/>
                <w:sz w:val="20"/>
                <w:szCs w:val="20"/>
                <w:lang w:eastAsia="hr-HR"/>
              </w:rPr>
              <w:t>KOMADA</w:t>
            </w:r>
          </w:p>
        </w:tc>
      </w:tr>
      <w:tr w:rsidR="00AB11E3" w:rsidRPr="002B2A8F" w14:paraId="070464C3" w14:textId="77777777" w:rsidTr="00D64580">
        <w:trPr>
          <w:trHeight w:val="300"/>
          <w:jc w:val="center"/>
        </w:trPr>
        <w:tc>
          <w:tcPr>
            <w:tcW w:w="6243" w:type="dxa"/>
            <w:shd w:val="clear" w:color="000000" w:fill="FFFFFF"/>
            <w:noWrap/>
            <w:vAlign w:val="bottom"/>
            <w:hideMark/>
          </w:tcPr>
          <w:p w14:paraId="0E4E24AF"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Poljska kuhinja (cca 250 obroka)</w:t>
            </w:r>
          </w:p>
        </w:tc>
        <w:tc>
          <w:tcPr>
            <w:tcW w:w="2044" w:type="dxa"/>
            <w:noWrap/>
            <w:vAlign w:val="bottom"/>
            <w:hideMark/>
          </w:tcPr>
          <w:p w14:paraId="66E1FF1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410D85B8" w14:textId="77777777" w:rsidTr="00D64580">
        <w:trPr>
          <w:trHeight w:val="300"/>
          <w:jc w:val="center"/>
        </w:trPr>
        <w:tc>
          <w:tcPr>
            <w:tcW w:w="6243" w:type="dxa"/>
            <w:shd w:val="clear" w:color="000000" w:fill="FFFFFF"/>
            <w:noWrap/>
            <w:vAlign w:val="bottom"/>
            <w:hideMark/>
          </w:tcPr>
          <w:p w14:paraId="4E9A37EC"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Termos posuda 30 l</w:t>
            </w:r>
          </w:p>
        </w:tc>
        <w:tc>
          <w:tcPr>
            <w:tcW w:w="2044" w:type="dxa"/>
            <w:noWrap/>
            <w:vAlign w:val="bottom"/>
            <w:hideMark/>
          </w:tcPr>
          <w:p w14:paraId="0D604396"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04B5B67A" w14:textId="77777777" w:rsidTr="00D64580">
        <w:trPr>
          <w:trHeight w:val="300"/>
          <w:jc w:val="center"/>
        </w:trPr>
        <w:tc>
          <w:tcPr>
            <w:tcW w:w="6243" w:type="dxa"/>
            <w:shd w:val="clear" w:color="000000" w:fill="FFFFFF"/>
            <w:noWrap/>
            <w:vAlign w:val="bottom"/>
            <w:hideMark/>
          </w:tcPr>
          <w:p w14:paraId="3ECFAE79"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Pribor za jelo</w:t>
            </w:r>
          </w:p>
        </w:tc>
        <w:tc>
          <w:tcPr>
            <w:tcW w:w="2044" w:type="dxa"/>
            <w:noWrap/>
            <w:vAlign w:val="bottom"/>
            <w:hideMark/>
          </w:tcPr>
          <w:p w14:paraId="40652E80" w14:textId="77777777" w:rsidR="00AB11E3" w:rsidRPr="002B2A8F" w:rsidRDefault="00AB11E3" w:rsidP="00D64580">
            <w:pPr>
              <w:spacing w:after="0" w:line="240" w:lineRule="auto"/>
              <w:jc w:val="right"/>
              <w:rPr>
                <w:rFonts w:eastAsia="Times New Roman" w:cstheme="minorHAnsi"/>
                <w:sz w:val="20"/>
                <w:szCs w:val="20"/>
                <w:lang w:eastAsia="hr-HR"/>
              </w:rPr>
            </w:pPr>
            <w:r w:rsidRPr="002B2A8F">
              <w:rPr>
                <w:rFonts w:eastAsia="Times New Roman" w:cstheme="minorHAnsi"/>
                <w:sz w:val="20"/>
                <w:szCs w:val="20"/>
                <w:lang w:eastAsia="hr-HR"/>
              </w:rPr>
              <w:t>50</w:t>
            </w:r>
          </w:p>
        </w:tc>
      </w:tr>
      <w:tr w:rsidR="00AB11E3" w:rsidRPr="002B2A8F" w14:paraId="05D60603" w14:textId="77777777" w:rsidTr="00D64580">
        <w:trPr>
          <w:trHeight w:val="300"/>
          <w:jc w:val="center"/>
        </w:trPr>
        <w:tc>
          <w:tcPr>
            <w:tcW w:w="6243" w:type="dxa"/>
            <w:shd w:val="clear" w:color="auto" w:fill="E7E6E6" w:themeFill="background2"/>
            <w:noWrap/>
            <w:vAlign w:val="bottom"/>
            <w:hideMark/>
          </w:tcPr>
          <w:p w14:paraId="4A260EDB" w14:textId="77777777" w:rsidR="00AB11E3" w:rsidRPr="002B2A8F" w:rsidRDefault="00AB11E3" w:rsidP="00D64580">
            <w:pPr>
              <w:spacing w:after="0" w:line="240" w:lineRule="auto"/>
              <w:rPr>
                <w:rFonts w:eastAsia="Times New Roman" w:cstheme="minorHAnsi"/>
                <w:b/>
                <w:bCs/>
                <w:i/>
                <w:iCs/>
                <w:sz w:val="20"/>
                <w:szCs w:val="20"/>
                <w:lang w:eastAsia="hr-HR"/>
              </w:rPr>
            </w:pPr>
            <w:r w:rsidRPr="002B2A8F">
              <w:rPr>
                <w:rFonts w:eastAsia="Times New Roman" w:cstheme="minorHAnsi"/>
                <w:b/>
                <w:bCs/>
                <w:i/>
                <w:iCs/>
                <w:sz w:val="20"/>
                <w:szCs w:val="20"/>
                <w:lang w:eastAsia="hr-HR"/>
              </w:rPr>
              <w:t>NAMJEŠTAJ</w:t>
            </w:r>
          </w:p>
        </w:tc>
        <w:tc>
          <w:tcPr>
            <w:tcW w:w="2044" w:type="dxa"/>
            <w:shd w:val="clear" w:color="auto" w:fill="E7E6E6" w:themeFill="background2"/>
            <w:noWrap/>
            <w:vAlign w:val="bottom"/>
            <w:hideMark/>
          </w:tcPr>
          <w:p w14:paraId="3114CBA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07E97E9A" w14:textId="77777777" w:rsidTr="00D64580">
        <w:trPr>
          <w:trHeight w:val="300"/>
          <w:jc w:val="center"/>
        </w:trPr>
        <w:tc>
          <w:tcPr>
            <w:tcW w:w="6243" w:type="dxa"/>
            <w:shd w:val="clear" w:color="000000" w:fill="FFFFFF"/>
            <w:noWrap/>
            <w:vAlign w:val="bottom"/>
            <w:hideMark/>
          </w:tcPr>
          <w:p w14:paraId="7EB15EF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Sklopivi ležaj 1os + Prostirke</w:t>
            </w:r>
          </w:p>
        </w:tc>
        <w:tc>
          <w:tcPr>
            <w:tcW w:w="2044" w:type="dxa"/>
            <w:noWrap/>
            <w:vAlign w:val="bottom"/>
            <w:hideMark/>
          </w:tcPr>
          <w:p w14:paraId="75959E5E"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31</w:t>
            </w:r>
          </w:p>
        </w:tc>
      </w:tr>
      <w:tr w:rsidR="00AB11E3" w:rsidRPr="002B2A8F" w14:paraId="6E48C954" w14:textId="77777777" w:rsidTr="00D64580">
        <w:trPr>
          <w:trHeight w:val="300"/>
          <w:jc w:val="center"/>
        </w:trPr>
        <w:tc>
          <w:tcPr>
            <w:tcW w:w="6243" w:type="dxa"/>
            <w:shd w:val="clear" w:color="000000" w:fill="FFFFFF"/>
            <w:noWrap/>
            <w:vAlign w:val="bottom"/>
            <w:hideMark/>
          </w:tcPr>
          <w:p w14:paraId="23AA969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Sklopivi krevet 1os</w:t>
            </w:r>
          </w:p>
        </w:tc>
        <w:tc>
          <w:tcPr>
            <w:tcW w:w="2044" w:type="dxa"/>
            <w:noWrap/>
            <w:vAlign w:val="bottom"/>
            <w:hideMark/>
          </w:tcPr>
          <w:p w14:paraId="625EEA20"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w:t>
            </w:r>
          </w:p>
        </w:tc>
      </w:tr>
      <w:tr w:rsidR="00AB11E3" w:rsidRPr="002B2A8F" w14:paraId="2E45D464" w14:textId="77777777" w:rsidTr="00D64580">
        <w:trPr>
          <w:trHeight w:val="300"/>
          <w:jc w:val="center"/>
        </w:trPr>
        <w:tc>
          <w:tcPr>
            <w:tcW w:w="6243" w:type="dxa"/>
            <w:shd w:val="clear" w:color="000000" w:fill="FFFFFF"/>
            <w:noWrap/>
            <w:vAlign w:val="bottom"/>
            <w:hideMark/>
          </w:tcPr>
          <w:p w14:paraId="79609772"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Madrac za krevet 1os</w:t>
            </w:r>
          </w:p>
        </w:tc>
        <w:tc>
          <w:tcPr>
            <w:tcW w:w="2044" w:type="dxa"/>
            <w:noWrap/>
            <w:vAlign w:val="bottom"/>
            <w:hideMark/>
          </w:tcPr>
          <w:p w14:paraId="099EDB0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w:t>
            </w:r>
          </w:p>
        </w:tc>
      </w:tr>
      <w:tr w:rsidR="00AB11E3" w:rsidRPr="002B2A8F" w14:paraId="2F0057A0" w14:textId="77777777" w:rsidTr="00D64580">
        <w:trPr>
          <w:trHeight w:val="300"/>
          <w:jc w:val="center"/>
        </w:trPr>
        <w:tc>
          <w:tcPr>
            <w:tcW w:w="6243" w:type="dxa"/>
            <w:shd w:val="clear" w:color="000000" w:fill="FFFFFF"/>
            <w:noWrap/>
            <w:vAlign w:val="bottom"/>
            <w:hideMark/>
          </w:tcPr>
          <w:p w14:paraId="47F1DE4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Stolice sklopive</w:t>
            </w:r>
          </w:p>
        </w:tc>
        <w:tc>
          <w:tcPr>
            <w:tcW w:w="2044" w:type="dxa"/>
            <w:noWrap/>
            <w:vAlign w:val="bottom"/>
            <w:hideMark/>
          </w:tcPr>
          <w:p w14:paraId="24E98E2F"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22</w:t>
            </w:r>
          </w:p>
        </w:tc>
      </w:tr>
      <w:tr w:rsidR="00AB11E3" w:rsidRPr="002B2A8F" w14:paraId="56ACE2AB" w14:textId="77777777" w:rsidTr="00D64580">
        <w:trPr>
          <w:trHeight w:val="300"/>
          <w:jc w:val="center"/>
        </w:trPr>
        <w:tc>
          <w:tcPr>
            <w:tcW w:w="6243" w:type="dxa"/>
            <w:noWrap/>
            <w:vAlign w:val="bottom"/>
            <w:hideMark/>
          </w:tcPr>
          <w:p w14:paraId="3B2E5198"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Stol + 2 klupe (pivski set)</w:t>
            </w:r>
          </w:p>
        </w:tc>
        <w:tc>
          <w:tcPr>
            <w:tcW w:w="2044" w:type="dxa"/>
            <w:noWrap/>
            <w:vAlign w:val="bottom"/>
            <w:hideMark/>
          </w:tcPr>
          <w:p w14:paraId="7AFCFE1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24</w:t>
            </w:r>
          </w:p>
        </w:tc>
      </w:tr>
      <w:tr w:rsidR="00AB11E3" w:rsidRPr="002B2A8F" w14:paraId="75680A3C" w14:textId="77777777" w:rsidTr="00D64580">
        <w:trPr>
          <w:trHeight w:val="300"/>
          <w:jc w:val="center"/>
        </w:trPr>
        <w:tc>
          <w:tcPr>
            <w:tcW w:w="6243" w:type="dxa"/>
            <w:shd w:val="clear" w:color="000000" w:fill="FFFFFF"/>
            <w:noWrap/>
            <w:vAlign w:val="bottom"/>
            <w:hideMark/>
          </w:tcPr>
          <w:p w14:paraId="41808F04"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Stol sklopivi PVC</w:t>
            </w:r>
          </w:p>
        </w:tc>
        <w:tc>
          <w:tcPr>
            <w:tcW w:w="2044" w:type="dxa"/>
            <w:noWrap/>
            <w:vAlign w:val="bottom"/>
            <w:hideMark/>
          </w:tcPr>
          <w:p w14:paraId="7BFB5E92"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10</w:t>
            </w:r>
          </w:p>
        </w:tc>
      </w:tr>
      <w:tr w:rsidR="00AB11E3" w:rsidRPr="002B2A8F" w14:paraId="392DA1AF" w14:textId="77777777" w:rsidTr="00D64580">
        <w:trPr>
          <w:trHeight w:val="300"/>
          <w:jc w:val="center"/>
        </w:trPr>
        <w:tc>
          <w:tcPr>
            <w:tcW w:w="6243" w:type="dxa"/>
            <w:shd w:val="clear" w:color="auto" w:fill="E7E6E6" w:themeFill="background2"/>
            <w:noWrap/>
            <w:vAlign w:val="bottom"/>
            <w:hideMark/>
          </w:tcPr>
          <w:p w14:paraId="335DA219" w14:textId="77777777" w:rsidR="00AB11E3" w:rsidRPr="002B2A8F" w:rsidRDefault="00AB11E3" w:rsidP="00D64580">
            <w:pPr>
              <w:spacing w:after="0" w:line="240" w:lineRule="auto"/>
              <w:rPr>
                <w:rFonts w:eastAsia="Times New Roman" w:cstheme="minorHAnsi"/>
                <w:b/>
                <w:bCs/>
                <w:i/>
                <w:iCs/>
                <w:sz w:val="20"/>
                <w:szCs w:val="20"/>
                <w:lang w:eastAsia="hr-HR"/>
              </w:rPr>
            </w:pPr>
            <w:r w:rsidRPr="002B2A8F">
              <w:rPr>
                <w:rFonts w:eastAsia="Times New Roman" w:cstheme="minorHAnsi"/>
                <w:b/>
                <w:bCs/>
                <w:i/>
                <w:iCs/>
                <w:sz w:val="20"/>
                <w:szCs w:val="20"/>
                <w:lang w:eastAsia="hr-HR"/>
              </w:rPr>
              <w:t>POSTELJINA, DEKE</w:t>
            </w:r>
          </w:p>
        </w:tc>
        <w:tc>
          <w:tcPr>
            <w:tcW w:w="2044" w:type="dxa"/>
            <w:shd w:val="clear" w:color="auto" w:fill="E7E6E6" w:themeFill="background2"/>
            <w:noWrap/>
            <w:vAlign w:val="bottom"/>
            <w:hideMark/>
          </w:tcPr>
          <w:p w14:paraId="2A206E21"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5E593DC1" w14:textId="77777777" w:rsidTr="00D64580">
        <w:trPr>
          <w:trHeight w:val="300"/>
          <w:jc w:val="center"/>
        </w:trPr>
        <w:tc>
          <w:tcPr>
            <w:tcW w:w="6243" w:type="dxa"/>
            <w:shd w:val="clear" w:color="000000" w:fill="FFFFFF"/>
            <w:noWrap/>
            <w:vAlign w:val="bottom"/>
            <w:hideMark/>
          </w:tcPr>
          <w:p w14:paraId="26A08B2C"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Vreća za spavanje</w:t>
            </w:r>
          </w:p>
        </w:tc>
        <w:tc>
          <w:tcPr>
            <w:tcW w:w="2044" w:type="dxa"/>
            <w:noWrap/>
            <w:vAlign w:val="bottom"/>
            <w:hideMark/>
          </w:tcPr>
          <w:p w14:paraId="7807CD3B"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75</w:t>
            </w:r>
          </w:p>
        </w:tc>
      </w:tr>
      <w:tr w:rsidR="00AB11E3" w:rsidRPr="002B2A8F" w14:paraId="3E6B9D94" w14:textId="77777777" w:rsidTr="00D64580">
        <w:trPr>
          <w:trHeight w:val="300"/>
          <w:jc w:val="center"/>
        </w:trPr>
        <w:tc>
          <w:tcPr>
            <w:tcW w:w="6243" w:type="dxa"/>
            <w:shd w:val="clear" w:color="000000" w:fill="FFFFFF"/>
            <w:noWrap/>
            <w:vAlign w:val="bottom"/>
            <w:hideMark/>
          </w:tcPr>
          <w:p w14:paraId="20A2EF8E"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Deka 1os</w:t>
            </w:r>
          </w:p>
        </w:tc>
        <w:tc>
          <w:tcPr>
            <w:tcW w:w="2044" w:type="dxa"/>
            <w:noWrap/>
            <w:vAlign w:val="bottom"/>
            <w:hideMark/>
          </w:tcPr>
          <w:p w14:paraId="25CCD74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130</w:t>
            </w:r>
          </w:p>
        </w:tc>
      </w:tr>
      <w:tr w:rsidR="00AB11E3" w:rsidRPr="002B2A8F" w14:paraId="5CB87425" w14:textId="77777777" w:rsidTr="00D64580">
        <w:trPr>
          <w:trHeight w:val="300"/>
          <w:jc w:val="center"/>
        </w:trPr>
        <w:tc>
          <w:tcPr>
            <w:tcW w:w="6243" w:type="dxa"/>
            <w:shd w:val="clear" w:color="000000" w:fill="FFFFFF"/>
            <w:noWrap/>
            <w:vAlign w:val="bottom"/>
            <w:hideMark/>
          </w:tcPr>
          <w:p w14:paraId="418907FD"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Plahta 1os</w:t>
            </w:r>
          </w:p>
        </w:tc>
        <w:tc>
          <w:tcPr>
            <w:tcW w:w="2044" w:type="dxa"/>
            <w:noWrap/>
            <w:vAlign w:val="bottom"/>
            <w:hideMark/>
          </w:tcPr>
          <w:p w14:paraId="41044AD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158</w:t>
            </w:r>
          </w:p>
        </w:tc>
      </w:tr>
      <w:tr w:rsidR="00AB11E3" w:rsidRPr="002B2A8F" w14:paraId="4FDC1A42" w14:textId="77777777" w:rsidTr="00D64580">
        <w:trPr>
          <w:trHeight w:val="300"/>
          <w:jc w:val="center"/>
        </w:trPr>
        <w:tc>
          <w:tcPr>
            <w:tcW w:w="6243" w:type="dxa"/>
            <w:shd w:val="clear" w:color="auto" w:fill="E7E6E6" w:themeFill="background2"/>
            <w:noWrap/>
            <w:vAlign w:val="bottom"/>
            <w:hideMark/>
          </w:tcPr>
          <w:p w14:paraId="2B4C9F50"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ŠATORI, CERADE I SL.</w:t>
            </w:r>
          </w:p>
        </w:tc>
        <w:tc>
          <w:tcPr>
            <w:tcW w:w="2044" w:type="dxa"/>
            <w:shd w:val="clear" w:color="auto" w:fill="E7E6E6" w:themeFill="background2"/>
            <w:noWrap/>
            <w:vAlign w:val="bottom"/>
            <w:hideMark/>
          </w:tcPr>
          <w:p w14:paraId="35887ACF"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6468C327" w14:textId="77777777" w:rsidTr="00D64580">
        <w:trPr>
          <w:trHeight w:val="300"/>
          <w:jc w:val="center"/>
        </w:trPr>
        <w:tc>
          <w:tcPr>
            <w:tcW w:w="6243" w:type="dxa"/>
            <w:noWrap/>
            <w:vAlign w:val="bottom"/>
            <w:hideMark/>
          </w:tcPr>
          <w:p w14:paraId="49E8459F"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Obiteljski šator komplet 5 os</w:t>
            </w:r>
          </w:p>
        </w:tc>
        <w:tc>
          <w:tcPr>
            <w:tcW w:w="2044" w:type="dxa"/>
            <w:noWrap/>
            <w:vAlign w:val="bottom"/>
            <w:hideMark/>
          </w:tcPr>
          <w:p w14:paraId="6EC3B0F6"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29B9C345" w14:textId="77777777" w:rsidTr="00D64580">
        <w:trPr>
          <w:trHeight w:val="300"/>
          <w:jc w:val="center"/>
        </w:trPr>
        <w:tc>
          <w:tcPr>
            <w:tcW w:w="6243" w:type="dxa"/>
            <w:noWrap/>
            <w:vAlign w:val="bottom"/>
            <w:hideMark/>
          </w:tcPr>
          <w:p w14:paraId="22139DB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Šator do 30m2</w:t>
            </w:r>
          </w:p>
        </w:tc>
        <w:tc>
          <w:tcPr>
            <w:tcW w:w="2044" w:type="dxa"/>
            <w:noWrap/>
            <w:vAlign w:val="bottom"/>
            <w:hideMark/>
          </w:tcPr>
          <w:p w14:paraId="65953FB4"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8</w:t>
            </w:r>
          </w:p>
        </w:tc>
      </w:tr>
      <w:tr w:rsidR="00AB11E3" w:rsidRPr="002B2A8F" w14:paraId="71AB6608" w14:textId="77777777" w:rsidTr="00D64580">
        <w:trPr>
          <w:trHeight w:val="300"/>
          <w:jc w:val="center"/>
        </w:trPr>
        <w:tc>
          <w:tcPr>
            <w:tcW w:w="6243" w:type="dxa"/>
            <w:noWrap/>
            <w:vAlign w:val="bottom"/>
            <w:hideMark/>
          </w:tcPr>
          <w:p w14:paraId="5684F09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Šator na napuhavanje 8x6 (48m2)</w:t>
            </w:r>
          </w:p>
        </w:tc>
        <w:tc>
          <w:tcPr>
            <w:tcW w:w="2044" w:type="dxa"/>
            <w:noWrap/>
            <w:vAlign w:val="bottom"/>
            <w:hideMark/>
          </w:tcPr>
          <w:p w14:paraId="450F292C"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7BCA3EC0" w14:textId="77777777" w:rsidTr="00D64580">
        <w:trPr>
          <w:trHeight w:val="300"/>
          <w:jc w:val="center"/>
        </w:trPr>
        <w:tc>
          <w:tcPr>
            <w:tcW w:w="6243" w:type="dxa"/>
            <w:noWrap/>
            <w:vAlign w:val="bottom"/>
            <w:hideMark/>
          </w:tcPr>
          <w:p w14:paraId="57763412"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Šator paviljon</w:t>
            </w:r>
          </w:p>
        </w:tc>
        <w:tc>
          <w:tcPr>
            <w:tcW w:w="2044" w:type="dxa"/>
            <w:noWrap/>
            <w:vAlign w:val="bottom"/>
            <w:hideMark/>
          </w:tcPr>
          <w:p w14:paraId="6CB8776B"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w:t>
            </w:r>
          </w:p>
        </w:tc>
      </w:tr>
      <w:tr w:rsidR="00AB11E3" w:rsidRPr="002B2A8F" w14:paraId="5BD10972" w14:textId="77777777" w:rsidTr="00D64580">
        <w:trPr>
          <w:trHeight w:val="300"/>
          <w:jc w:val="center"/>
        </w:trPr>
        <w:tc>
          <w:tcPr>
            <w:tcW w:w="6243" w:type="dxa"/>
            <w:shd w:val="clear" w:color="auto" w:fill="E7E6E6" w:themeFill="background2"/>
            <w:noWrap/>
            <w:vAlign w:val="bottom"/>
            <w:hideMark/>
          </w:tcPr>
          <w:p w14:paraId="18D647C2" w14:textId="77777777" w:rsidR="00AB11E3" w:rsidRPr="002B2A8F" w:rsidRDefault="00AB11E3" w:rsidP="00D64580">
            <w:pPr>
              <w:spacing w:after="0" w:line="240" w:lineRule="auto"/>
              <w:rPr>
                <w:rFonts w:eastAsia="Times New Roman" w:cstheme="minorHAnsi"/>
                <w:b/>
                <w:bCs/>
                <w:i/>
                <w:iCs/>
                <w:sz w:val="20"/>
                <w:szCs w:val="20"/>
                <w:lang w:eastAsia="hr-HR"/>
              </w:rPr>
            </w:pPr>
            <w:r w:rsidRPr="002B2A8F">
              <w:rPr>
                <w:rFonts w:eastAsia="Times New Roman" w:cstheme="minorHAnsi"/>
                <w:b/>
                <w:bCs/>
                <w:i/>
                <w:iCs/>
                <w:sz w:val="20"/>
                <w:szCs w:val="20"/>
                <w:lang w:eastAsia="hr-HR"/>
              </w:rPr>
              <w:t>STRUJA, RASVJETA</w:t>
            </w:r>
          </w:p>
        </w:tc>
        <w:tc>
          <w:tcPr>
            <w:tcW w:w="2044" w:type="dxa"/>
            <w:shd w:val="clear" w:color="auto" w:fill="E7E6E6" w:themeFill="background2"/>
            <w:noWrap/>
            <w:vAlign w:val="bottom"/>
            <w:hideMark/>
          </w:tcPr>
          <w:p w14:paraId="6F8BA8A1"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5C2E7E6F" w14:textId="77777777" w:rsidTr="00D64580">
        <w:trPr>
          <w:trHeight w:val="300"/>
          <w:jc w:val="center"/>
        </w:trPr>
        <w:tc>
          <w:tcPr>
            <w:tcW w:w="6243" w:type="dxa"/>
            <w:noWrap/>
            <w:vAlign w:val="bottom"/>
            <w:hideMark/>
          </w:tcPr>
          <w:p w14:paraId="7D64360C"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xml:space="preserve">Rasvjeta šator </w:t>
            </w:r>
          </w:p>
        </w:tc>
        <w:tc>
          <w:tcPr>
            <w:tcW w:w="2044" w:type="dxa"/>
            <w:noWrap/>
            <w:vAlign w:val="bottom"/>
            <w:hideMark/>
          </w:tcPr>
          <w:p w14:paraId="087A702F"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8</w:t>
            </w:r>
          </w:p>
        </w:tc>
      </w:tr>
      <w:tr w:rsidR="00AB11E3" w:rsidRPr="002B2A8F" w14:paraId="5EDCF76A" w14:textId="77777777" w:rsidTr="00D64580">
        <w:trPr>
          <w:trHeight w:val="300"/>
          <w:jc w:val="center"/>
        </w:trPr>
        <w:tc>
          <w:tcPr>
            <w:tcW w:w="6243" w:type="dxa"/>
            <w:noWrap/>
            <w:vAlign w:val="bottom"/>
            <w:hideMark/>
          </w:tcPr>
          <w:p w14:paraId="7EB54D79"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Reflektorska rasvjeta</w:t>
            </w:r>
          </w:p>
        </w:tc>
        <w:tc>
          <w:tcPr>
            <w:tcW w:w="2044" w:type="dxa"/>
            <w:noWrap/>
            <w:vAlign w:val="bottom"/>
            <w:hideMark/>
          </w:tcPr>
          <w:p w14:paraId="0C6A236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21EAD4F7" w14:textId="77777777" w:rsidTr="00D64580">
        <w:trPr>
          <w:trHeight w:val="300"/>
          <w:jc w:val="center"/>
        </w:trPr>
        <w:tc>
          <w:tcPr>
            <w:tcW w:w="6243" w:type="dxa"/>
            <w:noWrap/>
            <w:vAlign w:val="bottom"/>
            <w:hideMark/>
          </w:tcPr>
          <w:p w14:paraId="5E0C84E8"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Generator</w:t>
            </w:r>
          </w:p>
        </w:tc>
        <w:tc>
          <w:tcPr>
            <w:tcW w:w="2044" w:type="dxa"/>
            <w:noWrap/>
            <w:vAlign w:val="bottom"/>
            <w:hideMark/>
          </w:tcPr>
          <w:p w14:paraId="2153AB9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w:t>
            </w:r>
          </w:p>
        </w:tc>
      </w:tr>
      <w:tr w:rsidR="00AB11E3" w:rsidRPr="002B2A8F" w14:paraId="7E571C76" w14:textId="77777777" w:rsidTr="00D64580">
        <w:trPr>
          <w:trHeight w:val="300"/>
          <w:jc w:val="center"/>
        </w:trPr>
        <w:tc>
          <w:tcPr>
            <w:tcW w:w="6243" w:type="dxa"/>
            <w:noWrap/>
            <w:vAlign w:val="bottom"/>
            <w:hideMark/>
          </w:tcPr>
          <w:p w14:paraId="48F8CD0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Ormarić za struju</w:t>
            </w:r>
          </w:p>
        </w:tc>
        <w:tc>
          <w:tcPr>
            <w:tcW w:w="2044" w:type="dxa"/>
            <w:noWrap/>
            <w:vAlign w:val="bottom"/>
            <w:hideMark/>
          </w:tcPr>
          <w:p w14:paraId="0BDED326"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173A249F" w14:textId="77777777" w:rsidTr="00D64580">
        <w:trPr>
          <w:trHeight w:val="300"/>
          <w:jc w:val="center"/>
        </w:trPr>
        <w:tc>
          <w:tcPr>
            <w:tcW w:w="6243" w:type="dxa"/>
            <w:noWrap/>
            <w:vAlign w:val="bottom"/>
            <w:hideMark/>
          </w:tcPr>
          <w:p w14:paraId="6EEBDBE4"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Baterijska svjetiljka</w:t>
            </w:r>
          </w:p>
        </w:tc>
        <w:tc>
          <w:tcPr>
            <w:tcW w:w="2044" w:type="dxa"/>
            <w:noWrap/>
            <w:vAlign w:val="bottom"/>
            <w:hideMark/>
          </w:tcPr>
          <w:p w14:paraId="695FB1F0"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5</w:t>
            </w:r>
          </w:p>
        </w:tc>
      </w:tr>
      <w:tr w:rsidR="00AB11E3" w:rsidRPr="002B2A8F" w14:paraId="67C5DB94" w14:textId="77777777" w:rsidTr="00D64580">
        <w:trPr>
          <w:trHeight w:val="300"/>
          <w:jc w:val="center"/>
        </w:trPr>
        <w:tc>
          <w:tcPr>
            <w:tcW w:w="6243" w:type="dxa"/>
            <w:noWrap/>
            <w:vAlign w:val="bottom"/>
            <w:hideMark/>
          </w:tcPr>
          <w:p w14:paraId="2C9BB8D6"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Produžni kabel 25m</w:t>
            </w:r>
          </w:p>
        </w:tc>
        <w:tc>
          <w:tcPr>
            <w:tcW w:w="2044" w:type="dxa"/>
            <w:noWrap/>
            <w:vAlign w:val="bottom"/>
            <w:hideMark/>
          </w:tcPr>
          <w:p w14:paraId="6D0EB1BF"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25AAB486" w14:textId="77777777" w:rsidTr="00D64580">
        <w:trPr>
          <w:trHeight w:val="300"/>
          <w:jc w:val="center"/>
        </w:trPr>
        <w:tc>
          <w:tcPr>
            <w:tcW w:w="6243" w:type="dxa"/>
            <w:noWrap/>
            <w:vAlign w:val="bottom"/>
            <w:hideMark/>
          </w:tcPr>
          <w:p w14:paraId="2C85ABE3"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Produžni kabel 50m</w:t>
            </w:r>
          </w:p>
        </w:tc>
        <w:tc>
          <w:tcPr>
            <w:tcW w:w="2044" w:type="dxa"/>
            <w:noWrap/>
            <w:vAlign w:val="bottom"/>
            <w:hideMark/>
          </w:tcPr>
          <w:p w14:paraId="1F1FE541"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396E6FEE" w14:textId="77777777" w:rsidTr="00D64580">
        <w:trPr>
          <w:trHeight w:val="300"/>
          <w:jc w:val="center"/>
        </w:trPr>
        <w:tc>
          <w:tcPr>
            <w:tcW w:w="6243" w:type="dxa"/>
            <w:shd w:val="clear" w:color="auto" w:fill="E7E6E6" w:themeFill="background2"/>
            <w:noWrap/>
            <w:vAlign w:val="bottom"/>
            <w:hideMark/>
          </w:tcPr>
          <w:p w14:paraId="20DC3E37" w14:textId="77777777" w:rsidR="00AB11E3" w:rsidRPr="002B2A8F" w:rsidRDefault="00AB11E3" w:rsidP="00D64580">
            <w:pPr>
              <w:spacing w:after="0" w:line="240" w:lineRule="auto"/>
              <w:rPr>
                <w:rFonts w:eastAsia="Times New Roman" w:cstheme="minorHAnsi"/>
                <w:b/>
                <w:bCs/>
                <w:i/>
                <w:iCs/>
                <w:sz w:val="20"/>
                <w:szCs w:val="20"/>
                <w:lang w:eastAsia="hr-HR"/>
              </w:rPr>
            </w:pPr>
            <w:r w:rsidRPr="002B2A8F">
              <w:rPr>
                <w:rFonts w:eastAsia="Times New Roman" w:cstheme="minorHAnsi"/>
                <w:b/>
                <w:bCs/>
                <w:i/>
                <w:iCs/>
                <w:sz w:val="20"/>
                <w:szCs w:val="20"/>
                <w:lang w:eastAsia="hr-HR"/>
              </w:rPr>
              <w:t>GRIJAČI, ISUŠIVAČI, VENTILATORI, PUMPE</w:t>
            </w:r>
          </w:p>
        </w:tc>
        <w:tc>
          <w:tcPr>
            <w:tcW w:w="2044" w:type="dxa"/>
            <w:shd w:val="clear" w:color="auto" w:fill="E7E6E6" w:themeFill="background2"/>
            <w:noWrap/>
            <w:vAlign w:val="bottom"/>
            <w:hideMark/>
          </w:tcPr>
          <w:p w14:paraId="3C4B8D09"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4D13327D" w14:textId="77777777" w:rsidTr="00D64580">
        <w:trPr>
          <w:trHeight w:val="300"/>
          <w:jc w:val="center"/>
        </w:trPr>
        <w:tc>
          <w:tcPr>
            <w:tcW w:w="6243" w:type="dxa"/>
            <w:noWrap/>
            <w:vAlign w:val="bottom"/>
            <w:hideMark/>
          </w:tcPr>
          <w:p w14:paraId="5CC8D93F"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Isušivač</w:t>
            </w:r>
          </w:p>
        </w:tc>
        <w:tc>
          <w:tcPr>
            <w:tcW w:w="2044" w:type="dxa"/>
            <w:noWrap/>
            <w:vAlign w:val="bottom"/>
            <w:hideMark/>
          </w:tcPr>
          <w:p w14:paraId="2043334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34</w:t>
            </w:r>
          </w:p>
        </w:tc>
      </w:tr>
      <w:tr w:rsidR="00AB11E3" w:rsidRPr="002B2A8F" w14:paraId="7F209EEE" w14:textId="77777777" w:rsidTr="00D64580">
        <w:trPr>
          <w:trHeight w:val="300"/>
          <w:jc w:val="center"/>
        </w:trPr>
        <w:tc>
          <w:tcPr>
            <w:tcW w:w="6243" w:type="dxa"/>
            <w:noWrap/>
            <w:vAlign w:val="bottom"/>
            <w:hideMark/>
          </w:tcPr>
          <w:p w14:paraId="7484BD6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Pumpa</w:t>
            </w:r>
          </w:p>
        </w:tc>
        <w:tc>
          <w:tcPr>
            <w:tcW w:w="2044" w:type="dxa"/>
            <w:noWrap/>
            <w:vAlign w:val="bottom"/>
            <w:hideMark/>
          </w:tcPr>
          <w:p w14:paraId="2361EF2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5</w:t>
            </w:r>
          </w:p>
        </w:tc>
      </w:tr>
      <w:tr w:rsidR="00AB11E3" w:rsidRPr="002B2A8F" w14:paraId="6783CACB" w14:textId="77777777" w:rsidTr="00D64580">
        <w:trPr>
          <w:trHeight w:val="300"/>
          <w:jc w:val="center"/>
        </w:trPr>
        <w:tc>
          <w:tcPr>
            <w:tcW w:w="6243" w:type="dxa"/>
            <w:noWrap/>
            <w:vAlign w:val="bottom"/>
            <w:hideMark/>
          </w:tcPr>
          <w:p w14:paraId="217E02A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lastRenderedPageBreak/>
              <w:t xml:space="preserve">Grijalice el. </w:t>
            </w:r>
            <w:r>
              <w:rPr>
                <w:rFonts w:eastAsia="Times New Roman" w:cstheme="minorHAnsi"/>
                <w:color w:val="000000"/>
                <w:sz w:val="20"/>
                <w:szCs w:val="20"/>
                <w:lang w:eastAsia="hr-HR"/>
              </w:rPr>
              <w:t>m</w:t>
            </w:r>
            <w:r w:rsidRPr="002B2A8F">
              <w:rPr>
                <w:rFonts w:eastAsia="Times New Roman" w:cstheme="minorHAnsi"/>
                <w:color w:val="000000"/>
                <w:sz w:val="20"/>
                <w:szCs w:val="20"/>
                <w:lang w:eastAsia="hr-HR"/>
              </w:rPr>
              <w:t>onofazne</w:t>
            </w:r>
          </w:p>
        </w:tc>
        <w:tc>
          <w:tcPr>
            <w:tcW w:w="2044" w:type="dxa"/>
            <w:noWrap/>
            <w:vAlign w:val="bottom"/>
            <w:hideMark/>
          </w:tcPr>
          <w:p w14:paraId="7A38939C"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10</w:t>
            </w:r>
          </w:p>
        </w:tc>
      </w:tr>
      <w:tr w:rsidR="00AB11E3" w:rsidRPr="002B2A8F" w14:paraId="6AB42EA9" w14:textId="77777777" w:rsidTr="00D64580">
        <w:trPr>
          <w:trHeight w:val="300"/>
          <w:jc w:val="center"/>
        </w:trPr>
        <w:tc>
          <w:tcPr>
            <w:tcW w:w="6243" w:type="dxa"/>
            <w:noWrap/>
            <w:vAlign w:val="bottom"/>
            <w:hideMark/>
          </w:tcPr>
          <w:p w14:paraId="4607C92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Grijalica el.trofatne</w:t>
            </w:r>
          </w:p>
        </w:tc>
        <w:tc>
          <w:tcPr>
            <w:tcW w:w="2044" w:type="dxa"/>
            <w:noWrap/>
            <w:vAlign w:val="bottom"/>
            <w:hideMark/>
          </w:tcPr>
          <w:p w14:paraId="33BCBD3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026D58F6" w14:textId="77777777" w:rsidTr="00D64580">
        <w:trPr>
          <w:trHeight w:val="300"/>
          <w:jc w:val="center"/>
        </w:trPr>
        <w:tc>
          <w:tcPr>
            <w:tcW w:w="6243" w:type="dxa"/>
            <w:noWrap/>
            <w:vAlign w:val="bottom"/>
            <w:hideMark/>
          </w:tcPr>
          <w:p w14:paraId="1D6F0C5F"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Grijač za šator disel</w:t>
            </w:r>
          </w:p>
        </w:tc>
        <w:tc>
          <w:tcPr>
            <w:tcW w:w="2044" w:type="dxa"/>
            <w:noWrap/>
            <w:vAlign w:val="bottom"/>
            <w:hideMark/>
          </w:tcPr>
          <w:p w14:paraId="483A5F7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w:t>
            </w:r>
          </w:p>
        </w:tc>
      </w:tr>
      <w:tr w:rsidR="00AB11E3" w:rsidRPr="002B2A8F" w14:paraId="7DF9F630" w14:textId="77777777" w:rsidTr="00D64580">
        <w:trPr>
          <w:trHeight w:val="300"/>
          <w:jc w:val="center"/>
        </w:trPr>
        <w:tc>
          <w:tcPr>
            <w:tcW w:w="6243" w:type="dxa"/>
            <w:shd w:val="clear" w:color="auto" w:fill="E7E6E6" w:themeFill="background2"/>
            <w:noWrap/>
            <w:vAlign w:val="bottom"/>
            <w:hideMark/>
          </w:tcPr>
          <w:p w14:paraId="37FA8B17"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SPREMNICI ZA VODU I GORIVO</w:t>
            </w:r>
          </w:p>
        </w:tc>
        <w:tc>
          <w:tcPr>
            <w:tcW w:w="2044" w:type="dxa"/>
            <w:shd w:val="clear" w:color="auto" w:fill="E7E6E6" w:themeFill="background2"/>
            <w:noWrap/>
            <w:vAlign w:val="bottom"/>
            <w:hideMark/>
          </w:tcPr>
          <w:p w14:paraId="21B6D444"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781E2A5C" w14:textId="77777777" w:rsidTr="00D64580">
        <w:trPr>
          <w:trHeight w:val="300"/>
          <w:jc w:val="center"/>
        </w:trPr>
        <w:tc>
          <w:tcPr>
            <w:tcW w:w="6243" w:type="dxa"/>
            <w:shd w:val="clear" w:color="auto" w:fill="E7E6E6" w:themeFill="background2"/>
            <w:noWrap/>
            <w:vAlign w:val="bottom"/>
            <w:hideMark/>
          </w:tcPr>
          <w:p w14:paraId="79668632"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Bačve za vodu 25l</w:t>
            </w:r>
          </w:p>
        </w:tc>
        <w:tc>
          <w:tcPr>
            <w:tcW w:w="2044" w:type="dxa"/>
            <w:shd w:val="clear" w:color="auto" w:fill="E7E6E6" w:themeFill="background2"/>
            <w:noWrap/>
            <w:vAlign w:val="bottom"/>
            <w:hideMark/>
          </w:tcPr>
          <w:p w14:paraId="6D37289E"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2E24E2F5" w14:textId="77777777" w:rsidTr="00D64580">
        <w:trPr>
          <w:trHeight w:val="300"/>
          <w:jc w:val="center"/>
        </w:trPr>
        <w:tc>
          <w:tcPr>
            <w:tcW w:w="6243" w:type="dxa"/>
            <w:noWrap/>
            <w:vAlign w:val="bottom"/>
            <w:hideMark/>
          </w:tcPr>
          <w:p w14:paraId="384BFA1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Kanistar za gorivo</w:t>
            </w:r>
          </w:p>
        </w:tc>
        <w:tc>
          <w:tcPr>
            <w:tcW w:w="2044" w:type="dxa"/>
            <w:noWrap/>
            <w:vAlign w:val="bottom"/>
            <w:hideMark/>
          </w:tcPr>
          <w:p w14:paraId="55C62922"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w:t>
            </w:r>
          </w:p>
        </w:tc>
      </w:tr>
      <w:tr w:rsidR="00AB11E3" w:rsidRPr="002B2A8F" w14:paraId="3433E764" w14:textId="77777777" w:rsidTr="00D64580">
        <w:trPr>
          <w:trHeight w:val="300"/>
          <w:jc w:val="center"/>
        </w:trPr>
        <w:tc>
          <w:tcPr>
            <w:tcW w:w="6243" w:type="dxa"/>
            <w:shd w:val="clear" w:color="auto" w:fill="E7E6E6" w:themeFill="background2"/>
            <w:noWrap/>
            <w:vAlign w:val="bottom"/>
            <w:hideMark/>
          </w:tcPr>
          <w:p w14:paraId="5823902B"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AMBALAŽA, KUTIJE I TORBE</w:t>
            </w:r>
          </w:p>
        </w:tc>
        <w:tc>
          <w:tcPr>
            <w:tcW w:w="2044" w:type="dxa"/>
            <w:shd w:val="clear" w:color="auto" w:fill="E7E6E6" w:themeFill="background2"/>
            <w:noWrap/>
            <w:vAlign w:val="bottom"/>
            <w:hideMark/>
          </w:tcPr>
          <w:p w14:paraId="675EA02E"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7072B447" w14:textId="77777777" w:rsidTr="00D64580">
        <w:trPr>
          <w:trHeight w:val="300"/>
          <w:jc w:val="center"/>
        </w:trPr>
        <w:tc>
          <w:tcPr>
            <w:tcW w:w="6243" w:type="dxa"/>
            <w:noWrap/>
            <w:vAlign w:val="bottom"/>
            <w:hideMark/>
          </w:tcPr>
          <w:p w14:paraId="4640C9A2"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Kutija za stvari</w:t>
            </w:r>
          </w:p>
        </w:tc>
        <w:tc>
          <w:tcPr>
            <w:tcW w:w="2044" w:type="dxa"/>
            <w:noWrap/>
            <w:vAlign w:val="bottom"/>
            <w:hideMark/>
          </w:tcPr>
          <w:p w14:paraId="3E8431AE"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10</w:t>
            </w:r>
          </w:p>
        </w:tc>
      </w:tr>
      <w:tr w:rsidR="00AB11E3" w:rsidRPr="002B2A8F" w14:paraId="208AC630" w14:textId="77777777" w:rsidTr="00D64580">
        <w:trPr>
          <w:trHeight w:val="300"/>
          <w:jc w:val="center"/>
        </w:trPr>
        <w:tc>
          <w:tcPr>
            <w:tcW w:w="6243" w:type="dxa"/>
            <w:noWrap/>
            <w:vAlign w:val="bottom"/>
            <w:hideMark/>
          </w:tcPr>
          <w:p w14:paraId="7B7B0059"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Kutija za hranu</w:t>
            </w:r>
          </w:p>
        </w:tc>
        <w:tc>
          <w:tcPr>
            <w:tcW w:w="2044" w:type="dxa"/>
            <w:noWrap/>
            <w:vAlign w:val="bottom"/>
            <w:hideMark/>
          </w:tcPr>
          <w:p w14:paraId="38C96093"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5</w:t>
            </w:r>
          </w:p>
        </w:tc>
      </w:tr>
      <w:tr w:rsidR="00AB11E3" w:rsidRPr="002B2A8F" w14:paraId="67A21F31" w14:textId="77777777" w:rsidTr="00D64580">
        <w:trPr>
          <w:trHeight w:val="300"/>
          <w:jc w:val="center"/>
        </w:trPr>
        <w:tc>
          <w:tcPr>
            <w:tcW w:w="6243" w:type="dxa"/>
            <w:shd w:val="clear" w:color="auto" w:fill="E7E6E6" w:themeFill="background2"/>
            <w:noWrap/>
            <w:vAlign w:val="bottom"/>
            <w:hideMark/>
          </w:tcPr>
          <w:p w14:paraId="06E1F0AA" w14:textId="77777777" w:rsidR="00AB11E3" w:rsidRPr="002B2A8F" w:rsidRDefault="00AB11E3" w:rsidP="00D64580">
            <w:pPr>
              <w:spacing w:after="0" w:line="240" w:lineRule="auto"/>
              <w:rPr>
                <w:rFonts w:eastAsia="Times New Roman" w:cstheme="minorHAnsi"/>
                <w:b/>
                <w:bCs/>
                <w:i/>
                <w:iCs/>
                <w:sz w:val="20"/>
                <w:szCs w:val="20"/>
                <w:lang w:eastAsia="hr-HR"/>
              </w:rPr>
            </w:pPr>
            <w:r w:rsidRPr="002B2A8F">
              <w:rPr>
                <w:rFonts w:eastAsia="Times New Roman" w:cstheme="minorHAnsi"/>
                <w:b/>
                <w:bCs/>
                <w:i/>
                <w:iCs/>
                <w:sz w:val="20"/>
                <w:szCs w:val="20"/>
                <w:lang w:eastAsia="hr-HR"/>
              </w:rPr>
              <w:t xml:space="preserve">ALAT I RAZNI PRIBOR </w:t>
            </w:r>
          </w:p>
        </w:tc>
        <w:tc>
          <w:tcPr>
            <w:tcW w:w="2044" w:type="dxa"/>
            <w:shd w:val="clear" w:color="auto" w:fill="E7E6E6" w:themeFill="background2"/>
            <w:noWrap/>
            <w:vAlign w:val="bottom"/>
            <w:hideMark/>
          </w:tcPr>
          <w:p w14:paraId="24DA595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1EF1D17F" w14:textId="77777777" w:rsidTr="00D64580">
        <w:trPr>
          <w:trHeight w:val="285"/>
          <w:jc w:val="center"/>
        </w:trPr>
        <w:tc>
          <w:tcPr>
            <w:tcW w:w="6243" w:type="dxa"/>
            <w:shd w:val="clear" w:color="000000" w:fill="FFFFFF"/>
            <w:vAlign w:val="bottom"/>
            <w:hideMark/>
          </w:tcPr>
          <w:p w14:paraId="51938AAB"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xml:space="preserve">Motorna pila </w:t>
            </w:r>
          </w:p>
        </w:tc>
        <w:tc>
          <w:tcPr>
            <w:tcW w:w="2044" w:type="dxa"/>
            <w:noWrap/>
            <w:vAlign w:val="bottom"/>
            <w:hideMark/>
          </w:tcPr>
          <w:p w14:paraId="243BA33B"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3D703754" w14:textId="77777777" w:rsidTr="00D64580">
        <w:trPr>
          <w:trHeight w:val="300"/>
          <w:jc w:val="center"/>
        </w:trPr>
        <w:tc>
          <w:tcPr>
            <w:tcW w:w="6243" w:type="dxa"/>
            <w:shd w:val="clear" w:color="000000" w:fill="FFFFFF"/>
            <w:vAlign w:val="bottom"/>
            <w:hideMark/>
          </w:tcPr>
          <w:p w14:paraId="3DFEBE6B"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Trimer</w:t>
            </w:r>
          </w:p>
        </w:tc>
        <w:tc>
          <w:tcPr>
            <w:tcW w:w="2044" w:type="dxa"/>
            <w:noWrap/>
            <w:vAlign w:val="bottom"/>
            <w:hideMark/>
          </w:tcPr>
          <w:p w14:paraId="70DBDB12"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09E56821" w14:textId="77777777" w:rsidTr="00D64580">
        <w:trPr>
          <w:trHeight w:val="300"/>
          <w:jc w:val="center"/>
        </w:trPr>
        <w:tc>
          <w:tcPr>
            <w:tcW w:w="6243" w:type="dxa"/>
            <w:noWrap/>
            <w:vAlign w:val="bottom"/>
            <w:hideMark/>
          </w:tcPr>
          <w:p w14:paraId="150759AD"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Kofer s univerzalnim kompletom alata</w:t>
            </w:r>
          </w:p>
        </w:tc>
        <w:tc>
          <w:tcPr>
            <w:tcW w:w="2044" w:type="dxa"/>
            <w:noWrap/>
            <w:vAlign w:val="bottom"/>
            <w:hideMark/>
          </w:tcPr>
          <w:p w14:paraId="5607F240"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1CA57E55" w14:textId="77777777" w:rsidTr="00D64580">
        <w:trPr>
          <w:trHeight w:val="300"/>
          <w:jc w:val="center"/>
        </w:trPr>
        <w:tc>
          <w:tcPr>
            <w:tcW w:w="6243" w:type="dxa"/>
            <w:noWrap/>
            <w:vAlign w:val="bottom"/>
            <w:hideMark/>
          </w:tcPr>
          <w:p w14:paraId="40D87C86"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Bušilica aku</w:t>
            </w:r>
          </w:p>
        </w:tc>
        <w:tc>
          <w:tcPr>
            <w:tcW w:w="2044" w:type="dxa"/>
            <w:noWrap/>
            <w:vAlign w:val="bottom"/>
            <w:hideMark/>
          </w:tcPr>
          <w:p w14:paraId="4C2E05E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4C49385E" w14:textId="77777777" w:rsidTr="00D64580">
        <w:trPr>
          <w:trHeight w:val="300"/>
          <w:jc w:val="center"/>
        </w:trPr>
        <w:tc>
          <w:tcPr>
            <w:tcW w:w="6243" w:type="dxa"/>
            <w:noWrap/>
            <w:vAlign w:val="bottom"/>
            <w:hideMark/>
          </w:tcPr>
          <w:p w14:paraId="13EC4FAF"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Bušilica obična</w:t>
            </w:r>
          </w:p>
        </w:tc>
        <w:tc>
          <w:tcPr>
            <w:tcW w:w="2044" w:type="dxa"/>
            <w:noWrap/>
            <w:vAlign w:val="bottom"/>
            <w:hideMark/>
          </w:tcPr>
          <w:p w14:paraId="6BB9A704"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5919DB84" w14:textId="77777777" w:rsidTr="00D64580">
        <w:trPr>
          <w:trHeight w:val="300"/>
          <w:jc w:val="center"/>
        </w:trPr>
        <w:tc>
          <w:tcPr>
            <w:tcW w:w="6243" w:type="dxa"/>
            <w:noWrap/>
            <w:vAlign w:val="bottom"/>
            <w:hideMark/>
          </w:tcPr>
          <w:p w14:paraId="300447FD"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Sjekire</w:t>
            </w:r>
          </w:p>
        </w:tc>
        <w:tc>
          <w:tcPr>
            <w:tcW w:w="2044" w:type="dxa"/>
            <w:noWrap/>
            <w:vAlign w:val="bottom"/>
            <w:hideMark/>
          </w:tcPr>
          <w:p w14:paraId="2F4A8695"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w:t>
            </w:r>
          </w:p>
        </w:tc>
      </w:tr>
      <w:tr w:rsidR="00AB11E3" w:rsidRPr="002B2A8F" w14:paraId="2126663B" w14:textId="77777777" w:rsidTr="00D64580">
        <w:trPr>
          <w:trHeight w:val="300"/>
          <w:jc w:val="center"/>
        </w:trPr>
        <w:tc>
          <w:tcPr>
            <w:tcW w:w="6243" w:type="dxa"/>
            <w:noWrap/>
            <w:vAlign w:val="bottom"/>
            <w:hideMark/>
          </w:tcPr>
          <w:p w14:paraId="50074B8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Čekić - macola - mala</w:t>
            </w:r>
          </w:p>
        </w:tc>
        <w:tc>
          <w:tcPr>
            <w:tcW w:w="2044" w:type="dxa"/>
            <w:noWrap/>
            <w:vAlign w:val="bottom"/>
            <w:hideMark/>
          </w:tcPr>
          <w:p w14:paraId="42E9DF40"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w:t>
            </w:r>
          </w:p>
        </w:tc>
      </w:tr>
      <w:tr w:rsidR="00AB11E3" w:rsidRPr="002B2A8F" w14:paraId="676E8289" w14:textId="77777777" w:rsidTr="00D64580">
        <w:trPr>
          <w:trHeight w:val="300"/>
          <w:jc w:val="center"/>
        </w:trPr>
        <w:tc>
          <w:tcPr>
            <w:tcW w:w="6243" w:type="dxa"/>
            <w:noWrap/>
            <w:vAlign w:val="bottom"/>
            <w:hideMark/>
          </w:tcPr>
          <w:p w14:paraId="592C9FF4"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Ljestve alu</w:t>
            </w:r>
          </w:p>
        </w:tc>
        <w:tc>
          <w:tcPr>
            <w:tcW w:w="2044" w:type="dxa"/>
            <w:noWrap/>
            <w:vAlign w:val="bottom"/>
            <w:hideMark/>
          </w:tcPr>
          <w:p w14:paraId="2001282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w:t>
            </w:r>
          </w:p>
        </w:tc>
      </w:tr>
      <w:tr w:rsidR="00AB11E3" w:rsidRPr="002B2A8F" w14:paraId="58DB31EA" w14:textId="77777777" w:rsidTr="00D64580">
        <w:trPr>
          <w:trHeight w:val="300"/>
          <w:jc w:val="center"/>
        </w:trPr>
        <w:tc>
          <w:tcPr>
            <w:tcW w:w="6243" w:type="dxa"/>
            <w:shd w:val="clear" w:color="auto" w:fill="E7E6E6" w:themeFill="background2"/>
            <w:noWrap/>
            <w:vAlign w:val="bottom"/>
            <w:hideMark/>
          </w:tcPr>
          <w:p w14:paraId="1592B337"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MATERIJAL I OPREMA ZA MANIPULACIJU ROBA</w:t>
            </w:r>
          </w:p>
        </w:tc>
        <w:tc>
          <w:tcPr>
            <w:tcW w:w="2044" w:type="dxa"/>
            <w:shd w:val="clear" w:color="auto" w:fill="E7E6E6" w:themeFill="background2"/>
            <w:noWrap/>
            <w:vAlign w:val="bottom"/>
            <w:hideMark/>
          </w:tcPr>
          <w:p w14:paraId="37F1F89B"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7638E81A" w14:textId="77777777" w:rsidTr="00D64580">
        <w:trPr>
          <w:trHeight w:val="300"/>
          <w:jc w:val="center"/>
        </w:trPr>
        <w:tc>
          <w:tcPr>
            <w:tcW w:w="6243" w:type="dxa"/>
            <w:shd w:val="clear" w:color="000000" w:fill="FFFFFF"/>
            <w:noWrap/>
            <w:vAlign w:val="bottom"/>
            <w:hideMark/>
          </w:tcPr>
          <w:p w14:paraId="6C16D584"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Sklopive ljestve trodjelne</w:t>
            </w:r>
          </w:p>
        </w:tc>
        <w:tc>
          <w:tcPr>
            <w:tcW w:w="2044" w:type="dxa"/>
            <w:noWrap/>
            <w:vAlign w:val="bottom"/>
            <w:hideMark/>
          </w:tcPr>
          <w:p w14:paraId="430A1E4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30B36400" w14:textId="77777777" w:rsidTr="00D64580">
        <w:trPr>
          <w:trHeight w:val="300"/>
          <w:jc w:val="center"/>
        </w:trPr>
        <w:tc>
          <w:tcPr>
            <w:tcW w:w="6243" w:type="dxa"/>
            <w:noWrap/>
            <w:vAlign w:val="bottom"/>
            <w:hideMark/>
          </w:tcPr>
          <w:p w14:paraId="002D2AE1"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Ručni viličar - paletar</w:t>
            </w:r>
          </w:p>
        </w:tc>
        <w:tc>
          <w:tcPr>
            <w:tcW w:w="2044" w:type="dxa"/>
            <w:noWrap/>
            <w:vAlign w:val="bottom"/>
            <w:hideMark/>
          </w:tcPr>
          <w:p w14:paraId="5FD2AFE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2CD28DE5" w14:textId="77777777" w:rsidTr="00D64580">
        <w:trPr>
          <w:trHeight w:val="300"/>
          <w:jc w:val="center"/>
        </w:trPr>
        <w:tc>
          <w:tcPr>
            <w:tcW w:w="6243" w:type="dxa"/>
            <w:noWrap/>
            <w:vAlign w:val="bottom"/>
            <w:hideMark/>
          </w:tcPr>
          <w:p w14:paraId="6D101A81"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Ručni viličar - paletar s vagom</w:t>
            </w:r>
          </w:p>
        </w:tc>
        <w:tc>
          <w:tcPr>
            <w:tcW w:w="2044" w:type="dxa"/>
            <w:noWrap/>
            <w:vAlign w:val="bottom"/>
            <w:hideMark/>
          </w:tcPr>
          <w:p w14:paraId="1DD5C425"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7F12DB2F" w14:textId="77777777" w:rsidTr="00D64580">
        <w:trPr>
          <w:trHeight w:val="300"/>
          <w:jc w:val="center"/>
        </w:trPr>
        <w:tc>
          <w:tcPr>
            <w:tcW w:w="6243" w:type="dxa"/>
            <w:noWrap/>
            <w:vAlign w:val="bottom"/>
            <w:hideMark/>
          </w:tcPr>
          <w:p w14:paraId="249A447D"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xml:space="preserve"> El. viličar - paletar </w:t>
            </w:r>
          </w:p>
        </w:tc>
        <w:tc>
          <w:tcPr>
            <w:tcW w:w="2044" w:type="dxa"/>
            <w:noWrap/>
            <w:vAlign w:val="bottom"/>
            <w:hideMark/>
          </w:tcPr>
          <w:p w14:paraId="4D422F06"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170748AC" w14:textId="77777777" w:rsidTr="00D64580">
        <w:trPr>
          <w:trHeight w:val="300"/>
          <w:jc w:val="center"/>
        </w:trPr>
        <w:tc>
          <w:tcPr>
            <w:tcW w:w="6243" w:type="dxa"/>
            <w:shd w:val="clear" w:color="000000" w:fill="FFFFFF"/>
            <w:noWrap/>
            <w:vAlign w:val="center"/>
            <w:hideMark/>
          </w:tcPr>
          <w:p w14:paraId="116F8A65"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Električna vaga</w:t>
            </w:r>
          </w:p>
        </w:tc>
        <w:tc>
          <w:tcPr>
            <w:tcW w:w="2044" w:type="dxa"/>
            <w:noWrap/>
            <w:vAlign w:val="bottom"/>
            <w:hideMark/>
          </w:tcPr>
          <w:p w14:paraId="7F1D02F4"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48BA2FB8" w14:textId="77777777" w:rsidTr="00D64580">
        <w:trPr>
          <w:trHeight w:val="300"/>
          <w:jc w:val="center"/>
        </w:trPr>
        <w:tc>
          <w:tcPr>
            <w:tcW w:w="6243" w:type="dxa"/>
            <w:noWrap/>
            <w:vAlign w:val="bottom"/>
            <w:hideMark/>
          </w:tcPr>
          <w:p w14:paraId="0D7BB60B"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Paleta EURO</w:t>
            </w:r>
          </w:p>
        </w:tc>
        <w:tc>
          <w:tcPr>
            <w:tcW w:w="2044" w:type="dxa"/>
            <w:noWrap/>
            <w:vAlign w:val="bottom"/>
            <w:hideMark/>
          </w:tcPr>
          <w:p w14:paraId="5E038961"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20</w:t>
            </w:r>
          </w:p>
        </w:tc>
      </w:tr>
      <w:tr w:rsidR="00AB11E3" w:rsidRPr="002B2A8F" w14:paraId="7A0398AB" w14:textId="77777777" w:rsidTr="00D64580">
        <w:trPr>
          <w:trHeight w:val="300"/>
          <w:jc w:val="center"/>
        </w:trPr>
        <w:tc>
          <w:tcPr>
            <w:tcW w:w="6243" w:type="dxa"/>
            <w:shd w:val="clear" w:color="auto" w:fill="E7E6E6" w:themeFill="background2"/>
            <w:noWrap/>
            <w:vAlign w:val="bottom"/>
            <w:hideMark/>
          </w:tcPr>
          <w:p w14:paraId="29C58BBF"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UREDSKA OPREMA, IT, OPREMA ZA SNIMANJE</w:t>
            </w:r>
          </w:p>
        </w:tc>
        <w:tc>
          <w:tcPr>
            <w:tcW w:w="2044" w:type="dxa"/>
            <w:shd w:val="clear" w:color="auto" w:fill="E7E6E6" w:themeFill="background2"/>
            <w:noWrap/>
            <w:vAlign w:val="bottom"/>
            <w:hideMark/>
          </w:tcPr>
          <w:p w14:paraId="1A8EF96D"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533CA1E6" w14:textId="77777777" w:rsidTr="00D64580">
        <w:trPr>
          <w:trHeight w:val="300"/>
          <w:jc w:val="center"/>
        </w:trPr>
        <w:tc>
          <w:tcPr>
            <w:tcW w:w="6243" w:type="dxa"/>
            <w:noWrap/>
            <w:vAlign w:val="bottom"/>
            <w:hideMark/>
          </w:tcPr>
          <w:p w14:paraId="7704E2A9"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Prijenosno računalo</w:t>
            </w:r>
          </w:p>
        </w:tc>
        <w:tc>
          <w:tcPr>
            <w:tcW w:w="2044" w:type="dxa"/>
            <w:noWrap/>
            <w:vAlign w:val="bottom"/>
            <w:hideMark/>
          </w:tcPr>
          <w:p w14:paraId="1178680E"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482C6681" w14:textId="77777777" w:rsidTr="00D64580">
        <w:trPr>
          <w:trHeight w:val="300"/>
          <w:jc w:val="center"/>
        </w:trPr>
        <w:tc>
          <w:tcPr>
            <w:tcW w:w="6243" w:type="dxa"/>
            <w:noWrap/>
            <w:vAlign w:val="bottom"/>
            <w:hideMark/>
          </w:tcPr>
          <w:p w14:paraId="581BD2F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Pisač</w:t>
            </w:r>
          </w:p>
        </w:tc>
        <w:tc>
          <w:tcPr>
            <w:tcW w:w="2044" w:type="dxa"/>
            <w:noWrap/>
            <w:vAlign w:val="bottom"/>
            <w:hideMark/>
          </w:tcPr>
          <w:p w14:paraId="3E79227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08B025CE" w14:textId="77777777" w:rsidTr="00D64580">
        <w:trPr>
          <w:trHeight w:val="300"/>
          <w:jc w:val="center"/>
        </w:trPr>
        <w:tc>
          <w:tcPr>
            <w:tcW w:w="6243" w:type="dxa"/>
            <w:noWrap/>
            <w:vAlign w:val="bottom"/>
            <w:hideMark/>
          </w:tcPr>
          <w:p w14:paraId="6A6547F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Skener</w:t>
            </w:r>
          </w:p>
        </w:tc>
        <w:tc>
          <w:tcPr>
            <w:tcW w:w="2044" w:type="dxa"/>
            <w:noWrap/>
            <w:vAlign w:val="bottom"/>
            <w:hideMark/>
          </w:tcPr>
          <w:p w14:paraId="4A85C3A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17EC8B9D" w14:textId="77777777" w:rsidTr="00D64580">
        <w:trPr>
          <w:trHeight w:val="300"/>
          <w:jc w:val="center"/>
        </w:trPr>
        <w:tc>
          <w:tcPr>
            <w:tcW w:w="6243" w:type="dxa"/>
            <w:noWrap/>
            <w:vAlign w:val="bottom"/>
            <w:hideMark/>
          </w:tcPr>
          <w:p w14:paraId="68A7098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Projektor</w:t>
            </w:r>
          </w:p>
        </w:tc>
        <w:tc>
          <w:tcPr>
            <w:tcW w:w="2044" w:type="dxa"/>
            <w:noWrap/>
            <w:vAlign w:val="bottom"/>
            <w:hideMark/>
          </w:tcPr>
          <w:p w14:paraId="6B257AFF"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6FF0774D" w14:textId="77777777" w:rsidTr="00D64580">
        <w:trPr>
          <w:trHeight w:val="300"/>
          <w:jc w:val="center"/>
        </w:trPr>
        <w:tc>
          <w:tcPr>
            <w:tcW w:w="6243" w:type="dxa"/>
            <w:noWrap/>
            <w:vAlign w:val="bottom"/>
            <w:hideMark/>
          </w:tcPr>
          <w:p w14:paraId="68B4CCFD"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Kopirni stroj</w:t>
            </w:r>
          </w:p>
        </w:tc>
        <w:tc>
          <w:tcPr>
            <w:tcW w:w="2044" w:type="dxa"/>
            <w:noWrap/>
            <w:vAlign w:val="bottom"/>
            <w:hideMark/>
          </w:tcPr>
          <w:p w14:paraId="7B2906A2"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551724CB" w14:textId="77777777" w:rsidTr="00D64580">
        <w:trPr>
          <w:trHeight w:val="300"/>
          <w:jc w:val="center"/>
        </w:trPr>
        <w:tc>
          <w:tcPr>
            <w:tcW w:w="6243" w:type="dxa"/>
            <w:noWrap/>
            <w:vAlign w:val="bottom"/>
            <w:hideMark/>
          </w:tcPr>
          <w:p w14:paraId="771DA7F3"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Platsifikator</w:t>
            </w:r>
          </w:p>
        </w:tc>
        <w:tc>
          <w:tcPr>
            <w:tcW w:w="2044" w:type="dxa"/>
            <w:noWrap/>
            <w:vAlign w:val="bottom"/>
            <w:hideMark/>
          </w:tcPr>
          <w:p w14:paraId="47C11388"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3071C5CD" w14:textId="77777777" w:rsidTr="00D64580">
        <w:trPr>
          <w:trHeight w:val="300"/>
          <w:jc w:val="center"/>
        </w:trPr>
        <w:tc>
          <w:tcPr>
            <w:tcW w:w="6243" w:type="dxa"/>
            <w:shd w:val="clear" w:color="auto" w:fill="E7E6E6" w:themeFill="background2"/>
            <w:noWrap/>
            <w:vAlign w:val="bottom"/>
            <w:hideMark/>
          </w:tcPr>
          <w:p w14:paraId="73EB5829"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KOMUNIKACIJSKA I ORIJENTACIJSKA OPREMA</w:t>
            </w:r>
          </w:p>
        </w:tc>
        <w:tc>
          <w:tcPr>
            <w:tcW w:w="2044" w:type="dxa"/>
            <w:shd w:val="clear" w:color="auto" w:fill="E7E6E6" w:themeFill="background2"/>
            <w:noWrap/>
            <w:vAlign w:val="bottom"/>
            <w:hideMark/>
          </w:tcPr>
          <w:p w14:paraId="26A203A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21B165DB" w14:textId="77777777" w:rsidTr="00D64580">
        <w:trPr>
          <w:trHeight w:val="300"/>
          <w:jc w:val="center"/>
        </w:trPr>
        <w:tc>
          <w:tcPr>
            <w:tcW w:w="6243" w:type="dxa"/>
            <w:shd w:val="clear" w:color="000000" w:fill="FFFFFF"/>
            <w:noWrap/>
            <w:vAlign w:val="bottom"/>
            <w:hideMark/>
          </w:tcPr>
          <w:p w14:paraId="17BE178D" w14:textId="77777777" w:rsidR="00AB11E3" w:rsidRPr="002B2A8F" w:rsidRDefault="00AB11E3" w:rsidP="00D64580">
            <w:pPr>
              <w:spacing w:after="0" w:line="240" w:lineRule="auto"/>
              <w:rPr>
                <w:rFonts w:eastAsia="Times New Roman" w:cstheme="minorHAnsi"/>
                <w:i/>
                <w:iCs/>
                <w:color w:val="000000"/>
                <w:sz w:val="20"/>
                <w:szCs w:val="20"/>
                <w:lang w:eastAsia="hr-HR"/>
              </w:rPr>
            </w:pPr>
            <w:r w:rsidRPr="002B2A8F">
              <w:rPr>
                <w:rFonts w:eastAsia="Times New Roman" w:cstheme="minorHAnsi"/>
                <w:i/>
                <w:iCs/>
                <w:color w:val="000000"/>
                <w:sz w:val="20"/>
                <w:szCs w:val="20"/>
                <w:lang w:eastAsia="hr-HR"/>
              </w:rPr>
              <w:t>MOTOROLA</w:t>
            </w:r>
          </w:p>
        </w:tc>
        <w:tc>
          <w:tcPr>
            <w:tcW w:w="2044" w:type="dxa"/>
            <w:shd w:val="clear" w:color="000000" w:fill="FFFFFF"/>
            <w:noWrap/>
            <w:vAlign w:val="bottom"/>
            <w:hideMark/>
          </w:tcPr>
          <w:p w14:paraId="729A3A0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w:t>
            </w:r>
          </w:p>
        </w:tc>
      </w:tr>
      <w:tr w:rsidR="00AB11E3" w:rsidRPr="002B2A8F" w14:paraId="63FA5DC1" w14:textId="77777777" w:rsidTr="00D64580">
        <w:trPr>
          <w:trHeight w:val="300"/>
          <w:jc w:val="center"/>
        </w:trPr>
        <w:tc>
          <w:tcPr>
            <w:tcW w:w="6243" w:type="dxa"/>
            <w:noWrap/>
            <w:vAlign w:val="bottom"/>
            <w:hideMark/>
          </w:tcPr>
          <w:p w14:paraId="2D9D3C54"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Megafon</w:t>
            </w:r>
          </w:p>
        </w:tc>
        <w:tc>
          <w:tcPr>
            <w:tcW w:w="2044" w:type="dxa"/>
            <w:noWrap/>
            <w:vAlign w:val="bottom"/>
            <w:hideMark/>
          </w:tcPr>
          <w:p w14:paraId="04203E15"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50418B7A" w14:textId="77777777" w:rsidTr="00D64580">
        <w:trPr>
          <w:trHeight w:val="300"/>
          <w:jc w:val="center"/>
        </w:trPr>
        <w:tc>
          <w:tcPr>
            <w:tcW w:w="6243" w:type="dxa"/>
            <w:shd w:val="clear" w:color="auto" w:fill="E7E6E6" w:themeFill="background2"/>
            <w:noWrap/>
            <w:vAlign w:val="bottom"/>
            <w:hideMark/>
          </w:tcPr>
          <w:p w14:paraId="16EBA2D0"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OPREMA I PRIBOR ZA PRVU POMOĆ</w:t>
            </w:r>
          </w:p>
        </w:tc>
        <w:tc>
          <w:tcPr>
            <w:tcW w:w="2044" w:type="dxa"/>
            <w:shd w:val="clear" w:color="auto" w:fill="E7E6E6" w:themeFill="background2"/>
            <w:noWrap/>
            <w:vAlign w:val="bottom"/>
            <w:hideMark/>
          </w:tcPr>
          <w:p w14:paraId="68D1B60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221DBF1B" w14:textId="77777777" w:rsidTr="00D64580">
        <w:trPr>
          <w:trHeight w:val="300"/>
          <w:jc w:val="center"/>
        </w:trPr>
        <w:tc>
          <w:tcPr>
            <w:tcW w:w="6243" w:type="dxa"/>
            <w:noWrap/>
            <w:vAlign w:val="bottom"/>
            <w:hideMark/>
          </w:tcPr>
          <w:p w14:paraId="7D90AC18"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 xml:space="preserve">Torbica osobna PP </w:t>
            </w:r>
          </w:p>
        </w:tc>
        <w:tc>
          <w:tcPr>
            <w:tcW w:w="2044" w:type="dxa"/>
            <w:noWrap/>
            <w:vAlign w:val="bottom"/>
            <w:hideMark/>
          </w:tcPr>
          <w:p w14:paraId="322720B0"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45</w:t>
            </w:r>
          </w:p>
        </w:tc>
      </w:tr>
      <w:tr w:rsidR="00AB11E3" w:rsidRPr="002B2A8F" w14:paraId="0FCB6C4E" w14:textId="77777777" w:rsidTr="00D64580">
        <w:trPr>
          <w:trHeight w:val="300"/>
          <w:jc w:val="center"/>
        </w:trPr>
        <w:tc>
          <w:tcPr>
            <w:tcW w:w="6243" w:type="dxa"/>
            <w:shd w:val="clear" w:color="000000" w:fill="FFFFFF"/>
            <w:noWrap/>
            <w:vAlign w:val="bottom"/>
            <w:hideMark/>
          </w:tcPr>
          <w:p w14:paraId="6A392701"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Sadržaj torbice osobne PP</w:t>
            </w:r>
          </w:p>
        </w:tc>
        <w:tc>
          <w:tcPr>
            <w:tcW w:w="2044" w:type="dxa"/>
            <w:noWrap/>
            <w:vAlign w:val="bottom"/>
            <w:hideMark/>
          </w:tcPr>
          <w:p w14:paraId="2D9A340C"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45</w:t>
            </w:r>
          </w:p>
        </w:tc>
      </w:tr>
      <w:tr w:rsidR="00AB11E3" w:rsidRPr="002B2A8F" w14:paraId="5136C5B1" w14:textId="77777777" w:rsidTr="00D64580">
        <w:trPr>
          <w:trHeight w:val="285"/>
          <w:jc w:val="center"/>
        </w:trPr>
        <w:tc>
          <w:tcPr>
            <w:tcW w:w="6243" w:type="dxa"/>
            <w:shd w:val="clear" w:color="000000" w:fill="FFFFFF"/>
            <w:vAlign w:val="bottom"/>
            <w:hideMark/>
          </w:tcPr>
          <w:p w14:paraId="0A06ABCE"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Nosila za prijenos ozljeđenih</w:t>
            </w:r>
          </w:p>
        </w:tc>
        <w:tc>
          <w:tcPr>
            <w:tcW w:w="2044" w:type="dxa"/>
            <w:noWrap/>
            <w:vAlign w:val="bottom"/>
            <w:hideMark/>
          </w:tcPr>
          <w:p w14:paraId="3CF9AB8B"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32247999" w14:textId="77777777" w:rsidTr="00D64580">
        <w:trPr>
          <w:trHeight w:val="300"/>
          <w:jc w:val="center"/>
        </w:trPr>
        <w:tc>
          <w:tcPr>
            <w:tcW w:w="6243" w:type="dxa"/>
            <w:shd w:val="clear" w:color="000000" w:fill="FFFFFF"/>
            <w:noWrap/>
            <w:vAlign w:val="bottom"/>
            <w:hideMark/>
          </w:tcPr>
          <w:p w14:paraId="3D4AFB1B"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Daska za imobilizaciju s fiksatorom i remenjem</w:t>
            </w:r>
          </w:p>
        </w:tc>
        <w:tc>
          <w:tcPr>
            <w:tcW w:w="2044" w:type="dxa"/>
            <w:noWrap/>
            <w:vAlign w:val="bottom"/>
            <w:hideMark/>
          </w:tcPr>
          <w:p w14:paraId="0090128E"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4E25A200" w14:textId="77777777" w:rsidTr="00D64580">
        <w:trPr>
          <w:trHeight w:val="300"/>
          <w:jc w:val="center"/>
        </w:trPr>
        <w:tc>
          <w:tcPr>
            <w:tcW w:w="6243" w:type="dxa"/>
            <w:shd w:val="clear" w:color="000000" w:fill="FFFFFF"/>
            <w:noWrap/>
            <w:vAlign w:val="bottom"/>
            <w:hideMark/>
          </w:tcPr>
          <w:p w14:paraId="3C59BC46"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xml:space="preserve"> Prsluk za imob.i izvlačenje KAD</w:t>
            </w:r>
          </w:p>
        </w:tc>
        <w:tc>
          <w:tcPr>
            <w:tcW w:w="2044" w:type="dxa"/>
            <w:noWrap/>
            <w:vAlign w:val="bottom"/>
            <w:hideMark/>
          </w:tcPr>
          <w:p w14:paraId="599898A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1</w:t>
            </w:r>
          </w:p>
        </w:tc>
      </w:tr>
      <w:tr w:rsidR="00AB11E3" w:rsidRPr="002B2A8F" w14:paraId="47352A37" w14:textId="77777777" w:rsidTr="00D64580">
        <w:trPr>
          <w:trHeight w:val="300"/>
          <w:jc w:val="center"/>
        </w:trPr>
        <w:tc>
          <w:tcPr>
            <w:tcW w:w="6243" w:type="dxa"/>
            <w:shd w:val="clear" w:color="000000" w:fill="FFFFFF"/>
            <w:noWrap/>
            <w:vAlign w:val="bottom"/>
            <w:hideMark/>
          </w:tcPr>
          <w:p w14:paraId="14C4B79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Priručnik "Prva pomoć"</w:t>
            </w:r>
          </w:p>
        </w:tc>
        <w:tc>
          <w:tcPr>
            <w:tcW w:w="2044" w:type="dxa"/>
            <w:noWrap/>
            <w:vAlign w:val="bottom"/>
            <w:hideMark/>
          </w:tcPr>
          <w:p w14:paraId="59C3CA4F"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250</w:t>
            </w:r>
          </w:p>
        </w:tc>
      </w:tr>
      <w:tr w:rsidR="00AB11E3" w:rsidRPr="002B2A8F" w14:paraId="02A36860" w14:textId="77777777" w:rsidTr="00D64580">
        <w:trPr>
          <w:trHeight w:val="300"/>
          <w:jc w:val="center"/>
        </w:trPr>
        <w:tc>
          <w:tcPr>
            <w:tcW w:w="6243" w:type="dxa"/>
            <w:shd w:val="clear" w:color="000000" w:fill="FFFFFF"/>
            <w:noWrap/>
            <w:vAlign w:val="bottom"/>
            <w:hideMark/>
          </w:tcPr>
          <w:p w14:paraId="5DA160F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xml:space="preserve">Rezervni sanitetski materijal </w:t>
            </w:r>
          </w:p>
        </w:tc>
        <w:tc>
          <w:tcPr>
            <w:tcW w:w="2044" w:type="dxa"/>
            <w:noWrap/>
            <w:vAlign w:val="bottom"/>
            <w:hideMark/>
          </w:tcPr>
          <w:p w14:paraId="1310B2AE"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46613F89" w14:textId="77777777" w:rsidTr="00D64580">
        <w:trPr>
          <w:trHeight w:val="300"/>
          <w:jc w:val="center"/>
        </w:trPr>
        <w:tc>
          <w:tcPr>
            <w:tcW w:w="6243" w:type="dxa"/>
            <w:shd w:val="clear" w:color="auto" w:fill="E7E6E6" w:themeFill="background2"/>
            <w:noWrap/>
            <w:vAlign w:val="bottom"/>
            <w:hideMark/>
          </w:tcPr>
          <w:p w14:paraId="51E7CFF7" w14:textId="77777777" w:rsidR="00AB11E3" w:rsidRPr="002B2A8F" w:rsidRDefault="00AB11E3" w:rsidP="00D64580">
            <w:pPr>
              <w:spacing w:after="0" w:line="240" w:lineRule="auto"/>
              <w:rPr>
                <w:rFonts w:eastAsia="Times New Roman" w:cstheme="minorHAnsi"/>
                <w:b/>
                <w:bCs/>
                <w:i/>
                <w:iCs/>
                <w:sz w:val="20"/>
                <w:szCs w:val="20"/>
                <w:lang w:eastAsia="hr-HR"/>
              </w:rPr>
            </w:pPr>
            <w:r w:rsidRPr="002B2A8F">
              <w:rPr>
                <w:rFonts w:eastAsia="Times New Roman" w:cstheme="minorHAnsi"/>
                <w:b/>
                <w:bCs/>
                <w:i/>
                <w:iCs/>
                <w:sz w:val="20"/>
                <w:szCs w:val="20"/>
                <w:lang w:eastAsia="hr-HR"/>
              </w:rPr>
              <w:t>VOZILA I PLOVILA</w:t>
            </w:r>
          </w:p>
        </w:tc>
        <w:tc>
          <w:tcPr>
            <w:tcW w:w="2044" w:type="dxa"/>
            <w:shd w:val="clear" w:color="auto" w:fill="E7E6E6" w:themeFill="background2"/>
            <w:noWrap/>
            <w:vAlign w:val="bottom"/>
            <w:hideMark/>
          </w:tcPr>
          <w:p w14:paraId="45220D33"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1B4CE68A" w14:textId="77777777" w:rsidTr="00D64580">
        <w:trPr>
          <w:trHeight w:val="300"/>
          <w:jc w:val="center"/>
        </w:trPr>
        <w:tc>
          <w:tcPr>
            <w:tcW w:w="6243" w:type="dxa"/>
            <w:noWrap/>
            <w:vAlign w:val="bottom"/>
            <w:hideMark/>
          </w:tcPr>
          <w:p w14:paraId="1BCF34BA"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lastRenderedPageBreak/>
              <w:t>Osobno vozilo</w:t>
            </w:r>
          </w:p>
        </w:tc>
        <w:tc>
          <w:tcPr>
            <w:tcW w:w="2044" w:type="dxa"/>
            <w:noWrap/>
            <w:vAlign w:val="bottom"/>
            <w:hideMark/>
          </w:tcPr>
          <w:p w14:paraId="772681C2"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w:t>
            </w:r>
          </w:p>
        </w:tc>
      </w:tr>
      <w:tr w:rsidR="00AB11E3" w:rsidRPr="002B2A8F" w14:paraId="0A400B28" w14:textId="77777777" w:rsidTr="00D64580">
        <w:trPr>
          <w:trHeight w:val="300"/>
          <w:jc w:val="center"/>
        </w:trPr>
        <w:tc>
          <w:tcPr>
            <w:tcW w:w="6243" w:type="dxa"/>
            <w:shd w:val="clear" w:color="000000" w:fill="FFFFFF"/>
            <w:noWrap/>
            <w:vAlign w:val="bottom"/>
            <w:hideMark/>
          </w:tcPr>
          <w:p w14:paraId="703507BC" w14:textId="77777777" w:rsidR="00AB11E3" w:rsidRPr="002B2A8F" w:rsidRDefault="00AB11E3" w:rsidP="00D64580">
            <w:pPr>
              <w:spacing w:after="0" w:line="240" w:lineRule="auto"/>
              <w:rPr>
                <w:rFonts w:eastAsia="Times New Roman" w:cstheme="minorHAnsi"/>
                <w:sz w:val="20"/>
                <w:szCs w:val="20"/>
                <w:lang w:eastAsia="hr-HR"/>
              </w:rPr>
            </w:pPr>
            <w:r w:rsidRPr="002B2A8F">
              <w:rPr>
                <w:rFonts w:eastAsia="Times New Roman" w:cstheme="minorHAnsi"/>
                <w:sz w:val="20"/>
                <w:szCs w:val="20"/>
                <w:lang w:eastAsia="hr-HR"/>
              </w:rPr>
              <w:t>Prikolica</w:t>
            </w:r>
          </w:p>
        </w:tc>
        <w:tc>
          <w:tcPr>
            <w:tcW w:w="2044" w:type="dxa"/>
            <w:noWrap/>
            <w:vAlign w:val="bottom"/>
            <w:hideMark/>
          </w:tcPr>
          <w:p w14:paraId="3D769BB4"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w:t>
            </w:r>
          </w:p>
        </w:tc>
      </w:tr>
      <w:tr w:rsidR="00AB11E3" w:rsidRPr="002B2A8F" w14:paraId="26FC804D" w14:textId="77777777" w:rsidTr="00D64580">
        <w:trPr>
          <w:trHeight w:val="300"/>
          <w:jc w:val="center"/>
        </w:trPr>
        <w:tc>
          <w:tcPr>
            <w:tcW w:w="6243" w:type="dxa"/>
            <w:shd w:val="clear" w:color="auto" w:fill="E7E6E6" w:themeFill="background2"/>
            <w:noWrap/>
            <w:vAlign w:val="bottom"/>
            <w:hideMark/>
          </w:tcPr>
          <w:p w14:paraId="55F8AAF0" w14:textId="77777777" w:rsidR="00AB11E3" w:rsidRPr="002B2A8F" w:rsidRDefault="00AB11E3" w:rsidP="00D64580">
            <w:pPr>
              <w:spacing w:after="0" w:line="240" w:lineRule="auto"/>
              <w:rPr>
                <w:rFonts w:eastAsia="Times New Roman" w:cstheme="minorHAnsi"/>
                <w:b/>
                <w:bCs/>
                <w:i/>
                <w:iCs/>
                <w:color w:val="000000"/>
                <w:sz w:val="20"/>
                <w:szCs w:val="20"/>
                <w:lang w:eastAsia="hr-HR"/>
              </w:rPr>
            </w:pPr>
            <w:r w:rsidRPr="002B2A8F">
              <w:rPr>
                <w:rFonts w:eastAsia="Times New Roman" w:cstheme="minorHAnsi"/>
                <w:b/>
                <w:bCs/>
                <w:i/>
                <w:iCs/>
                <w:color w:val="000000"/>
                <w:sz w:val="20"/>
                <w:szCs w:val="20"/>
                <w:lang w:eastAsia="hr-HR"/>
              </w:rPr>
              <w:t>INVALIDSKA POMAGALA</w:t>
            </w:r>
          </w:p>
        </w:tc>
        <w:tc>
          <w:tcPr>
            <w:tcW w:w="2044" w:type="dxa"/>
            <w:shd w:val="clear" w:color="auto" w:fill="E7E6E6" w:themeFill="background2"/>
            <w:noWrap/>
            <w:vAlign w:val="bottom"/>
            <w:hideMark/>
          </w:tcPr>
          <w:p w14:paraId="3FC295E0"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 </w:t>
            </w:r>
          </w:p>
        </w:tc>
      </w:tr>
      <w:tr w:rsidR="00AB11E3" w:rsidRPr="002B2A8F" w14:paraId="7F96206E" w14:textId="77777777" w:rsidTr="00D64580">
        <w:trPr>
          <w:trHeight w:val="300"/>
          <w:jc w:val="center"/>
        </w:trPr>
        <w:tc>
          <w:tcPr>
            <w:tcW w:w="6243" w:type="dxa"/>
            <w:noWrap/>
            <w:vAlign w:val="bottom"/>
            <w:hideMark/>
          </w:tcPr>
          <w:p w14:paraId="3FD2E037"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Invalidska kolica</w:t>
            </w:r>
          </w:p>
        </w:tc>
        <w:tc>
          <w:tcPr>
            <w:tcW w:w="2044" w:type="dxa"/>
            <w:noWrap/>
            <w:vAlign w:val="bottom"/>
            <w:hideMark/>
          </w:tcPr>
          <w:p w14:paraId="17F07A72"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45</w:t>
            </w:r>
          </w:p>
        </w:tc>
      </w:tr>
      <w:tr w:rsidR="00AB11E3" w:rsidRPr="002B2A8F" w14:paraId="6719110E" w14:textId="77777777" w:rsidTr="00D64580">
        <w:trPr>
          <w:trHeight w:val="300"/>
          <w:jc w:val="center"/>
        </w:trPr>
        <w:tc>
          <w:tcPr>
            <w:tcW w:w="6243" w:type="dxa"/>
            <w:noWrap/>
            <w:vAlign w:val="bottom"/>
            <w:hideMark/>
          </w:tcPr>
          <w:p w14:paraId="3D6724EE"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Krevet el. Bolnički</w:t>
            </w:r>
          </w:p>
        </w:tc>
        <w:tc>
          <w:tcPr>
            <w:tcW w:w="2044" w:type="dxa"/>
            <w:noWrap/>
            <w:vAlign w:val="bottom"/>
            <w:hideMark/>
          </w:tcPr>
          <w:p w14:paraId="390099CD"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40</w:t>
            </w:r>
          </w:p>
        </w:tc>
      </w:tr>
      <w:tr w:rsidR="00AB11E3" w:rsidRPr="002B2A8F" w14:paraId="53C873F1" w14:textId="77777777" w:rsidTr="00D64580">
        <w:trPr>
          <w:trHeight w:val="300"/>
          <w:jc w:val="center"/>
        </w:trPr>
        <w:tc>
          <w:tcPr>
            <w:tcW w:w="6243" w:type="dxa"/>
            <w:noWrap/>
            <w:vAlign w:val="bottom"/>
            <w:hideMark/>
          </w:tcPr>
          <w:p w14:paraId="47B04025"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Toaletna stolica</w:t>
            </w:r>
          </w:p>
        </w:tc>
        <w:tc>
          <w:tcPr>
            <w:tcW w:w="2044" w:type="dxa"/>
            <w:noWrap/>
            <w:vAlign w:val="bottom"/>
            <w:hideMark/>
          </w:tcPr>
          <w:p w14:paraId="4F99A12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30</w:t>
            </w:r>
          </w:p>
        </w:tc>
      </w:tr>
      <w:tr w:rsidR="00AB11E3" w:rsidRPr="002B2A8F" w14:paraId="0EB5F130" w14:textId="77777777" w:rsidTr="00D64580">
        <w:trPr>
          <w:trHeight w:val="300"/>
          <w:jc w:val="center"/>
        </w:trPr>
        <w:tc>
          <w:tcPr>
            <w:tcW w:w="6243" w:type="dxa"/>
            <w:noWrap/>
            <w:vAlign w:val="bottom"/>
            <w:hideMark/>
          </w:tcPr>
          <w:p w14:paraId="4C14BA6B"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Hodalica</w:t>
            </w:r>
          </w:p>
        </w:tc>
        <w:tc>
          <w:tcPr>
            <w:tcW w:w="2044" w:type="dxa"/>
            <w:noWrap/>
            <w:vAlign w:val="bottom"/>
            <w:hideMark/>
          </w:tcPr>
          <w:p w14:paraId="52407ADA"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24</w:t>
            </w:r>
          </w:p>
        </w:tc>
      </w:tr>
      <w:tr w:rsidR="00AB11E3" w:rsidRPr="002B2A8F" w14:paraId="572DCDB1" w14:textId="77777777" w:rsidTr="00D64580">
        <w:trPr>
          <w:trHeight w:val="300"/>
          <w:jc w:val="center"/>
        </w:trPr>
        <w:tc>
          <w:tcPr>
            <w:tcW w:w="6243" w:type="dxa"/>
            <w:noWrap/>
            <w:vAlign w:val="bottom"/>
            <w:hideMark/>
          </w:tcPr>
          <w:p w14:paraId="74F278CE" w14:textId="77777777" w:rsidR="00AB11E3" w:rsidRPr="002B2A8F" w:rsidRDefault="00AB11E3" w:rsidP="00D64580">
            <w:pPr>
              <w:spacing w:after="0" w:line="240" w:lineRule="auto"/>
              <w:rPr>
                <w:rFonts w:eastAsia="Times New Roman" w:cstheme="minorHAnsi"/>
                <w:color w:val="000000"/>
                <w:sz w:val="20"/>
                <w:szCs w:val="20"/>
                <w:lang w:eastAsia="hr-HR"/>
              </w:rPr>
            </w:pPr>
            <w:r w:rsidRPr="002B2A8F">
              <w:rPr>
                <w:rFonts w:eastAsia="Times New Roman" w:cstheme="minorHAnsi"/>
                <w:color w:val="000000"/>
                <w:sz w:val="20"/>
                <w:szCs w:val="20"/>
                <w:lang w:eastAsia="hr-HR"/>
              </w:rPr>
              <w:t>Štake</w:t>
            </w:r>
          </w:p>
        </w:tc>
        <w:tc>
          <w:tcPr>
            <w:tcW w:w="2044" w:type="dxa"/>
            <w:noWrap/>
            <w:vAlign w:val="bottom"/>
            <w:hideMark/>
          </w:tcPr>
          <w:p w14:paraId="151163C9" w14:textId="77777777" w:rsidR="00AB11E3" w:rsidRPr="002B2A8F" w:rsidRDefault="00AB11E3" w:rsidP="00D64580">
            <w:pPr>
              <w:spacing w:after="0" w:line="240" w:lineRule="auto"/>
              <w:jc w:val="right"/>
              <w:rPr>
                <w:rFonts w:eastAsia="Times New Roman" w:cstheme="minorHAnsi"/>
                <w:color w:val="000000"/>
                <w:sz w:val="20"/>
                <w:szCs w:val="20"/>
                <w:lang w:eastAsia="hr-HR"/>
              </w:rPr>
            </w:pPr>
            <w:r w:rsidRPr="002B2A8F">
              <w:rPr>
                <w:rFonts w:eastAsia="Times New Roman" w:cstheme="minorHAnsi"/>
                <w:color w:val="000000"/>
                <w:sz w:val="20"/>
                <w:szCs w:val="20"/>
                <w:lang w:eastAsia="hr-HR"/>
              </w:rPr>
              <w:t>5</w:t>
            </w:r>
          </w:p>
        </w:tc>
      </w:tr>
    </w:tbl>
    <w:p w14:paraId="571AC968" w14:textId="76DB0846" w:rsidR="00D44E97" w:rsidRPr="00AB11E3" w:rsidRDefault="00D44E97" w:rsidP="00D44E97">
      <w:pPr>
        <w:widowControl w:val="0"/>
        <w:suppressAutoHyphens/>
        <w:autoSpaceDE w:val="0"/>
        <w:autoSpaceDN w:val="0"/>
        <w:adjustRightInd w:val="0"/>
        <w:spacing w:after="120" w:line="276" w:lineRule="auto"/>
        <w:jc w:val="center"/>
        <w:rPr>
          <w:rFonts w:eastAsia="Lucida Sans Unicode" w:cs="Arial"/>
          <w:color w:val="000000"/>
          <w:sz w:val="28"/>
          <w:szCs w:val="24"/>
        </w:rPr>
      </w:pPr>
      <w:r w:rsidRPr="00AB11E3">
        <w:rPr>
          <w:rFonts w:ascii="Calibri" w:eastAsia="Calibri" w:hAnsi="Calibri" w:cs="Calibri"/>
          <w:color w:val="000000"/>
          <w:sz w:val="20"/>
          <w:szCs w:val="20"/>
        </w:rPr>
        <w:t xml:space="preserve">Izvor: </w:t>
      </w:r>
      <w:r w:rsidR="007316A1" w:rsidRPr="007316A1">
        <w:rPr>
          <w:rFonts w:ascii="Calibri" w:eastAsia="Calibri" w:hAnsi="Calibri" w:cs="Calibri"/>
          <w:color w:val="000000"/>
          <w:sz w:val="20"/>
          <w:szCs w:val="20"/>
        </w:rPr>
        <w:t>Analiza stanja sustava civilne zaštite na području Općine Vidovec za 2024. godinu, KLASA: 240-01/24-01/02, URBROJ: 2186-10-01/01-24-03, od dana 05. prosinca 2024. godine</w:t>
      </w:r>
    </w:p>
    <w:p w14:paraId="62C58BCE" w14:textId="4708F72A" w:rsidR="00AB11E3" w:rsidRDefault="00AB11E3" w:rsidP="00AB11E3">
      <w:pPr>
        <w:pStyle w:val="Opisslike"/>
        <w:keepNext/>
      </w:pPr>
      <w:bookmarkStart w:id="925" w:name="_Toc196291616"/>
      <w:r>
        <w:t xml:space="preserve">Tablica </w:t>
      </w:r>
      <w:fldSimple w:instr=" SEQ Tablica \* ARABIC ">
        <w:r w:rsidR="001E75CC">
          <w:rPr>
            <w:noProof/>
          </w:rPr>
          <w:t>82</w:t>
        </w:r>
      </w:fldSimple>
      <w:r>
        <w:t xml:space="preserve">. </w:t>
      </w:r>
      <w:r w:rsidRPr="00DA34D6">
        <w:t xml:space="preserve">Prikaz spremnosti operativnih kapaciteta Gradskog društva Crvenog križa </w:t>
      </w:r>
      <w:r>
        <w:t>Varaždin</w:t>
      </w:r>
      <w:bookmarkEnd w:id="925"/>
    </w:p>
    <w:tbl>
      <w:tblPr>
        <w:tblW w:w="9210" w:type="dxa"/>
        <w:jc w:val="center"/>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AB11E3" w14:paraId="44D4A672" w14:textId="77777777" w:rsidTr="00AB11E3">
        <w:trPr>
          <w:trHeight w:val="352"/>
          <w:jc w:val="center"/>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49092" w14:textId="77777777" w:rsidR="00AB11E3" w:rsidRDefault="00AB11E3">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271AFDB1" w14:textId="77777777" w:rsidR="00AB11E3" w:rsidRDefault="00AB11E3">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5183422C" w14:textId="77777777" w:rsidR="00AB11E3" w:rsidRDefault="00AB11E3">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338E67C7" w14:textId="77777777" w:rsidR="00AB11E3" w:rsidRDefault="00AB11E3">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7930164E" w14:textId="77777777" w:rsidR="00AB11E3" w:rsidRDefault="00AB11E3">
            <w:pPr>
              <w:spacing w:after="0" w:line="240" w:lineRule="auto"/>
              <w:jc w:val="center"/>
              <w:rPr>
                <w:rFonts w:cs="Calibri"/>
                <w:sz w:val="20"/>
                <w:szCs w:val="20"/>
              </w:rPr>
            </w:pPr>
            <w:r>
              <w:rPr>
                <w:rFonts w:cs="Calibri"/>
                <w:b/>
                <w:sz w:val="20"/>
                <w:szCs w:val="20"/>
              </w:rPr>
              <w:t>Vrlo visoka spremnost</w:t>
            </w:r>
          </w:p>
        </w:tc>
      </w:tr>
      <w:tr w:rsidR="00AB11E3" w14:paraId="33BF65F3" w14:textId="77777777" w:rsidTr="00AB11E3">
        <w:trPr>
          <w:trHeight w:val="70"/>
          <w:jc w:val="center"/>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2D0243D9" w14:textId="77777777" w:rsidR="00AB11E3" w:rsidRDefault="00AB11E3">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4AF1ACE7" w14:textId="77777777" w:rsidR="00AB11E3" w:rsidRDefault="00AB11E3">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3483084A" w14:textId="77777777" w:rsidR="00AB11E3" w:rsidRDefault="00AB11E3">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21E1C7B7" w14:textId="77777777" w:rsidR="00AB11E3" w:rsidRDefault="00AB11E3">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6DB7803C" w14:textId="77777777" w:rsidR="00AB11E3" w:rsidRDefault="00AB11E3">
            <w:pPr>
              <w:spacing w:after="0" w:line="240" w:lineRule="auto"/>
              <w:jc w:val="center"/>
              <w:rPr>
                <w:rFonts w:cs="Calibri"/>
                <w:sz w:val="20"/>
                <w:szCs w:val="20"/>
              </w:rPr>
            </w:pPr>
            <w:r>
              <w:rPr>
                <w:rFonts w:cs="Calibri"/>
                <w:b/>
                <w:sz w:val="20"/>
                <w:szCs w:val="20"/>
              </w:rPr>
              <w:t>1</w:t>
            </w:r>
          </w:p>
        </w:tc>
      </w:tr>
      <w:tr w:rsidR="00AB11E3" w14:paraId="01ADEA7B" w14:textId="77777777" w:rsidTr="00AB11E3">
        <w:trPr>
          <w:trHeight w:val="70"/>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B6E156" w14:textId="77777777" w:rsidR="00AB11E3" w:rsidRDefault="00AB11E3">
            <w:pPr>
              <w:spacing w:after="0" w:line="240" w:lineRule="auto"/>
              <w:rPr>
                <w:rFonts w:cs="Calibri"/>
                <w:sz w:val="20"/>
                <w:szCs w:val="20"/>
              </w:rPr>
            </w:pPr>
            <w:r>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F73B7"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6F44C"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6BFA7"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3364C6"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67E9FB71" w14:textId="77777777" w:rsidTr="00AB11E3">
        <w:trPr>
          <w:trHeight w:val="70"/>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092F67" w14:textId="77777777" w:rsidR="00AB11E3" w:rsidRDefault="00AB11E3">
            <w:pPr>
              <w:spacing w:after="0" w:line="240" w:lineRule="auto"/>
              <w:rPr>
                <w:rFonts w:cs="Calibri"/>
                <w:sz w:val="20"/>
                <w:szCs w:val="20"/>
              </w:rPr>
            </w:pPr>
            <w:r>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C372B"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D58A8"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F131A"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DC9FC4"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4B86943C" w14:textId="77777777" w:rsidTr="00AB11E3">
        <w:trPr>
          <w:trHeight w:val="70"/>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6004B5" w14:textId="77777777" w:rsidR="00AB11E3" w:rsidRDefault="00AB11E3">
            <w:pPr>
              <w:spacing w:after="0" w:line="240" w:lineRule="auto"/>
              <w:rPr>
                <w:rFonts w:cs="Calibri"/>
                <w:sz w:val="20"/>
                <w:szCs w:val="20"/>
              </w:rPr>
            </w:pPr>
            <w:r>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A14162"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563E31"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CC5B9"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5A47F0"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0DF2E505" w14:textId="77777777" w:rsidTr="00AB11E3">
        <w:trPr>
          <w:trHeight w:val="70"/>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F197AB" w14:textId="77777777" w:rsidR="00AB11E3" w:rsidRDefault="00AB11E3">
            <w:pPr>
              <w:spacing w:after="0" w:line="240" w:lineRule="auto"/>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434BE"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82AA7"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90309"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C65D38"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70D9A566" w14:textId="77777777" w:rsidTr="00AB11E3">
        <w:trPr>
          <w:trHeight w:val="70"/>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48A2B8" w14:textId="77777777" w:rsidR="00AB11E3" w:rsidRDefault="00AB11E3">
            <w:pPr>
              <w:spacing w:after="0" w:line="240" w:lineRule="auto"/>
              <w:rPr>
                <w:rFonts w:cs="Calibri"/>
                <w:sz w:val="20"/>
                <w:szCs w:val="20"/>
              </w:rPr>
            </w:pPr>
            <w:r>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745A3"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73B0F"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8174CE" w14:textId="77777777" w:rsidR="00AB11E3" w:rsidRDefault="00AB11E3">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6AF22F" w14:textId="77777777" w:rsidR="00AB11E3" w:rsidRDefault="00AB11E3">
            <w:pPr>
              <w:spacing w:after="0" w:line="240" w:lineRule="auto"/>
              <w:jc w:val="center"/>
              <w:rPr>
                <w:rFonts w:cs="Calibri"/>
                <w:b/>
                <w:sz w:val="20"/>
                <w:szCs w:val="20"/>
              </w:rPr>
            </w:pPr>
          </w:p>
        </w:tc>
      </w:tr>
      <w:tr w:rsidR="00AB11E3" w14:paraId="45E08787" w14:textId="77777777" w:rsidTr="00AB11E3">
        <w:trPr>
          <w:trHeight w:val="95"/>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AB4053" w14:textId="77777777" w:rsidR="00AB11E3" w:rsidRDefault="00AB11E3">
            <w:pPr>
              <w:spacing w:after="0" w:line="240" w:lineRule="auto"/>
              <w:rPr>
                <w:rFonts w:cs="Calibri"/>
                <w:sz w:val="20"/>
                <w:szCs w:val="20"/>
              </w:rPr>
            </w:pPr>
            <w:r>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F9D2D"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D85D7"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944F50" w14:textId="77777777" w:rsidR="00AB11E3" w:rsidRDefault="00AB11E3">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39179" w14:textId="77777777" w:rsidR="00AB11E3" w:rsidRDefault="00AB11E3">
            <w:pPr>
              <w:spacing w:after="0" w:line="240" w:lineRule="auto"/>
              <w:jc w:val="center"/>
              <w:rPr>
                <w:rFonts w:cs="Calibri"/>
                <w:b/>
                <w:sz w:val="20"/>
                <w:szCs w:val="20"/>
              </w:rPr>
            </w:pPr>
          </w:p>
        </w:tc>
      </w:tr>
      <w:tr w:rsidR="00AB11E3" w14:paraId="51E7FF96" w14:textId="77777777" w:rsidTr="00AB11E3">
        <w:trPr>
          <w:trHeight w:val="145"/>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BC2533" w14:textId="77777777" w:rsidR="00AB11E3" w:rsidRDefault="00AB11E3">
            <w:pPr>
              <w:spacing w:after="0" w:line="240" w:lineRule="auto"/>
              <w:rPr>
                <w:rFonts w:cs="Calibri"/>
                <w:sz w:val="20"/>
                <w:szCs w:val="20"/>
              </w:rPr>
            </w:pPr>
            <w:r>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C0998"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8CD8F"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2A969"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99FF67" w14:textId="77777777" w:rsidR="00AB11E3" w:rsidRDefault="00AB11E3">
            <w:pPr>
              <w:spacing w:after="0" w:line="240" w:lineRule="auto"/>
              <w:jc w:val="center"/>
              <w:rPr>
                <w:rFonts w:cs="Calibri"/>
                <w:b/>
                <w:sz w:val="20"/>
                <w:szCs w:val="20"/>
              </w:rPr>
            </w:pPr>
            <w:r>
              <w:rPr>
                <w:rFonts w:cs="Calibri"/>
                <w:b/>
                <w:sz w:val="20"/>
                <w:szCs w:val="20"/>
              </w:rPr>
              <w:t>X</w:t>
            </w:r>
          </w:p>
        </w:tc>
      </w:tr>
      <w:tr w:rsidR="00AB11E3" w14:paraId="4508A572" w14:textId="77777777" w:rsidTr="00AB11E3">
        <w:trPr>
          <w:trHeight w:val="82"/>
          <w:jc w:val="center"/>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45105B" w14:textId="77777777" w:rsidR="00AB11E3" w:rsidRDefault="00AB11E3">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15E5C" w14:textId="77777777" w:rsidR="00AB11E3" w:rsidRDefault="00AB11E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DA718"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01BFC" w14:textId="77777777" w:rsidR="00AB11E3" w:rsidRDefault="00AB11E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1E6B56" w14:textId="77777777" w:rsidR="00AB11E3" w:rsidRDefault="00AB11E3">
            <w:pPr>
              <w:spacing w:after="0" w:line="240" w:lineRule="auto"/>
              <w:jc w:val="center"/>
              <w:rPr>
                <w:rFonts w:cs="Calibri"/>
                <w:b/>
                <w:sz w:val="20"/>
                <w:szCs w:val="20"/>
              </w:rPr>
            </w:pPr>
            <w:r>
              <w:rPr>
                <w:rFonts w:cs="Calibri"/>
                <w:b/>
                <w:sz w:val="20"/>
                <w:szCs w:val="20"/>
              </w:rPr>
              <w:t>X</w:t>
            </w:r>
          </w:p>
        </w:tc>
      </w:tr>
    </w:tbl>
    <w:p w14:paraId="31EB1E50" w14:textId="77777777" w:rsidR="00BD6605" w:rsidRDefault="00BD6605" w:rsidP="00D44E97">
      <w:pPr>
        <w:pStyle w:val="Odlomakpopisa11"/>
      </w:pPr>
    </w:p>
    <w:p w14:paraId="78617422" w14:textId="4DB1435F" w:rsidR="00695C72" w:rsidRDefault="00695C72" w:rsidP="00695C72">
      <w:pPr>
        <w:pStyle w:val="Naslov4"/>
      </w:pPr>
      <w:bookmarkStart w:id="926" w:name="_Toc65656244"/>
      <w:bookmarkStart w:id="927" w:name="_Toc196290693"/>
      <w:r w:rsidRPr="00695C72">
        <w:t>Operativne snage Hrvatske gorske službe za spašavanje</w:t>
      </w:r>
      <w:bookmarkEnd w:id="926"/>
      <w:bookmarkEnd w:id="927"/>
      <w:r w:rsidRPr="00695C72">
        <w:t xml:space="preserve"> </w:t>
      </w:r>
    </w:p>
    <w:p w14:paraId="6145509F" w14:textId="77777777" w:rsidR="00AB11E3" w:rsidRPr="00733311" w:rsidRDefault="00AB11E3" w:rsidP="00AB11E3">
      <w:pPr>
        <w:spacing w:after="120" w:line="276" w:lineRule="auto"/>
        <w:jc w:val="both"/>
        <w:rPr>
          <w:rFonts w:eastAsiaTheme="minorHAnsi" w:cstheme="minorHAnsi"/>
          <w:sz w:val="24"/>
        </w:rPr>
      </w:pPr>
      <w:r w:rsidRPr="00733311">
        <w:rPr>
          <w:rFonts w:eastAsiaTheme="minorHAnsi" w:cstheme="minorHAnsi"/>
          <w:sz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njihovog djelovanja. </w:t>
      </w:r>
    </w:p>
    <w:p w14:paraId="3B32CE4F" w14:textId="77777777" w:rsidR="00AB11E3" w:rsidRDefault="00AB11E3" w:rsidP="00AB11E3">
      <w:pPr>
        <w:spacing w:after="120" w:line="276" w:lineRule="auto"/>
        <w:jc w:val="both"/>
        <w:rPr>
          <w:rFonts w:eastAsia="Calibri" w:cstheme="minorHAnsi"/>
          <w:sz w:val="24"/>
          <w:szCs w:val="24"/>
          <w:lang w:eastAsia="ar-SA"/>
        </w:rPr>
      </w:pPr>
      <w:r w:rsidRPr="00733311">
        <w:rPr>
          <w:rFonts w:eastAsia="Calibri" w:cstheme="minorHAnsi"/>
          <w:sz w:val="24"/>
          <w:szCs w:val="24"/>
          <w:lang w:eastAsia="ar-SA"/>
        </w:rPr>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Hrvatske gorske službe spašavanja definiran je Zakonom o Hrvatskoj gorskoj službi spašavanja („Narodne novine“, broj 79/06 i 110/15).</w:t>
      </w:r>
    </w:p>
    <w:p w14:paraId="4DE25A68" w14:textId="5091DAE4" w:rsidR="00AB11E3" w:rsidRDefault="00AB11E3" w:rsidP="00AB11E3">
      <w:pPr>
        <w:pStyle w:val="Opisslike"/>
        <w:keepNext/>
        <w:jc w:val="left"/>
      </w:pPr>
      <w:bookmarkStart w:id="928" w:name="_Toc196291617"/>
      <w:r>
        <w:t xml:space="preserve">Tablica </w:t>
      </w:r>
      <w:fldSimple w:instr=" SEQ Tablica \* ARABIC ">
        <w:r w:rsidR="001E75CC">
          <w:rPr>
            <w:noProof/>
          </w:rPr>
          <w:t>83</w:t>
        </w:r>
      </w:fldSimple>
      <w:r>
        <w:rPr>
          <w:noProof/>
        </w:rPr>
        <w:t>.</w:t>
      </w:r>
      <w:r>
        <w:t xml:space="preserve"> Materijalno tehnička sredstva i broj članova HGSS – Stanica Varaždin</w:t>
      </w:r>
      <w:bookmarkEnd w:id="928"/>
    </w:p>
    <w:tbl>
      <w:tblPr>
        <w:tblStyle w:val="Reetkatablice10"/>
        <w:tblW w:w="9180" w:type="dxa"/>
        <w:tblLook w:val="04A0" w:firstRow="1" w:lastRow="0" w:firstColumn="1" w:lastColumn="0" w:noHBand="0" w:noVBand="1"/>
      </w:tblPr>
      <w:tblGrid>
        <w:gridCol w:w="3227"/>
        <w:gridCol w:w="5953"/>
      </w:tblGrid>
      <w:tr w:rsidR="00AB11E3" w:rsidRPr="00D27594" w14:paraId="6EC42AD2" w14:textId="77777777" w:rsidTr="00D64580">
        <w:tc>
          <w:tcPr>
            <w:tcW w:w="3227" w:type="dxa"/>
            <w:vAlign w:val="center"/>
          </w:tcPr>
          <w:p w14:paraId="7FB31CD2" w14:textId="77777777" w:rsidR="00AB11E3" w:rsidRPr="004A4735" w:rsidRDefault="00AB11E3" w:rsidP="00D64580">
            <w:pPr>
              <w:jc w:val="both"/>
              <w:rPr>
                <w:rFonts w:cstheme="minorHAnsi"/>
                <w:b/>
              </w:rPr>
            </w:pPr>
            <w:r w:rsidRPr="004A4735">
              <w:rPr>
                <w:rFonts w:cstheme="minorHAnsi"/>
                <w:b/>
              </w:rPr>
              <w:t>POPIS POSTOJEĆE OPREME</w:t>
            </w:r>
          </w:p>
        </w:tc>
        <w:tc>
          <w:tcPr>
            <w:tcW w:w="5953" w:type="dxa"/>
            <w:vAlign w:val="center"/>
          </w:tcPr>
          <w:p w14:paraId="1565AAB7"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4 gorske nosiljke Mariner, 1 gorska nosiljka Tyral, nosila za speleo-spašavanje, UT nosila, vakuum-madraci, </w:t>
            </w:r>
          </w:p>
          <w:p w14:paraId="7852DCDC"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5 službenih vozila – 2 osobno, 1 putničko-kombi vozilo, 2 terensko vozilo, </w:t>
            </w:r>
          </w:p>
          <w:p w14:paraId="1DEFCE79"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Aluminijski čamac i pripadajuća prikolica za cestovni prijevoz, </w:t>
            </w:r>
          </w:p>
          <w:p w14:paraId="13D0B6D3"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lastRenderedPageBreak/>
              <w:t xml:space="preserve">Užad – statička i dinamička užeta za spašavanje iz stijena, speleoloških objekata, ruševina i sl., </w:t>
            </w:r>
          </w:p>
          <w:p w14:paraId="49027F57"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Tehničke sprave za rad s užetom i kretanje po užetu, </w:t>
            </w:r>
          </w:p>
          <w:p w14:paraId="7FDBF967"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Akumulatorska, bušilica i brusilica, motorna pila, </w:t>
            </w:r>
          </w:p>
          <w:p w14:paraId="34FBEB97"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Radio uređaji, </w:t>
            </w:r>
          </w:p>
          <w:p w14:paraId="3F89CD68"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GPS uređaji – potrage, </w:t>
            </w:r>
          </w:p>
          <w:p w14:paraId="2499E88C" w14:textId="77777777" w:rsidR="00AB11E3" w:rsidRPr="00D27594" w:rsidRDefault="00AB11E3" w:rsidP="007C7842">
            <w:pPr>
              <w:numPr>
                <w:ilvl w:val="0"/>
                <w:numId w:val="105"/>
              </w:numPr>
              <w:autoSpaceDE w:val="0"/>
              <w:autoSpaceDN w:val="0"/>
              <w:adjustRightInd w:val="0"/>
              <w:jc w:val="both"/>
              <w:rPr>
                <w:rFonts w:cstheme="minorHAnsi"/>
                <w:color w:val="000000"/>
                <w:lang w:val="en-US"/>
              </w:rPr>
            </w:pPr>
            <w:r w:rsidRPr="00D27594">
              <w:rPr>
                <w:rFonts w:cstheme="minorHAnsi"/>
                <w:color w:val="000000"/>
                <w:lang w:val="en-US"/>
              </w:rPr>
              <w:t xml:space="preserve">9 kompleta (suha odijela, kacige, prsluci) za spašavanje iz vode, </w:t>
            </w:r>
          </w:p>
          <w:p w14:paraId="3F7B0D90" w14:textId="77777777" w:rsidR="00AB11E3" w:rsidRPr="00D27594" w:rsidRDefault="00AB11E3" w:rsidP="007C7842">
            <w:pPr>
              <w:numPr>
                <w:ilvl w:val="0"/>
                <w:numId w:val="105"/>
              </w:numPr>
              <w:suppressAutoHyphens/>
              <w:jc w:val="both"/>
              <w:rPr>
                <w:rFonts w:cstheme="minorHAnsi"/>
                <w:lang w:val="en-US" w:eastAsia="ar-SA"/>
              </w:rPr>
            </w:pPr>
            <w:r w:rsidRPr="00D27594">
              <w:rPr>
                <w:rFonts w:cstheme="minorHAnsi"/>
                <w:color w:val="000000"/>
                <w:lang w:val="en-US"/>
              </w:rPr>
              <w:t>Medicinska oprema: medicinski interventni ruksaci, osobna oprema za pružanje prve pomoći, imobilizacijske udlage, imobilizacijska daska, AED defibrilator, imobilizacijske sprave tipa KED, blue-splint udlage.</w:t>
            </w:r>
          </w:p>
        </w:tc>
      </w:tr>
      <w:tr w:rsidR="00AB11E3" w:rsidRPr="00D27594" w14:paraId="61DAEB83" w14:textId="77777777" w:rsidTr="00D64580">
        <w:tc>
          <w:tcPr>
            <w:tcW w:w="3227" w:type="dxa"/>
            <w:vAlign w:val="center"/>
          </w:tcPr>
          <w:p w14:paraId="76ABAE80" w14:textId="77777777" w:rsidR="00AB11E3" w:rsidRPr="004A4735" w:rsidRDefault="00AB11E3" w:rsidP="00D64580">
            <w:pPr>
              <w:jc w:val="both"/>
              <w:rPr>
                <w:rFonts w:cstheme="minorHAnsi"/>
                <w:b/>
              </w:rPr>
            </w:pPr>
            <w:r w:rsidRPr="004A4735">
              <w:rPr>
                <w:rFonts w:cstheme="minorHAnsi"/>
                <w:b/>
              </w:rPr>
              <w:lastRenderedPageBreak/>
              <w:t xml:space="preserve">BROJ ČLANOVA </w:t>
            </w:r>
          </w:p>
          <w:p w14:paraId="33525A37" w14:textId="77777777" w:rsidR="00AB11E3" w:rsidRPr="00D27594" w:rsidRDefault="00AB11E3" w:rsidP="00D64580">
            <w:pPr>
              <w:jc w:val="both"/>
              <w:rPr>
                <w:rFonts w:cstheme="minorHAnsi"/>
              </w:rPr>
            </w:pPr>
            <w:r w:rsidRPr="00D27594">
              <w:rPr>
                <w:rFonts w:cstheme="minorHAnsi"/>
              </w:rPr>
              <w:t>(zaposleni,operativni, volonteri)</w:t>
            </w:r>
          </w:p>
        </w:tc>
        <w:tc>
          <w:tcPr>
            <w:tcW w:w="5953" w:type="dxa"/>
            <w:vAlign w:val="center"/>
          </w:tcPr>
          <w:p w14:paraId="795BB13D" w14:textId="77777777" w:rsidR="00AB11E3" w:rsidRPr="00D27594" w:rsidRDefault="00AB11E3" w:rsidP="00D64580">
            <w:pPr>
              <w:autoSpaceDE w:val="0"/>
              <w:autoSpaceDN w:val="0"/>
              <w:adjustRightInd w:val="0"/>
              <w:jc w:val="both"/>
              <w:rPr>
                <w:rFonts w:cstheme="minorHAnsi"/>
                <w:color w:val="000000"/>
              </w:rPr>
            </w:pPr>
            <w:r w:rsidRPr="00D27594">
              <w:rPr>
                <w:rFonts w:cstheme="minorHAnsi"/>
                <w:color w:val="000000"/>
              </w:rPr>
              <w:t xml:space="preserve">HGSS – Stanica Varaždin ima 32 člana od toga: </w:t>
            </w:r>
          </w:p>
          <w:p w14:paraId="4DAB7961" w14:textId="77777777" w:rsidR="00AB11E3" w:rsidRPr="00D27594" w:rsidRDefault="00AB11E3" w:rsidP="007C7842">
            <w:pPr>
              <w:numPr>
                <w:ilvl w:val="0"/>
                <w:numId w:val="104"/>
              </w:numPr>
              <w:autoSpaceDE w:val="0"/>
              <w:autoSpaceDN w:val="0"/>
              <w:adjustRightInd w:val="0"/>
              <w:jc w:val="both"/>
              <w:rPr>
                <w:rFonts w:cstheme="minorHAnsi"/>
                <w:color w:val="000000"/>
                <w:lang w:val="en-US"/>
              </w:rPr>
            </w:pPr>
            <w:r w:rsidRPr="00D27594">
              <w:rPr>
                <w:rFonts w:cstheme="minorHAnsi"/>
                <w:color w:val="000000"/>
                <w:lang w:val="en-US"/>
              </w:rPr>
              <w:t xml:space="preserve">16 gorskih spašavatelja, </w:t>
            </w:r>
          </w:p>
          <w:p w14:paraId="465C60C5" w14:textId="77777777" w:rsidR="00AB11E3" w:rsidRPr="00D27594" w:rsidRDefault="00AB11E3" w:rsidP="007C7842">
            <w:pPr>
              <w:numPr>
                <w:ilvl w:val="0"/>
                <w:numId w:val="104"/>
              </w:numPr>
              <w:autoSpaceDE w:val="0"/>
              <w:autoSpaceDN w:val="0"/>
              <w:adjustRightInd w:val="0"/>
              <w:jc w:val="both"/>
              <w:rPr>
                <w:rFonts w:cstheme="minorHAnsi"/>
                <w:color w:val="000000"/>
                <w:lang w:val="en-US"/>
              </w:rPr>
            </w:pPr>
            <w:r w:rsidRPr="00D27594">
              <w:rPr>
                <w:rFonts w:cstheme="minorHAnsi"/>
                <w:color w:val="000000"/>
                <w:lang w:val="en-US"/>
              </w:rPr>
              <w:t xml:space="preserve">15 pripravnika, </w:t>
            </w:r>
          </w:p>
          <w:p w14:paraId="60F939EF" w14:textId="77777777" w:rsidR="00AB11E3" w:rsidRPr="00D27594" w:rsidRDefault="00AB11E3" w:rsidP="007C7842">
            <w:pPr>
              <w:numPr>
                <w:ilvl w:val="0"/>
                <w:numId w:val="104"/>
              </w:numPr>
              <w:autoSpaceDE w:val="0"/>
              <w:autoSpaceDN w:val="0"/>
              <w:adjustRightInd w:val="0"/>
              <w:jc w:val="both"/>
              <w:rPr>
                <w:rFonts w:cstheme="minorHAnsi"/>
                <w:color w:val="000000"/>
                <w:lang w:val="en-US"/>
              </w:rPr>
            </w:pPr>
            <w:r w:rsidRPr="00D27594">
              <w:rPr>
                <w:rFonts w:cstheme="minorHAnsi"/>
                <w:color w:val="000000"/>
                <w:lang w:val="en-US"/>
              </w:rPr>
              <w:t>1 suradnika,</w:t>
            </w:r>
          </w:p>
          <w:p w14:paraId="543073E5" w14:textId="77777777" w:rsidR="00AB11E3" w:rsidRPr="00D27594" w:rsidRDefault="00AB11E3" w:rsidP="007C7842">
            <w:pPr>
              <w:numPr>
                <w:ilvl w:val="0"/>
                <w:numId w:val="104"/>
              </w:numPr>
              <w:autoSpaceDE w:val="0"/>
              <w:autoSpaceDN w:val="0"/>
              <w:adjustRightInd w:val="0"/>
              <w:jc w:val="both"/>
              <w:rPr>
                <w:rFonts w:cstheme="minorHAnsi"/>
                <w:color w:val="000000"/>
                <w:lang w:val="en-US"/>
              </w:rPr>
            </w:pPr>
            <w:r w:rsidRPr="00D27594">
              <w:rPr>
                <w:rFonts w:cstheme="minorHAnsi"/>
                <w:lang w:val="en-US"/>
              </w:rPr>
              <w:t>1 zaposlenik – administrator stanice</w:t>
            </w:r>
          </w:p>
        </w:tc>
      </w:tr>
    </w:tbl>
    <w:p w14:paraId="4A0BBBF5" w14:textId="60E41E24" w:rsidR="00BD6605" w:rsidRDefault="00AB11E3" w:rsidP="00AB11E3">
      <w:pPr>
        <w:spacing w:after="0" w:line="276" w:lineRule="auto"/>
        <w:jc w:val="center"/>
        <w:rPr>
          <w:rFonts w:ascii="Calibri" w:eastAsia="Calibri" w:hAnsi="Calibri" w:cstheme="minorHAnsi"/>
          <w:sz w:val="20"/>
          <w:szCs w:val="20"/>
          <w:lang w:val="en-US" w:eastAsia="ar-SA"/>
        </w:rPr>
      </w:pPr>
      <w:r w:rsidRPr="00AB11E3">
        <w:rPr>
          <w:rFonts w:ascii="Calibri" w:eastAsia="Calibri" w:hAnsi="Calibri" w:cstheme="minorHAnsi"/>
          <w:sz w:val="20"/>
          <w:szCs w:val="20"/>
          <w:lang w:val="en-US" w:eastAsia="ar-SA"/>
        </w:rPr>
        <w:t>Izvor</w:t>
      </w:r>
      <w:r>
        <w:rPr>
          <w:rFonts w:ascii="Calibri" w:eastAsia="Calibri" w:hAnsi="Calibri" w:cstheme="minorHAnsi"/>
          <w:sz w:val="20"/>
          <w:szCs w:val="20"/>
          <w:lang w:val="en-US" w:eastAsia="ar-SA"/>
        </w:rPr>
        <w:t>:</w:t>
      </w:r>
      <w:r w:rsidRPr="00AB11E3">
        <w:rPr>
          <w:rFonts w:ascii="Calibri" w:eastAsia="Calibri" w:hAnsi="Calibri" w:cstheme="minorHAnsi"/>
          <w:sz w:val="20"/>
          <w:szCs w:val="20"/>
          <w:lang w:val="en-US" w:eastAsia="ar-SA"/>
        </w:rPr>
        <w:t xml:space="preserve"> </w:t>
      </w:r>
      <w:r w:rsidR="007316A1" w:rsidRPr="007316A1">
        <w:rPr>
          <w:rFonts w:ascii="Calibri" w:eastAsia="Calibri" w:hAnsi="Calibri" w:cstheme="minorHAnsi"/>
          <w:sz w:val="20"/>
          <w:szCs w:val="20"/>
          <w:lang w:val="en-US" w:eastAsia="ar-SA"/>
        </w:rPr>
        <w:t>Analiza stanja sustava civilne zaštite na području Općine Vidovec za 2024. godinu, KLASA: 240-01/24-01/02, URBROJ: 2186-10-01/01-24-03, od dana 05. prosinca 2024. godine</w:t>
      </w:r>
    </w:p>
    <w:p w14:paraId="1C6D47A3" w14:textId="77777777" w:rsidR="007316A1" w:rsidRDefault="007316A1" w:rsidP="00AB11E3">
      <w:pPr>
        <w:spacing w:after="0" w:line="276" w:lineRule="auto"/>
        <w:jc w:val="center"/>
        <w:rPr>
          <w:rFonts w:ascii="Calibri" w:eastAsia="Calibri" w:hAnsi="Calibri" w:cstheme="minorHAnsi"/>
          <w:sz w:val="20"/>
          <w:szCs w:val="20"/>
          <w:lang w:val="en-US" w:eastAsia="ar-SA"/>
        </w:rPr>
      </w:pPr>
    </w:p>
    <w:p w14:paraId="6A2B5FDF" w14:textId="1CB95CA5" w:rsidR="007316A1" w:rsidRDefault="007316A1" w:rsidP="007316A1">
      <w:pPr>
        <w:pStyle w:val="Opisslike"/>
        <w:keepNext/>
        <w:spacing w:line="276" w:lineRule="auto"/>
        <w:jc w:val="center"/>
      </w:pPr>
      <w:bookmarkStart w:id="929" w:name="_Toc196291618"/>
      <w:r>
        <w:t xml:space="preserve">Tablica </w:t>
      </w:r>
      <w:fldSimple w:instr=" SEQ Tablica \* ARABIC ">
        <w:r w:rsidR="001E75CC">
          <w:rPr>
            <w:noProof/>
          </w:rPr>
          <w:t>84</w:t>
        </w:r>
      </w:fldSimple>
      <w:r>
        <w:t xml:space="preserve">. </w:t>
      </w:r>
      <w:r w:rsidRPr="00FA53F0">
        <w:t>Prikaz spremnosti operativnih kapaciteta Hrvatske gorske službe spašavanja (HGSS) - Stanica</w:t>
      </w:r>
      <w:r>
        <w:t xml:space="preserve"> Varaždin</w:t>
      </w:r>
      <w:bookmarkEnd w:id="929"/>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7316A1" w14:paraId="30AB374C" w14:textId="77777777" w:rsidTr="007316A1">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EC4539" w14:textId="77777777" w:rsidR="007316A1" w:rsidRDefault="007316A1">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45285F11" w14:textId="77777777" w:rsidR="007316A1" w:rsidRDefault="007316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38D3F454" w14:textId="77777777" w:rsidR="007316A1" w:rsidRDefault="007316A1">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36511C99" w14:textId="77777777" w:rsidR="007316A1" w:rsidRDefault="007316A1">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60C2EA81" w14:textId="77777777" w:rsidR="007316A1" w:rsidRDefault="007316A1">
            <w:pPr>
              <w:spacing w:after="0" w:line="240" w:lineRule="auto"/>
              <w:jc w:val="center"/>
              <w:rPr>
                <w:rFonts w:cs="Calibri"/>
                <w:sz w:val="20"/>
                <w:szCs w:val="20"/>
              </w:rPr>
            </w:pPr>
            <w:r>
              <w:rPr>
                <w:rFonts w:cs="Calibri"/>
                <w:b/>
                <w:sz w:val="20"/>
                <w:szCs w:val="20"/>
              </w:rPr>
              <w:t>Vrlo visoka spremnost</w:t>
            </w:r>
          </w:p>
        </w:tc>
      </w:tr>
      <w:tr w:rsidR="007316A1" w14:paraId="10C3176B" w14:textId="77777777" w:rsidTr="007316A1">
        <w:trPr>
          <w:trHeight w:val="70"/>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33752FAF" w14:textId="77777777" w:rsidR="007316A1" w:rsidRDefault="007316A1">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31B31495" w14:textId="77777777" w:rsidR="007316A1" w:rsidRDefault="007316A1">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3E2960F6" w14:textId="77777777" w:rsidR="007316A1" w:rsidRDefault="007316A1">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5479861F" w14:textId="77777777" w:rsidR="007316A1" w:rsidRDefault="007316A1">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551B3B69" w14:textId="77777777" w:rsidR="007316A1" w:rsidRDefault="007316A1">
            <w:pPr>
              <w:spacing w:after="0" w:line="240" w:lineRule="auto"/>
              <w:jc w:val="center"/>
              <w:rPr>
                <w:rFonts w:cs="Calibri"/>
                <w:sz w:val="20"/>
                <w:szCs w:val="20"/>
              </w:rPr>
            </w:pPr>
            <w:r>
              <w:rPr>
                <w:rFonts w:cs="Calibri"/>
                <w:b/>
                <w:sz w:val="20"/>
                <w:szCs w:val="20"/>
              </w:rPr>
              <w:t>1</w:t>
            </w:r>
          </w:p>
        </w:tc>
      </w:tr>
      <w:tr w:rsidR="007316A1" w14:paraId="6FC7EAD9" w14:textId="77777777" w:rsidTr="007316A1">
        <w:trPr>
          <w:trHeight w:val="76"/>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662968" w14:textId="77777777" w:rsidR="007316A1" w:rsidRDefault="007316A1">
            <w:pPr>
              <w:spacing w:after="0" w:line="240" w:lineRule="auto"/>
              <w:rPr>
                <w:rFonts w:cs="Calibri"/>
                <w:sz w:val="20"/>
                <w:szCs w:val="20"/>
              </w:rPr>
            </w:pPr>
            <w:r>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F43D7"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EA4668"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BB934"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1CED4A"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0F3BBA6B" w14:textId="77777777" w:rsidTr="007316A1">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898529" w14:textId="77777777" w:rsidR="007316A1" w:rsidRDefault="007316A1">
            <w:pPr>
              <w:spacing w:after="0" w:line="240" w:lineRule="auto"/>
              <w:rPr>
                <w:rFonts w:cs="Calibri"/>
                <w:sz w:val="20"/>
                <w:szCs w:val="20"/>
              </w:rPr>
            </w:pPr>
            <w:r>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65953"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DA06B"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FE57C"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73C43A"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552FE1E2" w14:textId="77777777" w:rsidTr="007316A1">
        <w:trPr>
          <w:trHeight w:val="126"/>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6B4A14" w14:textId="77777777" w:rsidR="007316A1" w:rsidRDefault="007316A1">
            <w:pPr>
              <w:spacing w:after="0" w:line="240" w:lineRule="auto"/>
              <w:rPr>
                <w:rFonts w:cs="Calibri"/>
                <w:sz w:val="20"/>
                <w:szCs w:val="20"/>
              </w:rPr>
            </w:pPr>
            <w:r>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5A561"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A631FC"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87B48"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FE5C83"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39B0768F" w14:textId="77777777" w:rsidTr="007316A1">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F98234" w14:textId="77777777" w:rsidR="007316A1" w:rsidRDefault="007316A1">
            <w:pPr>
              <w:spacing w:after="0" w:line="240" w:lineRule="auto"/>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4DC56"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581BE"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F4032"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DEA6C4"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62AB067D" w14:textId="77777777" w:rsidTr="007316A1">
        <w:trPr>
          <w:trHeight w:val="93"/>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C11F1F" w14:textId="77777777" w:rsidR="007316A1" w:rsidRDefault="007316A1">
            <w:pPr>
              <w:spacing w:after="0" w:line="240" w:lineRule="auto"/>
              <w:rPr>
                <w:rFonts w:cs="Calibri"/>
                <w:sz w:val="20"/>
                <w:szCs w:val="20"/>
              </w:rPr>
            </w:pPr>
            <w:r>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3B391"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C8A34"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EE67F"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8D8EC5"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336CA2C5" w14:textId="77777777" w:rsidTr="007316A1">
        <w:trPr>
          <w:trHeight w:val="158"/>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24CAF7" w14:textId="77777777" w:rsidR="007316A1" w:rsidRDefault="007316A1">
            <w:pPr>
              <w:spacing w:after="0" w:line="240" w:lineRule="auto"/>
              <w:rPr>
                <w:rFonts w:cs="Calibri"/>
                <w:sz w:val="20"/>
                <w:szCs w:val="20"/>
              </w:rPr>
            </w:pPr>
            <w:r>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B529A"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CB4DC"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350BB"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9D1CF4"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3F4A067F" w14:textId="77777777" w:rsidTr="007316A1">
        <w:trPr>
          <w:trHeight w:val="221"/>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AD2938" w14:textId="77777777" w:rsidR="007316A1" w:rsidRDefault="007316A1">
            <w:pPr>
              <w:spacing w:after="0" w:line="240" w:lineRule="auto"/>
              <w:rPr>
                <w:rFonts w:cs="Calibri"/>
                <w:sz w:val="20"/>
                <w:szCs w:val="20"/>
              </w:rPr>
            </w:pPr>
            <w:r>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33863"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70F27"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CEED6"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234CE7" w14:textId="77777777" w:rsidR="007316A1" w:rsidRDefault="007316A1">
            <w:pPr>
              <w:spacing w:after="0" w:line="240" w:lineRule="auto"/>
              <w:jc w:val="center"/>
              <w:rPr>
                <w:rFonts w:cs="Calibri"/>
                <w:b/>
                <w:sz w:val="20"/>
                <w:szCs w:val="20"/>
              </w:rPr>
            </w:pPr>
            <w:r>
              <w:rPr>
                <w:rFonts w:cs="Calibri"/>
                <w:b/>
                <w:sz w:val="20"/>
                <w:szCs w:val="20"/>
              </w:rPr>
              <w:t>X</w:t>
            </w:r>
          </w:p>
        </w:tc>
      </w:tr>
      <w:tr w:rsidR="007316A1" w14:paraId="4E46F700" w14:textId="77777777" w:rsidTr="007316A1">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E8020B" w14:textId="77777777" w:rsidR="007316A1" w:rsidRDefault="007316A1">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3138D" w14:textId="77777777" w:rsidR="007316A1" w:rsidRDefault="007316A1">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31BA81"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C95C6" w14:textId="77777777" w:rsidR="007316A1" w:rsidRDefault="007316A1">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9A80AA" w14:textId="77777777" w:rsidR="007316A1" w:rsidRDefault="007316A1">
            <w:pPr>
              <w:spacing w:after="0" w:line="240" w:lineRule="auto"/>
              <w:jc w:val="center"/>
              <w:rPr>
                <w:rFonts w:cs="Calibri"/>
                <w:b/>
                <w:sz w:val="20"/>
                <w:szCs w:val="20"/>
              </w:rPr>
            </w:pPr>
            <w:r>
              <w:rPr>
                <w:rFonts w:cs="Calibri"/>
                <w:b/>
                <w:sz w:val="20"/>
                <w:szCs w:val="20"/>
              </w:rPr>
              <w:t>X</w:t>
            </w:r>
          </w:p>
        </w:tc>
      </w:tr>
    </w:tbl>
    <w:p w14:paraId="31C19E72" w14:textId="77777777" w:rsidR="007316A1" w:rsidRPr="00AB11E3" w:rsidRDefault="007316A1" w:rsidP="00AB11E3">
      <w:pPr>
        <w:spacing w:after="0" w:line="276" w:lineRule="auto"/>
        <w:jc w:val="center"/>
        <w:rPr>
          <w:rFonts w:ascii="Calibri" w:eastAsia="Calibri" w:hAnsi="Calibri" w:cstheme="minorHAnsi"/>
          <w:sz w:val="20"/>
          <w:szCs w:val="20"/>
          <w:lang w:val="en-US" w:eastAsia="ar-SA"/>
        </w:rPr>
      </w:pPr>
    </w:p>
    <w:p w14:paraId="57899CE3" w14:textId="7AD48FB9" w:rsidR="00B12D22" w:rsidRDefault="008938E4" w:rsidP="008938E4">
      <w:pPr>
        <w:pStyle w:val="Naslov4"/>
      </w:pPr>
      <w:bookmarkStart w:id="930" w:name="_Toc65656245"/>
      <w:bookmarkStart w:id="931" w:name="_Toc196290694"/>
      <w:r w:rsidRPr="008938E4">
        <w:t>Operativne snage vatrogastva</w:t>
      </w:r>
      <w:bookmarkEnd w:id="930"/>
      <w:bookmarkEnd w:id="931"/>
    </w:p>
    <w:p w14:paraId="34BA7509" w14:textId="45777A9C" w:rsidR="008938E4" w:rsidRDefault="008938E4" w:rsidP="00F542C4">
      <w:pPr>
        <w:pStyle w:val="Odlomakpopisa11"/>
      </w:pPr>
      <w:r w:rsidRPr="00F542C4">
        <w:t>Operativne snage vatrogastva temeljna su operativna snaga sustava civilne zaštite koje djeluju u sustavu civilne zaštite u skladu s odredbama posebnih propisa kojima se uređuje područje vatrogastva.</w:t>
      </w:r>
    </w:p>
    <w:p w14:paraId="3886C9E0" w14:textId="77777777" w:rsidR="00957F9D" w:rsidRPr="00957F9D" w:rsidRDefault="00957F9D" w:rsidP="00957F9D">
      <w:pPr>
        <w:pStyle w:val="Odlomakpopisa12"/>
      </w:pPr>
      <w:bookmarkStart w:id="932" w:name="_Hlk25305048"/>
      <w:r w:rsidRPr="00957F9D">
        <w:rPr>
          <w:bCs/>
        </w:rPr>
        <w:t xml:space="preserve">Na području Općine Vidovec djeluje </w:t>
      </w:r>
      <w:r w:rsidRPr="00957F9D">
        <w:t xml:space="preserve">Vatrogasna zajednica Općine Vidovec i pripadajuća dobrovoljna vatrogasna društva: Vidovec, </w:t>
      </w:r>
      <w:bookmarkStart w:id="933" w:name="_Hlk531641222"/>
      <w:r w:rsidRPr="00957F9D">
        <w:t>Nedeljanec – Prekno</w:t>
      </w:r>
      <w:bookmarkEnd w:id="933"/>
      <w:r w:rsidRPr="00957F9D">
        <w:t xml:space="preserve"> i Tužno.</w:t>
      </w:r>
    </w:p>
    <w:bookmarkEnd w:id="932"/>
    <w:p w14:paraId="25FB6A5F" w14:textId="77777777" w:rsidR="00957F9D" w:rsidRDefault="00957F9D" w:rsidP="00957F9D">
      <w:pPr>
        <w:pStyle w:val="Odlomakpopisa12"/>
      </w:pPr>
      <w:r w:rsidRPr="00957F9D">
        <w:t xml:space="preserve">Kadrovska popunjenost dobrovoljnih vatrogasnih društava koje djeluju na području Općine Vidovec prikazana je u sljedećoj tablici: </w:t>
      </w:r>
    </w:p>
    <w:p w14:paraId="0D78FCB7" w14:textId="77777777" w:rsidR="008A64B3" w:rsidRPr="00957F9D" w:rsidRDefault="008A64B3" w:rsidP="00957F9D">
      <w:pPr>
        <w:pStyle w:val="Odlomakpopisa12"/>
      </w:pPr>
    </w:p>
    <w:p w14:paraId="392C89BE" w14:textId="2FEA714D" w:rsidR="00957F9D" w:rsidRPr="00957F9D" w:rsidRDefault="00957F9D" w:rsidP="00F01FEA">
      <w:pPr>
        <w:pStyle w:val="Opisslike"/>
        <w:spacing w:line="276" w:lineRule="auto"/>
      </w:pPr>
      <w:bookmarkStart w:id="934" w:name="_Toc196291619"/>
      <w:r w:rsidRPr="00957F9D">
        <w:lastRenderedPageBreak/>
        <w:t xml:space="preserve">Tablica </w:t>
      </w:r>
      <w:fldSimple w:instr=" SEQ Tablica \* ARABIC ">
        <w:r w:rsidR="001E75CC">
          <w:rPr>
            <w:noProof/>
          </w:rPr>
          <w:t>85</w:t>
        </w:r>
      </w:fldSimple>
      <w:r w:rsidRPr="00957F9D">
        <w:t>. Kadrovska popunjenost: VZO Vidovec</w:t>
      </w:r>
      <w:bookmarkEnd w:id="934"/>
    </w:p>
    <w:tbl>
      <w:tblPr>
        <w:tblStyle w:val="Reetkatablice1"/>
        <w:tblW w:w="8789" w:type="dxa"/>
        <w:tblInd w:w="-5" w:type="dxa"/>
        <w:tblLook w:val="04A0" w:firstRow="1" w:lastRow="0" w:firstColumn="1" w:lastColumn="0" w:noHBand="0" w:noVBand="1"/>
      </w:tblPr>
      <w:tblGrid>
        <w:gridCol w:w="1985"/>
        <w:gridCol w:w="6804"/>
      </w:tblGrid>
      <w:tr w:rsidR="00957F9D" w:rsidRPr="00957F9D" w14:paraId="121F6DF9" w14:textId="77777777" w:rsidTr="00D4301F">
        <w:trPr>
          <w:trHeight w:val="358"/>
        </w:trPr>
        <w:tc>
          <w:tcPr>
            <w:tcW w:w="1985" w:type="dxa"/>
            <w:vAlign w:val="center"/>
          </w:tcPr>
          <w:p w14:paraId="7CACFF95" w14:textId="770C4A0E" w:rsidR="00957F9D" w:rsidRPr="00957F9D" w:rsidRDefault="0036562C" w:rsidP="00957F9D">
            <w:pPr>
              <w:autoSpaceDE w:val="0"/>
              <w:autoSpaceDN w:val="0"/>
              <w:adjustRightInd w:val="0"/>
              <w:jc w:val="center"/>
              <w:rPr>
                <w:rFonts w:eastAsiaTheme="minorHAnsi" w:cs="Calibri"/>
                <w:b/>
                <w:color w:val="000000"/>
                <w:sz w:val="20"/>
                <w:szCs w:val="20"/>
              </w:rPr>
            </w:pPr>
            <w:bookmarkStart w:id="935" w:name="_Hlk530395934"/>
            <w:r w:rsidRPr="0036562C">
              <w:rPr>
                <w:rFonts w:eastAsiaTheme="minorHAnsi" w:cs="Calibri"/>
                <w:b/>
                <w:color w:val="000000"/>
                <w:sz w:val="20"/>
                <w:szCs w:val="20"/>
              </w:rPr>
              <w:t>VATROGASNA POSTROJBA</w:t>
            </w:r>
          </w:p>
        </w:tc>
        <w:tc>
          <w:tcPr>
            <w:tcW w:w="6804" w:type="dxa"/>
            <w:vAlign w:val="center"/>
          </w:tcPr>
          <w:p w14:paraId="13D5F4DD" w14:textId="77777777" w:rsidR="00957F9D" w:rsidRPr="00957F9D" w:rsidRDefault="00957F9D" w:rsidP="00957F9D">
            <w:pPr>
              <w:autoSpaceDE w:val="0"/>
              <w:autoSpaceDN w:val="0"/>
              <w:adjustRightInd w:val="0"/>
              <w:jc w:val="center"/>
              <w:rPr>
                <w:rFonts w:eastAsiaTheme="minorHAnsi" w:cs="Calibri"/>
                <w:b/>
                <w:color w:val="000000"/>
                <w:sz w:val="20"/>
                <w:szCs w:val="20"/>
              </w:rPr>
            </w:pPr>
            <w:r w:rsidRPr="00957F9D">
              <w:rPr>
                <w:rFonts w:eastAsiaTheme="minorHAnsi" w:cs="Calibri"/>
                <w:b/>
                <w:color w:val="000000"/>
                <w:sz w:val="20"/>
                <w:szCs w:val="20"/>
              </w:rPr>
              <w:t>KADROVSKA POPUNJENOST</w:t>
            </w:r>
          </w:p>
        </w:tc>
      </w:tr>
      <w:tr w:rsidR="00BD6605" w:rsidRPr="00957F9D" w14:paraId="21834B53" w14:textId="77777777" w:rsidTr="00D4301F">
        <w:trPr>
          <w:trHeight w:val="335"/>
        </w:trPr>
        <w:tc>
          <w:tcPr>
            <w:tcW w:w="1985" w:type="dxa"/>
            <w:vAlign w:val="center"/>
          </w:tcPr>
          <w:p w14:paraId="5ACA98F6" w14:textId="03CE4F61" w:rsidR="00BD6605" w:rsidRPr="00957F9D" w:rsidRDefault="0036562C" w:rsidP="00BD6605">
            <w:pPr>
              <w:autoSpaceDE w:val="0"/>
              <w:autoSpaceDN w:val="0"/>
              <w:adjustRightInd w:val="0"/>
              <w:jc w:val="center"/>
              <w:rPr>
                <w:rFonts w:eastAsiaTheme="minorHAnsi" w:cs="Calibri"/>
                <w:color w:val="000000"/>
                <w:sz w:val="20"/>
                <w:szCs w:val="20"/>
              </w:rPr>
            </w:pPr>
            <w:r>
              <w:rPr>
                <w:rFonts w:eastAsiaTheme="minorHAnsi" w:cs="Calibri"/>
                <w:color w:val="000000"/>
                <w:sz w:val="20"/>
                <w:szCs w:val="20"/>
              </w:rPr>
              <w:t xml:space="preserve">DVD </w:t>
            </w:r>
            <w:r w:rsidR="00BD6605" w:rsidRPr="00957F9D">
              <w:rPr>
                <w:rFonts w:eastAsiaTheme="minorHAnsi" w:cs="Calibri"/>
                <w:color w:val="000000"/>
                <w:sz w:val="20"/>
                <w:szCs w:val="20"/>
              </w:rPr>
              <w:t>Vidovec</w:t>
            </w:r>
          </w:p>
        </w:tc>
        <w:tc>
          <w:tcPr>
            <w:tcW w:w="6804" w:type="dxa"/>
            <w:vAlign w:val="center"/>
          </w:tcPr>
          <w:p w14:paraId="295AF55A" w14:textId="5430961C" w:rsidR="00BD6605" w:rsidRPr="00957F9D" w:rsidRDefault="00BD6605" w:rsidP="00BD6605">
            <w:pPr>
              <w:autoSpaceDE w:val="0"/>
              <w:autoSpaceDN w:val="0"/>
              <w:adjustRightInd w:val="0"/>
              <w:ind w:left="113"/>
              <w:rPr>
                <w:rFonts w:eastAsiaTheme="minorHAnsi" w:cs="Calibri"/>
                <w:color w:val="000000"/>
                <w:sz w:val="20"/>
                <w:szCs w:val="20"/>
              </w:rPr>
            </w:pPr>
            <w:r w:rsidRPr="00AC7E82">
              <w:rPr>
                <w:rFonts w:eastAsiaTheme="minorHAnsi" w:cs="Calibri"/>
                <w:color w:val="000000"/>
                <w:sz w:val="20"/>
                <w:szCs w:val="20"/>
              </w:rPr>
              <w:t>2</w:t>
            </w:r>
            <w:r w:rsidR="000D317C">
              <w:rPr>
                <w:rFonts w:eastAsiaTheme="minorHAnsi" w:cs="Calibri"/>
                <w:color w:val="000000"/>
                <w:sz w:val="20"/>
                <w:szCs w:val="20"/>
              </w:rPr>
              <w:t>1</w:t>
            </w:r>
            <w:r w:rsidRPr="00AC7E82">
              <w:rPr>
                <w:rFonts w:eastAsiaTheme="minorHAnsi" w:cs="Calibri"/>
                <w:color w:val="000000"/>
                <w:sz w:val="20"/>
                <w:szCs w:val="20"/>
              </w:rPr>
              <w:t xml:space="preserve"> operativna vatrogasca</w:t>
            </w:r>
          </w:p>
        </w:tc>
      </w:tr>
      <w:tr w:rsidR="00BD6605" w:rsidRPr="00957F9D" w14:paraId="073E0117" w14:textId="77777777" w:rsidTr="00D4301F">
        <w:trPr>
          <w:trHeight w:val="488"/>
        </w:trPr>
        <w:tc>
          <w:tcPr>
            <w:tcW w:w="1985" w:type="dxa"/>
            <w:vAlign w:val="center"/>
          </w:tcPr>
          <w:p w14:paraId="44ED6986" w14:textId="70A6DCA1" w:rsidR="00BD6605" w:rsidRPr="00957F9D" w:rsidRDefault="0036562C" w:rsidP="00BD6605">
            <w:pPr>
              <w:autoSpaceDE w:val="0"/>
              <w:autoSpaceDN w:val="0"/>
              <w:adjustRightInd w:val="0"/>
              <w:jc w:val="center"/>
              <w:rPr>
                <w:rFonts w:eastAsiaTheme="minorHAnsi" w:cs="Calibri"/>
                <w:color w:val="000000"/>
                <w:sz w:val="20"/>
                <w:szCs w:val="20"/>
              </w:rPr>
            </w:pPr>
            <w:r>
              <w:rPr>
                <w:rFonts w:eastAsiaTheme="minorHAnsi" w:cs="Calibri"/>
                <w:color w:val="000000"/>
                <w:sz w:val="20"/>
                <w:szCs w:val="20"/>
              </w:rPr>
              <w:t xml:space="preserve">DVD </w:t>
            </w:r>
            <w:r w:rsidR="00BD6605" w:rsidRPr="00957F9D">
              <w:rPr>
                <w:rFonts w:eastAsiaTheme="minorHAnsi" w:cs="Calibri"/>
                <w:color w:val="000000"/>
                <w:sz w:val="20"/>
                <w:szCs w:val="20"/>
              </w:rPr>
              <w:t>Nedeljanec – Prekno</w:t>
            </w:r>
          </w:p>
        </w:tc>
        <w:tc>
          <w:tcPr>
            <w:tcW w:w="6804" w:type="dxa"/>
            <w:vAlign w:val="center"/>
          </w:tcPr>
          <w:p w14:paraId="29FDC367" w14:textId="5048F588" w:rsidR="00BD6605" w:rsidRPr="00957F9D" w:rsidRDefault="00BD6605" w:rsidP="000D317C">
            <w:pPr>
              <w:autoSpaceDE w:val="0"/>
              <w:autoSpaceDN w:val="0"/>
              <w:adjustRightInd w:val="0"/>
              <w:ind w:left="113"/>
              <w:rPr>
                <w:rFonts w:eastAsiaTheme="minorHAnsi" w:cs="Calibri"/>
                <w:color w:val="000000"/>
                <w:sz w:val="20"/>
                <w:szCs w:val="20"/>
              </w:rPr>
            </w:pPr>
            <w:r w:rsidRPr="00FB0B45">
              <w:rPr>
                <w:rFonts w:eastAsiaTheme="minorHAnsi" w:cs="Calibri"/>
                <w:color w:val="000000"/>
                <w:sz w:val="20"/>
                <w:szCs w:val="20"/>
              </w:rPr>
              <w:t>1</w:t>
            </w:r>
            <w:r w:rsidR="000D317C">
              <w:rPr>
                <w:rFonts w:eastAsiaTheme="minorHAnsi" w:cs="Calibri"/>
                <w:color w:val="000000"/>
                <w:sz w:val="20"/>
                <w:szCs w:val="20"/>
              </w:rPr>
              <w:t>9</w:t>
            </w:r>
            <w:r w:rsidRPr="00FB0B45">
              <w:rPr>
                <w:rFonts w:eastAsiaTheme="minorHAnsi" w:cs="Calibri"/>
                <w:color w:val="000000"/>
                <w:sz w:val="20"/>
                <w:szCs w:val="20"/>
              </w:rPr>
              <w:t xml:space="preserve"> operativnih vatrogasaca</w:t>
            </w:r>
          </w:p>
        </w:tc>
      </w:tr>
      <w:tr w:rsidR="00BD6605" w:rsidRPr="00957F9D" w14:paraId="55FB189D" w14:textId="77777777" w:rsidTr="00D4301F">
        <w:trPr>
          <w:trHeight w:val="289"/>
        </w:trPr>
        <w:tc>
          <w:tcPr>
            <w:tcW w:w="1985" w:type="dxa"/>
            <w:vAlign w:val="center"/>
          </w:tcPr>
          <w:p w14:paraId="70BC8B72" w14:textId="73033CE6" w:rsidR="00BD6605" w:rsidRPr="00957F9D" w:rsidRDefault="0036562C" w:rsidP="00BD6605">
            <w:pPr>
              <w:autoSpaceDE w:val="0"/>
              <w:autoSpaceDN w:val="0"/>
              <w:adjustRightInd w:val="0"/>
              <w:jc w:val="center"/>
              <w:rPr>
                <w:rFonts w:eastAsiaTheme="minorHAnsi" w:cs="Calibri"/>
                <w:color w:val="000000"/>
                <w:sz w:val="20"/>
                <w:szCs w:val="20"/>
              </w:rPr>
            </w:pPr>
            <w:r>
              <w:rPr>
                <w:rFonts w:eastAsiaTheme="minorHAnsi" w:cs="Calibri"/>
                <w:color w:val="000000"/>
                <w:sz w:val="20"/>
                <w:szCs w:val="20"/>
              </w:rPr>
              <w:t xml:space="preserve">DVD </w:t>
            </w:r>
            <w:r w:rsidR="00BD6605" w:rsidRPr="00957F9D">
              <w:rPr>
                <w:rFonts w:eastAsiaTheme="minorHAnsi" w:cs="Calibri"/>
                <w:color w:val="000000"/>
                <w:sz w:val="20"/>
                <w:szCs w:val="20"/>
              </w:rPr>
              <w:t>Tužno</w:t>
            </w:r>
          </w:p>
        </w:tc>
        <w:tc>
          <w:tcPr>
            <w:tcW w:w="6804" w:type="dxa"/>
            <w:vAlign w:val="center"/>
          </w:tcPr>
          <w:p w14:paraId="0C3E882F" w14:textId="14734150" w:rsidR="00BD6605" w:rsidRPr="00957F9D" w:rsidRDefault="00BD6605" w:rsidP="00BD6605">
            <w:pPr>
              <w:autoSpaceDE w:val="0"/>
              <w:autoSpaceDN w:val="0"/>
              <w:adjustRightInd w:val="0"/>
              <w:ind w:left="113"/>
              <w:rPr>
                <w:rFonts w:eastAsiaTheme="minorHAnsi" w:cs="Calibri"/>
                <w:color w:val="000000"/>
                <w:sz w:val="20"/>
                <w:szCs w:val="20"/>
              </w:rPr>
            </w:pPr>
            <w:r w:rsidRPr="00A05E8F">
              <w:rPr>
                <w:rFonts w:eastAsiaTheme="minorHAnsi" w:cs="Calibri"/>
                <w:color w:val="000000"/>
                <w:sz w:val="20"/>
                <w:szCs w:val="20"/>
              </w:rPr>
              <w:t>1</w:t>
            </w:r>
            <w:r w:rsidR="000D317C">
              <w:rPr>
                <w:rFonts w:eastAsiaTheme="minorHAnsi" w:cs="Calibri"/>
                <w:color w:val="000000"/>
                <w:sz w:val="20"/>
                <w:szCs w:val="20"/>
              </w:rPr>
              <w:t>6</w:t>
            </w:r>
            <w:r w:rsidRPr="00A05E8F">
              <w:rPr>
                <w:rFonts w:eastAsiaTheme="minorHAnsi" w:cs="Calibri"/>
                <w:color w:val="000000"/>
                <w:sz w:val="20"/>
                <w:szCs w:val="20"/>
              </w:rPr>
              <w:t xml:space="preserve"> operativnih vatrogasaca</w:t>
            </w:r>
          </w:p>
        </w:tc>
      </w:tr>
    </w:tbl>
    <w:p w14:paraId="6E1429E9" w14:textId="6977C254" w:rsidR="000D317C" w:rsidRDefault="00957F9D" w:rsidP="000D317C">
      <w:pPr>
        <w:spacing w:after="0" w:line="276" w:lineRule="auto"/>
        <w:jc w:val="center"/>
        <w:rPr>
          <w:rFonts w:ascii="Calibri" w:eastAsia="Calibri" w:hAnsi="Calibri" w:cstheme="minorHAnsi"/>
          <w:sz w:val="20"/>
          <w:szCs w:val="20"/>
          <w:lang w:val="en-US" w:eastAsia="ar-SA"/>
        </w:rPr>
      </w:pPr>
      <w:bookmarkStart w:id="936" w:name="_Hlk24973604"/>
      <w:bookmarkEnd w:id="935"/>
      <w:r w:rsidRPr="000D317C">
        <w:rPr>
          <w:rFonts w:ascii="Calibri" w:eastAsia="Calibri" w:hAnsi="Calibri" w:cs="Calibri"/>
          <w:color w:val="000000"/>
          <w:sz w:val="20"/>
          <w:szCs w:val="20"/>
        </w:rPr>
        <w:t>Izvor:</w:t>
      </w:r>
      <w:r w:rsidR="000D317C" w:rsidRPr="00AB11E3">
        <w:rPr>
          <w:rFonts w:ascii="Calibri" w:eastAsia="Calibri" w:hAnsi="Calibri" w:cstheme="minorHAnsi"/>
          <w:sz w:val="20"/>
          <w:szCs w:val="20"/>
          <w:lang w:val="en-US" w:eastAsia="ar-SA"/>
        </w:rPr>
        <w:t xml:space="preserve"> </w:t>
      </w:r>
      <w:r w:rsidR="000D317C" w:rsidRPr="007316A1">
        <w:rPr>
          <w:rFonts w:ascii="Calibri" w:eastAsia="Calibri" w:hAnsi="Calibri" w:cstheme="minorHAnsi"/>
          <w:sz w:val="20"/>
          <w:szCs w:val="20"/>
          <w:lang w:val="en-US" w:eastAsia="ar-SA"/>
        </w:rPr>
        <w:t>Analiza stanja sustava civilne zaštite na području Općine Vidovec za 2024. godinu, KLASA: 240-01/24-01/02, URBROJ: 2186-10-01/01-24-03, od dana 05. prosinca 2024. godine</w:t>
      </w:r>
    </w:p>
    <w:p w14:paraId="1CEC18F4" w14:textId="1698B566" w:rsidR="00957F9D" w:rsidRPr="00957F9D" w:rsidRDefault="00957F9D" w:rsidP="00957F9D">
      <w:pPr>
        <w:autoSpaceDE w:val="0"/>
        <w:autoSpaceDN w:val="0"/>
        <w:adjustRightInd w:val="0"/>
        <w:spacing w:after="120" w:line="276" w:lineRule="auto"/>
        <w:jc w:val="center"/>
        <w:rPr>
          <w:rFonts w:ascii="Calibri" w:eastAsia="Calibri" w:hAnsi="Calibri" w:cs="Calibri"/>
          <w:color w:val="000000"/>
          <w:sz w:val="18"/>
          <w:szCs w:val="18"/>
        </w:rPr>
      </w:pPr>
    </w:p>
    <w:bookmarkEnd w:id="936"/>
    <w:p w14:paraId="2885FAEB" w14:textId="77777777" w:rsidR="00957F9D" w:rsidRPr="00957F9D" w:rsidRDefault="00957F9D" w:rsidP="00957F9D">
      <w:pPr>
        <w:autoSpaceDE w:val="0"/>
        <w:autoSpaceDN w:val="0"/>
        <w:adjustRightInd w:val="0"/>
        <w:spacing w:before="120" w:after="120" w:line="276" w:lineRule="auto"/>
        <w:jc w:val="both"/>
        <w:rPr>
          <w:rFonts w:ascii="Calibri" w:eastAsia="Calibri" w:hAnsi="Calibri" w:cs="Calibri"/>
          <w:color w:val="000000"/>
          <w:sz w:val="24"/>
          <w:szCs w:val="24"/>
        </w:rPr>
      </w:pPr>
      <w:r w:rsidRPr="00957F9D">
        <w:rPr>
          <w:rFonts w:ascii="Calibri" w:eastAsia="Calibri" w:hAnsi="Calibri" w:cs="Calibri"/>
          <w:color w:val="000000"/>
          <w:sz w:val="24"/>
          <w:szCs w:val="24"/>
        </w:rPr>
        <w:t>Dobrovoljna vatrogasna društva s područja Općine Vidovec raspolaže sa sljedećom materijalno-tehničkom opremom za sudjelovanje u velikim nesrećama i katastrofama:</w:t>
      </w:r>
    </w:p>
    <w:p w14:paraId="36F7DEA4" w14:textId="647EFCC5" w:rsidR="00957F9D" w:rsidRPr="00957F9D" w:rsidRDefault="00957F9D" w:rsidP="00F01FEA">
      <w:pPr>
        <w:pStyle w:val="Opisslike"/>
        <w:spacing w:line="276" w:lineRule="auto"/>
      </w:pPr>
      <w:bookmarkStart w:id="937" w:name="_Toc196291620"/>
      <w:r w:rsidRPr="00957F9D">
        <w:t xml:space="preserve">Tablica </w:t>
      </w:r>
      <w:fldSimple w:instr=" SEQ Tablica \* ARABIC ">
        <w:r w:rsidR="001E75CC">
          <w:rPr>
            <w:noProof/>
          </w:rPr>
          <w:t>86</w:t>
        </w:r>
      </w:fldSimple>
      <w:r w:rsidRPr="00957F9D">
        <w:t>. Materijalno-tehnička sredstva: VZO Vidovec</w:t>
      </w:r>
      <w:bookmarkEnd w:id="937"/>
    </w:p>
    <w:tbl>
      <w:tblPr>
        <w:tblStyle w:val="Reetkatablice81"/>
        <w:tblW w:w="8789" w:type="dxa"/>
        <w:tblInd w:w="-5" w:type="dxa"/>
        <w:tblLook w:val="04A0" w:firstRow="1" w:lastRow="0" w:firstColumn="1" w:lastColumn="0" w:noHBand="0" w:noVBand="1"/>
      </w:tblPr>
      <w:tblGrid>
        <w:gridCol w:w="2268"/>
        <w:gridCol w:w="6521"/>
      </w:tblGrid>
      <w:tr w:rsidR="00957F9D" w:rsidRPr="00957F9D" w14:paraId="16D9BF4A" w14:textId="77777777" w:rsidTr="0036562C">
        <w:trPr>
          <w:trHeight w:val="440"/>
          <w:tblHeader/>
        </w:trPr>
        <w:tc>
          <w:tcPr>
            <w:tcW w:w="2268" w:type="dxa"/>
            <w:vAlign w:val="center"/>
          </w:tcPr>
          <w:p w14:paraId="5E25082D" w14:textId="0BF8AB26" w:rsidR="00957F9D" w:rsidRPr="00957F9D" w:rsidRDefault="0036562C" w:rsidP="00957F9D">
            <w:pPr>
              <w:autoSpaceDE w:val="0"/>
              <w:autoSpaceDN w:val="0"/>
              <w:adjustRightInd w:val="0"/>
              <w:spacing w:line="276" w:lineRule="auto"/>
              <w:jc w:val="center"/>
              <w:rPr>
                <w:rFonts w:cs="Calibri"/>
                <w:b/>
                <w:bCs/>
                <w:color w:val="000000"/>
                <w:sz w:val="20"/>
                <w:szCs w:val="20"/>
              </w:rPr>
            </w:pPr>
            <w:r>
              <w:rPr>
                <w:rFonts w:cs="Calibri"/>
                <w:b/>
                <w:bCs/>
                <w:color w:val="000000"/>
                <w:sz w:val="20"/>
                <w:szCs w:val="20"/>
              </w:rPr>
              <w:t>VATROGASNA POSTROJBA</w:t>
            </w:r>
          </w:p>
        </w:tc>
        <w:tc>
          <w:tcPr>
            <w:tcW w:w="6521" w:type="dxa"/>
            <w:vAlign w:val="center"/>
          </w:tcPr>
          <w:p w14:paraId="4DB794F1" w14:textId="77777777" w:rsidR="00957F9D" w:rsidRPr="00957F9D" w:rsidRDefault="00957F9D" w:rsidP="00957F9D">
            <w:pPr>
              <w:autoSpaceDE w:val="0"/>
              <w:autoSpaceDN w:val="0"/>
              <w:adjustRightInd w:val="0"/>
              <w:spacing w:line="276" w:lineRule="auto"/>
              <w:jc w:val="center"/>
              <w:rPr>
                <w:rFonts w:cs="Calibri"/>
                <w:b/>
                <w:bCs/>
                <w:color w:val="000000"/>
                <w:sz w:val="20"/>
                <w:szCs w:val="20"/>
              </w:rPr>
            </w:pPr>
            <w:r w:rsidRPr="00957F9D">
              <w:rPr>
                <w:rFonts w:cs="Calibri"/>
                <w:b/>
                <w:bCs/>
                <w:color w:val="000000"/>
                <w:sz w:val="20"/>
                <w:szCs w:val="20"/>
              </w:rPr>
              <w:t>MATERIJALNO-TEHNIČKA SREDSTVA</w:t>
            </w:r>
          </w:p>
        </w:tc>
      </w:tr>
      <w:tr w:rsidR="00BD6605" w:rsidRPr="00957F9D" w14:paraId="42A3BD3A" w14:textId="77777777" w:rsidTr="0036562C">
        <w:trPr>
          <w:trHeight w:val="265"/>
        </w:trPr>
        <w:tc>
          <w:tcPr>
            <w:tcW w:w="2268" w:type="dxa"/>
            <w:vAlign w:val="center"/>
          </w:tcPr>
          <w:p w14:paraId="3A8C3647" w14:textId="5E3C2A21" w:rsidR="00BD6605" w:rsidRPr="00957F9D" w:rsidRDefault="0036562C" w:rsidP="00BD6605">
            <w:pPr>
              <w:autoSpaceDE w:val="0"/>
              <w:autoSpaceDN w:val="0"/>
              <w:adjustRightInd w:val="0"/>
              <w:spacing w:line="276" w:lineRule="auto"/>
              <w:ind w:left="113"/>
              <w:jc w:val="center"/>
              <w:rPr>
                <w:rFonts w:cs="Calibri"/>
                <w:color w:val="000000"/>
                <w:sz w:val="20"/>
                <w:szCs w:val="20"/>
              </w:rPr>
            </w:pPr>
            <w:r>
              <w:rPr>
                <w:rFonts w:cs="Calibri"/>
                <w:color w:val="000000"/>
                <w:sz w:val="20"/>
                <w:szCs w:val="20"/>
              </w:rPr>
              <w:t xml:space="preserve">DVD </w:t>
            </w:r>
            <w:r w:rsidR="00BD6605" w:rsidRPr="00957F9D">
              <w:rPr>
                <w:rFonts w:cs="Calibri"/>
                <w:color w:val="000000"/>
                <w:sz w:val="20"/>
                <w:szCs w:val="20"/>
              </w:rPr>
              <w:t>Vidovec</w:t>
            </w:r>
          </w:p>
        </w:tc>
        <w:tc>
          <w:tcPr>
            <w:tcW w:w="6521" w:type="dxa"/>
            <w:vAlign w:val="center"/>
          </w:tcPr>
          <w:p w14:paraId="261A32AF" w14:textId="3AFBA9B4" w:rsidR="000D317C" w:rsidRPr="000C0F05" w:rsidRDefault="000D317C" w:rsidP="007C7842">
            <w:pPr>
              <w:pStyle w:val="Odlomakpopisa"/>
              <w:numPr>
                <w:ilvl w:val="0"/>
                <w:numId w:val="30"/>
              </w:numPr>
              <w:spacing w:after="0" w:line="240" w:lineRule="auto"/>
              <w:ind w:left="470" w:hanging="357"/>
              <w:rPr>
                <w:rFonts w:cs="Calibri"/>
                <w:color w:val="000000"/>
                <w:sz w:val="20"/>
                <w:szCs w:val="20"/>
              </w:rPr>
            </w:pPr>
            <w:r w:rsidRPr="000C0F05">
              <w:rPr>
                <w:rFonts w:cs="Calibri"/>
                <w:color w:val="000000"/>
                <w:sz w:val="20"/>
                <w:szCs w:val="20"/>
              </w:rPr>
              <w:t>Navalno vozilo Mercedes s opremom</w:t>
            </w:r>
          </w:p>
          <w:p w14:paraId="6B3E12C5" w14:textId="77777777" w:rsidR="000D317C" w:rsidRPr="000C0F05" w:rsidRDefault="000D317C" w:rsidP="007C7842">
            <w:pPr>
              <w:pStyle w:val="Odlomakpopisa"/>
              <w:numPr>
                <w:ilvl w:val="0"/>
                <w:numId w:val="30"/>
              </w:numPr>
              <w:spacing w:after="0" w:line="240" w:lineRule="auto"/>
              <w:ind w:left="470" w:hanging="357"/>
              <w:rPr>
                <w:rFonts w:cs="Calibri"/>
                <w:color w:val="000000"/>
                <w:sz w:val="20"/>
                <w:szCs w:val="20"/>
              </w:rPr>
            </w:pPr>
            <w:r w:rsidRPr="000C0F05">
              <w:rPr>
                <w:rFonts w:cs="Calibri"/>
                <w:color w:val="000000"/>
                <w:sz w:val="20"/>
                <w:szCs w:val="20"/>
              </w:rPr>
              <w:t>kombi vozilo Ford za prijevoz ljudstva i oprema</w:t>
            </w:r>
          </w:p>
          <w:p w14:paraId="37B8ABCE" w14:textId="70118592" w:rsidR="00BD6605" w:rsidRPr="000C0F05" w:rsidRDefault="000D317C" w:rsidP="007C7842">
            <w:pPr>
              <w:pStyle w:val="Odlomakpopisa"/>
              <w:numPr>
                <w:ilvl w:val="0"/>
                <w:numId w:val="30"/>
              </w:numPr>
              <w:spacing w:after="0" w:line="240" w:lineRule="auto"/>
              <w:ind w:left="470" w:hanging="357"/>
              <w:rPr>
                <w:rFonts w:cs="Calibri"/>
                <w:color w:val="000000"/>
                <w:sz w:val="20"/>
                <w:szCs w:val="20"/>
              </w:rPr>
            </w:pPr>
            <w:r w:rsidRPr="000C0F05">
              <w:rPr>
                <w:rFonts w:cs="Calibri"/>
                <w:color w:val="000000"/>
                <w:sz w:val="20"/>
                <w:szCs w:val="20"/>
              </w:rPr>
              <w:t xml:space="preserve"> Volvo </w:t>
            </w:r>
            <w:proofErr w:type="gramStart"/>
            <w:r w:rsidRPr="000C0F05">
              <w:rPr>
                <w:rFonts w:cs="Calibri"/>
                <w:color w:val="000000"/>
                <w:sz w:val="20"/>
                <w:szCs w:val="20"/>
              </w:rPr>
              <w:t>cisterna  6000</w:t>
            </w:r>
            <w:proofErr w:type="gramEnd"/>
            <w:r w:rsidRPr="000C0F05">
              <w:rPr>
                <w:rFonts w:cs="Calibri"/>
                <w:color w:val="000000"/>
                <w:sz w:val="20"/>
                <w:szCs w:val="20"/>
              </w:rPr>
              <w:t xml:space="preserve"> l zapremine- robne rezerve</w:t>
            </w:r>
          </w:p>
        </w:tc>
      </w:tr>
      <w:tr w:rsidR="00BD6605" w:rsidRPr="00957F9D" w14:paraId="485EA386" w14:textId="77777777" w:rsidTr="0036562C">
        <w:trPr>
          <w:trHeight w:val="265"/>
        </w:trPr>
        <w:tc>
          <w:tcPr>
            <w:tcW w:w="2268" w:type="dxa"/>
            <w:vAlign w:val="center"/>
          </w:tcPr>
          <w:p w14:paraId="1E9F272D" w14:textId="6B6CF50D" w:rsidR="00BD6605" w:rsidRPr="00957F9D" w:rsidRDefault="0036562C" w:rsidP="00BD6605">
            <w:pPr>
              <w:autoSpaceDE w:val="0"/>
              <w:autoSpaceDN w:val="0"/>
              <w:adjustRightInd w:val="0"/>
              <w:spacing w:line="276" w:lineRule="auto"/>
              <w:ind w:left="113"/>
              <w:jc w:val="center"/>
              <w:rPr>
                <w:rFonts w:cs="Calibri"/>
                <w:color w:val="000000"/>
                <w:sz w:val="20"/>
                <w:szCs w:val="20"/>
              </w:rPr>
            </w:pPr>
            <w:r>
              <w:rPr>
                <w:rFonts w:cs="Calibri"/>
                <w:color w:val="000000"/>
                <w:sz w:val="20"/>
                <w:szCs w:val="20"/>
              </w:rPr>
              <w:t xml:space="preserve">DVD </w:t>
            </w:r>
            <w:r w:rsidR="00BD6605" w:rsidRPr="00957F9D">
              <w:rPr>
                <w:rFonts w:cs="Calibri"/>
                <w:color w:val="000000"/>
                <w:sz w:val="20"/>
                <w:szCs w:val="20"/>
              </w:rPr>
              <w:t>Nedeljanec – Prekno</w:t>
            </w:r>
          </w:p>
        </w:tc>
        <w:tc>
          <w:tcPr>
            <w:tcW w:w="6521" w:type="dxa"/>
            <w:vAlign w:val="center"/>
          </w:tcPr>
          <w:p w14:paraId="317857CA" w14:textId="77777777" w:rsidR="000D317C" w:rsidRPr="000C0F05" w:rsidRDefault="000D317C" w:rsidP="007C7842">
            <w:pPr>
              <w:numPr>
                <w:ilvl w:val="0"/>
                <w:numId w:val="106"/>
              </w:numPr>
              <w:autoSpaceDE w:val="0"/>
              <w:autoSpaceDN w:val="0"/>
              <w:adjustRightInd w:val="0"/>
              <w:ind w:left="470" w:hanging="357"/>
              <w:rPr>
                <w:rFonts w:cs="Calibri"/>
                <w:color w:val="000000"/>
                <w:sz w:val="20"/>
                <w:szCs w:val="20"/>
                <w:lang w:val="en-US"/>
              </w:rPr>
            </w:pPr>
            <w:r w:rsidRPr="000C0F05">
              <w:rPr>
                <w:rFonts w:cs="Calibri"/>
                <w:color w:val="000000"/>
                <w:sz w:val="20"/>
                <w:szCs w:val="20"/>
                <w:lang w:val="en-US"/>
              </w:rPr>
              <w:t>navalno vozilo Stayer 4x4 sa opremom, 2000 l vode</w:t>
            </w:r>
          </w:p>
          <w:p w14:paraId="70CCB7BF" w14:textId="77777777" w:rsidR="000D317C" w:rsidRPr="000C0F05" w:rsidRDefault="000D317C" w:rsidP="007C7842">
            <w:pPr>
              <w:numPr>
                <w:ilvl w:val="0"/>
                <w:numId w:val="106"/>
              </w:numPr>
              <w:autoSpaceDE w:val="0"/>
              <w:autoSpaceDN w:val="0"/>
              <w:adjustRightInd w:val="0"/>
              <w:ind w:left="470" w:hanging="357"/>
              <w:rPr>
                <w:rFonts w:cs="Calibri"/>
                <w:color w:val="000000"/>
                <w:sz w:val="20"/>
                <w:szCs w:val="20"/>
                <w:lang w:val="en-US"/>
              </w:rPr>
            </w:pPr>
            <w:r w:rsidRPr="000C0F05">
              <w:rPr>
                <w:rFonts w:cs="Calibri"/>
                <w:color w:val="000000"/>
                <w:sz w:val="20"/>
                <w:szCs w:val="20"/>
                <w:lang w:val="en-US"/>
              </w:rPr>
              <w:t xml:space="preserve">kombi vozilo Peugeot Boxer za prijevoz ljudstva i opreme </w:t>
            </w:r>
          </w:p>
          <w:p w14:paraId="78B212A5" w14:textId="77777777" w:rsidR="000D317C" w:rsidRPr="000C0F05" w:rsidRDefault="000D317C" w:rsidP="007C7842">
            <w:pPr>
              <w:numPr>
                <w:ilvl w:val="0"/>
                <w:numId w:val="106"/>
              </w:numPr>
              <w:autoSpaceDE w:val="0"/>
              <w:autoSpaceDN w:val="0"/>
              <w:adjustRightInd w:val="0"/>
              <w:ind w:left="470" w:hanging="357"/>
              <w:rPr>
                <w:rFonts w:cs="Calibri"/>
                <w:color w:val="000000"/>
                <w:sz w:val="20"/>
                <w:szCs w:val="20"/>
                <w:lang w:val="en-US"/>
              </w:rPr>
            </w:pPr>
            <w:r w:rsidRPr="000C0F05">
              <w:rPr>
                <w:rFonts w:cs="Calibri"/>
                <w:color w:val="000000"/>
                <w:sz w:val="20"/>
                <w:szCs w:val="20"/>
                <w:lang w:val="en-US"/>
              </w:rPr>
              <w:t>prijenosna potopna električna crpka za vodu velikog kapaciteta</w:t>
            </w:r>
          </w:p>
          <w:p w14:paraId="6282324F" w14:textId="77777777" w:rsidR="000D317C" w:rsidRPr="000C0F05" w:rsidRDefault="000D317C" w:rsidP="007C7842">
            <w:pPr>
              <w:numPr>
                <w:ilvl w:val="0"/>
                <w:numId w:val="106"/>
              </w:numPr>
              <w:autoSpaceDE w:val="0"/>
              <w:autoSpaceDN w:val="0"/>
              <w:adjustRightInd w:val="0"/>
              <w:ind w:left="470" w:hanging="357"/>
              <w:rPr>
                <w:rFonts w:cs="Calibri"/>
                <w:color w:val="000000"/>
                <w:sz w:val="20"/>
                <w:szCs w:val="20"/>
                <w:lang w:val="en-US"/>
              </w:rPr>
            </w:pPr>
            <w:r w:rsidRPr="000C0F05">
              <w:rPr>
                <w:rFonts w:cs="Calibri"/>
                <w:color w:val="000000"/>
                <w:sz w:val="20"/>
                <w:szCs w:val="20"/>
                <w:lang w:val="en-US"/>
              </w:rPr>
              <w:t>prijenosna motorna crpka malog kapaciteta</w:t>
            </w:r>
          </w:p>
          <w:p w14:paraId="7E59715B" w14:textId="37D0EFF8" w:rsidR="00BD6605" w:rsidRPr="000C0F05" w:rsidRDefault="000D317C" w:rsidP="007C7842">
            <w:pPr>
              <w:pStyle w:val="Odlomakpopisa"/>
              <w:numPr>
                <w:ilvl w:val="0"/>
                <w:numId w:val="106"/>
              </w:numPr>
              <w:autoSpaceDE w:val="0"/>
              <w:autoSpaceDN w:val="0"/>
              <w:adjustRightInd w:val="0"/>
              <w:spacing w:after="0" w:line="240" w:lineRule="auto"/>
              <w:ind w:left="470" w:hanging="357"/>
              <w:rPr>
                <w:rFonts w:cs="Calibri"/>
                <w:color w:val="000000"/>
                <w:sz w:val="20"/>
                <w:szCs w:val="20"/>
              </w:rPr>
            </w:pPr>
            <w:r w:rsidRPr="000C0F05">
              <w:rPr>
                <w:rFonts w:cs="Calibri"/>
                <w:color w:val="000000"/>
                <w:sz w:val="20"/>
                <w:szCs w:val="20"/>
              </w:rPr>
              <w:t>vatrogasna tehnička oprema, sitni ručni pribor i alat</w:t>
            </w:r>
          </w:p>
        </w:tc>
      </w:tr>
      <w:tr w:rsidR="00BD6605" w:rsidRPr="00957F9D" w14:paraId="1553EC37" w14:textId="77777777" w:rsidTr="0036562C">
        <w:tc>
          <w:tcPr>
            <w:tcW w:w="2268" w:type="dxa"/>
            <w:vAlign w:val="center"/>
          </w:tcPr>
          <w:p w14:paraId="71B42212" w14:textId="23A56BDA" w:rsidR="00BD6605" w:rsidRPr="00957F9D" w:rsidRDefault="0036562C" w:rsidP="00BD6605">
            <w:pPr>
              <w:autoSpaceDE w:val="0"/>
              <w:autoSpaceDN w:val="0"/>
              <w:adjustRightInd w:val="0"/>
              <w:spacing w:line="276" w:lineRule="auto"/>
              <w:ind w:left="113"/>
              <w:jc w:val="center"/>
              <w:rPr>
                <w:rFonts w:cs="Calibri"/>
                <w:color w:val="000000"/>
                <w:sz w:val="20"/>
                <w:szCs w:val="20"/>
              </w:rPr>
            </w:pPr>
            <w:r>
              <w:rPr>
                <w:rFonts w:cs="Calibri"/>
                <w:color w:val="000000"/>
                <w:sz w:val="20"/>
                <w:szCs w:val="20"/>
              </w:rPr>
              <w:t xml:space="preserve">DVD </w:t>
            </w:r>
            <w:r w:rsidR="00BD6605" w:rsidRPr="00957F9D">
              <w:rPr>
                <w:rFonts w:cs="Calibri"/>
                <w:color w:val="000000"/>
                <w:sz w:val="20"/>
                <w:szCs w:val="20"/>
              </w:rPr>
              <w:t>Tužno</w:t>
            </w:r>
          </w:p>
        </w:tc>
        <w:tc>
          <w:tcPr>
            <w:tcW w:w="6521" w:type="dxa"/>
            <w:tcBorders>
              <w:top w:val="single" w:sz="4" w:space="0" w:color="auto"/>
              <w:bottom w:val="single" w:sz="4" w:space="0" w:color="auto"/>
            </w:tcBorders>
          </w:tcPr>
          <w:p w14:paraId="1C3F2660" w14:textId="77777777" w:rsidR="000D317C" w:rsidRPr="002B2A8F" w:rsidRDefault="000D317C" w:rsidP="007C7842">
            <w:pPr>
              <w:pStyle w:val="Odlomakpopisa"/>
              <w:numPr>
                <w:ilvl w:val="0"/>
                <w:numId w:val="106"/>
              </w:numPr>
              <w:spacing w:after="0" w:line="240" w:lineRule="auto"/>
              <w:ind w:left="538" w:hanging="425"/>
              <w:contextualSpacing/>
              <w:rPr>
                <w:rFonts w:asciiTheme="minorHAnsi" w:hAnsiTheme="minorHAnsi" w:cstheme="minorHAnsi"/>
                <w:sz w:val="20"/>
                <w:lang w:val="hr-HR" w:eastAsia="zh-CN"/>
              </w:rPr>
            </w:pPr>
            <w:r>
              <w:rPr>
                <w:rFonts w:asciiTheme="minorHAnsi" w:hAnsiTheme="minorHAnsi" w:cstheme="minorHAnsi"/>
                <w:sz w:val="20"/>
                <w:lang w:val="hr-HR" w:eastAsia="zh-CN"/>
              </w:rPr>
              <w:t>n</w:t>
            </w:r>
            <w:r w:rsidRPr="002B2A8F">
              <w:rPr>
                <w:rFonts w:asciiTheme="minorHAnsi" w:hAnsiTheme="minorHAnsi" w:cstheme="minorHAnsi"/>
                <w:sz w:val="20"/>
                <w:lang w:val="hr-HR" w:eastAsia="zh-CN"/>
              </w:rPr>
              <w:t>avalno vozilo Iveco eurocargo sa opremom 1500</w:t>
            </w:r>
            <w:r>
              <w:rPr>
                <w:rFonts w:asciiTheme="minorHAnsi" w:hAnsiTheme="minorHAnsi" w:cstheme="minorHAnsi"/>
                <w:sz w:val="20"/>
                <w:lang w:val="hr-HR" w:eastAsia="zh-CN"/>
              </w:rPr>
              <w:t xml:space="preserve"> </w:t>
            </w:r>
            <w:r w:rsidRPr="002B2A8F">
              <w:rPr>
                <w:rFonts w:asciiTheme="minorHAnsi" w:hAnsiTheme="minorHAnsi" w:cstheme="minorHAnsi"/>
                <w:sz w:val="20"/>
                <w:lang w:val="hr-HR" w:eastAsia="zh-CN"/>
              </w:rPr>
              <w:t>l vode,</w:t>
            </w:r>
          </w:p>
          <w:p w14:paraId="3DAFE8B2" w14:textId="77777777" w:rsidR="000D317C" w:rsidRPr="002B2A8F" w:rsidRDefault="000D317C" w:rsidP="007C7842">
            <w:pPr>
              <w:pStyle w:val="Odlomakpopisa"/>
              <w:numPr>
                <w:ilvl w:val="0"/>
                <w:numId w:val="106"/>
              </w:numPr>
              <w:spacing w:after="0" w:line="240" w:lineRule="auto"/>
              <w:ind w:left="538" w:hanging="425"/>
              <w:contextualSpacing/>
              <w:rPr>
                <w:rFonts w:asciiTheme="minorHAnsi" w:hAnsiTheme="minorHAnsi" w:cstheme="minorHAnsi"/>
                <w:sz w:val="20"/>
                <w:lang w:eastAsia="zh-CN"/>
              </w:rPr>
            </w:pPr>
            <w:r w:rsidRPr="002B2A8F">
              <w:rPr>
                <w:rFonts w:asciiTheme="minorHAnsi" w:hAnsiTheme="minorHAnsi" w:cstheme="minorHAnsi"/>
                <w:sz w:val="20"/>
                <w:lang w:val="hr-HR" w:eastAsia="zh-CN"/>
              </w:rPr>
              <w:t xml:space="preserve">kombi vozilo Fiat Ducato za prijevoz ljudstva </w:t>
            </w:r>
            <w:r w:rsidRPr="002B2A8F">
              <w:rPr>
                <w:rFonts w:asciiTheme="minorHAnsi" w:hAnsiTheme="minorHAnsi" w:cstheme="minorHAnsi"/>
                <w:sz w:val="20"/>
                <w:lang w:eastAsia="zh-CN"/>
              </w:rPr>
              <w:t>i opreme</w:t>
            </w:r>
          </w:p>
          <w:p w14:paraId="207EDADE"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motorna pila STHIL</w:t>
            </w:r>
          </w:p>
          <w:p w14:paraId="3D9F4732"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 xml:space="preserve">prijenosna motorna pumpa Honda </w:t>
            </w:r>
            <w:r>
              <w:rPr>
                <w:rFonts w:asciiTheme="minorHAnsi" w:hAnsiTheme="minorHAnsi" w:cstheme="minorHAnsi"/>
                <w:sz w:val="20"/>
                <w:lang w:eastAsia="zh-CN"/>
              </w:rPr>
              <w:t xml:space="preserve">- </w:t>
            </w:r>
            <w:r w:rsidRPr="002B2A8F">
              <w:rPr>
                <w:rFonts w:asciiTheme="minorHAnsi" w:hAnsiTheme="minorHAnsi" w:cstheme="minorHAnsi"/>
                <w:sz w:val="20"/>
                <w:lang w:eastAsia="zh-CN"/>
              </w:rPr>
              <w:t>2kom</w:t>
            </w:r>
          </w:p>
          <w:p w14:paraId="227B2D1F"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 xml:space="preserve">prijenosna motorna pumpa </w:t>
            </w:r>
            <w:r>
              <w:rPr>
                <w:rFonts w:asciiTheme="minorHAnsi" w:hAnsiTheme="minorHAnsi" w:cstheme="minorHAnsi"/>
                <w:sz w:val="20"/>
                <w:lang w:eastAsia="zh-CN"/>
              </w:rPr>
              <w:t>T</w:t>
            </w:r>
            <w:r w:rsidRPr="002B2A8F">
              <w:rPr>
                <w:rFonts w:asciiTheme="minorHAnsi" w:hAnsiTheme="minorHAnsi" w:cstheme="minorHAnsi"/>
                <w:sz w:val="20"/>
                <w:lang w:eastAsia="zh-CN"/>
              </w:rPr>
              <w:t>omos</w:t>
            </w:r>
          </w:p>
          <w:p w14:paraId="6A7EBD93"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prijenosna motorna pumpa Rosenbauer</w:t>
            </w:r>
          </w:p>
          <w:p w14:paraId="1B3B9CE7"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osobna oprema za 16 vatrogasaca</w:t>
            </w:r>
          </w:p>
          <w:p w14:paraId="58FEFDFE"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izolacijski aparati Drager 4kom</w:t>
            </w:r>
          </w:p>
          <w:p w14:paraId="4962DC54" w14:textId="77777777" w:rsidR="000D317C" w:rsidRPr="002B2A8F" w:rsidRDefault="000D317C" w:rsidP="007C7842">
            <w:pPr>
              <w:pStyle w:val="Odlomakpopisa"/>
              <w:numPr>
                <w:ilvl w:val="0"/>
                <w:numId w:val="106"/>
              </w:numPr>
              <w:spacing w:after="0"/>
              <w:ind w:left="538" w:hanging="425"/>
              <w:contextualSpacing/>
              <w:rPr>
                <w:rFonts w:asciiTheme="minorHAnsi" w:hAnsiTheme="minorHAnsi" w:cstheme="minorHAnsi"/>
                <w:sz w:val="20"/>
                <w:lang w:eastAsia="zh-CN"/>
              </w:rPr>
            </w:pPr>
            <w:r w:rsidRPr="002B2A8F">
              <w:rPr>
                <w:rFonts w:asciiTheme="minorHAnsi" w:hAnsiTheme="minorHAnsi" w:cstheme="minorHAnsi"/>
                <w:sz w:val="20"/>
                <w:lang w:eastAsia="zh-CN"/>
              </w:rPr>
              <w:t>trofazni generator el. energije 5kw</w:t>
            </w:r>
          </w:p>
          <w:p w14:paraId="358A4A5F" w14:textId="75B7D07C" w:rsidR="00BD6605" w:rsidRPr="000C0F05" w:rsidRDefault="000D317C" w:rsidP="000C0F05">
            <w:pPr>
              <w:pStyle w:val="Odlomakpopisa"/>
              <w:numPr>
                <w:ilvl w:val="0"/>
                <w:numId w:val="106"/>
              </w:numPr>
              <w:spacing w:after="0" w:line="240" w:lineRule="auto"/>
              <w:rPr>
                <w:sz w:val="20"/>
                <w:szCs w:val="20"/>
              </w:rPr>
            </w:pPr>
            <w:r w:rsidRPr="000C0F05">
              <w:rPr>
                <w:rFonts w:cstheme="minorHAnsi"/>
                <w:sz w:val="20"/>
                <w:lang w:eastAsia="zh-CN"/>
              </w:rPr>
              <w:t>vatrogasno spremište s vatrogasnim domom</w:t>
            </w:r>
          </w:p>
        </w:tc>
      </w:tr>
    </w:tbl>
    <w:p w14:paraId="32D4843D" w14:textId="673AB0EC" w:rsidR="000D317C" w:rsidRDefault="000D317C" w:rsidP="000D317C">
      <w:pPr>
        <w:spacing w:after="0" w:line="276" w:lineRule="auto"/>
        <w:jc w:val="center"/>
        <w:rPr>
          <w:rFonts w:ascii="Calibri" w:eastAsia="Calibri" w:hAnsi="Calibri" w:cstheme="minorHAnsi"/>
          <w:sz w:val="20"/>
          <w:szCs w:val="20"/>
          <w:lang w:val="en-US" w:eastAsia="ar-SA"/>
        </w:rPr>
      </w:pPr>
      <w:r w:rsidRPr="00AB11E3">
        <w:rPr>
          <w:rFonts w:ascii="Calibri" w:eastAsia="Calibri" w:hAnsi="Calibri" w:cstheme="minorHAnsi"/>
          <w:sz w:val="20"/>
          <w:szCs w:val="20"/>
          <w:lang w:val="en-US" w:eastAsia="ar-SA"/>
        </w:rPr>
        <w:t>Izvor</w:t>
      </w:r>
      <w:r>
        <w:rPr>
          <w:rFonts w:ascii="Calibri" w:eastAsia="Calibri" w:hAnsi="Calibri" w:cstheme="minorHAnsi"/>
          <w:sz w:val="20"/>
          <w:szCs w:val="20"/>
          <w:lang w:val="en-US" w:eastAsia="ar-SA"/>
        </w:rPr>
        <w:t>:</w:t>
      </w:r>
      <w:r w:rsidRPr="00AB11E3">
        <w:rPr>
          <w:rFonts w:ascii="Calibri" w:eastAsia="Calibri" w:hAnsi="Calibri" w:cstheme="minorHAnsi"/>
          <w:sz w:val="20"/>
          <w:szCs w:val="20"/>
          <w:lang w:val="en-US" w:eastAsia="ar-SA"/>
        </w:rPr>
        <w:t xml:space="preserve"> </w:t>
      </w:r>
      <w:r w:rsidRPr="007316A1">
        <w:rPr>
          <w:rFonts w:ascii="Calibri" w:eastAsia="Calibri" w:hAnsi="Calibri" w:cstheme="minorHAnsi"/>
          <w:sz w:val="20"/>
          <w:szCs w:val="20"/>
          <w:lang w:val="en-US" w:eastAsia="ar-SA"/>
        </w:rPr>
        <w:t xml:space="preserve">Analiza stanja sustava civilne zaštite na području Općine Vidovec za 2024. godinu, KLASA: 240-01/24-01/02, URBROJ: 2186-10-01/01-24-03, od dana 05. prosinca 2024. </w:t>
      </w:r>
      <w:r w:rsidR="00404C4F">
        <w:rPr>
          <w:rFonts w:ascii="Calibri" w:eastAsia="Calibri" w:hAnsi="Calibri" w:cstheme="minorHAnsi"/>
          <w:sz w:val="20"/>
          <w:szCs w:val="20"/>
          <w:lang w:val="en-US" w:eastAsia="ar-SA"/>
        </w:rPr>
        <w:t>godine</w:t>
      </w:r>
    </w:p>
    <w:p w14:paraId="387C9C55" w14:textId="77777777" w:rsidR="00404C4F" w:rsidRDefault="00404C4F" w:rsidP="000D317C">
      <w:pPr>
        <w:spacing w:after="0" w:line="276" w:lineRule="auto"/>
        <w:jc w:val="center"/>
        <w:rPr>
          <w:rFonts w:ascii="Calibri" w:eastAsia="Calibri" w:hAnsi="Calibri" w:cstheme="minorHAnsi"/>
          <w:sz w:val="20"/>
          <w:szCs w:val="20"/>
          <w:lang w:val="en-US" w:eastAsia="ar-SA"/>
        </w:rPr>
      </w:pPr>
    </w:p>
    <w:p w14:paraId="7B2E098E" w14:textId="1250E7E9" w:rsidR="00404C4F" w:rsidRDefault="00404C4F" w:rsidP="00404C4F">
      <w:pPr>
        <w:pStyle w:val="Opisslike"/>
        <w:keepNext/>
      </w:pPr>
      <w:bookmarkStart w:id="938" w:name="_Toc196291621"/>
      <w:r>
        <w:t xml:space="preserve">Tablica </w:t>
      </w:r>
      <w:fldSimple w:instr=" SEQ Tablica \* ARABIC ">
        <w:r w:rsidR="001E75CC">
          <w:rPr>
            <w:noProof/>
          </w:rPr>
          <w:t>87</w:t>
        </w:r>
      </w:fldSimple>
      <w:r>
        <w:t xml:space="preserve">. </w:t>
      </w:r>
      <w:r w:rsidRPr="00424ADF">
        <w:t>Prikaz spremnosti operativnih snaga vatrogastva</w:t>
      </w:r>
      <w:bookmarkEnd w:id="938"/>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404C4F" w14:paraId="5CC8D9D2" w14:textId="77777777" w:rsidTr="00404C4F">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64BF9B" w14:textId="77777777" w:rsidR="00404C4F" w:rsidRDefault="00404C4F">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691765B0" w14:textId="77777777" w:rsidR="00404C4F" w:rsidRDefault="00404C4F">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41A4FC9C" w14:textId="77777777" w:rsidR="00404C4F" w:rsidRDefault="00404C4F">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717BC72F" w14:textId="77777777" w:rsidR="00404C4F" w:rsidRDefault="00404C4F">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34954019" w14:textId="77777777" w:rsidR="00404C4F" w:rsidRDefault="00404C4F">
            <w:pPr>
              <w:spacing w:after="0" w:line="240" w:lineRule="auto"/>
              <w:jc w:val="center"/>
              <w:rPr>
                <w:rFonts w:cs="Calibri"/>
                <w:sz w:val="20"/>
                <w:szCs w:val="20"/>
              </w:rPr>
            </w:pPr>
            <w:r>
              <w:rPr>
                <w:rFonts w:cs="Calibri"/>
                <w:b/>
                <w:sz w:val="20"/>
                <w:szCs w:val="20"/>
              </w:rPr>
              <w:t>Vrlo visoka spremnost</w:t>
            </w:r>
          </w:p>
        </w:tc>
      </w:tr>
      <w:tr w:rsidR="00404C4F" w14:paraId="7344F925" w14:textId="77777777" w:rsidTr="00404C4F">
        <w:trPr>
          <w:trHeight w:val="70"/>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205925DB" w14:textId="77777777" w:rsidR="00404C4F" w:rsidRDefault="00404C4F">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170E10DD" w14:textId="77777777" w:rsidR="00404C4F" w:rsidRDefault="00404C4F">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1A99AA5" w14:textId="77777777" w:rsidR="00404C4F" w:rsidRDefault="00404C4F">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329E73CC" w14:textId="77777777" w:rsidR="00404C4F" w:rsidRDefault="00404C4F">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03CD3A5F" w14:textId="77777777" w:rsidR="00404C4F" w:rsidRDefault="00404C4F">
            <w:pPr>
              <w:spacing w:after="0" w:line="240" w:lineRule="auto"/>
              <w:jc w:val="center"/>
              <w:rPr>
                <w:rFonts w:cs="Calibri"/>
                <w:sz w:val="20"/>
                <w:szCs w:val="20"/>
              </w:rPr>
            </w:pPr>
            <w:r>
              <w:rPr>
                <w:rFonts w:cs="Calibri"/>
                <w:b/>
                <w:sz w:val="20"/>
                <w:szCs w:val="20"/>
              </w:rPr>
              <w:t>1</w:t>
            </w:r>
          </w:p>
        </w:tc>
      </w:tr>
      <w:tr w:rsidR="00404C4F" w14:paraId="68111798"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16E7D8" w14:textId="77777777" w:rsidR="00404C4F" w:rsidRDefault="00404C4F">
            <w:pPr>
              <w:spacing w:after="0" w:line="240" w:lineRule="auto"/>
              <w:rPr>
                <w:rFonts w:cs="Calibri"/>
                <w:sz w:val="20"/>
                <w:szCs w:val="20"/>
              </w:rPr>
            </w:pPr>
            <w:r>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9166B"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DF59D"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473B4" w14:textId="77777777" w:rsidR="00404C4F" w:rsidRDefault="00404C4F">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87C157"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4FB74383"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C31F1F" w14:textId="77777777" w:rsidR="00404C4F" w:rsidRDefault="00404C4F">
            <w:pPr>
              <w:spacing w:after="0" w:line="240" w:lineRule="auto"/>
              <w:rPr>
                <w:rFonts w:cs="Calibri"/>
                <w:sz w:val="20"/>
                <w:szCs w:val="20"/>
              </w:rPr>
            </w:pPr>
            <w:r>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DE099"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E1CA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D3E87"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E4AC6B"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27D0AFF4" w14:textId="77777777" w:rsidTr="00404C4F">
        <w:trPr>
          <w:trHeight w:val="108"/>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A5CCBC" w14:textId="77777777" w:rsidR="00404C4F" w:rsidRDefault="00404C4F">
            <w:pPr>
              <w:spacing w:after="0" w:line="240" w:lineRule="auto"/>
              <w:rPr>
                <w:rFonts w:cs="Calibri"/>
                <w:sz w:val="20"/>
                <w:szCs w:val="20"/>
              </w:rPr>
            </w:pPr>
            <w:r>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C2177"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C8B8E"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D27856"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5F6C76"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6F9E6322"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FAE941" w14:textId="77777777" w:rsidR="00404C4F" w:rsidRDefault="00404C4F">
            <w:pPr>
              <w:spacing w:after="0" w:line="240" w:lineRule="auto"/>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30C46"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8AB2F8"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0B04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76977C"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02317AD7" w14:textId="77777777" w:rsidTr="00404C4F">
        <w:trPr>
          <w:trHeight w:val="75"/>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4E0F8E" w14:textId="77777777" w:rsidR="00404C4F" w:rsidRDefault="00404C4F">
            <w:pPr>
              <w:spacing w:after="0" w:line="240" w:lineRule="auto"/>
              <w:rPr>
                <w:rFonts w:cs="Calibri"/>
                <w:sz w:val="20"/>
                <w:szCs w:val="20"/>
              </w:rPr>
            </w:pPr>
            <w:r>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78C56"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F793D"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2AE345"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D73D5" w14:textId="77777777" w:rsidR="00404C4F" w:rsidRDefault="00404C4F">
            <w:pPr>
              <w:spacing w:after="0" w:line="240" w:lineRule="auto"/>
              <w:jc w:val="center"/>
              <w:rPr>
                <w:rFonts w:cs="Calibri"/>
                <w:b/>
                <w:sz w:val="20"/>
                <w:szCs w:val="20"/>
              </w:rPr>
            </w:pPr>
          </w:p>
        </w:tc>
      </w:tr>
      <w:tr w:rsidR="00404C4F" w14:paraId="07654422" w14:textId="77777777" w:rsidTr="00404C4F">
        <w:trPr>
          <w:trHeight w:val="139"/>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423005" w14:textId="77777777" w:rsidR="00404C4F" w:rsidRDefault="00404C4F">
            <w:pPr>
              <w:spacing w:after="0" w:line="240" w:lineRule="auto"/>
              <w:rPr>
                <w:rFonts w:cs="Calibri"/>
                <w:sz w:val="20"/>
                <w:szCs w:val="20"/>
              </w:rPr>
            </w:pPr>
            <w:r>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90635"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020A8"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E19B1B"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83EFC" w14:textId="77777777" w:rsidR="00404C4F" w:rsidRDefault="00404C4F">
            <w:pPr>
              <w:spacing w:after="0" w:line="240" w:lineRule="auto"/>
              <w:jc w:val="center"/>
              <w:rPr>
                <w:rFonts w:cs="Calibri"/>
                <w:b/>
                <w:sz w:val="20"/>
                <w:szCs w:val="20"/>
              </w:rPr>
            </w:pPr>
          </w:p>
        </w:tc>
      </w:tr>
      <w:tr w:rsidR="00404C4F" w14:paraId="724EF069" w14:textId="77777777" w:rsidTr="00404C4F">
        <w:trPr>
          <w:trHeight w:val="362"/>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F3861F" w14:textId="77777777" w:rsidR="00404C4F" w:rsidRDefault="00404C4F">
            <w:pPr>
              <w:spacing w:after="0" w:line="240" w:lineRule="auto"/>
              <w:rPr>
                <w:rFonts w:cs="Calibri"/>
                <w:sz w:val="20"/>
                <w:szCs w:val="20"/>
              </w:rPr>
            </w:pPr>
            <w:r>
              <w:rPr>
                <w:rFonts w:cs="Calibri"/>
                <w:sz w:val="20"/>
                <w:szCs w:val="20"/>
              </w:rPr>
              <w:lastRenderedPageBreak/>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D2ED2"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A2D24"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2ABC7"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D4A1C6"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2FE84F03"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69D0EC" w14:textId="77777777" w:rsidR="00404C4F" w:rsidRDefault="00404C4F">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0D369"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B4FA4"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B210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DE7982" w14:textId="77777777" w:rsidR="00404C4F" w:rsidRDefault="00404C4F">
            <w:pPr>
              <w:spacing w:after="0" w:line="240" w:lineRule="auto"/>
              <w:jc w:val="center"/>
              <w:rPr>
                <w:rFonts w:cs="Calibri"/>
                <w:b/>
                <w:sz w:val="20"/>
                <w:szCs w:val="20"/>
              </w:rPr>
            </w:pPr>
            <w:r>
              <w:rPr>
                <w:rFonts w:cs="Calibri"/>
                <w:b/>
                <w:sz w:val="20"/>
                <w:szCs w:val="20"/>
              </w:rPr>
              <w:t>X</w:t>
            </w:r>
          </w:p>
        </w:tc>
      </w:tr>
    </w:tbl>
    <w:p w14:paraId="08D61821" w14:textId="77777777" w:rsidR="007B795B" w:rsidRDefault="007B795B" w:rsidP="007B795B">
      <w:pPr>
        <w:pStyle w:val="Naslov4"/>
      </w:pPr>
      <w:bookmarkStart w:id="939" w:name="_Toc65656246"/>
      <w:bookmarkStart w:id="940" w:name="_Toc196290695"/>
      <w:r>
        <w:t>Pravne osobe u sustavu civilne zaštite</w:t>
      </w:r>
      <w:bookmarkEnd w:id="939"/>
      <w:bookmarkEnd w:id="940"/>
    </w:p>
    <w:p w14:paraId="5374E692" w14:textId="77777777" w:rsidR="00957F9D" w:rsidRPr="00566DC6" w:rsidRDefault="00957F9D" w:rsidP="00957F9D">
      <w:pPr>
        <w:pStyle w:val="Odlomakpopisa12"/>
        <w:rPr>
          <w:color w:val="00000A"/>
          <w:kern w:val="1"/>
          <w:lang w:eastAsia="zh-CN" w:bidi="hi-IN"/>
        </w:rPr>
      </w:pPr>
      <w:bookmarkStart w:id="941" w:name="_Hlk25041922"/>
      <w:r w:rsidRPr="00566DC6">
        <w:t>Pravne osobe od interesa za sustav civilne zaštite dio su operativnih snaga sustava civilne zaštite Općine</w:t>
      </w:r>
      <w:r>
        <w:t xml:space="preserve"> Vidovec</w:t>
      </w:r>
      <w:r w:rsidRPr="00566DC6">
        <w:t>.</w:t>
      </w:r>
      <w:r>
        <w:t xml:space="preserve"> </w:t>
      </w:r>
      <w:r w:rsidRPr="00566DC6">
        <w:t>Navedene pravne osobe sudjeluju s ljudskim snagama i materijalnim resursima u provedbi mjera i aktivnosti u sustavu civilne zaštite.</w:t>
      </w:r>
    </w:p>
    <w:p w14:paraId="46BE4F06" w14:textId="319C5E08" w:rsidR="00957F9D" w:rsidRPr="00566DC6" w:rsidRDefault="00957F9D" w:rsidP="00957F9D">
      <w:pPr>
        <w:pStyle w:val="Odlomakpopisa12"/>
      </w:pPr>
      <w:bookmarkStart w:id="942" w:name="_Hlk25308285"/>
      <w:r w:rsidRPr="00566DC6">
        <w:t xml:space="preserve">Odlukom o određivanju pravnih osoba od posebnog interesa za sustav civilne zaštite </w:t>
      </w:r>
      <w:r>
        <w:t xml:space="preserve">na području </w:t>
      </w:r>
      <w:r w:rsidRPr="00566DC6">
        <w:t>Općine Vidovec (</w:t>
      </w:r>
      <w:r w:rsidR="00932C68">
        <w:rPr>
          <w:szCs w:val="24"/>
        </w:rPr>
        <w:t xml:space="preserve">KLASA: 240-03/24-01/02, URBROJ: 2186-10-01/1-24-18, od dana 05. </w:t>
      </w:r>
      <w:r w:rsidR="00AE6D7D">
        <w:rPr>
          <w:szCs w:val="24"/>
        </w:rPr>
        <w:t>p</w:t>
      </w:r>
      <w:r w:rsidR="00932C68">
        <w:rPr>
          <w:szCs w:val="24"/>
        </w:rPr>
        <w:t>rosinca 2024. godine</w:t>
      </w:r>
      <w:r>
        <w:t>),</w:t>
      </w:r>
      <w:r w:rsidRPr="00566DC6">
        <w:t xml:space="preserve"> određene su sljedeće pravne osobe s ciljem priprema i sudjelovanja u otklanjanju posljedica katastrofa i velikih nesreća: </w:t>
      </w:r>
    </w:p>
    <w:p w14:paraId="7476CD91" w14:textId="77777777" w:rsidR="00957F9D" w:rsidRPr="00566DC6" w:rsidRDefault="00957F9D" w:rsidP="007C7842">
      <w:pPr>
        <w:numPr>
          <w:ilvl w:val="0"/>
          <w:numId w:val="47"/>
        </w:numPr>
        <w:spacing w:after="0" w:line="276" w:lineRule="auto"/>
        <w:ind w:left="714" w:hanging="357"/>
        <w:jc w:val="both"/>
        <w:rPr>
          <w:rFonts w:ascii="Calibri" w:eastAsia="Calibri" w:hAnsi="Calibri" w:cs="Times New Roman"/>
          <w:sz w:val="24"/>
          <w:szCs w:val="24"/>
          <w:lang w:eastAsia="hr-HR"/>
        </w:rPr>
      </w:pPr>
      <w:r w:rsidRPr="00566DC6">
        <w:rPr>
          <w:rFonts w:ascii="Calibri" w:eastAsia="Calibri" w:hAnsi="Calibri" w:cs="Times New Roman"/>
          <w:sz w:val="24"/>
          <w:szCs w:val="24"/>
          <w:lang w:eastAsia="hr-HR"/>
        </w:rPr>
        <w:t>Desyre d.o.o., Poljska ulica 35, Nedeljanec</w:t>
      </w:r>
      <w:r>
        <w:rPr>
          <w:rFonts w:ascii="Calibri" w:eastAsia="Calibri" w:hAnsi="Calibri" w:cs="Times New Roman"/>
          <w:sz w:val="24"/>
          <w:szCs w:val="24"/>
          <w:lang w:eastAsia="hr-HR"/>
        </w:rPr>
        <w:t>,</w:t>
      </w:r>
    </w:p>
    <w:p w14:paraId="0CB920A0" w14:textId="77777777" w:rsidR="00957F9D" w:rsidRDefault="00957F9D" w:rsidP="007C7842">
      <w:pPr>
        <w:numPr>
          <w:ilvl w:val="0"/>
          <w:numId w:val="47"/>
        </w:numPr>
        <w:spacing w:after="0" w:line="276" w:lineRule="auto"/>
        <w:ind w:left="714" w:hanging="357"/>
        <w:jc w:val="both"/>
        <w:rPr>
          <w:rFonts w:ascii="Calibri" w:eastAsia="Calibri" w:hAnsi="Calibri" w:cs="Times New Roman"/>
          <w:sz w:val="24"/>
          <w:szCs w:val="24"/>
          <w:lang w:eastAsia="hr-HR"/>
        </w:rPr>
      </w:pPr>
      <w:r w:rsidRPr="00566DC6">
        <w:rPr>
          <w:rFonts w:ascii="Calibri" w:eastAsia="Calibri" w:hAnsi="Calibri" w:cs="Times New Roman"/>
          <w:sz w:val="24"/>
          <w:szCs w:val="24"/>
          <w:lang w:eastAsia="hr-HR"/>
        </w:rPr>
        <w:t>H-metal d.o.o., ulica Alojzije Stepinca 52, Krkanec</w:t>
      </w:r>
      <w:r>
        <w:rPr>
          <w:rFonts w:ascii="Calibri" w:eastAsia="Calibri" w:hAnsi="Calibri" w:cs="Times New Roman"/>
          <w:sz w:val="24"/>
          <w:szCs w:val="24"/>
          <w:lang w:eastAsia="hr-HR"/>
        </w:rPr>
        <w:t>,</w:t>
      </w:r>
    </w:p>
    <w:p w14:paraId="53C0AC0F" w14:textId="45171704" w:rsidR="0067373A" w:rsidRDefault="0067373A" w:rsidP="007C7842">
      <w:pPr>
        <w:numPr>
          <w:ilvl w:val="0"/>
          <w:numId w:val="47"/>
        </w:numPr>
        <w:spacing w:after="0" w:line="276" w:lineRule="auto"/>
        <w:ind w:left="714" w:hanging="357"/>
        <w:jc w:val="both"/>
        <w:rPr>
          <w:rFonts w:ascii="Calibri" w:eastAsia="Calibri" w:hAnsi="Calibri" w:cs="Times New Roman"/>
          <w:sz w:val="24"/>
          <w:szCs w:val="24"/>
          <w:lang w:eastAsia="hr-HR"/>
        </w:rPr>
      </w:pPr>
      <w:r>
        <w:rPr>
          <w:rFonts w:ascii="Calibri" w:eastAsia="Calibri" w:hAnsi="Calibri" w:cs="Times New Roman"/>
          <w:sz w:val="24"/>
          <w:szCs w:val="24"/>
          <w:lang w:eastAsia="hr-HR"/>
        </w:rPr>
        <w:t>H</w:t>
      </w:r>
      <w:r w:rsidR="006A34CB">
        <w:rPr>
          <w:rFonts w:ascii="Calibri" w:eastAsia="Calibri" w:hAnsi="Calibri" w:cs="Times New Roman"/>
          <w:sz w:val="24"/>
          <w:szCs w:val="24"/>
          <w:lang w:eastAsia="hr-HR"/>
        </w:rPr>
        <w:t>D</w:t>
      </w:r>
      <w:r>
        <w:rPr>
          <w:rFonts w:ascii="Calibri" w:eastAsia="Calibri" w:hAnsi="Calibri" w:cs="Times New Roman"/>
          <w:sz w:val="24"/>
          <w:szCs w:val="24"/>
          <w:lang w:eastAsia="hr-HR"/>
        </w:rPr>
        <w:t xml:space="preserve">-mont d.o.o., </w:t>
      </w:r>
      <w:r w:rsidR="006A34CB">
        <w:rPr>
          <w:rFonts w:ascii="Calibri" w:eastAsia="Calibri" w:hAnsi="Calibri" w:cs="Times New Roman"/>
          <w:sz w:val="24"/>
          <w:szCs w:val="24"/>
          <w:lang w:eastAsia="hr-HR"/>
        </w:rPr>
        <w:t xml:space="preserve">Vinogradska ulica 2B, </w:t>
      </w:r>
      <w:r w:rsidR="00B63D05">
        <w:rPr>
          <w:rFonts w:ascii="Calibri" w:eastAsia="Calibri" w:hAnsi="Calibri" w:cs="Times New Roman"/>
          <w:sz w:val="24"/>
          <w:szCs w:val="24"/>
          <w:lang w:eastAsia="hr-HR"/>
        </w:rPr>
        <w:t>42240 Tužno</w:t>
      </w:r>
      <w:r w:rsidR="004762C7">
        <w:rPr>
          <w:rFonts w:ascii="Calibri" w:eastAsia="Calibri" w:hAnsi="Calibri" w:cs="Times New Roman"/>
          <w:sz w:val="24"/>
          <w:szCs w:val="24"/>
          <w:lang w:eastAsia="hr-HR"/>
        </w:rPr>
        <w:t>,</w:t>
      </w:r>
    </w:p>
    <w:p w14:paraId="352551CC" w14:textId="39007F00" w:rsidR="00957F9D" w:rsidRPr="000733FB" w:rsidRDefault="00957F9D" w:rsidP="002D2720">
      <w:pPr>
        <w:pStyle w:val="Odlomakpopisa"/>
        <w:numPr>
          <w:ilvl w:val="0"/>
          <w:numId w:val="47"/>
        </w:numPr>
        <w:spacing w:after="0"/>
        <w:ind w:left="714" w:hanging="357"/>
        <w:contextualSpacing/>
        <w:rPr>
          <w:szCs w:val="24"/>
          <w:lang w:eastAsia="hr-HR"/>
        </w:rPr>
      </w:pPr>
      <w:r w:rsidRPr="000733FB">
        <w:rPr>
          <w:szCs w:val="24"/>
          <w:lang w:eastAsia="hr-HR"/>
        </w:rPr>
        <w:t>Osnovna škola Vidovec, Školska ulica 4, Vidovec,</w:t>
      </w:r>
    </w:p>
    <w:p w14:paraId="73BFD75F" w14:textId="77777777" w:rsidR="00957F9D" w:rsidRPr="00566DC6" w:rsidRDefault="00957F9D" w:rsidP="007C7842">
      <w:pPr>
        <w:numPr>
          <w:ilvl w:val="0"/>
          <w:numId w:val="47"/>
        </w:numPr>
        <w:spacing w:after="0" w:line="276" w:lineRule="auto"/>
        <w:ind w:left="714" w:hanging="357"/>
        <w:jc w:val="both"/>
        <w:rPr>
          <w:rFonts w:ascii="Calibri" w:eastAsia="Calibri" w:hAnsi="Calibri" w:cs="Times New Roman"/>
          <w:sz w:val="24"/>
          <w:szCs w:val="24"/>
          <w:lang w:eastAsia="hr-HR"/>
        </w:rPr>
      </w:pPr>
      <w:r w:rsidRPr="00566DC6">
        <w:rPr>
          <w:rFonts w:ascii="Calibri" w:eastAsia="Calibri" w:hAnsi="Calibri" w:cs="Times New Roman"/>
          <w:sz w:val="24"/>
          <w:szCs w:val="24"/>
          <w:lang w:eastAsia="hr-HR"/>
        </w:rPr>
        <w:t>Osnovna škola Tužno, Varaždinska ulica 16, Tužno</w:t>
      </w:r>
      <w:r>
        <w:rPr>
          <w:rFonts w:ascii="Calibri" w:eastAsia="Calibri" w:hAnsi="Calibri" w:cs="Times New Roman"/>
          <w:sz w:val="24"/>
          <w:szCs w:val="24"/>
          <w:lang w:eastAsia="hr-HR"/>
        </w:rPr>
        <w:t>,</w:t>
      </w:r>
    </w:p>
    <w:p w14:paraId="21B656AB" w14:textId="77777777" w:rsidR="00957F9D" w:rsidRPr="00566DC6" w:rsidRDefault="00957F9D" w:rsidP="007C7842">
      <w:pPr>
        <w:numPr>
          <w:ilvl w:val="0"/>
          <w:numId w:val="47"/>
        </w:numPr>
        <w:spacing w:after="120" w:line="276" w:lineRule="auto"/>
        <w:ind w:left="714" w:hanging="357"/>
        <w:jc w:val="both"/>
        <w:rPr>
          <w:rFonts w:ascii="Calibri" w:eastAsia="Calibri" w:hAnsi="Calibri" w:cs="Times New Roman"/>
          <w:sz w:val="24"/>
          <w:szCs w:val="24"/>
          <w:lang w:eastAsia="hr-HR"/>
        </w:rPr>
      </w:pPr>
      <w:r w:rsidRPr="00566DC6">
        <w:rPr>
          <w:rFonts w:ascii="Calibri" w:eastAsia="Calibri" w:hAnsi="Calibri" w:cs="Times New Roman"/>
          <w:sz w:val="24"/>
          <w:szCs w:val="24"/>
          <w:lang w:eastAsia="hr-HR"/>
        </w:rPr>
        <w:t>Područna škola Nedeljanec, Varaždinska ulica 108, Nedeljanec.</w:t>
      </w:r>
    </w:p>
    <w:bookmarkEnd w:id="941"/>
    <w:bookmarkEnd w:id="942"/>
    <w:p w14:paraId="6B279B09" w14:textId="5A2BA131" w:rsidR="00957F9D" w:rsidRDefault="00957F9D" w:rsidP="00957F9D">
      <w:pPr>
        <w:pStyle w:val="Odlomakpopisa12"/>
      </w:pPr>
      <w:r w:rsidRPr="00D37D4B">
        <w:t>Pravne osobe od interesa za sustav civilne zaštite Općine</w:t>
      </w:r>
      <w:r>
        <w:t xml:space="preserve"> Vidovec</w:t>
      </w:r>
      <w:r w:rsidRPr="00D37D4B">
        <w:t xml:space="preserve"> raspolažu sa svim potrebnim materijalno – tehničkim sredstvima za sudjelovanje u mjerama i aktivnostima otklanjanja posljedica velikih nesreća i katastrofa te sa smještajnim kapacitetima za privremeno zbrinjavanje ugroženog stanovništva. </w:t>
      </w:r>
    </w:p>
    <w:p w14:paraId="5F53B793" w14:textId="1C0589C3" w:rsidR="00404C4F" w:rsidRDefault="00404C4F" w:rsidP="00404C4F">
      <w:pPr>
        <w:pStyle w:val="Opisslike"/>
        <w:keepNext/>
        <w:jc w:val="left"/>
      </w:pPr>
      <w:bookmarkStart w:id="943" w:name="_Toc196291622"/>
      <w:r>
        <w:t xml:space="preserve">Tablica </w:t>
      </w:r>
      <w:fldSimple w:instr=" SEQ Tablica \* ARABIC ">
        <w:r w:rsidR="001E75CC">
          <w:rPr>
            <w:noProof/>
          </w:rPr>
          <w:t>88</w:t>
        </w:r>
      </w:fldSimple>
      <w:r>
        <w:t xml:space="preserve">. </w:t>
      </w:r>
      <w:r w:rsidRPr="005B6787">
        <w:t>Prikaz spremnosti operativnih kapaciteta pravnih osoba od interesa za sustav civilne zaštite</w:t>
      </w:r>
      <w:bookmarkEnd w:id="943"/>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404C4F" w14:paraId="5CDAC742" w14:textId="77777777" w:rsidTr="00404C4F">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965263" w14:textId="77777777" w:rsidR="00404C4F" w:rsidRDefault="00404C4F">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30E38951" w14:textId="77777777" w:rsidR="00404C4F" w:rsidRDefault="00404C4F">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2417AABD" w14:textId="77777777" w:rsidR="00404C4F" w:rsidRDefault="00404C4F">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3AFDE4FC" w14:textId="77777777" w:rsidR="00404C4F" w:rsidRDefault="00404C4F">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39466699" w14:textId="77777777" w:rsidR="00404C4F" w:rsidRDefault="00404C4F">
            <w:pPr>
              <w:spacing w:after="0" w:line="240" w:lineRule="auto"/>
              <w:jc w:val="center"/>
              <w:rPr>
                <w:rFonts w:cs="Calibri"/>
                <w:sz w:val="20"/>
                <w:szCs w:val="20"/>
              </w:rPr>
            </w:pPr>
            <w:r>
              <w:rPr>
                <w:rFonts w:cs="Calibri"/>
                <w:b/>
                <w:sz w:val="20"/>
                <w:szCs w:val="20"/>
              </w:rPr>
              <w:t>Vrlo visoka spremnost</w:t>
            </w:r>
          </w:p>
        </w:tc>
      </w:tr>
      <w:tr w:rsidR="00404C4F" w14:paraId="1D63C29A" w14:textId="77777777" w:rsidTr="00404C4F">
        <w:trPr>
          <w:trHeight w:val="70"/>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501B1A59" w14:textId="77777777" w:rsidR="00404C4F" w:rsidRDefault="00404C4F">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3ACEAD56" w14:textId="77777777" w:rsidR="00404C4F" w:rsidRDefault="00404C4F">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25DC9063" w14:textId="77777777" w:rsidR="00404C4F" w:rsidRDefault="00404C4F">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199BFF22" w14:textId="77777777" w:rsidR="00404C4F" w:rsidRDefault="00404C4F">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109774AD" w14:textId="77777777" w:rsidR="00404C4F" w:rsidRDefault="00404C4F">
            <w:pPr>
              <w:spacing w:after="0" w:line="240" w:lineRule="auto"/>
              <w:jc w:val="center"/>
              <w:rPr>
                <w:rFonts w:cs="Calibri"/>
                <w:sz w:val="20"/>
                <w:szCs w:val="20"/>
              </w:rPr>
            </w:pPr>
            <w:r>
              <w:rPr>
                <w:rFonts w:cs="Calibri"/>
                <w:b/>
                <w:sz w:val="20"/>
                <w:szCs w:val="20"/>
              </w:rPr>
              <w:t>1</w:t>
            </w:r>
          </w:p>
        </w:tc>
      </w:tr>
      <w:tr w:rsidR="00404C4F" w14:paraId="2E5660CD"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2D58CD" w14:textId="77777777" w:rsidR="00404C4F" w:rsidRDefault="00404C4F">
            <w:pPr>
              <w:spacing w:after="0" w:line="240" w:lineRule="auto"/>
              <w:rPr>
                <w:rFonts w:cs="Calibri"/>
                <w:sz w:val="20"/>
                <w:szCs w:val="20"/>
              </w:rPr>
            </w:pPr>
            <w:r>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4758F"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EB48F"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31A1F9"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FA6FF" w14:textId="77777777" w:rsidR="00404C4F" w:rsidRDefault="00404C4F">
            <w:pPr>
              <w:spacing w:after="0" w:line="240" w:lineRule="auto"/>
              <w:jc w:val="center"/>
              <w:rPr>
                <w:rFonts w:cs="Calibri"/>
                <w:b/>
                <w:sz w:val="20"/>
                <w:szCs w:val="20"/>
              </w:rPr>
            </w:pPr>
          </w:p>
        </w:tc>
      </w:tr>
      <w:tr w:rsidR="00404C4F" w14:paraId="13EAA707"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CC5BFC" w14:textId="77777777" w:rsidR="00404C4F" w:rsidRDefault="00404C4F">
            <w:pPr>
              <w:spacing w:after="0" w:line="240" w:lineRule="auto"/>
              <w:rPr>
                <w:rFonts w:cs="Calibri"/>
                <w:sz w:val="20"/>
                <w:szCs w:val="20"/>
              </w:rPr>
            </w:pPr>
            <w:r>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19F46"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81A4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949ABC"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11E0D" w14:textId="77777777" w:rsidR="00404C4F" w:rsidRDefault="00404C4F">
            <w:pPr>
              <w:spacing w:after="0" w:line="240" w:lineRule="auto"/>
              <w:jc w:val="center"/>
              <w:rPr>
                <w:rFonts w:cs="Calibri"/>
                <w:b/>
                <w:sz w:val="20"/>
                <w:szCs w:val="20"/>
              </w:rPr>
            </w:pPr>
          </w:p>
        </w:tc>
      </w:tr>
      <w:tr w:rsidR="00404C4F" w14:paraId="25B4B474" w14:textId="77777777" w:rsidTr="00404C4F">
        <w:trPr>
          <w:trHeight w:val="153"/>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1663E7" w14:textId="77777777" w:rsidR="00404C4F" w:rsidRDefault="00404C4F">
            <w:pPr>
              <w:spacing w:after="0" w:line="240" w:lineRule="auto"/>
              <w:rPr>
                <w:rFonts w:cs="Calibri"/>
                <w:sz w:val="20"/>
                <w:szCs w:val="20"/>
              </w:rPr>
            </w:pPr>
            <w:r>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035CC5"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AF93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067795"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68478" w14:textId="77777777" w:rsidR="00404C4F" w:rsidRDefault="00404C4F">
            <w:pPr>
              <w:spacing w:after="0" w:line="240" w:lineRule="auto"/>
              <w:jc w:val="center"/>
              <w:rPr>
                <w:rFonts w:cs="Calibri"/>
                <w:b/>
                <w:sz w:val="20"/>
                <w:szCs w:val="20"/>
              </w:rPr>
            </w:pPr>
          </w:p>
        </w:tc>
      </w:tr>
      <w:tr w:rsidR="00404C4F" w14:paraId="3A2098B5" w14:textId="77777777" w:rsidTr="00404C4F">
        <w:trPr>
          <w:trHeight w:val="89"/>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7B9D36" w14:textId="77777777" w:rsidR="00404C4F" w:rsidRDefault="00404C4F">
            <w:pPr>
              <w:spacing w:after="0" w:line="240" w:lineRule="auto"/>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AD6A4"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929FE"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6CDC00"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0C709" w14:textId="77777777" w:rsidR="00404C4F" w:rsidRDefault="00404C4F">
            <w:pPr>
              <w:spacing w:after="0" w:line="240" w:lineRule="auto"/>
              <w:jc w:val="center"/>
              <w:rPr>
                <w:rFonts w:cs="Calibri"/>
                <w:b/>
                <w:sz w:val="20"/>
                <w:szCs w:val="20"/>
              </w:rPr>
            </w:pPr>
          </w:p>
        </w:tc>
      </w:tr>
      <w:tr w:rsidR="00404C4F" w14:paraId="529515A0" w14:textId="77777777" w:rsidTr="00404C4F">
        <w:trPr>
          <w:trHeight w:val="121"/>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8F3C16" w14:textId="77777777" w:rsidR="00404C4F" w:rsidRDefault="00404C4F">
            <w:pPr>
              <w:spacing w:after="0" w:line="240" w:lineRule="auto"/>
              <w:rPr>
                <w:rFonts w:cs="Calibri"/>
                <w:sz w:val="20"/>
                <w:szCs w:val="20"/>
              </w:rPr>
            </w:pPr>
            <w:r>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0D3CA"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99DEA"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BBCFF5"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5BB73" w14:textId="77777777" w:rsidR="00404C4F" w:rsidRDefault="00404C4F">
            <w:pPr>
              <w:spacing w:after="0" w:line="240" w:lineRule="auto"/>
              <w:jc w:val="center"/>
              <w:rPr>
                <w:rFonts w:cs="Calibri"/>
                <w:b/>
                <w:sz w:val="20"/>
                <w:szCs w:val="20"/>
              </w:rPr>
            </w:pPr>
          </w:p>
        </w:tc>
      </w:tr>
      <w:tr w:rsidR="00404C4F" w14:paraId="435663E2"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6B75B7" w14:textId="77777777" w:rsidR="00404C4F" w:rsidRDefault="00404C4F">
            <w:pPr>
              <w:spacing w:after="0" w:line="240" w:lineRule="auto"/>
              <w:rPr>
                <w:rFonts w:cs="Calibri"/>
                <w:sz w:val="20"/>
                <w:szCs w:val="20"/>
              </w:rPr>
            </w:pPr>
            <w:r>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FB81D"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6E0B8"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379E75"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6A28A" w14:textId="77777777" w:rsidR="00404C4F" w:rsidRDefault="00404C4F">
            <w:pPr>
              <w:spacing w:after="0" w:line="240" w:lineRule="auto"/>
              <w:jc w:val="center"/>
              <w:rPr>
                <w:rFonts w:cs="Calibri"/>
                <w:b/>
                <w:sz w:val="20"/>
                <w:szCs w:val="20"/>
              </w:rPr>
            </w:pPr>
          </w:p>
        </w:tc>
      </w:tr>
      <w:tr w:rsidR="00404C4F" w14:paraId="6EC10BB4"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42ABD4" w14:textId="77777777" w:rsidR="00404C4F" w:rsidRDefault="00404C4F">
            <w:pPr>
              <w:spacing w:after="0" w:line="240" w:lineRule="auto"/>
              <w:rPr>
                <w:rFonts w:cs="Calibri"/>
                <w:sz w:val="20"/>
                <w:szCs w:val="20"/>
              </w:rPr>
            </w:pPr>
            <w:r>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6DA8D"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B3AB3"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C7B905"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1E668" w14:textId="77777777" w:rsidR="00404C4F" w:rsidRDefault="00404C4F">
            <w:pPr>
              <w:spacing w:after="0" w:line="240" w:lineRule="auto"/>
              <w:jc w:val="center"/>
              <w:rPr>
                <w:rFonts w:cs="Calibri"/>
                <w:b/>
                <w:sz w:val="20"/>
                <w:szCs w:val="20"/>
              </w:rPr>
            </w:pPr>
          </w:p>
        </w:tc>
      </w:tr>
      <w:tr w:rsidR="00404C4F" w14:paraId="362318C1"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EAF61E" w14:textId="77777777" w:rsidR="00404C4F" w:rsidRDefault="00404C4F">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0D550"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40DA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FC3387"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1B1EA" w14:textId="77777777" w:rsidR="00404C4F" w:rsidRDefault="00404C4F">
            <w:pPr>
              <w:spacing w:after="0" w:line="240" w:lineRule="auto"/>
              <w:jc w:val="center"/>
              <w:rPr>
                <w:rFonts w:cs="Calibri"/>
                <w:b/>
                <w:sz w:val="20"/>
                <w:szCs w:val="20"/>
              </w:rPr>
            </w:pPr>
          </w:p>
        </w:tc>
      </w:tr>
    </w:tbl>
    <w:p w14:paraId="56D3B11D" w14:textId="77777777" w:rsidR="00404C4F" w:rsidRDefault="00404C4F" w:rsidP="00957F9D">
      <w:pPr>
        <w:pStyle w:val="Odlomakpopisa12"/>
      </w:pPr>
    </w:p>
    <w:p w14:paraId="643A23A6" w14:textId="03AA967A" w:rsidR="00DD6C9A" w:rsidRDefault="00DD6C9A" w:rsidP="001A1FDE">
      <w:pPr>
        <w:pStyle w:val="Naslov4"/>
      </w:pPr>
      <w:bookmarkStart w:id="944" w:name="_Toc65656248"/>
      <w:bookmarkStart w:id="945" w:name="_Toc196290696"/>
      <w:r>
        <w:t>Povjerenici civilne zaštite i njihovi zamjenici</w:t>
      </w:r>
      <w:bookmarkEnd w:id="944"/>
      <w:bookmarkEnd w:id="945"/>
    </w:p>
    <w:p w14:paraId="054E9443" w14:textId="77777777" w:rsidR="00404C4F" w:rsidRDefault="00404C4F" w:rsidP="00404C4F">
      <w:pPr>
        <w:spacing w:after="0"/>
        <w:jc w:val="both"/>
        <w:rPr>
          <w:rFonts w:eastAsia="Lucida Sans Unicode" w:cstheme="minorHAnsi"/>
          <w:sz w:val="24"/>
          <w:szCs w:val="24"/>
        </w:rPr>
      </w:pPr>
      <w:r w:rsidRPr="00380C4C">
        <w:rPr>
          <w:rFonts w:eastAsia="Lucida Sans Unicode" w:cstheme="minorHAnsi"/>
          <w:sz w:val="24"/>
          <w:szCs w:val="24"/>
        </w:rPr>
        <w:t>Odlukom o imenovanju povjerenika civilne zaštite Općine Vidovec</w:t>
      </w:r>
      <w:r>
        <w:rPr>
          <w:rFonts w:eastAsia="Lucida Sans Unicode" w:cstheme="minorHAnsi"/>
          <w:sz w:val="24"/>
          <w:szCs w:val="24"/>
        </w:rPr>
        <w:t xml:space="preserve">, </w:t>
      </w:r>
      <w:r w:rsidRPr="00380C4C">
        <w:rPr>
          <w:rFonts w:eastAsia="Lucida Sans Unicode" w:cstheme="minorHAnsi"/>
          <w:sz w:val="24"/>
          <w:szCs w:val="24"/>
        </w:rPr>
        <w:t>KLASA: 810-01/17-01/10, URBROJ: 2186/10-02/1-17-01, od dana 27. studenog 2017. godine i Odlukom</w:t>
      </w:r>
      <w:r>
        <w:rPr>
          <w:rFonts w:eastAsia="Lucida Sans Unicode" w:cstheme="minorHAnsi"/>
          <w:sz w:val="24"/>
          <w:szCs w:val="24"/>
        </w:rPr>
        <w:t xml:space="preserve"> </w:t>
      </w:r>
      <w:r w:rsidRPr="00380C4C">
        <w:rPr>
          <w:rFonts w:eastAsia="Times New Roman" w:cstheme="minorHAnsi"/>
          <w:kern w:val="1"/>
          <w:sz w:val="24"/>
          <w:szCs w:val="24"/>
          <w:lang w:eastAsia="hr-HR"/>
        </w:rPr>
        <w:t xml:space="preserve">o </w:t>
      </w:r>
      <w:r w:rsidRPr="00380C4C">
        <w:rPr>
          <w:rFonts w:eastAsia="Times New Roman" w:cstheme="minorHAnsi"/>
          <w:kern w:val="1"/>
          <w:sz w:val="24"/>
          <w:szCs w:val="24"/>
          <w:lang w:eastAsia="hr-HR"/>
        </w:rPr>
        <w:lastRenderedPageBreak/>
        <w:t xml:space="preserve">izmjenama i dopunama Odluke o imenovanju povjerenika civilne zaštite </w:t>
      </w:r>
      <w:r w:rsidRPr="009D4AB6">
        <w:rPr>
          <w:rFonts w:ascii="Calibri" w:eastAsia="Times New Roman" w:hAnsi="Calibri" w:cs="Calibri"/>
          <w:kern w:val="1"/>
          <w:sz w:val="24"/>
          <w:szCs w:val="24"/>
          <w:lang w:eastAsia="hr-HR"/>
        </w:rPr>
        <w:t xml:space="preserve"> Općine Vidovec i njihovih zamjenika</w:t>
      </w:r>
      <w:r>
        <w:rPr>
          <w:rFonts w:ascii="Calibri" w:eastAsia="Times New Roman" w:hAnsi="Calibri" w:cs="Calibri"/>
          <w:kern w:val="1"/>
          <w:sz w:val="24"/>
          <w:szCs w:val="24"/>
          <w:lang w:eastAsia="hr-HR"/>
        </w:rPr>
        <w:t xml:space="preserve"> </w:t>
      </w:r>
      <w:r w:rsidRPr="00380C4C">
        <w:rPr>
          <w:rFonts w:ascii="Calibri" w:eastAsia="Times New Roman" w:hAnsi="Calibri" w:cs="Calibri"/>
          <w:kern w:val="1"/>
          <w:sz w:val="24"/>
          <w:szCs w:val="24"/>
          <w:lang w:eastAsia="hr-HR"/>
        </w:rPr>
        <w:t>KLASA:</w:t>
      </w:r>
      <w:r>
        <w:rPr>
          <w:rFonts w:ascii="Calibri" w:eastAsia="Times New Roman" w:hAnsi="Calibri" w:cs="Calibri"/>
          <w:kern w:val="1"/>
          <w:sz w:val="24"/>
          <w:szCs w:val="24"/>
          <w:lang w:eastAsia="hr-HR"/>
        </w:rPr>
        <w:t xml:space="preserve"> </w:t>
      </w:r>
      <w:r w:rsidRPr="00380C4C">
        <w:rPr>
          <w:rFonts w:ascii="Calibri" w:eastAsia="Times New Roman" w:hAnsi="Calibri" w:cs="Calibri"/>
          <w:kern w:val="1"/>
          <w:sz w:val="24"/>
          <w:szCs w:val="24"/>
          <w:lang w:eastAsia="hr-HR"/>
        </w:rPr>
        <w:t xml:space="preserve">810-01/17-01/10, URBROJ:2186/10-02/1-20-02 od dana 20.ožujka 2020. godine </w:t>
      </w:r>
      <w:r w:rsidRPr="00380C4C">
        <w:rPr>
          <w:rFonts w:eastAsia="Lucida Sans Unicode" w:cstheme="minorHAnsi"/>
          <w:sz w:val="24"/>
          <w:szCs w:val="24"/>
        </w:rPr>
        <w:t>za područje Općine imenovano je 17 povjerenika i 17 zamjenika povjerenika civilne zaštite.</w:t>
      </w:r>
    </w:p>
    <w:p w14:paraId="19086997" w14:textId="2F9A008F" w:rsidR="001048E4" w:rsidRPr="00177C37" w:rsidRDefault="001048E4" w:rsidP="001048E4">
      <w:pPr>
        <w:widowControl w:val="0"/>
        <w:suppressAutoHyphens/>
        <w:spacing w:before="120" w:after="120" w:line="276" w:lineRule="auto"/>
        <w:jc w:val="both"/>
        <w:rPr>
          <w:rFonts w:eastAsia="Lucida Sans Unicode" w:cstheme="minorHAnsi"/>
          <w:sz w:val="24"/>
          <w:szCs w:val="24"/>
        </w:rPr>
      </w:pPr>
      <w:r w:rsidRPr="00177C37">
        <w:rPr>
          <w:rFonts w:eastAsia="Lucida Sans Unicode" w:cstheme="minorHAnsi"/>
          <w:sz w:val="24"/>
          <w:szCs w:val="24"/>
        </w:rPr>
        <w:t xml:space="preserve">Povjerenici civilne zaštite i njihovi zamjenici: </w:t>
      </w:r>
    </w:p>
    <w:p w14:paraId="72C78E75" w14:textId="77777777" w:rsidR="001048E4" w:rsidRPr="00177C37" w:rsidRDefault="001048E4" w:rsidP="007C7842">
      <w:pPr>
        <w:widowControl w:val="0"/>
        <w:numPr>
          <w:ilvl w:val="0"/>
          <w:numId w:val="35"/>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pripremanju građana za osobnu i uzajamnu zaštitu te usklađuju provođenje  mjera osobne i uzajamne zaštite,</w:t>
      </w:r>
    </w:p>
    <w:p w14:paraId="6CB11F14" w14:textId="77777777" w:rsidR="001048E4" w:rsidRPr="00177C37" w:rsidRDefault="001048E4" w:rsidP="007C7842">
      <w:pPr>
        <w:widowControl w:val="0"/>
        <w:numPr>
          <w:ilvl w:val="0"/>
          <w:numId w:val="35"/>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14:paraId="620236C7" w14:textId="77777777" w:rsidR="001048E4" w:rsidRPr="00177C37" w:rsidRDefault="001048E4" w:rsidP="007C7842">
      <w:pPr>
        <w:widowControl w:val="0"/>
        <w:numPr>
          <w:ilvl w:val="0"/>
          <w:numId w:val="35"/>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organiziranju i provođenju evakuacije, sklanjanja, zbrinjavanja i drugih mjera civilne zaštite,</w:t>
      </w:r>
    </w:p>
    <w:p w14:paraId="09FC5B85" w14:textId="77777777" w:rsidR="001048E4" w:rsidRPr="00177C37" w:rsidRDefault="001048E4" w:rsidP="007C7842">
      <w:pPr>
        <w:widowControl w:val="0"/>
        <w:numPr>
          <w:ilvl w:val="0"/>
          <w:numId w:val="35"/>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organiziraju zaštitu i spašavanje pripadnika ranjivih skupina,</w:t>
      </w:r>
    </w:p>
    <w:p w14:paraId="314FAE05" w14:textId="631D2DE1" w:rsidR="001048E4" w:rsidRDefault="001048E4" w:rsidP="007C7842">
      <w:pPr>
        <w:widowControl w:val="0"/>
        <w:numPr>
          <w:ilvl w:val="0"/>
          <w:numId w:val="35"/>
        </w:numPr>
        <w:suppressAutoHyphens/>
        <w:spacing w:after="120" w:line="276" w:lineRule="auto"/>
        <w:ind w:left="714" w:hanging="357"/>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14:paraId="1627C84B" w14:textId="0A60BB66" w:rsidR="00404C4F" w:rsidRDefault="00404C4F" w:rsidP="00404C4F">
      <w:pPr>
        <w:pStyle w:val="Opisslike"/>
        <w:keepNext/>
        <w:spacing w:line="276" w:lineRule="auto"/>
      </w:pPr>
      <w:bookmarkStart w:id="946" w:name="_Toc196291623"/>
      <w:r>
        <w:t xml:space="preserve">Tablica </w:t>
      </w:r>
      <w:fldSimple w:instr=" SEQ Tablica \* ARABIC ">
        <w:r w:rsidR="001E75CC">
          <w:rPr>
            <w:noProof/>
          </w:rPr>
          <w:t>89</w:t>
        </w:r>
      </w:fldSimple>
      <w:r>
        <w:t xml:space="preserve">. </w:t>
      </w:r>
      <w:r w:rsidRPr="009B3BCC">
        <w:t>Prikaz sposobnosti operativnih snaga povjerenika i zamjenika povjerenika sustava civilne zaštite</w:t>
      </w:r>
      <w:bookmarkEnd w:id="946"/>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404C4F" w14:paraId="6EFC7377" w14:textId="77777777" w:rsidTr="00404C4F">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FB90DC" w14:textId="77777777" w:rsidR="00404C4F" w:rsidRDefault="00404C4F">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76F10CEE" w14:textId="77777777" w:rsidR="00404C4F" w:rsidRDefault="00404C4F">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889EB78" w14:textId="77777777" w:rsidR="00404C4F" w:rsidRDefault="00404C4F">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7E1B085F" w14:textId="77777777" w:rsidR="00404C4F" w:rsidRDefault="00404C4F">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6E1D240A" w14:textId="77777777" w:rsidR="00404C4F" w:rsidRDefault="00404C4F">
            <w:pPr>
              <w:spacing w:after="0" w:line="240" w:lineRule="auto"/>
              <w:jc w:val="center"/>
              <w:rPr>
                <w:rFonts w:cs="Calibri"/>
                <w:sz w:val="20"/>
                <w:szCs w:val="20"/>
              </w:rPr>
            </w:pPr>
            <w:r>
              <w:rPr>
                <w:rFonts w:cs="Calibri"/>
                <w:b/>
                <w:sz w:val="20"/>
                <w:szCs w:val="20"/>
              </w:rPr>
              <w:t>Vrlo visoka spremnost</w:t>
            </w:r>
          </w:p>
        </w:tc>
      </w:tr>
      <w:tr w:rsidR="00404C4F" w14:paraId="2CCC2FB2" w14:textId="77777777" w:rsidTr="00404C4F">
        <w:trPr>
          <w:trHeight w:val="70"/>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65E6825B" w14:textId="77777777" w:rsidR="00404C4F" w:rsidRDefault="00404C4F">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5723CD13" w14:textId="77777777" w:rsidR="00404C4F" w:rsidRDefault="00404C4F">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37F40F3" w14:textId="77777777" w:rsidR="00404C4F" w:rsidRDefault="00404C4F">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13EB6519" w14:textId="77777777" w:rsidR="00404C4F" w:rsidRDefault="00404C4F">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48923A1C" w14:textId="77777777" w:rsidR="00404C4F" w:rsidRDefault="00404C4F">
            <w:pPr>
              <w:spacing w:after="0" w:line="240" w:lineRule="auto"/>
              <w:jc w:val="center"/>
              <w:rPr>
                <w:rFonts w:cs="Calibri"/>
                <w:sz w:val="20"/>
                <w:szCs w:val="20"/>
              </w:rPr>
            </w:pPr>
            <w:r>
              <w:rPr>
                <w:rFonts w:cs="Calibri"/>
                <w:b/>
                <w:sz w:val="20"/>
                <w:szCs w:val="20"/>
              </w:rPr>
              <w:t>1</w:t>
            </w:r>
          </w:p>
        </w:tc>
      </w:tr>
      <w:tr w:rsidR="00404C4F" w14:paraId="56D48B24"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4E8C3E" w14:textId="77777777" w:rsidR="00404C4F" w:rsidRDefault="00404C4F">
            <w:pPr>
              <w:spacing w:after="0" w:line="240" w:lineRule="auto"/>
              <w:rPr>
                <w:rFonts w:cs="Calibri"/>
                <w:sz w:val="20"/>
                <w:szCs w:val="20"/>
              </w:rPr>
            </w:pPr>
            <w:r>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6F26D"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F1984"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28F3A"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AD9FB4"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494D8D26"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EABA3F" w14:textId="77777777" w:rsidR="00404C4F" w:rsidRDefault="00404C4F">
            <w:pPr>
              <w:spacing w:after="0" w:line="240" w:lineRule="auto"/>
              <w:rPr>
                <w:rFonts w:cs="Calibri"/>
                <w:sz w:val="20"/>
                <w:szCs w:val="20"/>
              </w:rPr>
            </w:pPr>
            <w:r>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7D861"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4E4BE"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82F42"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79AF7A"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049F36C6"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2CBCA0" w14:textId="77777777" w:rsidR="00404C4F" w:rsidRDefault="00404C4F">
            <w:pPr>
              <w:spacing w:after="0" w:line="240" w:lineRule="auto"/>
              <w:rPr>
                <w:rFonts w:cs="Calibri"/>
                <w:sz w:val="20"/>
                <w:szCs w:val="20"/>
              </w:rPr>
            </w:pPr>
            <w:r>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D2D74"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D5811F"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77520"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537EC" w14:textId="77777777" w:rsidR="00404C4F" w:rsidRDefault="00404C4F">
            <w:pPr>
              <w:spacing w:after="0" w:line="240" w:lineRule="auto"/>
              <w:jc w:val="center"/>
              <w:rPr>
                <w:rFonts w:cs="Calibri"/>
                <w:b/>
                <w:sz w:val="20"/>
                <w:szCs w:val="20"/>
              </w:rPr>
            </w:pPr>
          </w:p>
        </w:tc>
      </w:tr>
      <w:tr w:rsidR="00404C4F" w14:paraId="52ABC174"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04FBD4" w14:textId="77777777" w:rsidR="00404C4F" w:rsidRDefault="00404C4F">
            <w:pPr>
              <w:spacing w:after="0" w:line="240" w:lineRule="auto"/>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DF32B"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A69BE7"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7BA3E"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0C7C0" w14:textId="77777777" w:rsidR="00404C4F" w:rsidRDefault="00404C4F">
            <w:pPr>
              <w:spacing w:after="0" w:line="240" w:lineRule="auto"/>
              <w:jc w:val="center"/>
              <w:rPr>
                <w:rFonts w:cs="Calibri"/>
                <w:b/>
                <w:sz w:val="20"/>
                <w:szCs w:val="20"/>
              </w:rPr>
            </w:pPr>
          </w:p>
        </w:tc>
      </w:tr>
      <w:tr w:rsidR="00404C4F" w14:paraId="2E2A8C32"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295B88" w14:textId="77777777" w:rsidR="00404C4F" w:rsidRDefault="00404C4F">
            <w:pPr>
              <w:spacing w:after="0" w:line="240" w:lineRule="auto"/>
              <w:rPr>
                <w:rFonts w:cs="Calibri"/>
                <w:sz w:val="20"/>
                <w:szCs w:val="20"/>
              </w:rPr>
            </w:pPr>
            <w:r>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A92276" w14:textId="77777777" w:rsidR="00404C4F" w:rsidRDefault="00404C4F">
            <w:pPr>
              <w:spacing w:after="0" w:line="240" w:lineRule="auto"/>
              <w:jc w:val="center"/>
              <w:rPr>
                <w:rFonts w:cs="Calibri"/>
                <w:b/>
                <w:sz w:val="20"/>
                <w:szCs w:val="20"/>
              </w:rPr>
            </w:pPr>
            <w:r>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BC93C"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3B76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F8B2A" w14:textId="77777777" w:rsidR="00404C4F" w:rsidRDefault="00404C4F">
            <w:pPr>
              <w:spacing w:after="0" w:line="240" w:lineRule="auto"/>
              <w:jc w:val="center"/>
              <w:rPr>
                <w:rFonts w:cs="Calibri"/>
                <w:b/>
                <w:sz w:val="20"/>
                <w:szCs w:val="20"/>
              </w:rPr>
            </w:pPr>
          </w:p>
        </w:tc>
      </w:tr>
      <w:tr w:rsidR="00404C4F" w14:paraId="2172ED6B"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512E03" w14:textId="77777777" w:rsidR="00404C4F" w:rsidRDefault="00404C4F">
            <w:pPr>
              <w:spacing w:after="0" w:line="240" w:lineRule="auto"/>
              <w:rPr>
                <w:rFonts w:cs="Calibri"/>
                <w:sz w:val="20"/>
                <w:szCs w:val="20"/>
              </w:rPr>
            </w:pPr>
            <w:r>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EE662"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90768"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DF767"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8DCFF" w14:textId="77777777" w:rsidR="00404C4F" w:rsidRDefault="00404C4F">
            <w:pPr>
              <w:spacing w:after="0" w:line="240" w:lineRule="auto"/>
              <w:jc w:val="center"/>
              <w:rPr>
                <w:rFonts w:cs="Calibri"/>
                <w:b/>
                <w:sz w:val="20"/>
                <w:szCs w:val="20"/>
              </w:rPr>
            </w:pPr>
          </w:p>
        </w:tc>
      </w:tr>
      <w:tr w:rsidR="00404C4F" w14:paraId="1D47F11E"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0ADFFC" w14:textId="77777777" w:rsidR="00404C4F" w:rsidRDefault="00404C4F">
            <w:pPr>
              <w:spacing w:after="0" w:line="240" w:lineRule="auto"/>
              <w:rPr>
                <w:rFonts w:cs="Calibri"/>
                <w:sz w:val="20"/>
                <w:szCs w:val="20"/>
              </w:rPr>
            </w:pPr>
            <w:r>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3FB6A4"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4E813B"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C06B22"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DAC1C2" w14:textId="77777777" w:rsidR="00404C4F" w:rsidRDefault="00404C4F">
            <w:pPr>
              <w:spacing w:after="0" w:line="240" w:lineRule="auto"/>
              <w:jc w:val="center"/>
              <w:rPr>
                <w:rFonts w:cs="Calibri"/>
                <w:b/>
                <w:sz w:val="20"/>
                <w:szCs w:val="20"/>
              </w:rPr>
            </w:pPr>
          </w:p>
        </w:tc>
      </w:tr>
      <w:tr w:rsidR="00404C4F" w14:paraId="1D82E5C1"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F9C3DF" w14:textId="77777777" w:rsidR="00404C4F" w:rsidRDefault="00404C4F">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C26CA"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8F91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07A0F2"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63E5A" w14:textId="77777777" w:rsidR="00404C4F" w:rsidRDefault="00404C4F">
            <w:pPr>
              <w:spacing w:after="0" w:line="240" w:lineRule="auto"/>
              <w:jc w:val="center"/>
              <w:rPr>
                <w:rFonts w:cs="Calibri"/>
                <w:b/>
                <w:sz w:val="20"/>
                <w:szCs w:val="20"/>
              </w:rPr>
            </w:pPr>
          </w:p>
        </w:tc>
      </w:tr>
    </w:tbl>
    <w:p w14:paraId="7175F763" w14:textId="77777777" w:rsidR="00404C4F" w:rsidRPr="00177C37" w:rsidRDefault="00404C4F" w:rsidP="00404C4F">
      <w:pPr>
        <w:widowControl w:val="0"/>
        <w:suppressAutoHyphens/>
        <w:spacing w:after="120" w:line="276" w:lineRule="auto"/>
        <w:jc w:val="both"/>
        <w:rPr>
          <w:rFonts w:eastAsia="Times New Roman" w:cstheme="minorHAnsi"/>
          <w:color w:val="000000"/>
          <w:sz w:val="24"/>
          <w:szCs w:val="24"/>
          <w:lang w:eastAsia="hr-HR"/>
        </w:rPr>
      </w:pPr>
    </w:p>
    <w:p w14:paraId="1E34736D" w14:textId="12A2DF0A" w:rsidR="001A1FDE" w:rsidRDefault="00DD6C9A" w:rsidP="001A1FDE">
      <w:pPr>
        <w:pStyle w:val="Naslov4"/>
      </w:pPr>
      <w:bookmarkStart w:id="947" w:name="_Toc65656249"/>
      <w:bookmarkStart w:id="948" w:name="_Toc196290697"/>
      <w:r>
        <w:t>Udruge</w:t>
      </w:r>
      <w:bookmarkEnd w:id="947"/>
      <w:bookmarkEnd w:id="948"/>
    </w:p>
    <w:p w14:paraId="00558473" w14:textId="77777777" w:rsidR="00895636" w:rsidRPr="00177C37" w:rsidRDefault="00895636" w:rsidP="00895636">
      <w:pPr>
        <w:spacing w:after="120" w:line="276" w:lineRule="auto"/>
        <w:jc w:val="both"/>
        <w:rPr>
          <w:rFonts w:eastAsiaTheme="minorHAnsi" w:cstheme="minorHAnsi"/>
          <w:sz w:val="24"/>
          <w:szCs w:val="24"/>
          <w:lang w:eastAsia="zh-CN"/>
        </w:rPr>
      </w:pPr>
      <w:bookmarkStart w:id="949" w:name="_Hlk57205795"/>
      <w:r w:rsidRPr="00177C37">
        <w:rPr>
          <w:rFonts w:eastAsiaTheme="minorHAnsi" w:cstheme="minorHAnsi"/>
          <w:sz w:val="24"/>
          <w:szCs w:val="24"/>
          <w:lang w:eastAsia="zh-CN"/>
        </w:rPr>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177C37">
        <w:rPr>
          <w:rFonts w:eastAsiaTheme="minorHAnsi" w:cstheme="minorHAnsi"/>
          <w:i/>
          <w:iCs/>
          <w:sz w:val="24"/>
          <w:szCs w:val="24"/>
          <w:lang w:eastAsia="zh-CN"/>
        </w:rPr>
        <w:t>Zakona</w:t>
      </w:r>
      <w:r w:rsidRPr="00177C37">
        <w:rPr>
          <w:rFonts w:eastAsiaTheme="minorHAnsi" w:cstheme="minorHAnsi"/>
          <w:sz w:val="24"/>
          <w:szCs w:val="24"/>
          <w:lang w:eastAsia="zh-CN"/>
        </w:rPr>
        <w:t xml:space="preserve"> i Planu djelovanja civilne zaštite jedinice lokalne samouprave.</w:t>
      </w:r>
    </w:p>
    <w:p w14:paraId="5A302E7D" w14:textId="77777777" w:rsidR="00957F9D" w:rsidRPr="00566DC6" w:rsidRDefault="00957F9D" w:rsidP="00957F9D">
      <w:pPr>
        <w:pStyle w:val="Odlomakpopisa12"/>
      </w:pPr>
      <w:bookmarkStart w:id="950" w:name="_Toc19619380"/>
      <w:bookmarkStart w:id="951" w:name="_Toc65656250"/>
      <w:bookmarkEnd w:id="949"/>
      <w:r w:rsidRPr="00566DC6">
        <w:t xml:space="preserve">Odlukom o određivanju pravnih osoba od posebnog interesa za sustav civilne zaštite </w:t>
      </w:r>
      <w:r>
        <w:t xml:space="preserve">na području </w:t>
      </w:r>
      <w:r w:rsidRPr="00566DC6">
        <w:t>Općine Vidovec (</w:t>
      </w:r>
      <w:r>
        <w:t>„Službeni vjesnik Varaždinske županije“, broj 43/18),</w:t>
      </w:r>
      <w:r w:rsidRPr="00566DC6">
        <w:t xml:space="preserve"> određe</w:t>
      </w:r>
      <w:r>
        <w:t xml:space="preserve">na </w:t>
      </w:r>
      <w:r>
        <w:lastRenderedPageBreak/>
        <w:t xml:space="preserve">je </w:t>
      </w:r>
      <w:r w:rsidRPr="00566DC6">
        <w:t>Udruga branitelja i veterana Domovinskog rata Općine Vidovec, Trg svetog Vida 9, Vidovec</w:t>
      </w:r>
      <w:r>
        <w:t xml:space="preserve">, kao udruga </w:t>
      </w:r>
      <w:r w:rsidRPr="0017511A">
        <w:t>građana koj</w:t>
      </w:r>
      <w:r>
        <w:t>a</w:t>
      </w:r>
      <w:r w:rsidRPr="0017511A">
        <w:t xml:space="preserve"> svojim snagama i opremom kojom raspolaž</w:t>
      </w:r>
      <w:r>
        <w:t>e</w:t>
      </w:r>
      <w:r w:rsidRPr="0017511A">
        <w:t xml:space="preserve"> </w:t>
      </w:r>
      <w:r>
        <w:t xml:space="preserve">je </w:t>
      </w:r>
      <w:r w:rsidRPr="0017511A">
        <w:t>od značaja za sustav civilne zaštite</w:t>
      </w:r>
      <w:r>
        <w:t>.</w:t>
      </w:r>
    </w:p>
    <w:p w14:paraId="05745D3C" w14:textId="0468584A" w:rsidR="00957F9D" w:rsidRDefault="00957F9D" w:rsidP="00957F9D">
      <w:pPr>
        <w:pStyle w:val="Odlomakpopisa12"/>
        <w:rPr>
          <w:lang w:eastAsia="zh-CN"/>
        </w:rPr>
      </w:pPr>
      <w:r w:rsidRPr="00FD42C9">
        <w:rPr>
          <w:lang w:eastAsia="zh-CN"/>
        </w:rPr>
        <w:t>Udrug</w:t>
      </w:r>
      <w:r>
        <w:rPr>
          <w:lang w:eastAsia="zh-CN"/>
        </w:rPr>
        <w:t>a</w:t>
      </w:r>
      <w:r w:rsidRPr="00FD42C9">
        <w:rPr>
          <w:lang w:eastAsia="zh-CN"/>
        </w:rPr>
        <w:t xml:space="preserve"> samostalno provod</w:t>
      </w:r>
      <w:r>
        <w:rPr>
          <w:lang w:eastAsia="zh-CN"/>
        </w:rPr>
        <w:t>i</w:t>
      </w:r>
      <w:r w:rsidRPr="00FD42C9">
        <w:rPr>
          <w:lang w:eastAsia="zh-CN"/>
        </w:rPr>
        <w:t xml:space="preserve"> osposobljavanje svojih članova i sudjeluj</w:t>
      </w:r>
      <w:r>
        <w:rPr>
          <w:lang w:eastAsia="zh-CN"/>
        </w:rPr>
        <w:t>e</w:t>
      </w:r>
      <w:r w:rsidRPr="00FD42C9">
        <w:rPr>
          <w:lang w:eastAsia="zh-CN"/>
        </w:rPr>
        <w:t xml:space="preserve"> u osposobljavanju i vježbama s drugim operativnim snagama sustava civilne zaštite.</w:t>
      </w:r>
    </w:p>
    <w:p w14:paraId="31917835" w14:textId="4CFACD80" w:rsidR="00404C4F" w:rsidRDefault="00404C4F" w:rsidP="00404C4F">
      <w:pPr>
        <w:pStyle w:val="Opisslike"/>
        <w:keepNext/>
      </w:pPr>
      <w:bookmarkStart w:id="952" w:name="_Toc196291624"/>
      <w:r>
        <w:t xml:space="preserve">Tablica </w:t>
      </w:r>
      <w:fldSimple w:instr=" SEQ Tablica \* ARABIC ">
        <w:r w:rsidR="001E75CC">
          <w:rPr>
            <w:noProof/>
          </w:rPr>
          <w:t>90</w:t>
        </w:r>
      </w:fldSimple>
      <w:r>
        <w:t xml:space="preserve">. </w:t>
      </w:r>
      <w:r w:rsidRPr="00681B0A">
        <w:t>Prikaz spremnosti operativnih kapaciteta udruga</w:t>
      </w:r>
      <w:bookmarkEnd w:id="952"/>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404C4F" w14:paraId="3166C789" w14:textId="77777777" w:rsidTr="00404C4F">
        <w:trPr>
          <w:trHeight w:val="352"/>
        </w:trPr>
        <w:tc>
          <w:tcPr>
            <w:tcW w:w="299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857B48" w14:textId="77777777" w:rsidR="00404C4F" w:rsidRDefault="00404C4F">
            <w:pPr>
              <w:spacing w:after="0" w:line="240" w:lineRule="auto"/>
              <w:rPr>
                <w:rFonts w:cs="Calibri"/>
                <w:sz w:val="20"/>
                <w:szCs w:val="20"/>
              </w:rPr>
            </w:pPr>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1ED76A13" w14:textId="77777777" w:rsidR="00404C4F" w:rsidRDefault="00404C4F">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490D2A7A" w14:textId="77777777" w:rsidR="00404C4F" w:rsidRDefault="00404C4F">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1923606A" w14:textId="77777777" w:rsidR="00404C4F" w:rsidRDefault="00404C4F">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7D369107" w14:textId="77777777" w:rsidR="00404C4F" w:rsidRDefault="00404C4F">
            <w:pPr>
              <w:spacing w:after="0" w:line="240" w:lineRule="auto"/>
              <w:jc w:val="center"/>
              <w:rPr>
                <w:rFonts w:cs="Calibri"/>
                <w:sz w:val="20"/>
                <w:szCs w:val="20"/>
              </w:rPr>
            </w:pPr>
            <w:r>
              <w:rPr>
                <w:rFonts w:cs="Calibri"/>
                <w:b/>
                <w:sz w:val="20"/>
                <w:szCs w:val="20"/>
              </w:rPr>
              <w:t>Vrlo visoka spremnost</w:t>
            </w:r>
          </w:p>
        </w:tc>
      </w:tr>
      <w:tr w:rsidR="00404C4F" w14:paraId="6951BB39" w14:textId="77777777" w:rsidTr="00404C4F">
        <w:trPr>
          <w:trHeight w:val="278"/>
        </w:trPr>
        <w:tc>
          <w:tcPr>
            <w:tcW w:w="2995" w:type="dxa"/>
            <w:vMerge/>
            <w:tcBorders>
              <w:top w:val="single" w:sz="4" w:space="0" w:color="000000"/>
              <w:left w:val="single" w:sz="4" w:space="0" w:color="000000"/>
              <w:bottom w:val="single" w:sz="4" w:space="0" w:color="000000"/>
              <w:right w:val="single" w:sz="4" w:space="0" w:color="000000"/>
            </w:tcBorders>
            <w:vAlign w:val="center"/>
            <w:hideMark/>
          </w:tcPr>
          <w:p w14:paraId="4F018E56" w14:textId="77777777" w:rsidR="00404C4F" w:rsidRDefault="00404C4F">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09BE6298" w14:textId="77777777" w:rsidR="00404C4F" w:rsidRDefault="00404C4F">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67D92387" w14:textId="77777777" w:rsidR="00404C4F" w:rsidRDefault="00404C4F">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1034E8BC" w14:textId="77777777" w:rsidR="00404C4F" w:rsidRDefault="00404C4F">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58D11CFB" w14:textId="77777777" w:rsidR="00404C4F" w:rsidRDefault="00404C4F">
            <w:pPr>
              <w:spacing w:after="0" w:line="240" w:lineRule="auto"/>
              <w:jc w:val="center"/>
              <w:rPr>
                <w:rFonts w:cs="Calibri"/>
                <w:sz w:val="20"/>
                <w:szCs w:val="20"/>
              </w:rPr>
            </w:pPr>
            <w:r>
              <w:rPr>
                <w:rFonts w:cs="Calibri"/>
                <w:b/>
                <w:sz w:val="20"/>
                <w:szCs w:val="20"/>
              </w:rPr>
              <w:t>1</w:t>
            </w:r>
          </w:p>
        </w:tc>
      </w:tr>
      <w:tr w:rsidR="00404C4F" w14:paraId="0E930577"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886513" w14:textId="77777777" w:rsidR="00404C4F" w:rsidRDefault="00404C4F">
            <w:pPr>
              <w:spacing w:after="0" w:line="240" w:lineRule="auto"/>
              <w:rPr>
                <w:rFonts w:cs="Calibri"/>
                <w:sz w:val="20"/>
                <w:szCs w:val="20"/>
              </w:rPr>
            </w:pPr>
            <w:r>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A9545"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D4C3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18CC8"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C2B47C"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6FF43E7B"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4568FE" w14:textId="77777777" w:rsidR="00404C4F" w:rsidRDefault="00404C4F">
            <w:pPr>
              <w:spacing w:after="0" w:line="240" w:lineRule="auto"/>
              <w:rPr>
                <w:rFonts w:cs="Calibri"/>
                <w:sz w:val="20"/>
                <w:szCs w:val="20"/>
              </w:rPr>
            </w:pPr>
            <w:r>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9AC0B"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9FEAE"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C4D80"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55FDBF"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1B9B6D7A"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0DFA6F" w14:textId="77777777" w:rsidR="00404C4F" w:rsidRDefault="00404C4F">
            <w:pPr>
              <w:spacing w:after="0" w:line="240" w:lineRule="auto"/>
              <w:rPr>
                <w:rFonts w:cs="Calibri"/>
                <w:sz w:val="20"/>
                <w:szCs w:val="20"/>
              </w:rPr>
            </w:pPr>
            <w:r>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D30A5"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FE5E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32F4EE"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B229C" w14:textId="77777777" w:rsidR="00404C4F" w:rsidRDefault="00404C4F">
            <w:pPr>
              <w:spacing w:after="0" w:line="240" w:lineRule="auto"/>
              <w:jc w:val="center"/>
              <w:rPr>
                <w:rFonts w:cs="Calibri"/>
                <w:b/>
                <w:sz w:val="20"/>
                <w:szCs w:val="20"/>
              </w:rPr>
            </w:pPr>
          </w:p>
        </w:tc>
      </w:tr>
      <w:tr w:rsidR="00404C4F" w14:paraId="5582E891"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C39AA4" w14:textId="77777777" w:rsidR="00404C4F" w:rsidRDefault="00404C4F">
            <w:pPr>
              <w:spacing w:after="0" w:line="240" w:lineRule="auto"/>
              <w:rPr>
                <w:rFonts w:cs="Calibri"/>
                <w:sz w:val="20"/>
                <w:szCs w:val="20"/>
              </w:rPr>
            </w:pPr>
            <w:r>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05DB1"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7408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A2F366"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07C08" w14:textId="77777777" w:rsidR="00404C4F" w:rsidRDefault="00404C4F">
            <w:pPr>
              <w:spacing w:after="0" w:line="240" w:lineRule="auto"/>
              <w:jc w:val="center"/>
              <w:rPr>
                <w:rFonts w:cs="Calibri"/>
                <w:b/>
                <w:sz w:val="20"/>
                <w:szCs w:val="20"/>
              </w:rPr>
            </w:pPr>
          </w:p>
        </w:tc>
      </w:tr>
      <w:tr w:rsidR="00404C4F" w14:paraId="62214957"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20DC38" w14:textId="77777777" w:rsidR="00404C4F" w:rsidRDefault="00404C4F">
            <w:pPr>
              <w:spacing w:after="0" w:line="240" w:lineRule="auto"/>
              <w:rPr>
                <w:rFonts w:cs="Calibri"/>
                <w:sz w:val="20"/>
                <w:szCs w:val="20"/>
              </w:rPr>
            </w:pPr>
            <w:r>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D0624"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D17CF3"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3697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0F4EF" w14:textId="77777777" w:rsidR="00404C4F" w:rsidRDefault="00404C4F">
            <w:pPr>
              <w:spacing w:after="0" w:line="240" w:lineRule="auto"/>
              <w:jc w:val="center"/>
              <w:rPr>
                <w:rFonts w:cs="Calibri"/>
                <w:b/>
                <w:sz w:val="20"/>
                <w:szCs w:val="20"/>
              </w:rPr>
            </w:pPr>
          </w:p>
        </w:tc>
      </w:tr>
      <w:tr w:rsidR="00404C4F" w14:paraId="048E8BE2"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078A9D" w14:textId="77777777" w:rsidR="00404C4F" w:rsidRDefault="00404C4F">
            <w:pPr>
              <w:spacing w:after="0" w:line="240" w:lineRule="auto"/>
              <w:rPr>
                <w:rFonts w:cs="Calibri"/>
                <w:sz w:val="20"/>
                <w:szCs w:val="20"/>
              </w:rPr>
            </w:pPr>
            <w:r>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D741C"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3C5687"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03249"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61208" w14:textId="77777777" w:rsidR="00404C4F" w:rsidRDefault="00404C4F">
            <w:pPr>
              <w:spacing w:after="0" w:line="240" w:lineRule="auto"/>
              <w:jc w:val="center"/>
              <w:rPr>
                <w:rFonts w:cs="Calibri"/>
                <w:b/>
                <w:sz w:val="20"/>
                <w:szCs w:val="20"/>
              </w:rPr>
            </w:pPr>
          </w:p>
        </w:tc>
      </w:tr>
      <w:tr w:rsidR="00404C4F" w14:paraId="34FB8465"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9921CF" w14:textId="77777777" w:rsidR="00404C4F" w:rsidRDefault="00404C4F">
            <w:pPr>
              <w:spacing w:after="0" w:line="240" w:lineRule="auto"/>
              <w:rPr>
                <w:rFonts w:cs="Calibri"/>
                <w:sz w:val="20"/>
                <w:szCs w:val="20"/>
              </w:rPr>
            </w:pPr>
            <w:r>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2F1B1"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EF7EE"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AA3D34"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AC244" w14:textId="77777777" w:rsidR="00404C4F" w:rsidRDefault="00404C4F">
            <w:pPr>
              <w:spacing w:after="0" w:line="240" w:lineRule="auto"/>
              <w:jc w:val="center"/>
              <w:rPr>
                <w:rFonts w:cs="Calibri"/>
                <w:b/>
                <w:sz w:val="20"/>
                <w:szCs w:val="20"/>
              </w:rPr>
            </w:pPr>
          </w:p>
        </w:tc>
      </w:tr>
      <w:tr w:rsidR="00404C4F" w14:paraId="5E216982" w14:textId="77777777" w:rsidTr="00404C4F">
        <w:trPr>
          <w:trHeight w:val="70"/>
        </w:trPr>
        <w:tc>
          <w:tcPr>
            <w:tcW w:w="29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12DA6E" w14:textId="77777777" w:rsidR="00404C4F" w:rsidRDefault="00404C4F">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52693A"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9BC9E9"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9DC270" w14:textId="77777777" w:rsidR="00404C4F" w:rsidRDefault="00404C4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937DF" w14:textId="77777777" w:rsidR="00404C4F" w:rsidRDefault="00404C4F">
            <w:pPr>
              <w:spacing w:after="0" w:line="240" w:lineRule="auto"/>
              <w:jc w:val="center"/>
              <w:rPr>
                <w:rFonts w:cs="Calibri"/>
                <w:b/>
                <w:sz w:val="20"/>
                <w:szCs w:val="20"/>
              </w:rPr>
            </w:pPr>
          </w:p>
        </w:tc>
      </w:tr>
    </w:tbl>
    <w:p w14:paraId="320FB16D" w14:textId="77777777" w:rsidR="00404C4F" w:rsidRPr="00FD42C9" w:rsidRDefault="00404C4F" w:rsidP="00957F9D">
      <w:pPr>
        <w:pStyle w:val="Odlomakpopisa12"/>
        <w:rPr>
          <w:lang w:eastAsia="zh-CN"/>
        </w:rPr>
      </w:pPr>
    </w:p>
    <w:p w14:paraId="15679F37" w14:textId="3E47A5D8" w:rsidR="000664DA" w:rsidRDefault="000664DA" w:rsidP="000664DA">
      <w:pPr>
        <w:pStyle w:val="Naslov3"/>
        <w:ind w:left="510" w:hanging="510"/>
      </w:pPr>
      <w:bookmarkStart w:id="953" w:name="_Toc196290698"/>
      <w:r>
        <w:t>Stanje mobilnosti operativnih kapaciteta sustava civilne zaštite i stanja  komunikacijskih kapaciteta</w:t>
      </w:r>
      <w:bookmarkEnd w:id="950"/>
      <w:bookmarkEnd w:id="951"/>
      <w:bookmarkEnd w:id="953"/>
      <w:r>
        <w:t xml:space="preserve"> </w:t>
      </w:r>
    </w:p>
    <w:p w14:paraId="00799048" w14:textId="77777777" w:rsidR="00404C4F" w:rsidRPr="00404C4F" w:rsidRDefault="00404C4F" w:rsidP="00404C4F">
      <w:pPr>
        <w:jc w:val="both"/>
        <w:rPr>
          <w:sz w:val="24"/>
          <w:szCs w:val="28"/>
        </w:rPr>
      </w:pPr>
      <w:bookmarkStart w:id="954" w:name="_Hlk511033997"/>
      <w:bookmarkStart w:id="955" w:name="_Toc19619381"/>
      <w:bookmarkStart w:id="956" w:name="_Toc65656251"/>
      <w:r w:rsidRPr="00404C4F">
        <w:rPr>
          <w:sz w:val="24"/>
          <w:szCs w:val="28"/>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2A0CEE8" w14:textId="20806116" w:rsidR="00404C4F" w:rsidRDefault="00404C4F" w:rsidP="00F01FEA">
      <w:pPr>
        <w:pStyle w:val="Opisslike"/>
        <w:spacing w:line="276" w:lineRule="auto"/>
        <w:rPr>
          <w:szCs w:val="24"/>
        </w:rPr>
      </w:pPr>
      <w:bookmarkStart w:id="957" w:name="_Toc513643769"/>
      <w:bookmarkStart w:id="958" w:name="_Toc520198657"/>
      <w:bookmarkStart w:id="959" w:name="_Toc523819241"/>
      <w:bookmarkStart w:id="960" w:name="_Toc525218542"/>
      <w:bookmarkStart w:id="961" w:name="_Toc527545428"/>
      <w:bookmarkStart w:id="962" w:name="_Toc532551977"/>
      <w:bookmarkStart w:id="963" w:name="_Toc13211379"/>
      <w:bookmarkStart w:id="964" w:name="_Toc52787484"/>
      <w:bookmarkStart w:id="965" w:name="_Toc58923493"/>
      <w:bookmarkStart w:id="966" w:name="_Toc65151841"/>
      <w:bookmarkStart w:id="967" w:name="_Toc176261972"/>
      <w:bookmarkStart w:id="968" w:name="_Toc196291625"/>
      <w:bookmarkEnd w:id="954"/>
      <w:r>
        <w:t xml:space="preserve">Tablica </w:t>
      </w:r>
      <w:r>
        <w:fldChar w:fldCharType="begin"/>
      </w:r>
      <w:r>
        <w:rPr>
          <w:noProof/>
        </w:rPr>
        <w:instrText xml:space="preserve"> SEQ Tablica \* ARABIC </w:instrText>
      </w:r>
      <w:r>
        <w:fldChar w:fldCharType="separate"/>
      </w:r>
      <w:r w:rsidR="001E75CC">
        <w:rPr>
          <w:noProof/>
        </w:rPr>
        <w:t>91</w:t>
      </w:r>
      <w:r>
        <w:fldChar w:fldCharType="end"/>
      </w:r>
      <w:r>
        <w:t>. Prikaz stanja mobilnosti operativnih kapaciteta sustava civilne zaštite i stanja komunikacijskih kapaciteta</w:t>
      </w:r>
      <w:bookmarkEnd w:id="957"/>
      <w:bookmarkEnd w:id="958"/>
      <w:bookmarkEnd w:id="959"/>
      <w:bookmarkEnd w:id="960"/>
      <w:bookmarkEnd w:id="961"/>
      <w:bookmarkEnd w:id="962"/>
      <w:bookmarkEnd w:id="963"/>
      <w:bookmarkEnd w:id="964"/>
      <w:bookmarkEnd w:id="965"/>
      <w:bookmarkEnd w:id="966"/>
      <w:bookmarkEnd w:id="967"/>
      <w:bookmarkEnd w:id="968"/>
    </w:p>
    <w:tbl>
      <w:tblPr>
        <w:tblW w:w="9210" w:type="dxa"/>
        <w:jc w:val="center"/>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404C4F" w14:paraId="77928759" w14:textId="77777777" w:rsidTr="00404C4F">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2E6F53" w14:textId="77777777" w:rsidR="00404C4F" w:rsidRDefault="00404C4F">
            <w:pPr>
              <w:spacing w:after="0" w:line="240" w:lineRule="auto"/>
              <w:rPr>
                <w:rFonts w:cs="Calibri"/>
                <w:sz w:val="20"/>
                <w:szCs w:val="20"/>
              </w:rPr>
            </w:pPr>
            <w:bookmarkStart w:id="969" w:name="_Hlk511034009"/>
            <w:r>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5671AEAC" w14:textId="77777777" w:rsidR="00404C4F" w:rsidRDefault="00404C4F">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6246EF7F" w14:textId="77777777" w:rsidR="00404C4F" w:rsidRDefault="00404C4F">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565ED45F" w14:textId="77777777" w:rsidR="00404C4F" w:rsidRDefault="00404C4F">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0F06164F" w14:textId="77777777" w:rsidR="00404C4F" w:rsidRDefault="00404C4F">
            <w:pPr>
              <w:spacing w:after="0" w:line="240" w:lineRule="auto"/>
              <w:jc w:val="center"/>
              <w:rPr>
                <w:rFonts w:cs="Calibri"/>
                <w:sz w:val="20"/>
                <w:szCs w:val="20"/>
              </w:rPr>
            </w:pPr>
            <w:r>
              <w:rPr>
                <w:rFonts w:cs="Calibri"/>
                <w:b/>
                <w:sz w:val="20"/>
                <w:szCs w:val="20"/>
              </w:rPr>
              <w:t>Vrlo visoka spremnost</w:t>
            </w:r>
          </w:p>
        </w:tc>
      </w:tr>
      <w:tr w:rsidR="00404C4F" w14:paraId="3FE47A4F" w14:textId="77777777" w:rsidTr="00404C4F">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vAlign w:val="center"/>
            <w:hideMark/>
          </w:tcPr>
          <w:p w14:paraId="4B5F5971" w14:textId="77777777" w:rsidR="00404C4F" w:rsidRDefault="00404C4F">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23F7247C" w14:textId="77777777" w:rsidR="00404C4F" w:rsidRDefault="00404C4F">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5B3F7A1E" w14:textId="77777777" w:rsidR="00404C4F" w:rsidRDefault="00404C4F">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2D3CBF45" w14:textId="77777777" w:rsidR="00404C4F" w:rsidRDefault="00404C4F">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0E8282E6" w14:textId="77777777" w:rsidR="00404C4F" w:rsidRDefault="00404C4F">
            <w:pPr>
              <w:spacing w:after="0" w:line="240" w:lineRule="auto"/>
              <w:jc w:val="center"/>
              <w:rPr>
                <w:rFonts w:cs="Calibri"/>
                <w:sz w:val="20"/>
                <w:szCs w:val="20"/>
              </w:rPr>
            </w:pPr>
            <w:r>
              <w:rPr>
                <w:rFonts w:cs="Calibri"/>
                <w:b/>
                <w:sz w:val="20"/>
                <w:szCs w:val="20"/>
              </w:rPr>
              <w:t>1</w:t>
            </w:r>
          </w:p>
        </w:tc>
      </w:tr>
      <w:tr w:rsidR="00404C4F" w14:paraId="6364920A" w14:textId="77777777" w:rsidTr="00404C4F">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3510DA" w14:textId="77777777" w:rsidR="00404C4F" w:rsidRDefault="00404C4F">
            <w:pPr>
              <w:spacing w:after="0" w:line="240" w:lineRule="auto"/>
              <w:rPr>
                <w:rFonts w:cs="Calibri"/>
                <w:sz w:val="20"/>
                <w:szCs w:val="20"/>
              </w:rPr>
            </w:pPr>
            <w:r>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D4411A"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26E57"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DFEF05"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E196D7"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2C98BB34" w14:textId="77777777" w:rsidTr="00404C4F">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4384F7" w14:textId="77777777" w:rsidR="00404C4F" w:rsidRDefault="00404C4F">
            <w:pPr>
              <w:spacing w:after="0" w:line="240" w:lineRule="auto"/>
              <w:rPr>
                <w:rFonts w:cs="Calibri"/>
                <w:sz w:val="20"/>
                <w:szCs w:val="20"/>
              </w:rPr>
            </w:pPr>
            <w:r>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50D0D2"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67E101"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2FBF9A"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D6416C" w14:textId="77777777" w:rsidR="00404C4F" w:rsidRDefault="00404C4F">
            <w:pPr>
              <w:spacing w:after="0" w:line="240" w:lineRule="auto"/>
              <w:jc w:val="center"/>
              <w:rPr>
                <w:rFonts w:cs="Calibri"/>
                <w:b/>
                <w:sz w:val="20"/>
                <w:szCs w:val="20"/>
              </w:rPr>
            </w:pPr>
            <w:r>
              <w:rPr>
                <w:rFonts w:cs="Calibri"/>
                <w:b/>
                <w:sz w:val="20"/>
                <w:szCs w:val="20"/>
              </w:rPr>
              <w:t>X</w:t>
            </w:r>
          </w:p>
        </w:tc>
      </w:tr>
      <w:tr w:rsidR="00404C4F" w14:paraId="56CB9E90" w14:textId="77777777" w:rsidTr="00404C4F">
        <w:trPr>
          <w:trHeight w:val="70"/>
          <w:jc w:val="center"/>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52942D" w14:textId="77777777" w:rsidR="00404C4F" w:rsidRDefault="00404C4F">
            <w:pPr>
              <w:spacing w:after="0" w:line="240" w:lineRule="auto"/>
              <w:rPr>
                <w:rFonts w:cs="Calibri"/>
                <w:b/>
                <w:sz w:val="20"/>
                <w:szCs w:val="20"/>
              </w:rPr>
            </w:pPr>
            <w:r>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0B7DD4" w14:textId="77777777" w:rsidR="00404C4F" w:rsidRDefault="00404C4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E7150B"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F1778" w14:textId="77777777" w:rsidR="00404C4F" w:rsidRDefault="00404C4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D43395" w14:textId="77777777" w:rsidR="00404C4F" w:rsidRDefault="00404C4F">
            <w:pPr>
              <w:spacing w:after="0" w:line="240" w:lineRule="auto"/>
              <w:jc w:val="center"/>
              <w:rPr>
                <w:rFonts w:cs="Calibri"/>
                <w:b/>
                <w:sz w:val="20"/>
                <w:szCs w:val="20"/>
              </w:rPr>
            </w:pPr>
            <w:r>
              <w:rPr>
                <w:rFonts w:cs="Calibri"/>
                <w:b/>
                <w:sz w:val="20"/>
                <w:szCs w:val="20"/>
              </w:rPr>
              <w:t>X</w:t>
            </w:r>
          </w:p>
        </w:tc>
      </w:tr>
      <w:bookmarkEnd w:id="969"/>
    </w:tbl>
    <w:p w14:paraId="5C8EE66F" w14:textId="77777777" w:rsidR="00404C4F" w:rsidRDefault="00404C4F" w:rsidP="00404C4F">
      <w:pPr>
        <w:spacing w:after="0"/>
        <w:rPr>
          <w:sz w:val="24"/>
          <w:lang w:eastAsia="hr-HR"/>
        </w:rPr>
      </w:pPr>
    </w:p>
    <w:bookmarkEnd w:id="955"/>
    <w:bookmarkEnd w:id="956"/>
    <w:p w14:paraId="0D041124" w14:textId="77777777" w:rsidR="000C4FA4" w:rsidRDefault="000C4FA4" w:rsidP="001F4384">
      <w:pPr>
        <w:rPr>
          <w:lang w:eastAsia="hr-HR"/>
        </w:rPr>
        <w:sectPr w:rsidR="000C4FA4" w:rsidSect="00731F0F">
          <w:pgSz w:w="11906" w:h="16838"/>
          <w:pgMar w:top="1418" w:right="1418" w:bottom="1418" w:left="1701" w:header="709" w:footer="709" w:gutter="0"/>
          <w:cols w:space="708"/>
          <w:docGrid w:linePitch="360"/>
        </w:sectPr>
      </w:pPr>
    </w:p>
    <w:p w14:paraId="3679A1B5" w14:textId="77777777" w:rsidR="001F4384" w:rsidRDefault="00D444D1" w:rsidP="00D444D1">
      <w:pPr>
        <w:pStyle w:val="Naslov3"/>
        <w:jc w:val="left"/>
      </w:pPr>
      <w:r>
        <w:lastRenderedPageBreak/>
        <w:t xml:space="preserve"> </w:t>
      </w:r>
      <w:bookmarkStart w:id="970" w:name="_Toc196290699"/>
      <w:r>
        <w:t>Analiza stanja sustava na  području reagiranja za svaki rizik obrađen u Procjeni rizika od velikih nesreća za Vidovec</w:t>
      </w:r>
      <w:bookmarkEnd w:id="970"/>
    </w:p>
    <w:p w14:paraId="40F1D086" w14:textId="77777777" w:rsidR="00D444D1" w:rsidRDefault="00D444D1" w:rsidP="00D444D1">
      <w:pPr>
        <w:pStyle w:val="Naslov4"/>
      </w:pPr>
      <w:r>
        <w:t xml:space="preserve"> </w:t>
      </w:r>
      <w:bookmarkStart w:id="971" w:name="_Toc196290700"/>
      <w:r>
        <w:t>Potres</w:t>
      </w:r>
      <w:bookmarkEnd w:id="971"/>
    </w:p>
    <w:p w14:paraId="4E31CBD7" w14:textId="584F1741" w:rsidR="00D444D1" w:rsidRDefault="00D444D1" w:rsidP="00D444D1">
      <w:pPr>
        <w:pStyle w:val="Opisslike"/>
        <w:keepNext/>
      </w:pPr>
      <w:bookmarkStart w:id="972" w:name="_Toc196291626"/>
      <w:r>
        <w:t xml:space="preserve">Tablica </w:t>
      </w:r>
      <w:fldSimple w:instr=" SEQ Tablica \* ARABIC ">
        <w:r w:rsidR="001E75CC">
          <w:rPr>
            <w:noProof/>
          </w:rPr>
          <w:t>92</w:t>
        </w:r>
      </w:fldSimple>
      <w:r>
        <w:t xml:space="preserve">. </w:t>
      </w:r>
      <w:r w:rsidRPr="00107104">
        <w:t>Analiza stanja sustava civilne zaštite - Područje reagiranja – Potres</w:t>
      </w:r>
      <w:bookmarkEnd w:id="97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444D1" w14:paraId="072FDBB0" w14:textId="77777777" w:rsidTr="00D444D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61CC5" w14:textId="77777777" w:rsidR="00D444D1" w:rsidRDefault="00D444D1">
            <w:pPr>
              <w:spacing w:after="0" w:line="240" w:lineRule="auto"/>
              <w:jc w:val="center"/>
              <w:rPr>
                <w:rFonts w:cs="Calibri"/>
                <w:b/>
                <w:sz w:val="20"/>
                <w:szCs w:val="20"/>
              </w:rPr>
            </w:pPr>
          </w:p>
          <w:p w14:paraId="75FA8C00" w14:textId="77777777" w:rsidR="00D444D1" w:rsidRDefault="00D444D1">
            <w:pPr>
              <w:spacing w:after="0" w:line="240" w:lineRule="auto"/>
              <w:rPr>
                <w:rFonts w:cs="Calibri"/>
                <w:b/>
                <w:sz w:val="20"/>
                <w:szCs w:val="20"/>
              </w:rPr>
            </w:pPr>
            <w:r>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27D9E56C" w14:textId="77777777" w:rsidR="00D444D1" w:rsidRDefault="00D444D1">
            <w:pPr>
              <w:spacing w:after="0" w:line="240" w:lineRule="auto"/>
              <w:jc w:val="center"/>
              <w:rPr>
                <w:rFonts w:cs="Calibri"/>
                <w:b/>
                <w:sz w:val="20"/>
                <w:szCs w:val="20"/>
              </w:rPr>
            </w:pPr>
            <w:r>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6D4318CE" w14:textId="77777777" w:rsidR="00D444D1" w:rsidRDefault="00D444D1">
            <w:pPr>
              <w:spacing w:after="0" w:line="240" w:lineRule="auto"/>
              <w:jc w:val="center"/>
              <w:rPr>
                <w:rFonts w:cs="Calibri"/>
                <w:b/>
                <w:sz w:val="20"/>
                <w:szCs w:val="20"/>
              </w:rPr>
            </w:pPr>
            <w:r>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421B75FF" w14:textId="77777777" w:rsidR="00D444D1" w:rsidRDefault="00D444D1">
            <w:pPr>
              <w:spacing w:after="0" w:line="240" w:lineRule="auto"/>
              <w:jc w:val="center"/>
              <w:rPr>
                <w:rFonts w:cs="Calibri"/>
                <w:b/>
                <w:sz w:val="20"/>
                <w:szCs w:val="20"/>
              </w:rPr>
            </w:pPr>
            <w:r>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328A857D" w14:textId="77777777" w:rsidR="00D444D1" w:rsidRDefault="00D444D1">
            <w:pPr>
              <w:spacing w:after="0" w:line="240" w:lineRule="auto"/>
              <w:jc w:val="center"/>
              <w:rPr>
                <w:rFonts w:cs="Calibri"/>
                <w:b/>
                <w:sz w:val="20"/>
                <w:szCs w:val="20"/>
              </w:rPr>
            </w:pPr>
            <w:r>
              <w:rPr>
                <w:rFonts w:cs="Calibri"/>
                <w:b/>
                <w:sz w:val="20"/>
                <w:szCs w:val="20"/>
              </w:rPr>
              <w:t>Vrlo visoka spremnost</w:t>
            </w:r>
          </w:p>
        </w:tc>
      </w:tr>
      <w:tr w:rsidR="00D444D1" w14:paraId="1F66AEB8" w14:textId="77777777" w:rsidTr="00D444D1">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20BA928" w14:textId="77777777" w:rsidR="00D444D1" w:rsidRDefault="00D444D1">
            <w:pPr>
              <w:spacing w:after="0" w:line="256"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65428B" w14:textId="77777777" w:rsidR="00D444D1" w:rsidRDefault="00D444D1">
            <w:pPr>
              <w:spacing w:after="0" w:line="240" w:lineRule="auto"/>
              <w:jc w:val="center"/>
              <w:rPr>
                <w:rFonts w:cs="Calibri"/>
                <w:b/>
                <w:sz w:val="20"/>
                <w:szCs w:val="20"/>
              </w:rPr>
            </w:pPr>
            <w:r>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B68E42" w14:textId="77777777" w:rsidR="00D444D1" w:rsidRDefault="00D444D1">
            <w:pPr>
              <w:spacing w:after="0" w:line="240" w:lineRule="auto"/>
              <w:jc w:val="center"/>
              <w:rPr>
                <w:rFonts w:cs="Calibri"/>
                <w:b/>
                <w:sz w:val="20"/>
                <w:szCs w:val="20"/>
              </w:rPr>
            </w:pPr>
            <w:r>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7C69EC" w14:textId="77777777" w:rsidR="00D444D1" w:rsidRDefault="00D444D1">
            <w:pPr>
              <w:spacing w:after="0" w:line="240" w:lineRule="auto"/>
              <w:jc w:val="center"/>
              <w:rPr>
                <w:rFonts w:cs="Calibri"/>
                <w:b/>
                <w:sz w:val="20"/>
                <w:szCs w:val="20"/>
              </w:rPr>
            </w:pPr>
            <w:r>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F84473" w14:textId="77777777" w:rsidR="00D444D1" w:rsidRDefault="00D444D1">
            <w:pPr>
              <w:spacing w:after="0" w:line="240" w:lineRule="auto"/>
              <w:jc w:val="center"/>
              <w:rPr>
                <w:rFonts w:cs="Calibri"/>
                <w:b/>
                <w:sz w:val="20"/>
                <w:szCs w:val="20"/>
              </w:rPr>
            </w:pPr>
            <w:r>
              <w:rPr>
                <w:rFonts w:cs="Calibri"/>
                <w:b/>
                <w:sz w:val="20"/>
                <w:szCs w:val="20"/>
              </w:rPr>
              <w:t>1</w:t>
            </w:r>
          </w:p>
        </w:tc>
      </w:tr>
      <w:tr w:rsidR="00D444D1" w14:paraId="3E86012E"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499280" w14:textId="77777777" w:rsidR="00D444D1" w:rsidRDefault="00D444D1">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D444D1" w14:paraId="258F7539"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E822E5" w14:textId="77777777" w:rsidR="00D444D1" w:rsidRDefault="00D444D1">
            <w:pPr>
              <w:spacing w:after="0" w:line="240" w:lineRule="auto"/>
              <w:jc w:val="center"/>
              <w:rPr>
                <w:rFonts w:cs="Calibri"/>
                <w:b/>
                <w:sz w:val="20"/>
                <w:szCs w:val="20"/>
              </w:rPr>
            </w:pPr>
            <w:r>
              <w:rPr>
                <w:rFonts w:cs="Calibri"/>
                <w:b/>
                <w:sz w:val="20"/>
                <w:szCs w:val="20"/>
              </w:rPr>
              <w:t>Čelne osobe</w:t>
            </w:r>
          </w:p>
        </w:tc>
      </w:tr>
      <w:tr w:rsidR="00D444D1" w14:paraId="7DFB2582" w14:textId="77777777" w:rsidTr="00D444D1">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90D0DF" w14:textId="77777777" w:rsidR="00D444D1" w:rsidRDefault="00D444D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9A13A"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AF9F8"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49F5E"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12D827"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AED47C9"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DAE829"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93128"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F913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2C1F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B842F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919ED8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E7A5E3"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3D45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54C7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D45D89"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5097F" w14:textId="77777777" w:rsidR="00D444D1" w:rsidRDefault="00D444D1">
            <w:pPr>
              <w:spacing w:after="0" w:line="240" w:lineRule="auto"/>
              <w:jc w:val="center"/>
              <w:rPr>
                <w:rFonts w:cs="Calibri"/>
                <w:b/>
                <w:sz w:val="20"/>
                <w:szCs w:val="20"/>
              </w:rPr>
            </w:pPr>
          </w:p>
        </w:tc>
      </w:tr>
      <w:tr w:rsidR="00D444D1" w14:paraId="46A7665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B959B0"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28E07"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F7B41"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86F3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3F5B8A"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A247856"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0E1410" w14:textId="77777777" w:rsidR="00D444D1" w:rsidRDefault="00D444D1">
            <w:pPr>
              <w:spacing w:after="0" w:line="240" w:lineRule="auto"/>
              <w:jc w:val="center"/>
              <w:rPr>
                <w:rFonts w:cs="Calibri"/>
                <w:b/>
                <w:sz w:val="20"/>
                <w:szCs w:val="20"/>
              </w:rPr>
            </w:pPr>
            <w:r>
              <w:rPr>
                <w:rFonts w:cs="Calibri"/>
                <w:b/>
                <w:sz w:val="20"/>
                <w:szCs w:val="20"/>
              </w:rPr>
              <w:t>Stožer civilne zaštite</w:t>
            </w:r>
          </w:p>
        </w:tc>
      </w:tr>
      <w:tr w:rsidR="00D444D1" w14:paraId="2B82139A" w14:textId="77777777" w:rsidTr="00D444D1">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2962DE" w14:textId="77777777" w:rsidR="00D444D1" w:rsidRDefault="00D444D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2C09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2D71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35C35"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5553F0"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AE76CAD" w14:textId="77777777" w:rsidTr="00D444D1">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36C6B3"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718D02"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B403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C8568"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36BC6E"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AF6F780" w14:textId="77777777" w:rsidTr="00D444D1">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4102D7"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6AB5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86CD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46971"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BDFF46"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F692D5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819F87"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1B018"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D6F7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9437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ED8737"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0145D674"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FC11DC" w14:textId="77777777" w:rsidR="00D444D1" w:rsidRDefault="00D444D1">
            <w:pPr>
              <w:spacing w:after="0" w:line="240" w:lineRule="auto"/>
              <w:jc w:val="center"/>
              <w:rPr>
                <w:rFonts w:cs="Calibri"/>
                <w:b/>
                <w:sz w:val="20"/>
                <w:szCs w:val="20"/>
              </w:rPr>
            </w:pPr>
            <w:r>
              <w:rPr>
                <w:rFonts w:cs="Calibri"/>
                <w:b/>
                <w:sz w:val="20"/>
                <w:szCs w:val="20"/>
              </w:rPr>
              <w:lastRenderedPageBreak/>
              <w:t>Koordinator na mjestu izvanrednog događaja</w:t>
            </w:r>
          </w:p>
        </w:tc>
      </w:tr>
      <w:tr w:rsidR="00D444D1" w14:paraId="3F8F159F" w14:textId="77777777" w:rsidTr="00D444D1">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40D616" w14:textId="77777777" w:rsidR="00D444D1" w:rsidRDefault="00D444D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201CE"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C0BE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92B05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8384E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CDA8C17" w14:textId="77777777" w:rsidTr="00D444D1">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3D3DF7"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F185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5220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8879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C6ACA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D1ED8D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3D06EE"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F9142"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45EA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0FA8D"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B8B5AE"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2EF864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7167A0"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155E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8F3D5"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EEA5A"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514C7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7DE6D81"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FE9D1F" w14:textId="77777777" w:rsidR="00D444D1" w:rsidRDefault="00D444D1">
            <w:pPr>
              <w:spacing w:after="0" w:line="240" w:lineRule="auto"/>
              <w:jc w:val="center"/>
              <w:rPr>
                <w:rFonts w:cs="Calibri"/>
                <w:b/>
                <w:sz w:val="20"/>
                <w:szCs w:val="20"/>
              </w:rPr>
            </w:pPr>
            <w:r>
              <w:rPr>
                <w:rFonts w:cs="Calibri"/>
                <w:b/>
                <w:sz w:val="20"/>
                <w:szCs w:val="20"/>
              </w:rPr>
              <w:t>2. Prikaz procjene spremnosti operativnih kapaciteta</w:t>
            </w:r>
          </w:p>
        </w:tc>
      </w:tr>
      <w:tr w:rsidR="00D444D1" w14:paraId="0FC9C41B"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1BAD08" w14:textId="77777777" w:rsidR="00D444D1" w:rsidRDefault="00D444D1">
            <w:pPr>
              <w:spacing w:after="0" w:line="240" w:lineRule="auto"/>
              <w:jc w:val="center"/>
              <w:rPr>
                <w:rFonts w:cs="Calibri"/>
                <w:b/>
                <w:sz w:val="20"/>
                <w:szCs w:val="20"/>
              </w:rPr>
            </w:pPr>
            <w:r>
              <w:rPr>
                <w:rFonts w:cs="Calibri"/>
                <w:b/>
                <w:sz w:val="20"/>
                <w:szCs w:val="20"/>
              </w:rPr>
              <w:t>Operativne snage vatrogastva</w:t>
            </w:r>
          </w:p>
        </w:tc>
      </w:tr>
      <w:tr w:rsidR="00D444D1" w14:paraId="720BA28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74FC20" w14:textId="77777777" w:rsidR="00D444D1" w:rsidRDefault="00D444D1">
            <w:pPr>
              <w:spacing w:after="0" w:line="240" w:lineRule="auto"/>
              <w:rPr>
                <w:rFonts w:cs="Calibri"/>
                <w:b/>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4F939EF"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8304549"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EDEFBF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6B7491D6"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14C7E7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67AC9A" w14:textId="77777777" w:rsidR="00D444D1" w:rsidRDefault="00D444D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B555E6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513295A"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B262176"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20DE757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EAA6BF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9D66B7" w14:textId="77777777" w:rsidR="00D444D1" w:rsidRDefault="00D444D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77A442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894BB65"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CE5F2E0"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CA3456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4784BE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FBC921" w14:textId="77777777" w:rsidR="00D444D1" w:rsidRDefault="00D444D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85FC30A"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CCA3E7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5CBEB7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4B144A6E"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F6D84D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03E27B" w14:textId="77777777" w:rsidR="00D444D1" w:rsidRDefault="00D444D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E149088"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5F97105"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hideMark/>
          </w:tcPr>
          <w:p w14:paraId="0D71AED3"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D4C9E9B" w14:textId="77777777" w:rsidR="00D444D1" w:rsidRDefault="00D444D1">
            <w:pPr>
              <w:spacing w:after="0" w:line="240" w:lineRule="auto"/>
              <w:jc w:val="center"/>
              <w:rPr>
                <w:rFonts w:cs="Calibri"/>
                <w:b/>
                <w:sz w:val="20"/>
                <w:szCs w:val="20"/>
              </w:rPr>
            </w:pPr>
          </w:p>
        </w:tc>
      </w:tr>
      <w:tr w:rsidR="00D444D1" w14:paraId="6F182C0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8EE2FD" w14:textId="77777777" w:rsidR="00D444D1" w:rsidRDefault="00D444D1">
            <w:pPr>
              <w:spacing w:after="0" w:line="240" w:lineRule="auto"/>
              <w:rPr>
                <w:rFonts w:cs="Calibri"/>
                <w:b/>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FA6A91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7B11B5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hideMark/>
          </w:tcPr>
          <w:p w14:paraId="30729F7D"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85D51CE" w14:textId="77777777" w:rsidR="00D444D1" w:rsidRDefault="00D444D1">
            <w:pPr>
              <w:spacing w:after="0" w:line="240" w:lineRule="auto"/>
              <w:jc w:val="center"/>
              <w:rPr>
                <w:rFonts w:cs="Calibri"/>
                <w:b/>
                <w:sz w:val="20"/>
                <w:szCs w:val="20"/>
              </w:rPr>
            </w:pPr>
          </w:p>
        </w:tc>
      </w:tr>
      <w:tr w:rsidR="00D444D1" w14:paraId="53BDBE9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5E8488" w14:textId="77777777" w:rsidR="00D444D1" w:rsidRDefault="00D444D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E0F037C"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105A11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001985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83E292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AE198D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44B51E"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3E4FDB7"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2E629B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2DA982A"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170C388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3BB2A70"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B256DD" w14:textId="77777777" w:rsidR="00D444D1" w:rsidRDefault="00D444D1">
            <w:pPr>
              <w:spacing w:after="0" w:line="240" w:lineRule="auto"/>
              <w:jc w:val="center"/>
              <w:rPr>
                <w:rFonts w:cs="Calibri"/>
                <w:b/>
                <w:sz w:val="20"/>
                <w:szCs w:val="20"/>
              </w:rPr>
            </w:pPr>
            <w:r>
              <w:rPr>
                <w:rFonts w:cs="Calibri"/>
                <w:b/>
                <w:sz w:val="20"/>
                <w:szCs w:val="20"/>
              </w:rPr>
              <w:t>Operativne snage Crvenog križa</w:t>
            </w:r>
          </w:p>
        </w:tc>
      </w:tr>
      <w:tr w:rsidR="00D444D1" w14:paraId="5310394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57CF7A" w14:textId="77777777" w:rsidR="00D444D1" w:rsidRDefault="00D444D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F250E"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D6A99"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F214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DBCB3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A85EDB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21E07" w14:textId="77777777" w:rsidR="00D444D1" w:rsidRDefault="00D444D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6C617"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A282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2A101"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67787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534F08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FD2F97" w14:textId="77777777" w:rsidR="00D444D1" w:rsidRDefault="00D444D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790D8"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C71E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A970A"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913897"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535494F"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FBD4DD" w14:textId="77777777" w:rsidR="00D444D1" w:rsidRDefault="00D444D1">
            <w:pPr>
              <w:spacing w:after="0" w:line="240" w:lineRule="auto"/>
              <w:rPr>
                <w:rFonts w:cs="Calibri"/>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2051D"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2B19DA"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BA4C0"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3C2A72"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DD3992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4A12C6" w14:textId="77777777" w:rsidR="00D444D1" w:rsidRDefault="00D444D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EFCD1"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58AF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E0B937"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E2F26" w14:textId="77777777" w:rsidR="00D444D1" w:rsidRDefault="00D444D1">
            <w:pPr>
              <w:spacing w:after="0" w:line="240" w:lineRule="auto"/>
              <w:jc w:val="center"/>
              <w:rPr>
                <w:rFonts w:cs="Calibri"/>
                <w:b/>
                <w:sz w:val="20"/>
                <w:szCs w:val="20"/>
              </w:rPr>
            </w:pPr>
          </w:p>
        </w:tc>
      </w:tr>
      <w:tr w:rsidR="00D444D1" w14:paraId="6531CB1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A81B0E" w14:textId="77777777" w:rsidR="00D444D1" w:rsidRDefault="00D444D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2BB68"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C5E0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2FCC77"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3EB97" w14:textId="77777777" w:rsidR="00D444D1" w:rsidRDefault="00D444D1">
            <w:pPr>
              <w:spacing w:after="0" w:line="240" w:lineRule="auto"/>
              <w:jc w:val="center"/>
              <w:rPr>
                <w:rFonts w:cs="Calibri"/>
                <w:b/>
                <w:sz w:val="20"/>
                <w:szCs w:val="20"/>
              </w:rPr>
            </w:pPr>
          </w:p>
        </w:tc>
      </w:tr>
      <w:tr w:rsidR="00D444D1" w14:paraId="2D83F66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48CC8E" w14:textId="77777777" w:rsidR="00D444D1" w:rsidRDefault="00D444D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C3AF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E748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99A2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7B1FE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8C0400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908F35"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D2AA29"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D6D2CA"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617ECD"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4A5C36"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30FBFC8"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647601" w14:textId="77777777" w:rsidR="00D444D1" w:rsidRDefault="00D444D1">
            <w:pPr>
              <w:spacing w:after="0" w:line="240" w:lineRule="auto"/>
              <w:jc w:val="center"/>
              <w:rPr>
                <w:rFonts w:cs="Calibri"/>
                <w:b/>
                <w:sz w:val="20"/>
                <w:szCs w:val="20"/>
              </w:rPr>
            </w:pPr>
            <w:r>
              <w:rPr>
                <w:rFonts w:cs="Calibri"/>
                <w:b/>
                <w:sz w:val="20"/>
                <w:szCs w:val="20"/>
              </w:rPr>
              <w:t>Povjerenici civilne zaštite i njihovi zamjenici</w:t>
            </w:r>
          </w:p>
        </w:tc>
      </w:tr>
      <w:tr w:rsidR="00D444D1" w14:paraId="6480234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3D3712" w14:textId="77777777" w:rsidR="00D444D1" w:rsidRDefault="00D444D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68F1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C78B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0CF8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75C12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ABA4D3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D71FE9" w14:textId="77777777" w:rsidR="00D444D1" w:rsidRDefault="00D444D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FE671"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84AC0"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88F7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74179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D5CBCF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30B110" w14:textId="77777777" w:rsidR="00D444D1" w:rsidRDefault="00D444D1">
            <w:pPr>
              <w:spacing w:after="0" w:line="240" w:lineRule="auto"/>
              <w:rPr>
                <w:rFonts w:cs="Calibri"/>
                <w:sz w:val="20"/>
                <w:szCs w:val="20"/>
              </w:rPr>
            </w:pPr>
            <w:r>
              <w:rPr>
                <w:rFonts w:cs="Calibri"/>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57F3D"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EF2B7D" w14:textId="77777777" w:rsidR="00D444D1" w:rsidRDefault="00D444D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43C9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45E91" w14:textId="77777777" w:rsidR="00D444D1" w:rsidRDefault="00D444D1">
            <w:pPr>
              <w:spacing w:after="0" w:line="240" w:lineRule="auto"/>
              <w:rPr>
                <w:rFonts w:cs="Calibri"/>
                <w:b/>
                <w:sz w:val="20"/>
                <w:szCs w:val="20"/>
              </w:rPr>
            </w:pPr>
          </w:p>
        </w:tc>
      </w:tr>
      <w:tr w:rsidR="00D444D1" w14:paraId="484F8083"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CB1E5D" w14:textId="77777777" w:rsidR="00D444D1" w:rsidRDefault="00D444D1">
            <w:pPr>
              <w:spacing w:after="0" w:line="240" w:lineRule="auto"/>
              <w:rPr>
                <w:rFonts w:cs="Calibri"/>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58913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C7534E" w14:textId="77777777" w:rsidR="00D444D1" w:rsidRDefault="00D444D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D3A1E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F67767" w14:textId="77777777" w:rsidR="00D444D1" w:rsidRDefault="00D444D1">
            <w:pPr>
              <w:spacing w:after="0" w:line="240" w:lineRule="auto"/>
              <w:rPr>
                <w:rFonts w:cs="Calibri"/>
                <w:b/>
                <w:sz w:val="20"/>
                <w:szCs w:val="20"/>
              </w:rPr>
            </w:pPr>
          </w:p>
        </w:tc>
      </w:tr>
      <w:tr w:rsidR="00D444D1" w14:paraId="1B490AF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01F01E" w14:textId="77777777" w:rsidR="00D444D1" w:rsidRDefault="00D444D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657029" w14:textId="77777777" w:rsidR="00D444D1" w:rsidRDefault="00D444D1">
            <w:pPr>
              <w:spacing w:after="0" w:line="240" w:lineRule="auto"/>
              <w:jc w:val="center"/>
              <w:rPr>
                <w:rFonts w:cs="Calibri"/>
                <w:b/>
                <w:sz w:val="20"/>
                <w:szCs w:val="20"/>
              </w:rPr>
            </w:pPr>
            <w:r>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CB6C0"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BC62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CCCC9" w14:textId="77777777" w:rsidR="00D444D1" w:rsidRDefault="00D444D1">
            <w:pPr>
              <w:spacing w:after="0" w:line="240" w:lineRule="auto"/>
              <w:rPr>
                <w:rFonts w:cs="Calibri"/>
                <w:b/>
                <w:sz w:val="20"/>
                <w:szCs w:val="20"/>
              </w:rPr>
            </w:pPr>
          </w:p>
        </w:tc>
      </w:tr>
      <w:tr w:rsidR="00D444D1" w14:paraId="6681BD5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369EAA" w14:textId="77777777" w:rsidR="00D444D1" w:rsidRDefault="00D444D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1C00B"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1292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F3CD9A"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35508" w14:textId="77777777" w:rsidR="00D444D1" w:rsidRDefault="00D444D1">
            <w:pPr>
              <w:spacing w:after="0" w:line="240" w:lineRule="auto"/>
              <w:rPr>
                <w:rFonts w:cs="Calibri"/>
                <w:b/>
                <w:sz w:val="20"/>
                <w:szCs w:val="20"/>
              </w:rPr>
            </w:pPr>
          </w:p>
        </w:tc>
      </w:tr>
      <w:tr w:rsidR="00D444D1" w14:paraId="5A30F2D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499D9B" w14:textId="77777777" w:rsidR="00D444D1" w:rsidRDefault="00D444D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013DC"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69C8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5F3345"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EA447" w14:textId="77777777" w:rsidR="00D444D1" w:rsidRDefault="00D444D1">
            <w:pPr>
              <w:spacing w:after="0" w:line="240" w:lineRule="auto"/>
              <w:rPr>
                <w:rFonts w:cs="Calibri"/>
                <w:b/>
                <w:sz w:val="20"/>
                <w:szCs w:val="20"/>
              </w:rPr>
            </w:pPr>
          </w:p>
        </w:tc>
      </w:tr>
      <w:tr w:rsidR="00D444D1" w14:paraId="7FCAE19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E0DAAE"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1FE02"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A606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821D4D"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AD56F" w14:textId="77777777" w:rsidR="00D444D1" w:rsidRDefault="00D444D1">
            <w:pPr>
              <w:spacing w:after="0" w:line="240" w:lineRule="auto"/>
              <w:rPr>
                <w:rFonts w:cs="Calibri"/>
                <w:b/>
                <w:sz w:val="20"/>
                <w:szCs w:val="20"/>
              </w:rPr>
            </w:pPr>
          </w:p>
        </w:tc>
      </w:tr>
      <w:tr w:rsidR="00D444D1" w14:paraId="2FF49C7A"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3CFE4D" w14:textId="77777777" w:rsidR="00D444D1" w:rsidRDefault="00D444D1">
            <w:pPr>
              <w:spacing w:after="0" w:line="240" w:lineRule="auto"/>
              <w:jc w:val="center"/>
              <w:rPr>
                <w:rFonts w:cs="Calibri"/>
                <w:b/>
                <w:sz w:val="20"/>
                <w:szCs w:val="20"/>
              </w:rPr>
            </w:pPr>
            <w:r>
              <w:rPr>
                <w:rFonts w:cs="Calibri"/>
                <w:b/>
                <w:sz w:val="20"/>
                <w:szCs w:val="20"/>
              </w:rPr>
              <w:t>Pravne osobe od interesa za sustav civilne zaštite</w:t>
            </w:r>
          </w:p>
        </w:tc>
      </w:tr>
      <w:tr w:rsidR="00D444D1" w14:paraId="0953021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23B941" w14:textId="77777777" w:rsidR="00D444D1" w:rsidRDefault="00D444D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6D0A6"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F489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8FE1D4"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76538" w14:textId="77777777" w:rsidR="00D444D1" w:rsidRDefault="00D444D1">
            <w:pPr>
              <w:spacing w:after="0" w:line="240" w:lineRule="auto"/>
              <w:jc w:val="center"/>
              <w:rPr>
                <w:rFonts w:cs="Calibri"/>
                <w:b/>
                <w:sz w:val="20"/>
                <w:szCs w:val="20"/>
              </w:rPr>
            </w:pPr>
          </w:p>
        </w:tc>
      </w:tr>
      <w:tr w:rsidR="00D444D1" w14:paraId="571ABAC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830F28" w14:textId="77777777" w:rsidR="00D444D1" w:rsidRDefault="00D444D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9483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4929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F97E0F"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5C3F1" w14:textId="77777777" w:rsidR="00D444D1" w:rsidRDefault="00D444D1">
            <w:pPr>
              <w:spacing w:after="0" w:line="240" w:lineRule="auto"/>
              <w:jc w:val="center"/>
              <w:rPr>
                <w:rFonts w:cs="Calibri"/>
                <w:b/>
                <w:sz w:val="20"/>
                <w:szCs w:val="20"/>
              </w:rPr>
            </w:pPr>
          </w:p>
        </w:tc>
      </w:tr>
      <w:tr w:rsidR="00D444D1" w14:paraId="67D9C78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7B85E2" w14:textId="77777777" w:rsidR="00D444D1" w:rsidRDefault="00D444D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C0E0A"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34E6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249FAA"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DFE18" w14:textId="77777777" w:rsidR="00D444D1" w:rsidRDefault="00D444D1">
            <w:pPr>
              <w:spacing w:after="0" w:line="240" w:lineRule="auto"/>
              <w:jc w:val="center"/>
              <w:rPr>
                <w:rFonts w:cs="Calibri"/>
                <w:b/>
                <w:sz w:val="20"/>
                <w:szCs w:val="20"/>
              </w:rPr>
            </w:pPr>
          </w:p>
        </w:tc>
      </w:tr>
      <w:tr w:rsidR="00D444D1" w14:paraId="348B5D4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C8FDC2" w14:textId="77777777" w:rsidR="00D444D1" w:rsidRDefault="00D444D1">
            <w:pPr>
              <w:spacing w:after="0" w:line="240" w:lineRule="auto"/>
              <w:rPr>
                <w:rFonts w:cs="Calibri"/>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BC24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936F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5DC63E"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B1AAE" w14:textId="77777777" w:rsidR="00D444D1" w:rsidRDefault="00D444D1">
            <w:pPr>
              <w:spacing w:after="0" w:line="240" w:lineRule="auto"/>
              <w:jc w:val="center"/>
              <w:rPr>
                <w:rFonts w:cs="Calibri"/>
                <w:b/>
                <w:sz w:val="20"/>
                <w:szCs w:val="20"/>
              </w:rPr>
            </w:pPr>
          </w:p>
        </w:tc>
      </w:tr>
      <w:tr w:rsidR="00D444D1" w14:paraId="3E78DCCF"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854A7F" w14:textId="77777777" w:rsidR="00D444D1" w:rsidRDefault="00D444D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7D9B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7B9F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66F275"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03A48" w14:textId="77777777" w:rsidR="00D444D1" w:rsidRDefault="00D444D1">
            <w:pPr>
              <w:spacing w:after="0" w:line="240" w:lineRule="auto"/>
              <w:jc w:val="center"/>
              <w:rPr>
                <w:rFonts w:cs="Calibri"/>
                <w:b/>
                <w:sz w:val="20"/>
                <w:szCs w:val="20"/>
              </w:rPr>
            </w:pPr>
          </w:p>
        </w:tc>
      </w:tr>
      <w:tr w:rsidR="00D444D1" w14:paraId="6F5FD0C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BBC665" w14:textId="77777777" w:rsidR="00D444D1" w:rsidRDefault="00D444D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6D852"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5B480"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3A9639"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A1EF22" w14:textId="77777777" w:rsidR="00D444D1" w:rsidRDefault="00D444D1">
            <w:pPr>
              <w:spacing w:after="0" w:line="240" w:lineRule="auto"/>
              <w:jc w:val="center"/>
              <w:rPr>
                <w:rFonts w:cs="Calibri"/>
                <w:b/>
                <w:sz w:val="20"/>
                <w:szCs w:val="20"/>
              </w:rPr>
            </w:pPr>
          </w:p>
        </w:tc>
      </w:tr>
      <w:tr w:rsidR="00D444D1" w14:paraId="670B495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DA466D" w14:textId="77777777" w:rsidR="00D444D1" w:rsidRDefault="00D444D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CAA7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4CCD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23D2C9"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A5212" w14:textId="77777777" w:rsidR="00D444D1" w:rsidRDefault="00D444D1">
            <w:pPr>
              <w:spacing w:after="0" w:line="240" w:lineRule="auto"/>
              <w:jc w:val="center"/>
              <w:rPr>
                <w:rFonts w:cs="Calibri"/>
                <w:b/>
                <w:sz w:val="20"/>
                <w:szCs w:val="20"/>
              </w:rPr>
            </w:pPr>
          </w:p>
        </w:tc>
      </w:tr>
      <w:tr w:rsidR="00D444D1" w14:paraId="787A050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096F6A"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40310"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6303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A478AF"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6BCE9" w14:textId="77777777" w:rsidR="00D444D1" w:rsidRDefault="00D444D1">
            <w:pPr>
              <w:spacing w:after="0" w:line="240" w:lineRule="auto"/>
              <w:jc w:val="center"/>
              <w:rPr>
                <w:rFonts w:cs="Calibri"/>
                <w:b/>
                <w:sz w:val="20"/>
                <w:szCs w:val="20"/>
              </w:rPr>
            </w:pPr>
          </w:p>
        </w:tc>
      </w:tr>
      <w:tr w:rsidR="00D444D1" w14:paraId="5C45C109"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1F6A81" w14:textId="77777777" w:rsidR="00D444D1" w:rsidRDefault="00D444D1">
            <w:pPr>
              <w:spacing w:after="0" w:line="240" w:lineRule="auto"/>
              <w:jc w:val="center"/>
              <w:rPr>
                <w:rFonts w:cs="Calibri"/>
                <w:b/>
                <w:sz w:val="20"/>
                <w:szCs w:val="20"/>
              </w:rPr>
            </w:pPr>
            <w:r>
              <w:rPr>
                <w:rFonts w:cs="Calibri"/>
                <w:b/>
                <w:sz w:val="20"/>
                <w:szCs w:val="20"/>
              </w:rPr>
              <w:t>Hrvatska gorska služba spašavanja</w:t>
            </w:r>
          </w:p>
        </w:tc>
      </w:tr>
      <w:tr w:rsidR="00D444D1" w14:paraId="120FD87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0B5EF1" w14:textId="77777777" w:rsidR="00D444D1" w:rsidRDefault="00D444D1">
            <w:pPr>
              <w:spacing w:after="0" w:line="240" w:lineRule="auto"/>
              <w:rPr>
                <w:rFonts w:cs="Calibri"/>
                <w:b/>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E463A3C"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350535"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15B45E"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73B56C7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E17331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EF4996" w14:textId="77777777" w:rsidR="00D444D1" w:rsidRDefault="00D444D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AE6AD7F"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E9ACF35"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40BF7A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A287B8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71C9EE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1100A2" w14:textId="77777777" w:rsidR="00D444D1" w:rsidRDefault="00D444D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16520E90"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5055744"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F1CB4F"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F1155FE"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AE892F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08F583" w14:textId="77777777" w:rsidR="00D444D1" w:rsidRDefault="00D444D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2BF6427"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3720389"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7FE70AB"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4735180D"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69D17F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5A4128" w14:textId="77777777" w:rsidR="00D444D1" w:rsidRDefault="00D444D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4C825CF1"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0347958"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1FFF1C"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3E8A9C5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19343C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AD2E75" w14:textId="77777777" w:rsidR="00D444D1" w:rsidRDefault="00D444D1">
            <w:pPr>
              <w:spacing w:after="0" w:line="240" w:lineRule="auto"/>
              <w:rPr>
                <w:rFonts w:cs="Calibri"/>
                <w:b/>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5DBFC2C"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365EA45"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7D91B1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EF0A915"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07DA14A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9CD9A7" w14:textId="77777777" w:rsidR="00D444D1" w:rsidRDefault="00D444D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156AEC4"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57B598A"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826CFC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43FE24E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4B38CB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55F0C7"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002D40B"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78D63FF"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641D161"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360A503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AFFA115"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2A40AB" w14:textId="77777777" w:rsidR="00D444D1" w:rsidRDefault="00D444D1">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D444D1" w14:paraId="2E20D979"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D38EF9" w14:textId="77777777" w:rsidR="00D444D1" w:rsidRDefault="00D444D1">
            <w:pPr>
              <w:spacing w:after="0" w:line="240" w:lineRule="auto"/>
              <w:jc w:val="center"/>
              <w:rPr>
                <w:rFonts w:cs="Calibri"/>
                <w:b/>
                <w:sz w:val="20"/>
                <w:szCs w:val="20"/>
              </w:rPr>
            </w:pPr>
            <w:r>
              <w:rPr>
                <w:rFonts w:cs="Calibri"/>
                <w:b/>
                <w:sz w:val="20"/>
                <w:szCs w:val="20"/>
              </w:rPr>
              <w:t>Operativne snage vatrogastva</w:t>
            </w:r>
          </w:p>
        </w:tc>
      </w:tr>
      <w:tr w:rsidR="00D444D1" w14:paraId="02A8705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43C9E7" w14:textId="77777777" w:rsidR="00D444D1" w:rsidRDefault="00D444D1">
            <w:pPr>
              <w:spacing w:after="0" w:line="240" w:lineRule="auto"/>
              <w:rPr>
                <w:rFonts w:cs="Calibri"/>
                <w:b/>
                <w:sz w:val="20"/>
                <w:szCs w:val="20"/>
              </w:rPr>
            </w:pPr>
            <w:r>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6CA57FAD"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4200B1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C56DD00"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2B69532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71C898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EB6E2A" w14:textId="77777777" w:rsidR="00D444D1" w:rsidRDefault="00D444D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6CEDF49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CCF93A"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582251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1CD51F40"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DDBF6C3"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D4F17C"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040FC08"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811C4E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CBABCE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12ED1F71"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5EC91B9"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965FF8" w14:textId="77777777" w:rsidR="00D444D1" w:rsidRDefault="00D444D1">
            <w:pPr>
              <w:spacing w:after="0" w:line="240" w:lineRule="auto"/>
              <w:jc w:val="center"/>
              <w:rPr>
                <w:rFonts w:cs="Calibri"/>
                <w:b/>
                <w:sz w:val="20"/>
                <w:szCs w:val="20"/>
              </w:rPr>
            </w:pPr>
            <w:r>
              <w:rPr>
                <w:rFonts w:cs="Calibri"/>
                <w:b/>
                <w:sz w:val="20"/>
                <w:szCs w:val="20"/>
              </w:rPr>
              <w:t>Operativne snage Crvenog križa</w:t>
            </w:r>
          </w:p>
        </w:tc>
      </w:tr>
      <w:tr w:rsidR="00D444D1" w14:paraId="5AB1CC0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9F3DDF" w14:textId="77777777" w:rsidR="00D444D1" w:rsidRDefault="00D444D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581C9"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0B38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4A5D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AA70AF"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E5F4F1A"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ED1C4E" w14:textId="77777777" w:rsidR="00D444D1" w:rsidRDefault="00D444D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3CE87"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6E3F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53DAC"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6BC48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0B7D132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6A6D0A"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5F53F"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E38D8"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790D5"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DC1776"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826CBC7"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53F690" w14:textId="77777777" w:rsidR="00D444D1" w:rsidRDefault="00D444D1">
            <w:pPr>
              <w:spacing w:after="0" w:line="240" w:lineRule="auto"/>
              <w:jc w:val="center"/>
              <w:rPr>
                <w:rFonts w:cs="Calibri"/>
                <w:b/>
                <w:sz w:val="20"/>
                <w:szCs w:val="20"/>
              </w:rPr>
            </w:pPr>
            <w:r>
              <w:rPr>
                <w:rFonts w:cs="Calibri"/>
                <w:b/>
                <w:sz w:val="20"/>
                <w:szCs w:val="20"/>
              </w:rPr>
              <w:t>Povjerenici civilne zaštite i njihovi zamjenici</w:t>
            </w:r>
          </w:p>
        </w:tc>
      </w:tr>
      <w:tr w:rsidR="00D444D1" w14:paraId="48A1310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4667C" w14:textId="77777777" w:rsidR="00D444D1" w:rsidRDefault="00D444D1">
            <w:pPr>
              <w:spacing w:after="0" w:line="240" w:lineRule="auto"/>
              <w:rPr>
                <w:rFonts w:cs="Calibri"/>
                <w:sz w:val="20"/>
                <w:szCs w:val="20"/>
              </w:rPr>
            </w:pPr>
            <w:r>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C910A"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51F58"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076C5"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B92A86"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9ACD60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E34F15" w14:textId="77777777" w:rsidR="00D444D1" w:rsidRDefault="00D444D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5DBB8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0479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851DD"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6960A1"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5239163"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9CC190"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A690F"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D43A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A653F"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0ADF41"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914692E"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8D5577" w14:textId="77777777" w:rsidR="00D444D1" w:rsidRDefault="00D444D1">
            <w:pPr>
              <w:spacing w:after="0" w:line="240" w:lineRule="auto"/>
              <w:jc w:val="center"/>
              <w:rPr>
                <w:rFonts w:cs="Calibri"/>
                <w:b/>
                <w:sz w:val="20"/>
                <w:szCs w:val="20"/>
              </w:rPr>
            </w:pPr>
            <w:r>
              <w:rPr>
                <w:rFonts w:cs="Calibri"/>
                <w:b/>
                <w:sz w:val="20"/>
                <w:szCs w:val="20"/>
              </w:rPr>
              <w:t>Pravne osobe od interesa za sustav civilne zaštite</w:t>
            </w:r>
          </w:p>
        </w:tc>
      </w:tr>
      <w:tr w:rsidR="00D444D1" w14:paraId="244CE14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13F755" w14:textId="77777777" w:rsidR="00D444D1" w:rsidRDefault="00D444D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45338"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94EE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5D428"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B8D840"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1404B4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6BF67A" w14:textId="77777777" w:rsidR="00D444D1" w:rsidRDefault="00D444D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B864E"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C2BF5"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F5D1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D3751A"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E31B5E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958F2E"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2B91F"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492D4"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1D48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637FF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048C8EA"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1BF9BE" w14:textId="77777777" w:rsidR="00D444D1" w:rsidRDefault="00D444D1">
            <w:pPr>
              <w:spacing w:after="0" w:line="240" w:lineRule="auto"/>
              <w:jc w:val="center"/>
              <w:rPr>
                <w:rFonts w:cs="Calibri"/>
                <w:b/>
                <w:sz w:val="20"/>
                <w:szCs w:val="20"/>
              </w:rPr>
            </w:pPr>
            <w:r>
              <w:rPr>
                <w:rFonts w:cs="Calibri"/>
                <w:b/>
                <w:sz w:val="20"/>
                <w:szCs w:val="20"/>
              </w:rPr>
              <w:t>Hrvatska gorska služba spašavanja</w:t>
            </w:r>
          </w:p>
        </w:tc>
      </w:tr>
      <w:tr w:rsidR="00D444D1" w14:paraId="23D8591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507925" w14:textId="77777777" w:rsidR="00D444D1" w:rsidRDefault="00D444D1">
            <w:pPr>
              <w:spacing w:after="0" w:line="240" w:lineRule="auto"/>
              <w:rPr>
                <w:rFonts w:cs="Calibri"/>
                <w:b/>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71446CDC"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9112DD4"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3180C3C" w14:textId="77777777" w:rsidR="00D444D1" w:rsidRDefault="00D444D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C9A3B0D"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C159629"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DE6208" w14:textId="77777777" w:rsidR="00D444D1" w:rsidRDefault="00D444D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176399DC"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12554D"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15F56A5" w14:textId="77777777" w:rsidR="00D444D1" w:rsidRDefault="00D444D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18BD27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CF3DDD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2EA3EB"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F53667C"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D8F5D0B"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FF13919" w14:textId="77777777" w:rsidR="00D444D1" w:rsidRDefault="00D444D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74286692" w14:textId="77777777" w:rsidR="00D444D1" w:rsidRDefault="00D444D1">
            <w:pPr>
              <w:spacing w:after="0" w:line="240" w:lineRule="auto"/>
              <w:jc w:val="center"/>
              <w:rPr>
                <w:rFonts w:cs="Calibri"/>
                <w:b/>
                <w:sz w:val="20"/>
                <w:szCs w:val="20"/>
              </w:rPr>
            </w:pPr>
            <w:r>
              <w:rPr>
                <w:rFonts w:cs="Calibri"/>
                <w:b/>
                <w:sz w:val="20"/>
                <w:szCs w:val="20"/>
              </w:rPr>
              <w:t>X</w:t>
            </w:r>
          </w:p>
        </w:tc>
      </w:tr>
    </w:tbl>
    <w:p w14:paraId="2FB337B2" w14:textId="77777777" w:rsidR="00D444D1" w:rsidRDefault="00D444D1" w:rsidP="00D444D1">
      <w:pPr>
        <w:autoSpaceDE w:val="0"/>
        <w:autoSpaceDN w:val="0"/>
        <w:adjustRightInd w:val="0"/>
        <w:spacing w:after="0"/>
        <w:rPr>
          <w:rFonts w:cstheme="minorHAnsi"/>
          <w:color w:val="000000"/>
          <w:szCs w:val="24"/>
        </w:rPr>
      </w:pPr>
    </w:p>
    <w:p w14:paraId="64E91CF3" w14:textId="77777777" w:rsidR="00D444D1" w:rsidRDefault="00D444D1" w:rsidP="00D444D1">
      <w:pPr>
        <w:rPr>
          <w:rFonts w:cstheme="minorHAnsi"/>
          <w:color w:val="000000"/>
          <w:sz w:val="24"/>
          <w:szCs w:val="28"/>
        </w:rPr>
      </w:pPr>
    </w:p>
    <w:p w14:paraId="20D0000C" w14:textId="77777777" w:rsidR="00D444D1" w:rsidRDefault="00D444D1" w:rsidP="00D444D1">
      <w:pPr>
        <w:pStyle w:val="Naslov4"/>
      </w:pPr>
      <w:r>
        <w:t xml:space="preserve"> </w:t>
      </w:r>
      <w:bookmarkStart w:id="973" w:name="_Toc196290701"/>
      <w:r>
        <w:t>Poplava – Poplava izazvane izlijevanjem kopnenih vodenih tijela</w:t>
      </w:r>
      <w:bookmarkEnd w:id="973"/>
    </w:p>
    <w:p w14:paraId="55F4BB92" w14:textId="786E6126" w:rsidR="00D444D1" w:rsidRDefault="00D444D1" w:rsidP="00D444D1">
      <w:pPr>
        <w:pStyle w:val="Opisslike"/>
        <w:keepNext/>
      </w:pPr>
      <w:bookmarkStart w:id="974" w:name="_Toc196291627"/>
      <w:r>
        <w:t xml:space="preserve">Tablica </w:t>
      </w:r>
      <w:fldSimple w:instr=" SEQ Tablica \* ARABIC ">
        <w:r w:rsidR="001E75CC">
          <w:rPr>
            <w:noProof/>
          </w:rPr>
          <w:t>93</w:t>
        </w:r>
      </w:fldSimple>
      <w:r>
        <w:t xml:space="preserve">. </w:t>
      </w:r>
      <w:r w:rsidRPr="00294CC6">
        <w:t>Analiza stanja sustava civilne zaštite - Područje reagiranja – Poplave izazvane izlijevanjem kopnenih vodenih tijela</w:t>
      </w:r>
      <w:bookmarkEnd w:id="974"/>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444D1" w14:paraId="2171A119" w14:textId="77777777" w:rsidTr="00D444D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CF517" w14:textId="77777777" w:rsidR="00D444D1" w:rsidRDefault="00D444D1">
            <w:pPr>
              <w:spacing w:after="0" w:line="240" w:lineRule="auto"/>
              <w:jc w:val="center"/>
              <w:rPr>
                <w:rFonts w:cs="Calibri"/>
                <w:b/>
                <w:sz w:val="20"/>
                <w:szCs w:val="20"/>
              </w:rPr>
            </w:pPr>
          </w:p>
          <w:p w14:paraId="2813555D" w14:textId="77777777" w:rsidR="00D444D1" w:rsidRDefault="00D444D1">
            <w:pPr>
              <w:spacing w:after="0" w:line="240" w:lineRule="auto"/>
              <w:rPr>
                <w:rFonts w:cs="Calibri"/>
                <w:b/>
                <w:sz w:val="20"/>
                <w:szCs w:val="20"/>
              </w:rPr>
            </w:pPr>
            <w:r>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08BE9ABE" w14:textId="77777777" w:rsidR="00D444D1" w:rsidRDefault="00D444D1">
            <w:pPr>
              <w:spacing w:after="0" w:line="240" w:lineRule="auto"/>
              <w:jc w:val="center"/>
              <w:rPr>
                <w:rFonts w:cs="Calibri"/>
                <w:b/>
                <w:sz w:val="20"/>
                <w:szCs w:val="20"/>
              </w:rPr>
            </w:pPr>
            <w:r>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3432938" w14:textId="77777777" w:rsidR="00D444D1" w:rsidRDefault="00D444D1">
            <w:pPr>
              <w:spacing w:after="0" w:line="240" w:lineRule="auto"/>
              <w:jc w:val="center"/>
              <w:rPr>
                <w:rFonts w:cs="Calibri"/>
                <w:b/>
                <w:sz w:val="20"/>
                <w:szCs w:val="20"/>
              </w:rPr>
            </w:pPr>
            <w:r>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1290F3AE" w14:textId="77777777" w:rsidR="00D444D1" w:rsidRDefault="00D444D1">
            <w:pPr>
              <w:spacing w:after="0" w:line="240" w:lineRule="auto"/>
              <w:jc w:val="center"/>
              <w:rPr>
                <w:rFonts w:cs="Calibri"/>
                <w:b/>
                <w:sz w:val="20"/>
                <w:szCs w:val="20"/>
              </w:rPr>
            </w:pPr>
            <w:r>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5DE125BD" w14:textId="77777777" w:rsidR="00D444D1" w:rsidRDefault="00D444D1">
            <w:pPr>
              <w:spacing w:after="0" w:line="240" w:lineRule="auto"/>
              <w:jc w:val="center"/>
              <w:rPr>
                <w:rFonts w:cs="Calibri"/>
                <w:b/>
                <w:sz w:val="20"/>
                <w:szCs w:val="20"/>
              </w:rPr>
            </w:pPr>
            <w:r>
              <w:rPr>
                <w:rFonts w:cs="Calibri"/>
                <w:b/>
                <w:sz w:val="20"/>
                <w:szCs w:val="20"/>
              </w:rPr>
              <w:t>Vrlo visoka spremnost</w:t>
            </w:r>
          </w:p>
        </w:tc>
      </w:tr>
      <w:tr w:rsidR="00D444D1" w14:paraId="27477129" w14:textId="77777777" w:rsidTr="00D444D1">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3E02F7" w14:textId="77777777" w:rsidR="00D444D1" w:rsidRDefault="00D444D1">
            <w:pPr>
              <w:spacing w:after="0" w:line="256"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049121" w14:textId="77777777" w:rsidR="00D444D1" w:rsidRDefault="00D444D1">
            <w:pPr>
              <w:spacing w:after="0" w:line="240" w:lineRule="auto"/>
              <w:jc w:val="center"/>
              <w:rPr>
                <w:rFonts w:cs="Calibri"/>
                <w:b/>
                <w:sz w:val="20"/>
                <w:szCs w:val="20"/>
              </w:rPr>
            </w:pPr>
            <w:r>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4058D6" w14:textId="77777777" w:rsidR="00D444D1" w:rsidRDefault="00D444D1">
            <w:pPr>
              <w:spacing w:after="0" w:line="240" w:lineRule="auto"/>
              <w:jc w:val="center"/>
              <w:rPr>
                <w:rFonts w:cs="Calibri"/>
                <w:b/>
                <w:sz w:val="20"/>
                <w:szCs w:val="20"/>
              </w:rPr>
            </w:pPr>
            <w:r>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9CC5E9" w14:textId="77777777" w:rsidR="00D444D1" w:rsidRDefault="00D444D1">
            <w:pPr>
              <w:spacing w:after="0" w:line="240" w:lineRule="auto"/>
              <w:jc w:val="center"/>
              <w:rPr>
                <w:rFonts w:cs="Calibri"/>
                <w:b/>
                <w:sz w:val="20"/>
                <w:szCs w:val="20"/>
              </w:rPr>
            </w:pPr>
            <w:r>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615003" w14:textId="77777777" w:rsidR="00D444D1" w:rsidRDefault="00D444D1">
            <w:pPr>
              <w:spacing w:after="0" w:line="240" w:lineRule="auto"/>
              <w:jc w:val="center"/>
              <w:rPr>
                <w:rFonts w:cs="Calibri"/>
                <w:b/>
                <w:sz w:val="20"/>
                <w:szCs w:val="20"/>
              </w:rPr>
            </w:pPr>
            <w:r>
              <w:rPr>
                <w:rFonts w:cs="Calibri"/>
                <w:b/>
                <w:sz w:val="20"/>
                <w:szCs w:val="20"/>
              </w:rPr>
              <w:t>1</w:t>
            </w:r>
          </w:p>
        </w:tc>
      </w:tr>
      <w:tr w:rsidR="00D444D1" w14:paraId="264DE839"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CD0536" w14:textId="77777777" w:rsidR="00D444D1" w:rsidRDefault="00D444D1">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D444D1" w14:paraId="4A60F480"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D29313" w14:textId="77777777" w:rsidR="00D444D1" w:rsidRDefault="00D444D1">
            <w:pPr>
              <w:spacing w:after="0" w:line="240" w:lineRule="auto"/>
              <w:jc w:val="center"/>
              <w:rPr>
                <w:rFonts w:cs="Calibri"/>
                <w:b/>
                <w:sz w:val="20"/>
                <w:szCs w:val="20"/>
              </w:rPr>
            </w:pPr>
            <w:r>
              <w:rPr>
                <w:rFonts w:cs="Calibri"/>
                <w:b/>
                <w:sz w:val="20"/>
                <w:szCs w:val="20"/>
              </w:rPr>
              <w:t>Čelne osobe</w:t>
            </w:r>
          </w:p>
        </w:tc>
      </w:tr>
      <w:tr w:rsidR="00D444D1" w14:paraId="28A5DF1D" w14:textId="77777777" w:rsidTr="00D444D1">
        <w:trPr>
          <w:trHeight w:val="27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90BFF9" w14:textId="77777777" w:rsidR="00D444D1" w:rsidRDefault="00D444D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1756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17789"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3A66C"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C46D67"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20A8A6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6D1514"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CE8D4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F0E7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A1EF5"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7253ED"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477CEF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6C936B"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04F5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0331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44D092"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25B5D" w14:textId="77777777" w:rsidR="00D444D1" w:rsidRDefault="00D444D1">
            <w:pPr>
              <w:spacing w:after="0" w:line="240" w:lineRule="auto"/>
              <w:jc w:val="center"/>
              <w:rPr>
                <w:rFonts w:cs="Calibri"/>
                <w:b/>
                <w:sz w:val="20"/>
                <w:szCs w:val="20"/>
              </w:rPr>
            </w:pPr>
          </w:p>
        </w:tc>
      </w:tr>
      <w:tr w:rsidR="00D444D1" w14:paraId="31345BF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4B747A"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0669B"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D0C91"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802B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9D4A3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5013520"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B82F73" w14:textId="77777777" w:rsidR="00D444D1" w:rsidRDefault="00D444D1">
            <w:pPr>
              <w:spacing w:after="0" w:line="240" w:lineRule="auto"/>
              <w:jc w:val="center"/>
              <w:rPr>
                <w:rFonts w:cs="Calibri"/>
                <w:b/>
                <w:sz w:val="20"/>
                <w:szCs w:val="20"/>
              </w:rPr>
            </w:pPr>
            <w:r>
              <w:rPr>
                <w:rFonts w:cs="Calibri"/>
                <w:b/>
                <w:sz w:val="20"/>
                <w:szCs w:val="20"/>
              </w:rPr>
              <w:lastRenderedPageBreak/>
              <w:t>Stožer civilne zaštite</w:t>
            </w:r>
          </w:p>
        </w:tc>
      </w:tr>
      <w:tr w:rsidR="00D444D1" w14:paraId="5D3090D6" w14:textId="77777777" w:rsidTr="00D444D1">
        <w:trPr>
          <w:trHeight w:val="68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601179" w14:textId="77777777" w:rsidR="00D444D1" w:rsidRDefault="00D444D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B2ABE"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3A86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0F235"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A88CD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DE86C1F" w14:textId="77777777" w:rsidTr="00D444D1">
        <w:trPr>
          <w:trHeight w:val="16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31556F"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753A6"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40D65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C2CBD"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FD13A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F74A12D" w14:textId="77777777" w:rsidTr="00D444D1">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88DBC5"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3EDBA"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3FE9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BCB9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6E31AD"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3A1D32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580168"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AC640"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D46C6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50700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E5D17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78966A5"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2DF128" w14:textId="77777777" w:rsidR="00D444D1" w:rsidRDefault="00D444D1">
            <w:pPr>
              <w:spacing w:after="0" w:line="240" w:lineRule="auto"/>
              <w:jc w:val="center"/>
              <w:rPr>
                <w:rFonts w:cs="Calibri"/>
                <w:b/>
                <w:sz w:val="20"/>
                <w:szCs w:val="20"/>
              </w:rPr>
            </w:pPr>
            <w:r>
              <w:rPr>
                <w:rFonts w:cs="Calibri"/>
                <w:b/>
                <w:sz w:val="20"/>
                <w:szCs w:val="20"/>
              </w:rPr>
              <w:t>Koordinator na mjestu izvanrednog događaja</w:t>
            </w:r>
          </w:p>
        </w:tc>
      </w:tr>
      <w:tr w:rsidR="00D444D1" w14:paraId="7B52D024" w14:textId="77777777" w:rsidTr="00D444D1">
        <w:trPr>
          <w:trHeight w:val="601"/>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339CFC" w14:textId="77777777" w:rsidR="00D444D1" w:rsidRDefault="00D444D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A4F9B"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CC1E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7978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5D035D" w14:textId="77777777" w:rsidR="00D444D1" w:rsidRDefault="00D444D1">
            <w:pPr>
              <w:spacing w:after="0" w:line="240" w:lineRule="auto"/>
              <w:jc w:val="center"/>
              <w:rPr>
                <w:rFonts w:cs="Calibri"/>
                <w:b/>
                <w:sz w:val="20"/>
                <w:szCs w:val="20"/>
              </w:rPr>
            </w:pPr>
            <w:r>
              <w:rPr>
                <w:rFonts w:cs="Calibri"/>
                <w:b/>
                <w:sz w:val="20"/>
                <w:szCs w:val="20"/>
              </w:rPr>
              <w:t>X</w:t>
            </w:r>
          </w:p>
          <w:p w14:paraId="3556E126" w14:textId="77777777" w:rsidR="00D444D1" w:rsidRDefault="00D444D1">
            <w:pPr>
              <w:spacing w:after="0" w:line="240" w:lineRule="auto"/>
              <w:jc w:val="center"/>
              <w:rPr>
                <w:rFonts w:cs="Calibri"/>
                <w:b/>
                <w:sz w:val="20"/>
                <w:szCs w:val="20"/>
              </w:rPr>
            </w:pPr>
            <w:r>
              <w:rPr>
                <w:rFonts w:cs="Calibri"/>
                <w:b/>
                <w:sz w:val="20"/>
                <w:szCs w:val="20"/>
              </w:rPr>
              <w:t>X</w:t>
            </w:r>
          </w:p>
          <w:p w14:paraId="61084AE4" w14:textId="77777777" w:rsidR="00D444D1" w:rsidRDefault="00D444D1">
            <w:pPr>
              <w:spacing w:after="0" w:line="240" w:lineRule="auto"/>
              <w:jc w:val="center"/>
              <w:rPr>
                <w:rFonts w:cs="Calibri"/>
                <w:b/>
                <w:sz w:val="20"/>
                <w:szCs w:val="20"/>
              </w:rPr>
            </w:pPr>
            <w:r>
              <w:rPr>
                <w:rFonts w:cs="Calibri"/>
                <w:b/>
                <w:sz w:val="20"/>
                <w:szCs w:val="20"/>
              </w:rPr>
              <w:t>X</w:t>
            </w:r>
          </w:p>
          <w:p w14:paraId="162DEFBD"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60D48DF" w14:textId="77777777" w:rsidTr="00D444D1">
        <w:trPr>
          <w:trHeight w:val="79"/>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07F4E8"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B3DA0"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7F8B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C88C6"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7F209" w14:textId="77777777" w:rsidR="00D444D1" w:rsidRDefault="00D444D1">
            <w:pPr>
              <w:spacing w:after="0" w:line="240" w:lineRule="auto"/>
              <w:jc w:val="center"/>
              <w:rPr>
                <w:rFonts w:cs="Calibri"/>
                <w:b/>
                <w:sz w:val="20"/>
                <w:szCs w:val="20"/>
              </w:rPr>
            </w:pPr>
          </w:p>
        </w:tc>
      </w:tr>
      <w:tr w:rsidR="00D444D1" w14:paraId="7A0A3D1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B14165" w14:textId="77777777" w:rsidR="00D444D1" w:rsidRDefault="00D444D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683E1"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E0D74"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6F641"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D1F0A7" w14:textId="77777777" w:rsidR="00D444D1" w:rsidRDefault="00D444D1">
            <w:pPr>
              <w:spacing w:after="0" w:line="240" w:lineRule="auto"/>
              <w:jc w:val="center"/>
              <w:rPr>
                <w:rFonts w:cs="Calibri"/>
                <w:b/>
                <w:sz w:val="20"/>
                <w:szCs w:val="20"/>
              </w:rPr>
            </w:pPr>
          </w:p>
        </w:tc>
      </w:tr>
      <w:tr w:rsidR="00D444D1" w14:paraId="1BB68E3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D67019"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759B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93A8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6918D"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A9F85" w14:textId="77777777" w:rsidR="00D444D1" w:rsidRDefault="00D444D1">
            <w:pPr>
              <w:spacing w:after="0" w:line="240" w:lineRule="auto"/>
              <w:jc w:val="center"/>
              <w:rPr>
                <w:rFonts w:cs="Calibri"/>
                <w:b/>
                <w:sz w:val="20"/>
                <w:szCs w:val="20"/>
              </w:rPr>
            </w:pPr>
          </w:p>
        </w:tc>
      </w:tr>
      <w:tr w:rsidR="00D444D1" w14:paraId="21034CCD"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7B29E7" w14:textId="77777777" w:rsidR="00D444D1" w:rsidRDefault="00D444D1">
            <w:pPr>
              <w:spacing w:after="0" w:line="240" w:lineRule="auto"/>
              <w:jc w:val="center"/>
              <w:rPr>
                <w:rFonts w:cs="Calibri"/>
                <w:b/>
                <w:sz w:val="20"/>
                <w:szCs w:val="20"/>
              </w:rPr>
            </w:pPr>
            <w:r>
              <w:rPr>
                <w:rFonts w:cs="Calibri"/>
                <w:b/>
                <w:sz w:val="20"/>
                <w:szCs w:val="20"/>
              </w:rPr>
              <w:t>2. Prikaz procjene spremnosti operativnih kapaciteta</w:t>
            </w:r>
          </w:p>
        </w:tc>
      </w:tr>
      <w:tr w:rsidR="00D444D1" w14:paraId="7B1B807B"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A60BB3" w14:textId="77777777" w:rsidR="00D444D1" w:rsidRDefault="00D444D1">
            <w:pPr>
              <w:spacing w:after="0" w:line="240" w:lineRule="auto"/>
              <w:jc w:val="center"/>
              <w:rPr>
                <w:rFonts w:cs="Calibri"/>
                <w:b/>
                <w:sz w:val="20"/>
                <w:szCs w:val="20"/>
              </w:rPr>
            </w:pPr>
            <w:r>
              <w:rPr>
                <w:rFonts w:cs="Calibri"/>
                <w:b/>
                <w:sz w:val="20"/>
                <w:szCs w:val="20"/>
              </w:rPr>
              <w:t>Operativne snage vatrogastva</w:t>
            </w:r>
          </w:p>
        </w:tc>
      </w:tr>
      <w:tr w:rsidR="00D444D1" w14:paraId="06364ED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1CE033" w14:textId="77777777" w:rsidR="00D444D1" w:rsidRDefault="00D444D1">
            <w:pPr>
              <w:spacing w:after="0" w:line="240" w:lineRule="auto"/>
              <w:rPr>
                <w:rFonts w:cs="Calibri"/>
                <w:b/>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3D1E590"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60816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F51402E"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1B1816F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A4CD74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7A3ACE" w14:textId="77777777" w:rsidR="00D444D1" w:rsidRDefault="00D444D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282EE85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A946D6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B351448"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E57D32A"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97E879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EAF97D" w14:textId="77777777" w:rsidR="00D444D1" w:rsidRDefault="00D444D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171E33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9266E4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262582B"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61DD151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842AF6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249835" w14:textId="77777777" w:rsidR="00D444D1" w:rsidRDefault="00D444D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4EFCF8B"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EF9DA5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23B1DF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0F87F92"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065DAEA"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50A299" w14:textId="77777777" w:rsidR="00D444D1" w:rsidRDefault="00D444D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D7A76C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E2BE77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hideMark/>
          </w:tcPr>
          <w:p w14:paraId="355CAAE2"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F147F56" w14:textId="77777777" w:rsidR="00D444D1" w:rsidRDefault="00D444D1">
            <w:pPr>
              <w:spacing w:after="0" w:line="240" w:lineRule="auto"/>
              <w:jc w:val="center"/>
              <w:rPr>
                <w:rFonts w:cs="Calibri"/>
                <w:b/>
                <w:sz w:val="20"/>
                <w:szCs w:val="20"/>
              </w:rPr>
            </w:pPr>
          </w:p>
        </w:tc>
      </w:tr>
      <w:tr w:rsidR="00D444D1" w14:paraId="06282FA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8C003A" w14:textId="77777777" w:rsidR="00D444D1" w:rsidRDefault="00D444D1">
            <w:pPr>
              <w:spacing w:after="0" w:line="240" w:lineRule="auto"/>
              <w:rPr>
                <w:rFonts w:cs="Calibri"/>
                <w:b/>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4BF173E8"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8F8660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hideMark/>
          </w:tcPr>
          <w:p w14:paraId="3C6EA662"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BF1CBE6" w14:textId="77777777" w:rsidR="00D444D1" w:rsidRDefault="00D444D1">
            <w:pPr>
              <w:spacing w:after="0" w:line="240" w:lineRule="auto"/>
              <w:jc w:val="center"/>
              <w:rPr>
                <w:rFonts w:cs="Calibri"/>
                <w:b/>
                <w:sz w:val="20"/>
                <w:szCs w:val="20"/>
              </w:rPr>
            </w:pPr>
          </w:p>
        </w:tc>
      </w:tr>
      <w:tr w:rsidR="00D444D1" w14:paraId="5054B28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B86E6F" w14:textId="77777777" w:rsidR="00D444D1" w:rsidRDefault="00D444D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4717996"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0521A20"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8C1250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34B64A7F"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65467A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515DA0"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8819DA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F89603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43DDED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449A1640"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411CDC2"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1A03D4" w14:textId="77777777" w:rsidR="00D444D1" w:rsidRDefault="00D444D1">
            <w:pPr>
              <w:spacing w:after="0" w:line="240" w:lineRule="auto"/>
              <w:jc w:val="center"/>
              <w:rPr>
                <w:rFonts w:cs="Calibri"/>
                <w:b/>
                <w:sz w:val="20"/>
                <w:szCs w:val="20"/>
              </w:rPr>
            </w:pPr>
            <w:r>
              <w:rPr>
                <w:rFonts w:cs="Calibri"/>
                <w:b/>
                <w:sz w:val="20"/>
                <w:szCs w:val="20"/>
              </w:rPr>
              <w:t>Operativne snage Crvenog križa</w:t>
            </w:r>
          </w:p>
        </w:tc>
      </w:tr>
      <w:tr w:rsidR="00D444D1" w14:paraId="02F7EBA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0F5AFA" w14:textId="77777777" w:rsidR="00D444D1" w:rsidRDefault="00D444D1">
            <w:pPr>
              <w:spacing w:after="0" w:line="240" w:lineRule="auto"/>
              <w:rPr>
                <w:rFonts w:cs="Calibri"/>
                <w:sz w:val="20"/>
                <w:szCs w:val="20"/>
              </w:rPr>
            </w:pPr>
            <w:r>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1F7F2"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1D18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1423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95840F"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AC4DC5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17FB9F" w14:textId="77777777" w:rsidR="00D444D1" w:rsidRDefault="00D444D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CF091"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5C84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0872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EDFB0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A7798E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44EAE9" w14:textId="77777777" w:rsidR="00D444D1" w:rsidRDefault="00D444D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4E487"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000D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DCE6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C39D5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41FAA8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319348" w14:textId="77777777" w:rsidR="00D444D1" w:rsidRDefault="00D444D1">
            <w:pPr>
              <w:spacing w:after="0" w:line="240" w:lineRule="auto"/>
              <w:rPr>
                <w:rFonts w:cs="Calibri"/>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C285E"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5779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A973A"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687A11"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B5E9D2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DDDA67" w14:textId="77777777" w:rsidR="00D444D1" w:rsidRDefault="00D444D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087B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28F2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ABB78C"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AD4C8E" w14:textId="77777777" w:rsidR="00D444D1" w:rsidRDefault="00D444D1">
            <w:pPr>
              <w:spacing w:after="0" w:line="240" w:lineRule="auto"/>
              <w:jc w:val="center"/>
              <w:rPr>
                <w:rFonts w:cs="Calibri"/>
                <w:b/>
                <w:sz w:val="20"/>
                <w:szCs w:val="20"/>
              </w:rPr>
            </w:pPr>
          </w:p>
        </w:tc>
      </w:tr>
      <w:tr w:rsidR="00D444D1" w14:paraId="0FADAC53"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BEE803" w14:textId="77777777" w:rsidR="00D444D1" w:rsidRDefault="00D444D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7799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00F57"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3937A6"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8BA3E" w14:textId="77777777" w:rsidR="00D444D1" w:rsidRDefault="00D444D1">
            <w:pPr>
              <w:spacing w:after="0" w:line="240" w:lineRule="auto"/>
              <w:jc w:val="center"/>
              <w:rPr>
                <w:rFonts w:cs="Calibri"/>
                <w:b/>
                <w:sz w:val="20"/>
                <w:szCs w:val="20"/>
              </w:rPr>
            </w:pPr>
          </w:p>
        </w:tc>
      </w:tr>
      <w:tr w:rsidR="00D444D1" w14:paraId="4569D2A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B8B0CA" w14:textId="77777777" w:rsidR="00D444D1" w:rsidRDefault="00D444D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2F78C"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F783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4E02F"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C90FA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E2DC66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C25258"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DA401"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9906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4C728"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69354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3EF5D8B3"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221113" w14:textId="77777777" w:rsidR="00D444D1" w:rsidRDefault="00D444D1">
            <w:pPr>
              <w:spacing w:after="0" w:line="240" w:lineRule="auto"/>
              <w:jc w:val="center"/>
              <w:rPr>
                <w:rFonts w:cs="Calibri"/>
                <w:b/>
                <w:sz w:val="20"/>
                <w:szCs w:val="20"/>
              </w:rPr>
            </w:pPr>
            <w:r>
              <w:rPr>
                <w:rFonts w:cs="Calibri"/>
                <w:b/>
                <w:sz w:val="20"/>
                <w:szCs w:val="20"/>
              </w:rPr>
              <w:t>Povjerenici civilne zaštite i njihovi zamjenici</w:t>
            </w:r>
          </w:p>
        </w:tc>
      </w:tr>
      <w:tr w:rsidR="00D444D1" w14:paraId="7D4A6D5F"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8719D9" w14:textId="77777777" w:rsidR="00D444D1" w:rsidRDefault="00D444D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79D54"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B975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9361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C5875"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FCC021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52D2CB" w14:textId="77777777" w:rsidR="00D444D1" w:rsidRDefault="00D444D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D843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552D2"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72845"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D09AB7"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5B3672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785118" w14:textId="77777777" w:rsidR="00D444D1" w:rsidRDefault="00D444D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BD691"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F35224" w14:textId="77777777" w:rsidR="00D444D1" w:rsidRDefault="00D444D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30446"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7B911" w14:textId="77777777" w:rsidR="00D444D1" w:rsidRDefault="00D444D1">
            <w:pPr>
              <w:spacing w:after="0" w:line="240" w:lineRule="auto"/>
              <w:rPr>
                <w:rFonts w:cs="Calibri"/>
                <w:b/>
                <w:sz w:val="20"/>
                <w:szCs w:val="20"/>
              </w:rPr>
            </w:pPr>
          </w:p>
        </w:tc>
      </w:tr>
      <w:tr w:rsidR="00D444D1" w14:paraId="509950F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89939E" w14:textId="77777777" w:rsidR="00D444D1" w:rsidRDefault="00D444D1">
            <w:pPr>
              <w:spacing w:after="0" w:line="240" w:lineRule="auto"/>
              <w:rPr>
                <w:rFonts w:cs="Calibri"/>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0FAAD"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CD9670" w14:textId="77777777" w:rsidR="00D444D1" w:rsidRDefault="00D444D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12D7E"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AF657" w14:textId="77777777" w:rsidR="00D444D1" w:rsidRDefault="00D444D1">
            <w:pPr>
              <w:spacing w:after="0" w:line="240" w:lineRule="auto"/>
              <w:rPr>
                <w:rFonts w:cs="Calibri"/>
                <w:b/>
                <w:sz w:val="20"/>
                <w:szCs w:val="20"/>
              </w:rPr>
            </w:pPr>
          </w:p>
        </w:tc>
      </w:tr>
      <w:tr w:rsidR="00D444D1" w14:paraId="1D277C9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C3A052" w14:textId="77777777" w:rsidR="00D444D1" w:rsidRDefault="00D444D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EA310B" w14:textId="77777777" w:rsidR="00D444D1" w:rsidRDefault="00D444D1">
            <w:pPr>
              <w:spacing w:after="0" w:line="240" w:lineRule="auto"/>
              <w:jc w:val="center"/>
              <w:rPr>
                <w:rFonts w:cs="Calibri"/>
                <w:b/>
                <w:sz w:val="20"/>
                <w:szCs w:val="20"/>
              </w:rPr>
            </w:pPr>
            <w:r>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8693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9EE8C"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16332" w14:textId="77777777" w:rsidR="00D444D1" w:rsidRDefault="00D444D1">
            <w:pPr>
              <w:spacing w:after="0" w:line="240" w:lineRule="auto"/>
              <w:rPr>
                <w:rFonts w:cs="Calibri"/>
                <w:b/>
                <w:sz w:val="20"/>
                <w:szCs w:val="20"/>
              </w:rPr>
            </w:pPr>
          </w:p>
        </w:tc>
      </w:tr>
      <w:tr w:rsidR="00D444D1" w14:paraId="660E303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E25C7C" w14:textId="77777777" w:rsidR="00D444D1" w:rsidRDefault="00D444D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2AF0E"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273C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210610"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2936B" w14:textId="77777777" w:rsidR="00D444D1" w:rsidRDefault="00D444D1">
            <w:pPr>
              <w:spacing w:after="0" w:line="240" w:lineRule="auto"/>
              <w:rPr>
                <w:rFonts w:cs="Calibri"/>
                <w:b/>
                <w:sz w:val="20"/>
                <w:szCs w:val="20"/>
              </w:rPr>
            </w:pPr>
          </w:p>
        </w:tc>
      </w:tr>
      <w:tr w:rsidR="00D444D1" w14:paraId="1B1AE682"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5D48C2" w14:textId="77777777" w:rsidR="00D444D1" w:rsidRDefault="00D444D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D27F3"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2573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C8ACD4"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AFE4E" w14:textId="77777777" w:rsidR="00D444D1" w:rsidRDefault="00D444D1">
            <w:pPr>
              <w:spacing w:after="0" w:line="240" w:lineRule="auto"/>
              <w:rPr>
                <w:rFonts w:cs="Calibri"/>
                <w:b/>
                <w:sz w:val="20"/>
                <w:szCs w:val="20"/>
              </w:rPr>
            </w:pPr>
          </w:p>
        </w:tc>
      </w:tr>
      <w:tr w:rsidR="00D444D1" w14:paraId="1ACB477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09B98D"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05C7E"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93AC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A162AD"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35406" w14:textId="77777777" w:rsidR="00D444D1" w:rsidRDefault="00D444D1">
            <w:pPr>
              <w:spacing w:after="0" w:line="240" w:lineRule="auto"/>
              <w:rPr>
                <w:rFonts w:cs="Calibri"/>
                <w:b/>
                <w:sz w:val="20"/>
                <w:szCs w:val="20"/>
              </w:rPr>
            </w:pPr>
          </w:p>
        </w:tc>
      </w:tr>
      <w:tr w:rsidR="00D444D1" w14:paraId="1A06ACC6"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817F8B" w14:textId="77777777" w:rsidR="00D444D1" w:rsidRDefault="00D444D1">
            <w:pPr>
              <w:spacing w:after="0" w:line="240" w:lineRule="auto"/>
              <w:jc w:val="center"/>
              <w:rPr>
                <w:rFonts w:cs="Calibri"/>
                <w:b/>
                <w:sz w:val="20"/>
                <w:szCs w:val="20"/>
              </w:rPr>
            </w:pPr>
            <w:r>
              <w:rPr>
                <w:rFonts w:cs="Calibri"/>
                <w:b/>
                <w:sz w:val="20"/>
                <w:szCs w:val="20"/>
              </w:rPr>
              <w:t>Pravne osobe od interesa za sustav civilne zaštite</w:t>
            </w:r>
          </w:p>
        </w:tc>
      </w:tr>
      <w:tr w:rsidR="00D444D1" w14:paraId="6AB5EE23"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1EE107" w14:textId="77777777" w:rsidR="00D444D1" w:rsidRDefault="00D444D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B8CC0"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39F54"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4443D6"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B5F5B" w14:textId="77777777" w:rsidR="00D444D1" w:rsidRDefault="00D444D1">
            <w:pPr>
              <w:spacing w:after="0" w:line="240" w:lineRule="auto"/>
              <w:jc w:val="center"/>
              <w:rPr>
                <w:rFonts w:cs="Calibri"/>
                <w:b/>
                <w:sz w:val="20"/>
                <w:szCs w:val="20"/>
              </w:rPr>
            </w:pPr>
          </w:p>
        </w:tc>
      </w:tr>
      <w:tr w:rsidR="00D444D1" w14:paraId="3FCC011A"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7DAAE0" w14:textId="77777777" w:rsidR="00D444D1" w:rsidRDefault="00D444D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113E5F"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2AB09"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B86105"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ED41C" w14:textId="77777777" w:rsidR="00D444D1" w:rsidRDefault="00D444D1">
            <w:pPr>
              <w:spacing w:after="0" w:line="240" w:lineRule="auto"/>
              <w:jc w:val="center"/>
              <w:rPr>
                <w:rFonts w:cs="Calibri"/>
                <w:b/>
                <w:sz w:val="20"/>
                <w:szCs w:val="20"/>
              </w:rPr>
            </w:pPr>
          </w:p>
        </w:tc>
      </w:tr>
      <w:tr w:rsidR="00D444D1" w14:paraId="3C30A9E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530E80" w14:textId="77777777" w:rsidR="00D444D1" w:rsidRDefault="00D444D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005FC"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28B4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372BB7"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4F967" w14:textId="77777777" w:rsidR="00D444D1" w:rsidRDefault="00D444D1">
            <w:pPr>
              <w:spacing w:after="0" w:line="240" w:lineRule="auto"/>
              <w:jc w:val="center"/>
              <w:rPr>
                <w:rFonts w:cs="Calibri"/>
                <w:b/>
                <w:sz w:val="20"/>
                <w:szCs w:val="20"/>
              </w:rPr>
            </w:pPr>
          </w:p>
        </w:tc>
      </w:tr>
      <w:tr w:rsidR="00D444D1" w14:paraId="516BF2A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F1DED4" w14:textId="77777777" w:rsidR="00D444D1" w:rsidRDefault="00D444D1">
            <w:pPr>
              <w:spacing w:after="0" w:line="240" w:lineRule="auto"/>
              <w:rPr>
                <w:rFonts w:cs="Calibri"/>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E2670"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54BB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075C36"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979A2" w14:textId="77777777" w:rsidR="00D444D1" w:rsidRDefault="00D444D1">
            <w:pPr>
              <w:spacing w:after="0" w:line="240" w:lineRule="auto"/>
              <w:jc w:val="center"/>
              <w:rPr>
                <w:rFonts w:cs="Calibri"/>
                <w:b/>
                <w:sz w:val="20"/>
                <w:szCs w:val="20"/>
              </w:rPr>
            </w:pPr>
          </w:p>
        </w:tc>
      </w:tr>
      <w:tr w:rsidR="00D444D1" w14:paraId="4006AE3F"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47B580" w14:textId="77777777" w:rsidR="00D444D1" w:rsidRDefault="00D444D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AAD05"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C512B"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E28284"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5B5A7" w14:textId="77777777" w:rsidR="00D444D1" w:rsidRDefault="00D444D1">
            <w:pPr>
              <w:spacing w:after="0" w:line="240" w:lineRule="auto"/>
              <w:jc w:val="center"/>
              <w:rPr>
                <w:rFonts w:cs="Calibri"/>
                <w:b/>
                <w:sz w:val="20"/>
                <w:szCs w:val="20"/>
              </w:rPr>
            </w:pPr>
          </w:p>
        </w:tc>
      </w:tr>
      <w:tr w:rsidR="00D444D1" w14:paraId="546A4B1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5773FD" w14:textId="77777777" w:rsidR="00D444D1" w:rsidRDefault="00D444D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9873A"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59F81"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14CCC4"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037D1" w14:textId="77777777" w:rsidR="00D444D1" w:rsidRDefault="00D444D1">
            <w:pPr>
              <w:spacing w:after="0" w:line="240" w:lineRule="auto"/>
              <w:jc w:val="center"/>
              <w:rPr>
                <w:rFonts w:cs="Calibri"/>
                <w:b/>
                <w:sz w:val="20"/>
                <w:szCs w:val="20"/>
              </w:rPr>
            </w:pPr>
          </w:p>
        </w:tc>
      </w:tr>
      <w:tr w:rsidR="00D444D1" w14:paraId="2BD41C4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D02028" w14:textId="77777777" w:rsidR="00D444D1" w:rsidRDefault="00D444D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E4DBD"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90FC5"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CED6AD"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E8A15" w14:textId="77777777" w:rsidR="00D444D1" w:rsidRDefault="00D444D1">
            <w:pPr>
              <w:spacing w:after="0" w:line="240" w:lineRule="auto"/>
              <w:jc w:val="center"/>
              <w:rPr>
                <w:rFonts w:cs="Calibri"/>
                <w:b/>
                <w:sz w:val="20"/>
                <w:szCs w:val="20"/>
              </w:rPr>
            </w:pPr>
          </w:p>
        </w:tc>
      </w:tr>
      <w:tr w:rsidR="00D444D1" w14:paraId="63ECFEB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4E7331" w14:textId="77777777" w:rsidR="00D444D1" w:rsidRDefault="00D444D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5E1A2"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E04F5"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A0F436" w14:textId="77777777" w:rsidR="00D444D1" w:rsidRDefault="00D444D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580D9" w14:textId="77777777" w:rsidR="00D444D1" w:rsidRDefault="00D444D1">
            <w:pPr>
              <w:spacing w:after="0" w:line="240" w:lineRule="auto"/>
              <w:jc w:val="center"/>
              <w:rPr>
                <w:rFonts w:cs="Calibri"/>
                <w:b/>
                <w:sz w:val="20"/>
                <w:szCs w:val="20"/>
              </w:rPr>
            </w:pPr>
          </w:p>
        </w:tc>
      </w:tr>
      <w:tr w:rsidR="00D444D1" w14:paraId="07444700"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F586E2" w14:textId="77777777" w:rsidR="00D444D1" w:rsidRDefault="00D444D1">
            <w:pPr>
              <w:spacing w:after="0" w:line="240" w:lineRule="auto"/>
              <w:jc w:val="center"/>
              <w:rPr>
                <w:rFonts w:cs="Calibri"/>
                <w:b/>
                <w:sz w:val="20"/>
                <w:szCs w:val="20"/>
              </w:rPr>
            </w:pPr>
            <w:r>
              <w:rPr>
                <w:rFonts w:cs="Calibri"/>
                <w:b/>
                <w:sz w:val="20"/>
                <w:szCs w:val="20"/>
              </w:rPr>
              <w:t>Hrvatska gorska služba spašavanja</w:t>
            </w:r>
          </w:p>
        </w:tc>
      </w:tr>
      <w:tr w:rsidR="00D444D1" w14:paraId="660FCCFD"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6475A2" w14:textId="77777777" w:rsidR="00D444D1" w:rsidRDefault="00D444D1">
            <w:pPr>
              <w:spacing w:after="0" w:line="240" w:lineRule="auto"/>
              <w:rPr>
                <w:rFonts w:cs="Calibri"/>
                <w:b/>
                <w:sz w:val="20"/>
                <w:szCs w:val="20"/>
              </w:rPr>
            </w:pPr>
            <w:r>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601AF40"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9AD1D90"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1540C0F"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05F60C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77D1146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37EFF0" w14:textId="77777777" w:rsidR="00D444D1" w:rsidRDefault="00D444D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7FC8CE1"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EB53A2C"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985B12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68EA191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0DC3AAA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083166" w14:textId="77777777" w:rsidR="00D444D1" w:rsidRDefault="00D444D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45BCD46"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0DEF19E"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3E7DF31"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716A1565"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3A2917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77877D" w14:textId="77777777" w:rsidR="00D444D1" w:rsidRDefault="00D444D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2959BAE"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08230CF"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D9763CB"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23DC407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1E28FB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25EF7" w14:textId="77777777" w:rsidR="00D444D1" w:rsidRDefault="00D444D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BF1E513"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9EDDE59"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577CB02"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1FB3DAEE"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CF076A0"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B01C3E" w14:textId="77777777" w:rsidR="00D444D1" w:rsidRDefault="00D444D1">
            <w:pPr>
              <w:spacing w:after="0" w:line="240" w:lineRule="auto"/>
              <w:rPr>
                <w:rFonts w:cs="Calibri"/>
                <w:b/>
                <w:sz w:val="20"/>
                <w:szCs w:val="20"/>
              </w:rPr>
            </w:pPr>
            <w:r>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E3882A4"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8F89AD4"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4589B46"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6498141"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6DD0D5F1"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03B411" w14:textId="77777777" w:rsidR="00D444D1" w:rsidRDefault="00D444D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91F9EC7"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1B37BF"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836732E"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4BED688D"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53FE3AA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AC6DE4" w14:textId="77777777" w:rsidR="00D444D1" w:rsidRDefault="00D444D1">
            <w:pPr>
              <w:spacing w:after="0" w:line="240" w:lineRule="auto"/>
              <w:rPr>
                <w:rFonts w:cs="Calibri"/>
                <w:b/>
                <w:sz w:val="20"/>
                <w:szCs w:val="20"/>
              </w:rPr>
            </w:pPr>
            <w:r>
              <w:rPr>
                <w:rFonts w:cs="Calibr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500C109"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8FA3DD3"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322B367"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3549318A"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D7CE9C2"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1DB385" w14:textId="77777777" w:rsidR="00D444D1" w:rsidRDefault="00D444D1">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D444D1" w14:paraId="64409277"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20754A" w14:textId="77777777" w:rsidR="00D444D1" w:rsidRDefault="00D444D1">
            <w:pPr>
              <w:spacing w:after="0" w:line="240" w:lineRule="auto"/>
              <w:jc w:val="center"/>
              <w:rPr>
                <w:rFonts w:cs="Calibri"/>
                <w:b/>
                <w:sz w:val="20"/>
                <w:szCs w:val="20"/>
              </w:rPr>
            </w:pPr>
            <w:r>
              <w:rPr>
                <w:rFonts w:cs="Calibri"/>
                <w:b/>
                <w:sz w:val="20"/>
                <w:szCs w:val="20"/>
              </w:rPr>
              <w:t>Operativne snage vatrogastva</w:t>
            </w:r>
          </w:p>
        </w:tc>
      </w:tr>
      <w:tr w:rsidR="00D444D1" w14:paraId="6E0D76CF"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3FBF5E" w14:textId="77777777" w:rsidR="00D444D1" w:rsidRDefault="00D444D1">
            <w:pPr>
              <w:spacing w:after="0" w:line="240" w:lineRule="auto"/>
              <w:rPr>
                <w:rFonts w:cs="Calibri"/>
                <w:b/>
                <w:sz w:val="20"/>
                <w:szCs w:val="20"/>
              </w:rPr>
            </w:pPr>
            <w:r>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549D2E59"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D07E4D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2E239FC"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BD74F6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DB72ED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3C7FB" w14:textId="77777777" w:rsidR="00D444D1" w:rsidRDefault="00D444D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616BA77F"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A059FA1"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4C9E44A"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1047CE04"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EA02A0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8CE191"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22B6745C"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C9AAA7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48B58AC"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0D5A177"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C2145F5"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79E3B4" w14:textId="77777777" w:rsidR="00D444D1" w:rsidRDefault="00D444D1">
            <w:pPr>
              <w:spacing w:after="0" w:line="240" w:lineRule="auto"/>
              <w:jc w:val="center"/>
              <w:rPr>
                <w:rFonts w:cs="Calibri"/>
                <w:b/>
                <w:sz w:val="20"/>
                <w:szCs w:val="20"/>
              </w:rPr>
            </w:pPr>
            <w:r>
              <w:rPr>
                <w:rFonts w:cs="Calibri"/>
                <w:b/>
                <w:sz w:val="20"/>
                <w:szCs w:val="20"/>
              </w:rPr>
              <w:t>Operativne snage Crvenog križa</w:t>
            </w:r>
          </w:p>
        </w:tc>
      </w:tr>
      <w:tr w:rsidR="00D444D1" w14:paraId="546B6F34"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85B27A" w14:textId="77777777" w:rsidR="00D444D1" w:rsidRDefault="00D444D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CD06F"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4EB3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FB1D6"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061BF6"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14B2DE6"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95F8A1" w14:textId="77777777" w:rsidR="00D444D1" w:rsidRDefault="00D444D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0110D"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B146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9ECC3"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DCC3AA"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3D487F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2C7B91"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D2732"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56183"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AA8D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CC4088"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06A25C0"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719B93" w14:textId="77777777" w:rsidR="00D444D1" w:rsidRDefault="00D444D1">
            <w:pPr>
              <w:spacing w:after="0" w:line="240" w:lineRule="auto"/>
              <w:jc w:val="center"/>
              <w:rPr>
                <w:rFonts w:cs="Calibri"/>
                <w:b/>
                <w:sz w:val="20"/>
                <w:szCs w:val="20"/>
              </w:rPr>
            </w:pPr>
            <w:r>
              <w:rPr>
                <w:rFonts w:cs="Calibri"/>
                <w:b/>
                <w:sz w:val="20"/>
                <w:szCs w:val="20"/>
              </w:rPr>
              <w:t>Povjerenici civilne zaštite i njihovi zamjenici</w:t>
            </w:r>
          </w:p>
        </w:tc>
      </w:tr>
      <w:tr w:rsidR="00D444D1" w14:paraId="6643E88C"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371E4D" w14:textId="77777777" w:rsidR="00D444D1" w:rsidRDefault="00D444D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24ADD"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EC06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8DBA8"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4F8F93"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E98202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3D1D4C" w14:textId="77777777" w:rsidR="00D444D1" w:rsidRDefault="00D444D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9CFAB"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08B8C"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624B8"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AB884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6B44DB3"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164485"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F7FAE" w14:textId="77777777" w:rsidR="00D444D1" w:rsidRDefault="00D444D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1F61F"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C012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B4A1E9"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C0DEF69"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158EA3" w14:textId="77777777" w:rsidR="00D444D1" w:rsidRDefault="00D444D1">
            <w:pPr>
              <w:spacing w:after="0" w:line="240" w:lineRule="auto"/>
              <w:jc w:val="center"/>
              <w:rPr>
                <w:rFonts w:cs="Calibri"/>
                <w:b/>
                <w:sz w:val="20"/>
                <w:szCs w:val="20"/>
              </w:rPr>
            </w:pPr>
            <w:r>
              <w:rPr>
                <w:rFonts w:cs="Calibri"/>
                <w:b/>
                <w:sz w:val="20"/>
                <w:szCs w:val="20"/>
              </w:rPr>
              <w:t>Pravne osobe od interesa za sustav civilne zaštite</w:t>
            </w:r>
          </w:p>
        </w:tc>
      </w:tr>
      <w:tr w:rsidR="00D444D1" w14:paraId="27EAE475"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A67413" w14:textId="77777777" w:rsidR="00D444D1" w:rsidRDefault="00D444D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FCA15"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83E8E"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48689"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E9EB0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312F6C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4B1FB6" w14:textId="77777777" w:rsidR="00D444D1" w:rsidRDefault="00D444D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C86B2"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844FD"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B6E14"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DB031B"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FE2E85B"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930810" w14:textId="77777777" w:rsidR="00D444D1" w:rsidRDefault="00D444D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935BD"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F6B06" w14:textId="77777777" w:rsidR="00D444D1" w:rsidRDefault="00D444D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9BD70" w14:textId="77777777" w:rsidR="00D444D1" w:rsidRDefault="00D444D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25600F"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17226EB0" w14:textId="77777777" w:rsidTr="00D444D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F8BAC9" w14:textId="77777777" w:rsidR="00D444D1" w:rsidRDefault="00D444D1">
            <w:pPr>
              <w:spacing w:after="0" w:line="240" w:lineRule="auto"/>
              <w:jc w:val="center"/>
              <w:rPr>
                <w:rFonts w:cs="Calibri"/>
                <w:b/>
                <w:sz w:val="20"/>
                <w:szCs w:val="20"/>
              </w:rPr>
            </w:pPr>
            <w:r>
              <w:rPr>
                <w:rFonts w:cs="Calibri"/>
                <w:b/>
                <w:sz w:val="20"/>
                <w:szCs w:val="20"/>
              </w:rPr>
              <w:t>Hrvatska gorska služba spašavanja</w:t>
            </w:r>
          </w:p>
        </w:tc>
      </w:tr>
      <w:tr w:rsidR="00D444D1" w14:paraId="2CD71DA8"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FD1C39" w14:textId="77777777" w:rsidR="00D444D1" w:rsidRDefault="00D444D1">
            <w:pPr>
              <w:spacing w:after="0" w:line="240" w:lineRule="auto"/>
              <w:rPr>
                <w:rFonts w:cs="Calibri"/>
                <w:b/>
                <w:sz w:val="20"/>
                <w:szCs w:val="20"/>
              </w:rPr>
            </w:pPr>
            <w:r>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6F3078B7"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19405A8"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6A9DD91" w14:textId="77777777" w:rsidR="00D444D1" w:rsidRDefault="00D444D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DA5CDD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461AE84E"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997A5D" w14:textId="77777777" w:rsidR="00D444D1" w:rsidRDefault="00D444D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41F834CD"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A0E6F57"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6D258C3" w14:textId="77777777" w:rsidR="00D444D1" w:rsidRDefault="00D444D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0EA409DC" w14:textId="77777777" w:rsidR="00D444D1" w:rsidRDefault="00D444D1">
            <w:pPr>
              <w:spacing w:after="0" w:line="240" w:lineRule="auto"/>
              <w:jc w:val="center"/>
              <w:rPr>
                <w:rFonts w:cs="Calibri"/>
                <w:b/>
                <w:sz w:val="20"/>
                <w:szCs w:val="20"/>
              </w:rPr>
            </w:pPr>
            <w:r>
              <w:rPr>
                <w:rFonts w:cs="Calibri"/>
                <w:b/>
                <w:sz w:val="20"/>
                <w:szCs w:val="20"/>
              </w:rPr>
              <w:t>X</w:t>
            </w:r>
          </w:p>
        </w:tc>
      </w:tr>
      <w:tr w:rsidR="00D444D1" w14:paraId="28045187" w14:textId="77777777" w:rsidTr="00D444D1">
        <w:trPr>
          <w:trHeight w:val="70"/>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4ED8B2" w14:textId="77777777" w:rsidR="00D444D1" w:rsidRDefault="00D444D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8DBEEC5" w14:textId="77777777" w:rsidR="00D444D1" w:rsidRDefault="00D444D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863C7B2" w14:textId="77777777" w:rsidR="00D444D1" w:rsidRDefault="00D444D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6F0C01F" w14:textId="77777777" w:rsidR="00D444D1" w:rsidRDefault="00D444D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4D07318A" w14:textId="77777777" w:rsidR="00D444D1" w:rsidRDefault="00D444D1">
            <w:pPr>
              <w:spacing w:after="0" w:line="240" w:lineRule="auto"/>
              <w:jc w:val="center"/>
              <w:rPr>
                <w:rFonts w:cs="Calibri"/>
                <w:b/>
                <w:sz w:val="20"/>
                <w:szCs w:val="20"/>
              </w:rPr>
            </w:pPr>
            <w:r>
              <w:rPr>
                <w:rFonts w:cs="Calibri"/>
                <w:b/>
                <w:sz w:val="20"/>
                <w:szCs w:val="20"/>
              </w:rPr>
              <w:t>X</w:t>
            </w:r>
          </w:p>
        </w:tc>
      </w:tr>
    </w:tbl>
    <w:p w14:paraId="0941F37A" w14:textId="77777777" w:rsidR="00D444D1" w:rsidRDefault="00270AEB" w:rsidP="00270AEB">
      <w:pPr>
        <w:pStyle w:val="Naslov4"/>
      </w:pPr>
      <w:r>
        <w:t xml:space="preserve"> </w:t>
      </w:r>
      <w:bookmarkStart w:id="975" w:name="_Toc196290702"/>
      <w:r>
        <w:t>Epidemije i pandemije</w:t>
      </w:r>
      <w:bookmarkEnd w:id="975"/>
    </w:p>
    <w:p w14:paraId="099A7CCE" w14:textId="02E9F525" w:rsidR="00270AEB" w:rsidRDefault="00270AEB" w:rsidP="00270AEB">
      <w:pPr>
        <w:pStyle w:val="Opisslike"/>
        <w:keepNext/>
      </w:pPr>
      <w:bookmarkStart w:id="976" w:name="_Toc196291628"/>
      <w:r>
        <w:t xml:space="preserve">Tablica </w:t>
      </w:r>
      <w:fldSimple w:instr=" SEQ Tablica \* ARABIC ">
        <w:r w:rsidR="001E75CC">
          <w:rPr>
            <w:noProof/>
          </w:rPr>
          <w:t>94</w:t>
        </w:r>
      </w:fldSimple>
      <w:r>
        <w:t xml:space="preserve">. </w:t>
      </w:r>
      <w:r w:rsidRPr="00C15806">
        <w:t>Analiza stanja sustava civilne zaštite - Područje reagiranja - Epidemije i pandemije</w:t>
      </w:r>
      <w:bookmarkEnd w:id="976"/>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70AEB" w14:paraId="0C5D0BF5" w14:textId="77777777" w:rsidTr="00270AEB">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80C521" w14:textId="77777777" w:rsidR="00270AEB" w:rsidRDefault="00270AEB">
            <w:pPr>
              <w:spacing w:after="0" w:line="240" w:lineRule="auto"/>
              <w:jc w:val="center"/>
              <w:rPr>
                <w:rFonts w:cs="Calibri"/>
                <w:b/>
                <w:sz w:val="20"/>
                <w:szCs w:val="20"/>
              </w:rPr>
            </w:pPr>
          </w:p>
          <w:p w14:paraId="59173C28" w14:textId="77777777" w:rsidR="00270AEB" w:rsidRDefault="00270AEB">
            <w:pPr>
              <w:spacing w:after="0" w:line="240" w:lineRule="auto"/>
              <w:rPr>
                <w:rFonts w:cs="Calibri"/>
                <w:b/>
                <w:sz w:val="20"/>
                <w:szCs w:val="20"/>
              </w:rPr>
            </w:pPr>
            <w:r>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6B6BBB12" w14:textId="77777777" w:rsidR="00270AEB" w:rsidRDefault="00270AEB">
            <w:pPr>
              <w:spacing w:after="0" w:line="240" w:lineRule="auto"/>
              <w:jc w:val="center"/>
              <w:rPr>
                <w:rFonts w:cs="Calibri"/>
                <w:b/>
                <w:sz w:val="20"/>
                <w:szCs w:val="20"/>
              </w:rPr>
            </w:pPr>
            <w:r>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1EF49B00" w14:textId="77777777" w:rsidR="00270AEB" w:rsidRDefault="00270AEB">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28EB1369" w14:textId="77777777" w:rsidR="00270AEB" w:rsidRDefault="00270AEB">
            <w:pPr>
              <w:spacing w:after="0" w:line="240" w:lineRule="auto"/>
              <w:jc w:val="center"/>
              <w:rPr>
                <w:rFonts w:cs="Calibri"/>
                <w:b/>
                <w:sz w:val="20"/>
                <w:szCs w:val="20"/>
              </w:rPr>
            </w:pPr>
            <w:r>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5D5476C3" w14:textId="77777777" w:rsidR="00270AEB" w:rsidRDefault="00270AEB">
            <w:pPr>
              <w:spacing w:after="0" w:line="240" w:lineRule="auto"/>
              <w:jc w:val="center"/>
              <w:rPr>
                <w:rFonts w:cs="Calibri"/>
                <w:b/>
                <w:sz w:val="20"/>
                <w:szCs w:val="20"/>
              </w:rPr>
            </w:pPr>
            <w:r>
              <w:rPr>
                <w:rFonts w:cs="Calibri"/>
                <w:b/>
                <w:sz w:val="20"/>
                <w:szCs w:val="20"/>
              </w:rPr>
              <w:t>Vrlo visoka spremnost</w:t>
            </w:r>
          </w:p>
        </w:tc>
      </w:tr>
      <w:tr w:rsidR="00270AEB" w14:paraId="185B2176" w14:textId="77777777" w:rsidTr="00270AEB">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A065CE" w14:textId="77777777" w:rsidR="00270AEB" w:rsidRDefault="00270AEB">
            <w:pPr>
              <w:spacing w:after="0" w:line="256"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6E8BB1" w14:textId="77777777" w:rsidR="00270AEB" w:rsidRDefault="00270AEB">
            <w:pPr>
              <w:spacing w:after="0" w:line="240" w:lineRule="auto"/>
              <w:jc w:val="center"/>
              <w:rPr>
                <w:rFonts w:cs="Calibri"/>
                <w:b/>
                <w:sz w:val="20"/>
                <w:szCs w:val="20"/>
              </w:rPr>
            </w:pPr>
            <w:r>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F1E8CE" w14:textId="77777777" w:rsidR="00270AEB" w:rsidRDefault="00270AEB">
            <w:pPr>
              <w:spacing w:after="0" w:line="240" w:lineRule="auto"/>
              <w:jc w:val="center"/>
              <w:rPr>
                <w:rFonts w:cs="Calibri"/>
                <w:b/>
                <w:sz w:val="20"/>
                <w:szCs w:val="20"/>
              </w:rPr>
            </w:pPr>
            <w:r>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7D0911" w14:textId="77777777" w:rsidR="00270AEB" w:rsidRDefault="00270AEB">
            <w:pPr>
              <w:spacing w:after="0" w:line="240" w:lineRule="auto"/>
              <w:jc w:val="center"/>
              <w:rPr>
                <w:rFonts w:cs="Calibri"/>
                <w:b/>
                <w:sz w:val="20"/>
                <w:szCs w:val="20"/>
              </w:rPr>
            </w:pPr>
            <w:r>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D1B009" w14:textId="77777777" w:rsidR="00270AEB" w:rsidRDefault="00270AEB">
            <w:pPr>
              <w:spacing w:after="0" w:line="240" w:lineRule="auto"/>
              <w:jc w:val="center"/>
              <w:rPr>
                <w:rFonts w:cs="Calibri"/>
                <w:b/>
                <w:sz w:val="20"/>
                <w:szCs w:val="20"/>
              </w:rPr>
            </w:pPr>
            <w:r>
              <w:rPr>
                <w:rFonts w:cs="Calibri"/>
                <w:b/>
                <w:sz w:val="20"/>
                <w:szCs w:val="20"/>
              </w:rPr>
              <w:t>1</w:t>
            </w:r>
          </w:p>
        </w:tc>
      </w:tr>
      <w:tr w:rsidR="00270AEB" w14:paraId="0225B045" w14:textId="77777777" w:rsidTr="00270AEB">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1F7DB0" w14:textId="77777777" w:rsidR="00270AEB" w:rsidRDefault="00270AEB">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270AEB" w14:paraId="2D8C9A50" w14:textId="77777777" w:rsidTr="00270AEB">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E7E6C2" w14:textId="77777777" w:rsidR="00270AEB" w:rsidRDefault="00270AEB">
            <w:pPr>
              <w:spacing w:after="0" w:line="240" w:lineRule="auto"/>
              <w:jc w:val="center"/>
              <w:rPr>
                <w:rFonts w:cs="Calibri"/>
                <w:b/>
                <w:sz w:val="20"/>
                <w:szCs w:val="20"/>
              </w:rPr>
            </w:pPr>
            <w:r>
              <w:rPr>
                <w:rFonts w:cs="Calibri"/>
                <w:b/>
                <w:sz w:val="20"/>
                <w:szCs w:val="20"/>
              </w:rPr>
              <w:t>Čelne osobe</w:t>
            </w:r>
          </w:p>
        </w:tc>
      </w:tr>
      <w:tr w:rsidR="00270AEB" w14:paraId="40A6CB4B" w14:textId="77777777" w:rsidTr="00270AEB">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08C6F5" w14:textId="77777777" w:rsidR="00270AEB" w:rsidRDefault="00270AEB">
            <w:pPr>
              <w:spacing w:after="0" w:line="240" w:lineRule="auto"/>
              <w:rPr>
                <w:sz w:val="24"/>
              </w:rPr>
            </w:pPr>
            <w:r>
              <w:rPr>
                <w:rFonts w:cs="Calibri"/>
                <w:sz w:val="20"/>
                <w:szCs w:val="20"/>
              </w:rPr>
              <w:lastRenderedPageBreak/>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55AF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F141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27AD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5F64B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537CF90" w14:textId="77777777" w:rsidTr="00270AEB">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D1D2C9"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0615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3AEF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BD11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E1EC6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49CCCBA" w14:textId="77777777" w:rsidTr="00270AEB">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22A979"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C387D"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FC95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FC9FDF"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DF27F" w14:textId="77777777" w:rsidR="00270AEB" w:rsidRDefault="00270AEB">
            <w:pPr>
              <w:spacing w:after="0" w:line="240" w:lineRule="auto"/>
              <w:jc w:val="center"/>
              <w:rPr>
                <w:rFonts w:cs="Calibri"/>
                <w:b/>
                <w:sz w:val="20"/>
                <w:szCs w:val="20"/>
              </w:rPr>
            </w:pPr>
          </w:p>
        </w:tc>
      </w:tr>
      <w:tr w:rsidR="00270AEB" w14:paraId="148F953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66C633"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E691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1A98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0D57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3B008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44CF6A1"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5BD025" w14:textId="77777777" w:rsidR="00270AEB" w:rsidRDefault="00270AEB">
            <w:pPr>
              <w:spacing w:after="0" w:line="240" w:lineRule="auto"/>
              <w:jc w:val="center"/>
              <w:rPr>
                <w:rFonts w:cs="Calibri"/>
                <w:b/>
                <w:sz w:val="20"/>
                <w:szCs w:val="20"/>
              </w:rPr>
            </w:pPr>
            <w:r>
              <w:rPr>
                <w:rFonts w:cs="Calibri"/>
                <w:b/>
                <w:sz w:val="20"/>
                <w:szCs w:val="20"/>
              </w:rPr>
              <w:t>Stožer civilne zaštite</w:t>
            </w:r>
          </w:p>
        </w:tc>
      </w:tr>
      <w:tr w:rsidR="00270AEB" w14:paraId="6636CB58" w14:textId="77777777" w:rsidTr="00270AEB">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9E5A81"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2BC7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3E9A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27AB1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DCA87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483D341" w14:textId="77777777" w:rsidTr="00270AEB">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23D612"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85EF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0B95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3500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727F21"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1441FB"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4C3C48"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15D9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F3B1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6BFDF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FB91C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8EC5C8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340723"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2921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B8E6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26CE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993E0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A7C547F"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A71278" w14:textId="77777777" w:rsidR="00270AEB" w:rsidRDefault="00270AEB">
            <w:pPr>
              <w:spacing w:after="0" w:line="240" w:lineRule="auto"/>
              <w:jc w:val="center"/>
              <w:rPr>
                <w:rFonts w:cs="Calibri"/>
                <w:b/>
                <w:sz w:val="20"/>
                <w:szCs w:val="20"/>
              </w:rPr>
            </w:pPr>
            <w:r>
              <w:rPr>
                <w:rFonts w:cs="Calibri"/>
                <w:b/>
                <w:sz w:val="20"/>
                <w:szCs w:val="20"/>
              </w:rPr>
              <w:t>Koordinator na mjestu izvanrednog događaja</w:t>
            </w:r>
          </w:p>
        </w:tc>
      </w:tr>
      <w:tr w:rsidR="00270AEB" w14:paraId="27EAADA1" w14:textId="77777777" w:rsidTr="00270AEB">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C249E0"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909FC"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1133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BED6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FEF43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39462B9" w14:textId="77777777" w:rsidTr="00270AEB">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13CB4F"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B7D0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83B9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3566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1707D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499C3DD" w14:textId="77777777" w:rsidTr="00270AEB">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E9C4612"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90BD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7EEC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0208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4DE6B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A98B27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FBE201"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A2FB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5099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DFA1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1F1C9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4BDC977"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031807" w14:textId="77777777" w:rsidR="00270AEB" w:rsidRDefault="00270AEB">
            <w:pPr>
              <w:spacing w:after="0" w:line="240" w:lineRule="auto"/>
              <w:jc w:val="center"/>
              <w:rPr>
                <w:rFonts w:cs="Calibri"/>
                <w:b/>
                <w:sz w:val="20"/>
                <w:szCs w:val="20"/>
              </w:rPr>
            </w:pPr>
            <w:r>
              <w:rPr>
                <w:rFonts w:cs="Calibri"/>
                <w:b/>
                <w:sz w:val="20"/>
                <w:szCs w:val="20"/>
              </w:rPr>
              <w:lastRenderedPageBreak/>
              <w:t>2. Prikaz procjene spremnosti operativnih kapaciteta</w:t>
            </w:r>
          </w:p>
        </w:tc>
      </w:tr>
      <w:tr w:rsidR="00270AEB" w14:paraId="01EFD8B2"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E6BD0F"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59184F2E" w14:textId="77777777" w:rsidTr="00270AEB">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58DC09" w14:textId="77777777" w:rsidR="00270AEB" w:rsidRDefault="00270AEB">
            <w:pPr>
              <w:spacing w:after="0" w:line="240" w:lineRule="auto"/>
              <w:rPr>
                <w:rFonts w:cs="Calibri"/>
                <w:b/>
                <w:sz w:val="20"/>
                <w:szCs w:val="20"/>
              </w:rPr>
            </w:pPr>
            <w:r>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0FE2808"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1526E7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264572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E6FFBB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2AD9472" w14:textId="77777777" w:rsidTr="00270AEB">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A27E71" w14:textId="77777777" w:rsidR="00270AEB" w:rsidRDefault="00270AEB">
            <w:pPr>
              <w:spacing w:after="0" w:line="240" w:lineRule="auto"/>
              <w:rPr>
                <w:rFonts w:cs="Calibri"/>
                <w:b/>
                <w:sz w:val="20"/>
                <w:szCs w:val="20"/>
              </w:rPr>
            </w:pPr>
            <w:r>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8D969A7"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7B6F2C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08C7E3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78D3714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8447600"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24C9BB" w14:textId="77777777" w:rsidR="00270AEB" w:rsidRDefault="00270AEB">
            <w:pPr>
              <w:spacing w:after="0" w:line="240" w:lineRule="auto"/>
              <w:rPr>
                <w:rFonts w:cs="Calibri"/>
                <w:b/>
                <w:sz w:val="20"/>
                <w:szCs w:val="20"/>
              </w:rPr>
            </w:pPr>
            <w:r>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65BEF7C"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FFF5F1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2F080C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1F89105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017AFBB" w14:textId="77777777" w:rsidTr="00270AEB">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6FD823" w14:textId="77777777" w:rsidR="00270AEB" w:rsidRDefault="00270AEB">
            <w:pPr>
              <w:spacing w:after="0" w:line="240" w:lineRule="auto"/>
              <w:rPr>
                <w:rFonts w:cs="Calibri"/>
                <w:b/>
                <w:sz w:val="20"/>
                <w:szCs w:val="20"/>
              </w:rPr>
            </w:pPr>
            <w:r>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EC36D0A"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A3AE68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0ABD23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AAB7E4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BAC93C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BD3A47" w14:textId="77777777" w:rsidR="00270AEB" w:rsidRDefault="00270AEB">
            <w:pPr>
              <w:spacing w:after="0" w:line="240" w:lineRule="auto"/>
              <w:rPr>
                <w:rFonts w:cs="Calibri"/>
                <w:b/>
                <w:sz w:val="20"/>
                <w:szCs w:val="20"/>
              </w:rPr>
            </w:pPr>
            <w:r>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171891E"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BA6046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4B04190B"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7741A039" w14:textId="77777777" w:rsidR="00270AEB" w:rsidRDefault="00270AEB">
            <w:pPr>
              <w:spacing w:after="0" w:line="240" w:lineRule="auto"/>
              <w:jc w:val="center"/>
              <w:rPr>
                <w:rFonts w:cs="Calibri"/>
                <w:b/>
                <w:sz w:val="20"/>
                <w:szCs w:val="20"/>
              </w:rPr>
            </w:pPr>
          </w:p>
        </w:tc>
      </w:tr>
      <w:tr w:rsidR="00270AEB" w14:paraId="325A9F2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AD466E" w14:textId="77777777" w:rsidR="00270AEB" w:rsidRDefault="00270AEB">
            <w:pPr>
              <w:spacing w:after="0" w:line="240" w:lineRule="auto"/>
              <w:rPr>
                <w:rFonts w:cs="Calibri"/>
                <w:b/>
                <w:sz w:val="20"/>
                <w:szCs w:val="20"/>
              </w:rPr>
            </w:pPr>
            <w:r>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073B258"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18D9F4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7124414E"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16EA375D" w14:textId="77777777" w:rsidR="00270AEB" w:rsidRDefault="00270AEB">
            <w:pPr>
              <w:spacing w:after="0" w:line="240" w:lineRule="auto"/>
              <w:jc w:val="center"/>
              <w:rPr>
                <w:rFonts w:cs="Calibri"/>
                <w:b/>
                <w:sz w:val="20"/>
                <w:szCs w:val="20"/>
              </w:rPr>
            </w:pPr>
          </w:p>
        </w:tc>
      </w:tr>
      <w:tr w:rsidR="00270AEB" w14:paraId="190AEEA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98C075" w14:textId="77777777" w:rsidR="00270AEB" w:rsidRDefault="00270AEB">
            <w:pPr>
              <w:spacing w:after="0" w:line="240" w:lineRule="auto"/>
              <w:rPr>
                <w:rFonts w:cs="Calibri"/>
                <w:b/>
                <w:sz w:val="20"/>
                <w:szCs w:val="20"/>
              </w:rPr>
            </w:pPr>
            <w:r>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41C3D2B"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A636D5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36690D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0CECFE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9ECAC5E" w14:textId="77777777" w:rsidTr="00270AEB">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71F0FB"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536A5A3"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C7D354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A71E78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ECC97E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32F766E" w14:textId="77777777" w:rsidTr="00270AEB">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9D937A"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06F216A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DF1BE6"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E1A6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79EB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E075E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18B55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DCAA2E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5B35FF"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3335C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1F6D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78C1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1737F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ACFA2D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D90762"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D17A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819F2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3CFE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B628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548F19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A61A98"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71DED"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3C55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790C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5ACBC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FE07F6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6910F2"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C096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C1871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675811"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A4331" w14:textId="77777777" w:rsidR="00270AEB" w:rsidRDefault="00270AEB">
            <w:pPr>
              <w:spacing w:after="0" w:line="240" w:lineRule="auto"/>
              <w:jc w:val="center"/>
              <w:rPr>
                <w:rFonts w:cs="Calibri"/>
                <w:b/>
                <w:sz w:val="20"/>
                <w:szCs w:val="20"/>
              </w:rPr>
            </w:pPr>
          </w:p>
        </w:tc>
      </w:tr>
      <w:tr w:rsidR="00270AEB" w14:paraId="02014D4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853D28"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8091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17DD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D65E33"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8BF57" w14:textId="77777777" w:rsidR="00270AEB" w:rsidRDefault="00270AEB">
            <w:pPr>
              <w:spacing w:after="0" w:line="240" w:lineRule="auto"/>
              <w:jc w:val="center"/>
              <w:rPr>
                <w:rFonts w:cs="Calibri"/>
                <w:b/>
                <w:sz w:val="20"/>
                <w:szCs w:val="20"/>
              </w:rPr>
            </w:pPr>
          </w:p>
        </w:tc>
      </w:tr>
      <w:tr w:rsidR="00270AEB" w14:paraId="138CF3D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FDE952"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CAA6F"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3454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55AA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C2C85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BFCDD89" w14:textId="77777777" w:rsidTr="00270AEB">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7291F0"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5651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36F4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0EDC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CED63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937137F" w14:textId="77777777" w:rsidTr="00270AEB">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CBBDA4"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1DD8E2C0" w14:textId="77777777" w:rsidTr="00270AEB">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F3BD96"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D042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50BC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1D9A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F818B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F6C456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7F910E"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C8D7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CF89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955D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BF715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8E66CD0"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AFC482"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2705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6C8D86"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E384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42CE04" w14:textId="77777777" w:rsidR="00270AEB" w:rsidRDefault="00270AEB">
            <w:pPr>
              <w:spacing w:after="0" w:line="240" w:lineRule="auto"/>
              <w:rPr>
                <w:rFonts w:cs="Calibri"/>
                <w:b/>
                <w:sz w:val="20"/>
                <w:szCs w:val="20"/>
              </w:rPr>
            </w:pPr>
          </w:p>
        </w:tc>
      </w:tr>
      <w:tr w:rsidR="00270AEB" w14:paraId="6242C9A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E9169F"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587F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0CC22C"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216D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2C52B" w14:textId="77777777" w:rsidR="00270AEB" w:rsidRDefault="00270AEB">
            <w:pPr>
              <w:spacing w:after="0" w:line="240" w:lineRule="auto"/>
              <w:rPr>
                <w:rFonts w:cs="Calibri"/>
                <w:b/>
                <w:sz w:val="20"/>
                <w:szCs w:val="20"/>
              </w:rPr>
            </w:pPr>
          </w:p>
        </w:tc>
      </w:tr>
      <w:tr w:rsidR="00270AEB" w14:paraId="7B7008F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3EED00"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16F0F8" w14:textId="77777777" w:rsidR="00270AEB" w:rsidRDefault="00270AEB">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7170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A9B6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191CBB" w14:textId="77777777" w:rsidR="00270AEB" w:rsidRDefault="00270AEB">
            <w:pPr>
              <w:spacing w:after="0" w:line="240" w:lineRule="auto"/>
              <w:rPr>
                <w:rFonts w:cs="Calibri"/>
                <w:b/>
                <w:sz w:val="20"/>
                <w:szCs w:val="20"/>
              </w:rPr>
            </w:pPr>
          </w:p>
        </w:tc>
      </w:tr>
      <w:tr w:rsidR="00270AEB" w14:paraId="65D4203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162164"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BAB7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D6ED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51DE95"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4E7F9" w14:textId="77777777" w:rsidR="00270AEB" w:rsidRDefault="00270AEB">
            <w:pPr>
              <w:spacing w:after="0" w:line="240" w:lineRule="auto"/>
              <w:rPr>
                <w:rFonts w:cs="Calibri"/>
                <w:b/>
                <w:sz w:val="20"/>
                <w:szCs w:val="20"/>
              </w:rPr>
            </w:pPr>
          </w:p>
        </w:tc>
      </w:tr>
      <w:tr w:rsidR="00270AEB" w14:paraId="41288A3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E58367"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EC59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EC3B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46199E"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51A4B4" w14:textId="77777777" w:rsidR="00270AEB" w:rsidRDefault="00270AEB">
            <w:pPr>
              <w:spacing w:after="0" w:line="240" w:lineRule="auto"/>
              <w:rPr>
                <w:rFonts w:cs="Calibri"/>
                <w:b/>
                <w:sz w:val="20"/>
                <w:szCs w:val="20"/>
              </w:rPr>
            </w:pPr>
          </w:p>
        </w:tc>
      </w:tr>
      <w:tr w:rsidR="00270AEB" w14:paraId="19F31AF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4B77DC"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213E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17A3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BAD498"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A96AC" w14:textId="77777777" w:rsidR="00270AEB" w:rsidRDefault="00270AEB">
            <w:pPr>
              <w:spacing w:after="0" w:line="240" w:lineRule="auto"/>
              <w:rPr>
                <w:rFonts w:cs="Calibri"/>
                <w:b/>
                <w:sz w:val="20"/>
                <w:szCs w:val="20"/>
              </w:rPr>
            </w:pPr>
          </w:p>
        </w:tc>
      </w:tr>
      <w:tr w:rsidR="00270AEB" w14:paraId="0FA705F7"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5DCDA5" w14:textId="77777777" w:rsidR="00270AEB" w:rsidRDefault="00270AEB">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270AEB" w14:paraId="329D99DB"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C921A"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27AB487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24390E" w14:textId="77777777" w:rsidR="00270AEB" w:rsidRDefault="00270AEB">
            <w:pPr>
              <w:spacing w:after="0" w:line="240" w:lineRule="auto"/>
              <w:rPr>
                <w:rFonts w:cs="Calibri"/>
                <w:b/>
                <w:sz w:val="20"/>
                <w:szCs w:val="20"/>
              </w:rPr>
            </w:pPr>
            <w:r>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7FADA766"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43FBE1AD"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10D79CC"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D0659A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DA0257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08F358" w14:textId="77777777" w:rsidR="00270AEB" w:rsidRDefault="00270AEB">
            <w:pPr>
              <w:spacing w:after="0" w:line="240" w:lineRule="auto"/>
              <w:rPr>
                <w:rFonts w:cs="Calibri"/>
                <w:b/>
                <w:sz w:val="20"/>
                <w:szCs w:val="20"/>
              </w:rPr>
            </w:pPr>
            <w:r>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7F6C748C"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7EC0092E"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82D2053"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63DD84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96A0EA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CA2D1C"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6E314DC8"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7481DDDA"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528D920"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7B1E6DD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778B599"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C011D3"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0DF4F2D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DBA8A5" w14:textId="77777777" w:rsidR="00270AEB" w:rsidRDefault="00270AEB">
            <w:pPr>
              <w:spacing w:after="0" w:line="240" w:lineRule="auto"/>
              <w:rPr>
                <w:rFonts w:cs="Calibri"/>
                <w:sz w:val="20"/>
                <w:szCs w:val="20"/>
              </w:rPr>
            </w:pPr>
            <w:r>
              <w:rPr>
                <w:rFonts w:cs="Calibri"/>
                <w:sz w:val="20"/>
                <w:szCs w:val="20"/>
              </w:rPr>
              <w:lastRenderedPageBreak/>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1714C"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442A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DFCE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1BE38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4B2795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14BD15"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69116"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8FD9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C65D5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F8466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29FADA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E521B1"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A7A83"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ACD2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C472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3266D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33C809F"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D6BDCF"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0883661C"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1F3D1D"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843D8"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FAC2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C609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E21D1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F9024D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F0F6B9"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5D3AD"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65DB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6862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95815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111425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E279CB"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715DE"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EDD8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59C3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870D2C" w14:textId="77777777" w:rsidR="00270AEB" w:rsidRDefault="00270AEB">
            <w:pPr>
              <w:spacing w:after="0" w:line="240" w:lineRule="auto"/>
              <w:jc w:val="center"/>
              <w:rPr>
                <w:rFonts w:cs="Calibri"/>
                <w:b/>
                <w:sz w:val="20"/>
                <w:szCs w:val="20"/>
              </w:rPr>
            </w:pPr>
            <w:r>
              <w:rPr>
                <w:rFonts w:cs="Calibri"/>
                <w:b/>
                <w:sz w:val="20"/>
                <w:szCs w:val="20"/>
              </w:rPr>
              <w:t>X</w:t>
            </w:r>
          </w:p>
        </w:tc>
      </w:tr>
    </w:tbl>
    <w:p w14:paraId="79DD8A0F" w14:textId="77777777" w:rsidR="00270AEB" w:rsidRDefault="00270AEB" w:rsidP="00270AEB">
      <w:pPr>
        <w:pStyle w:val="Naslov4"/>
      </w:pPr>
      <w:r>
        <w:t xml:space="preserve"> </w:t>
      </w:r>
      <w:bookmarkStart w:id="977" w:name="_Toc196290703"/>
      <w:r>
        <w:t>Ekstremne vremenske pojave – Ekstremne temperature</w:t>
      </w:r>
      <w:bookmarkEnd w:id="977"/>
    </w:p>
    <w:p w14:paraId="28BB8188" w14:textId="05FAB829" w:rsidR="00270AEB" w:rsidRDefault="00270AEB" w:rsidP="00270AEB">
      <w:pPr>
        <w:pStyle w:val="Opisslike"/>
        <w:keepNext/>
      </w:pPr>
      <w:bookmarkStart w:id="978" w:name="_Toc196291629"/>
      <w:r>
        <w:t xml:space="preserve">Tablica </w:t>
      </w:r>
      <w:fldSimple w:instr=" SEQ Tablica \* ARABIC ">
        <w:r w:rsidR="001E75CC">
          <w:rPr>
            <w:noProof/>
          </w:rPr>
          <w:t>95</w:t>
        </w:r>
      </w:fldSimple>
      <w:r>
        <w:t xml:space="preserve">. </w:t>
      </w:r>
      <w:r w:rsidRPr="00783C88">
        <w:t>Analiza stanja sustava civilne zaštite - Područje reagiranja – Ekstremne temperature</w:t>
      </w:r>
      <w:bookmarkEnd w:id="978"/>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70AEB" w14:paraId="23AB3FF3" w14:textId="77777777" w:rsidTr="00270AEB">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9BA7EF" w14:textId="77777777" w:rsidR="00270AEB" w:rsidRDefault="00270AEB">
            <w:pPr>
              <w:spacing w:after="0" w:line="240" w:lineRule="auto"/>
              <w:jc w:val="center"/>
              <w:rPr>
                <w:rFonts w:cs="Calibri"/>
                <w:b/>
                <w:sz w:val="20"/>
                <w:szCs w:val="20"/>
              </w:rPr>
            </w:pPr>
          </w:p>
          <w:p w14:paraId="73864F5E" w14:textId="77777777" w:rsidR="00270AEB" w:rsidRDefault="00270AEB">
            <w:pPr>
              <w:spacing w:after="0" w:line="240" w:lineRule="auto"/>
              <w:rPr>
                <w:rFonts w:cs="Calibri"/>
                <w:b/>
                <w:sz w:val="20"/>
                <w:szCs w:val="20"/>
              </w:rPr>
            </w:pPr>
            <w:r>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029FB74C" w14:textId="77777777" w:rsidR="00270AEB" w:rsidRDefault="00270AEB">
            <w:pPr>
              <w:spacing w:after="0" w:line="240" w:lineRule="auto"/>
              <w:jc w:val="center"/>
              <w:rPr>
                <w:rFonts w:cs="Calibri"/>
                <w:b/>
                <w:sz w:val="20"/>
                <w:szCs w:val="20"/>
              </w:rPr>
            </w:pPr>
            <w:r>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444792AF" w14:textId="77777777" w:rsidR="00270AEB" w:rsidRDefault="00270AEB">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08D326A3" w14:textId="77777777" w:rsidR="00270AEB" w:rsidRDefault="00270AEB">
            <w:pPr>
              <w:spacing w:after="0" w:line="240" w:lineRule="auto"/>
              <w:jc w:val="center"/>
              <w:rPr>
                <w:rFonts w:cs="Calibri"/>
                <w:b/>
                <w:sz w:val="20"/>
                <w:szCs w:val="20"/>
              </w:rPr>
            </w:pPr>
            <w:r>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277DE447" w14:textId="77777777" w:rsidR="00270AEB" w:rsidRDefault="00270AEB">
            <w:pPr>
              <w:spacing w:after="0" w:line="240" w:lineRule="auto"/>
              <w:jc w:val="center"/>
              <w:rPr>
                <w:rFonts w:cs="Calibri"/>
                <w:b/>
                <w:sz w:val="20"/>
                <w:szCs w:val="20"/>
              </w:rPr>
            </w:pPr>
            <w:r>
              <w:rPr>
                <w:rFonts w:cs="Calibri"/>
                <w:b/>
                <w:sz w:val="20"/>
                <w:szCs w:val="20"/>
              </w:rPr>
              <w:t>Vrlo visoka spremnost</w:t>
            </w:r>
          </w:p>
        </w:tc>
      </w:tr>
      <w:tr w:rsidR="00270AEB" w14:paraId="6736CCD1" w14:textId="77777777" w:rsidTr="00270AEB">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C1240A" w14:textId="77777777" w:rsidR="00270AEB" w:rsidRDefault="00270AEB">
            <w:pPr>
              <w:spacing w:after="0" w:line="256"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90A0E0" w14:textId="77777777" w:rsidR="00270AEB" w:rsidRDefault="00270AEB">
            <w:pPr>
              <w:spacing w:after="0" w:line="240" w:lineRule="auto"/>
              <w:jc w:val="center"/>
              <w:rPr>
                <w:rFonts w:cs="Calibri"/>
                <w:b/>
                <w:sz w:val="20"/>
                <w:szCs w:val="20"/>
              </w:rPr>
            </w:pPr>
            <w:r>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7873FD" w14:textId="77777777" w:rsidR="00270AEB" w:rsidRDefault="00270AEB">
            <w:pPr>
              <w:spacing w:after="0" w:line="240" w:lineRule="auto"/>
              <w:jc w:val="center"/>
              <w:rPr>
                <w:rFonts w:cs="Calibri"/>
                <w:b/>
                <w:sz w:val="20"/>
                <w:szCs w:val="20"/>
              </w:rPr>
            </w:pPr>
            <w:r>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0676BE" w14:textId="77777777" w:rsidR="00270AEB" w:rsidRDefault="00270AEB">
            <w:pPr>
              <w:spacing w:after="0" w:line="240" w:lineRule="auto"/>
              <w:jc w:val="center"/>
              <w:rPr>
                <w:rFonts w:cs="Calibri"/>
                <w:b/>
                <w:sz w:val="20"/>
                <w:szCs w:val="20"/>
              </w:rPr>
            </w:pPr>
            <w:r>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063BF5" w14:textId="77777777" w:rsidR="00270AEB" w:rsidRDefault="00270AEB">
            <w:pPr>
              <w:spacing w:after="0" w:line="240" w:lineRule="auto"/>
              <w:jc w:val="center"/>
              <w:rPr>
                <w:rFonts w:cs="Calibri"/>
                <w:b/>
                <w:sz w:val="20"/>
                <w:szCs w:val="20"/>
              </w:rPr>
            </w:pPr>
            <w:r>
              <w:rPr>
                <w:rFonts w:cs="Calibri"/>
                <w:b/>
                <w:sz w:val="20"/>
                <w:szCs w:val="20"/>
              </w:rPr>
              <w:t>1</w:t>
            </w:r>
          </w:p>
        </w:tc>
      </w:tr>
      <w:tr w:rsidR="00270AEB" w14:paraId="3BBE4164" w14:textId="77777777" w:rsidTr="00270AEB">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5C4B37" w14:textId="77777777" w:rsidR="00270AEB" w:rsidRDefault="00270AEB">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270AEB" w14:paraId="72637506" w14:textId="77777777" w:rsidTr="00270AEB">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DF6CF4" w14:textId="77777777" w:rsidR="00270AEB" w:rsidRDefault="00270AEB">
            <w:pPr>
              <w:spacing w:after="0" w:line="240" w:lineRule="auto"/>
              <w:jc w:val="center"/>
              <w:rPr>
                <w:rFonts w:cs="Calibri"/>
                <w:b/>
                <w:sz w:val="20"/>
                <w:szCs w:val="20"/>
              </w:rPr>
            </w:pPr>
            <w:r>
              <w:rPr>
                <w:rFonts w:cs="Calibri"/>
                <w:b/>
                <w:sz w:val="20"/>
                <w:szCs w:val="20"/>
              </w:rPr>
              <w:t>Čelne osobe</w:t>
            </w:r>
          </w:p>
        </w:tc>
      </w:tr>
      <w:tr w:rsidR="00270AEB" w14:paraId="0FC7D356" w14:textId="77777777" w:rsidTr="00270AEB">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8D63B5"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712C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78DF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6F2A3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3F4E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6F13980" w14:textId="77777777" w:rsidTr="00270AEB">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03364E"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6FA5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DE72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A39F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ADC87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3587BC7" w14:textId="77777777" w:rsidTr="00270AEB">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37D863"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5359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95C3B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81FF80"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397F0" w14:textId="77777777" w:rsidR="00270AEB" w:rsidRDefault="00270AEB">
            <w:pPr>
              <w:spacing w:after="0" w:line="240" w:lineRule="auto"/>
              <w:jc w:val="center"/>
              <w:rPr>
                <w:rFonts w:cs="Calibri"/>
                <w:b/>
                <w:sz w:val="20"/>
                <w:szCs w:val="20"/>
              </w:rPr>
            </w:pPr>
          </w:p>
        </w:tc>
      </w:tr>
      <w:tr w:rsidR="00270AEB" w14:paraId="63B81DB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912D7F"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B67C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94D3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4A7A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0812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C004927"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59FB09" w14:textId="77777777" w:rsidR="00270AEB" w:rsidRDefault="00270AEB">
            <w:pPr>
              <w:spacing w:after="0" w:line="240" w:lineRule="auto"/>
              <w:jc w:val="center"/>
              <w:rPr>
                <w:rFonts w:cs="Calibri"/>
                <w:b/>
                <w:sz w:val="20"/>
                <w:szCs w:val="20"/>
              </w:rPr>
            </w:pPr>
            <w:r>
              <w:rPr>
                <w:rFonts w:cs="Calibri"/>
                <w:b/>
                <w:sz w:val="20"/>
                <w:szCs w:val="20"/>
              </w:rPr>
              <w:t>Stožer civilne zaštite</w:t>
            </w:r>
          </w:p>
        </w:tc>
      </w:tr>
      <w:tr w:rsidR="00270AEB" w14:paraId="4CC520C9" w14:textId="77777777" w:rsidTr="00270AEB">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0368E9"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C835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7927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BEF9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12A15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9A9DFDE" w14:textId="77777777" w:rsidTr="00270AEB">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879B1B" w14:textId="77777777" w:rsidR="00270AEB" w:rsidRDefault="00270AEB">
            <w:pPr>
              <w:spacing w:after="0" w:line="240" w:lineRule="auto"/>
              <w:rPr>
                <w:sz w:val="24"/>
              </w:rPr>
            </w:pPr>
            <w:r>
              <w:rPr>
                <w:rFonts w:cs="Calibri"/>
                <w:sz w:val="20"/>
                <w:szCs w:val="20"/>
              </w:rPr>
              <w:lastRenderedPageBreak/>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63DB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A665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47DF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E1DB61"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1CD86AA"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FE3A5D"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1DF2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A74B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C8E5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FE3F4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8DC96C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B410BC"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2C22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E50E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3148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781C2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110F86C"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901F63" w14:textId="77777777" w:rsidR="00270AEB" w:rsidRDefault="00270AEB">
            <w:pPr>
              <w:spacing w:after="0" w:line="240" w:lineRule="auto"/>
              <w:jc w:val="center"/>
              <w:rPr>
                <w:rFonts w:cs="Calibri"/>
                <w:b/>
                <w:sz w:val="20"/>
                <w:szCs w:val="20"/>
              </w:rPr>
            </w:pPr>
            <w:r>
              <w:rPr>
                <w:rFonts w:cs="Calibri"/>
                <w:b/>
                <w:sz w:val="20"/>
                <w:szCs w:val="20"/>
              </w:rPr>
              <w:t>Koordinator na mjestu izvanrednog događaja</w:t>
            </w:r>
          </w:p>
        </w:tc>
      </w:tr>
      <w:tr w:rsidR="00270AEB" w14:paraId="5E7D4151" w14:textId="77777777" w:rsidTr="00270AEB">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1730CF"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84C7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B48B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0ED7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A1EFE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D6061BC" w14:textId="77777777" w:rsidTr="00270AEB">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3F9673"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B5AF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DC7D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8649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C7B46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09EF801" w14:textId="77777777" w:rsidTr="00270AEB">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921102"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35DE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6618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E74BA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4D616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4EDCA0D"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9CDF54"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096B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30A4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F16A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95912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2D430AC"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6D2293" w14:textId="77777777" w:rsidR="00270AEB" w:rsidRDefault="00270AEB">
            <w:pPr>
              <w:spacing w:after="0" w:line="240" w:lineRule="auto"/>
              <w:jc w:val="center"/>
              <w:rPr>
                <w:rFonts w:cs="Calibri"/>
                <w:b/>
                <w:sz w:val="20"/>
                <w:szCs w:val="20"/>
              </w:rPr>
            </w:pPr>
            <w:r>
              <w:rPr>
                <w:rFonts w:cs="Calibri"/>
                <w:b/>
                <w:sz w:val="20"/>
                <w:szCs w:val="20"/>
              </w:rPr>
              <w:t>2. Prikaz procjene spremnosti operativnih kapaciteta</w:t>
            </w:r>
          </w:p>
        </w:tc>
      </w:tr>
      <w:tr w:rsidR="00270AEB" w14:paraId="5AAD840B"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5C3D6E"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61F88513" w14:textId="77777777" w:rsidTr="00270AEB">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AF8717" w14:textId="77777777" w:rsidR="00270AEB" w:rsidRDefault="00270AEB">
            <w:pPr>
              <w:spacing w:after="0" w:line="240" w:lineRule="auto"/>
              <w:rPr>
                <w:rFonts w:cs="Calibri"/>
                <w:b/>
                <w:sz w:val="20"/>
                <w:szCs w:val="20"/>
              </w:rPr>
            </w:pPr>
            <w:r>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1DE692D"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C75CBC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E1832E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165303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16FD5B0" w14:textId="77777777" w:rsidTr="00270AEB">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161FD8" w14:textId="77777777" w:rsidR="00270AEB" w:rsidRDefault="00270AEB">
            <w:pPr>
              <w:spacing w:after="0" w:line="240" w:lineRule="auto"/>
              <w:rPr>
                <w:rFonts w:cs="Calibri"/>
                <w:b/>
                <w:sz w:val="20"/>
                <w:szCs w:val="20"/>
              </w:rPr>
            </w:pPr>
            <w:r>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9D05132"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7C7E00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9EB3A5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02A4A4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475E274"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65A99D" w14:textId="77777777" w:rsidR="00270AEB" w:rsidRDefault="00270AEB">
            <w:pPr>
              <w:spacing w:after="0" w:line="240" w:lineRule="auto"/>
              <w:rPr>
                <w:rFonts w:cs="Calibri"/>
                <w:b/>
                <w:sz w:val="20"/>
                <w:szCs w:val="20"/>
              </w:rPr>
            </w:pPr>
            <w:r>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928BC5C"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ACEE47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E1FC1A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3544F6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2D645C7" w14:textId="77777777" w:rsidTr="00270AEB">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7D480C" w14:textId="77777777" w:rsidR="00270AEB" w:rsidRDefault="00270AEB">
            <w:pPr>
              <w:spacing w:after="0" w:line="240" w:lineRule="auto"/>
              <w:rPr>
                <w:rFonts w:cs="Calibri"/>
                <w:b/>
                <w:sz w:val="20"/>
                <w:szCs w:val="20"/>
              </w:rPr>
            </w:pPr>
            <w:r>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641A7E9"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FD36E4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D3ABBC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14302F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66B068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3FC108" w14:textId="77777777" w:rsidR="00270AEB" w:rsidRDefault="00270AEB">
            <w:pPr>
              <w:spacing w:after="0" w:line="240" w:lineRule="auto"/>
              <w:rPr>
                <w:rFonts w:cs="Calibri"/>
                <w:b/>
                <w:sz w:val="20"/>
                <w:szCs w:val="20"/>
              </w:rPr>
            </w:pPr>
            <w:r>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5DD0C4C"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C2DA8E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3EB4C7E2"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38650484" w14:textId="77777777" w:rsidR="00270AEB" w:rsidRDefault="00270AEB">
            <w:pPr>
              <w:spacing w:after="0" w:line="240" w:lineRule="auto"/>
              <w:jc w:val="center"/>
              <w:rPr>
                <w:rFonts w:cs="Calibri"/>
                <w:b/>
                <w:sz w:val="20"/>
                <w:szCs w:val="20"/>
              </w:rPr>
            </w:pPr>
          </w:p>
        </w:tc>
      </w:tr>
      <w:tr w:rsidR="00270AEB" w14:paraId="5FEAF98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E578CD" w14:textId="77777777" w:rsidR="00270AEB" w:rsidRDefault="00270AEB">
            <w:pPr>
              <w:spacing w:after="0" w:line="240" w:lineRule="auto"/>
              <w:rPr>
                <w:rFonts w:cs="Calibri"/>
                <w:b/>
                <w:sz w:val="20"/>
                <w:szCs w:val="20"/>
              </w:rPr>
            </w:pPr>
            <w:r>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8582690"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8CC573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623A2727"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6BFCE506" w14:textId="77777777" w:rsidR="00270AEB" w:rsidRDefault="00270AEB">
            <w:pPr>
              <w:spacing w:after="0" w:line="240" w:lineRule="auto"/>
              <w:jc w:val="center"/>
              <w:rPr>
                <w:rFonts w:cs="Calibri"/>
                <w:b/>
                <w:sz w:val="20"/>
                <w:szCs w:val="20"/>
              </w:rPr>
            </w:pPr>
          </w:p>
        </w:tc>
      </w:tr>
      <w:tr w:rsidR="00270AEB" w14:paraId="38D5764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74CFD2" w14:textId="77777777" w:rsidR="00270AEB" w:rsidRDefault="00270AEB">
            <w:pPr>
              <w:spacing w:after="0" w:line="240" w:lineRule="auto"/>
              <w:rPr>
                <w:rFonts w:cs="Calibri"/>
                <w:b/>
                <w:sz w:val="20"/>
                <w:szCs w:val="20"/>
              </w:rPr>
            </w:pPr>
            <w:r>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0558235"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B70F9B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8284F0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D6D655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D73499C" w14:textId="77777777" w:rsidTr="00270AEB">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263F34"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6539273"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F25F04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D7F13C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F279B0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0147F4C" w14:textId="77777777" w:rsidTr="00270AEB">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DBDF5B"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1164E6F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646D42"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0777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4A93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C5C7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038DD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34ABD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FE641B"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344BD"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0D3D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B960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769D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D2439BD"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B0E9EA"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0A803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4848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D401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51187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AB6057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C7DD74"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87842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5C44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A7B83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535A2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5A3298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FBD59C"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E8A6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15FC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D30EA9"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62EEE" w14:textId="77777777" w:rsidR="00270AEB" w:rsidRDefault="00270AEB">
            <w:pPr>
              <w:spacing w:after="0" w:line="240" w:lineRule="auto"/>
              <w:jc w:val="center"/>
              <w:rPr>
                <w:rFonts w:cs="Calibri"/>
                <w:b/>
                <w:sz w:val="20"/>
                <w:szCs w:val="20"/>
              </w:rPr>
            </w:pPr>
          </w:p>
        </w:tc>
      </w:tr>
      <w:tr w:rsidR="00270AEB" w14:paraId="493FB5C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7C8A9E" w14:textId="77777777" w:rsidR="00270AEB" w:rsidRDefault="00270AEB">
            <w:pPr>
              <w:spacing w:after="0" w:line="240" w:lineRule="auto"/>
              <w:rPr>
                <w:rFonts w:cs="Calibri"/>
                <w:sz w:val="20"/>
                <w:szCs w:val="20"/>
              </w:rPr>
            </w:pPr>
            <w:r>
              <w:rPr>
                <w:rFonts w:cs="Calibri"/>
                <w:sz w:val="20"/>
                <w:szCs w:val="20"/>
              </w:rPr>
              <w:lastRenderedPageBreak/>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E84F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0196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FC43B1"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D8FB9" w14:textId="77777777" w:rsidR="00270AEB" w:rsidRDefault="00270AEB">
            <w:pPr>
              <w:spacing w:after="0" w:line="240" w:lineRule="auto"/>
              <w:jc w:val="center"/>
              <w:rPr>
                <w:rFonts w:cs="Calibri"/>
                <w:b/>
                <w:sz w:val="20"/>
                <w:szCs w:val="20"/>
              </w:rPr>
            </w:pPr>
          </w:p>
        </w:tc>
      </w:tr>
      <w:tr w:rsidR="00270AEB" w14:paraId="66CF01C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2D59A7"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524A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BCB0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7788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38598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6EF68C7" w14:textId="77777777" w:rsidTr="00270AEB">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852869"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BFF3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9B35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322A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E5EE2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5A3660" w14:textId="77777777" w:rsidTr="00270AEB">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935CC2"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4BC47243" w14:textId="77777777" w:rsidTr="00270AEB">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E4C7AF"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D510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9515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1E5A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F4CF5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A47D32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604CD4"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04EB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8872F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F0EE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DC5F7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1155817"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7CD829"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D77E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6ED9E6"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A30B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C7085" w14:textId="77777777" w:rsidR="00270AEB" w:rsidRDefault="00270AEB">
            <w:pPr>
              <w:spacing w:after="0" w:line="240" w:lineRule="auto"/>
              <w:rPr>
                <w:rFonts w:cs="Calibri"/>
                <w:b/>
                <w:sz w:val="20"/>
                <w:szCs w:val="20"/>
              </w:rPr>
            </w:pPr>
          </w:p>
        </w:tc>
      </w:tr>
      <w:tr w:rsidR="00270AEB" w14:paraId="5EA3020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E11F8E"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4631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D9BD99"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B6D6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1B615" w14:textId="77777777" w:rsidR="00270AEB" w:rsidRDefault="00270AEB">
            <w:pPr>
              <w:spacing w:after="0" w:line="240" w:lineRule="auto"/>
              <w:rPr>
                <w:rFonts w:cs="Calibri"/>
                <w:b/>
                <w:sz w:val="20"/>
                <w:szCs w:val="20"/>
              </w:rPr>
            </w:pPr>
          </w:p>
        </w:tc>
      </w:tr>
      <w:tr w:rsidR="00270AEB" w14:paraId="695FB06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92459A"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84E41C" w14:textId="77777777" w:rsidR="00270AEB" w:rsidRDefault="00270AEB">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FE4B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6BC9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EB557" w14:textId="77777777" w:rsidR="00270AEB" w:rsidRDefault="00270AEB">
            <w:pPr>
              <w:spacing w:after="0" w:line="240" w:lineRule="auto"/>
              <w:rPr>
                <w:rFonts w:cs="Calibri"/>
                <w:b/>
                <w:sz w:val="20"/>
                <w:szCs w:val="20"/>
              </w:rPr>
            </w:pPr>
          </w:p>
        </w:tc>
      </w:tr>
      <w:tr w:rsidR="00270AEB" w14:paraId="5FF8D01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006666"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502E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CA24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5A08CF"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0BB94" w14:textId="77777777" w:rsidR="00270AEB" w:rsidRDefault="00270AEB">
            <w:pPr>
              <w:spacing w:after="0" w:line="240" w:lineRule="auto"/>
              <w:rPr>
                <w:rFonts w:cs="Calibri"/>
                <w:b/>
                <w:sz w:val="20"/>
                <w:szCs w:val="20"/>
              </w:rPr>
            </w:pPr>
          </w:p>
        </w:tc>
      </w:tr>
      <w:tr w:rsidR="00270AEB" w14:paraId="565E3DF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53EC74"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2FFC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B1C6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BD9493"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9C098" w14:textId="77777777" w:rsidR="00270AEB" w:rsidRDefault="00270AEB">
            <w:pPr>
              <w:spacing w:after="0" w:line="240" w:lineRule="auto"/>
              <w:rPr>
                <w:rFonts w:cs="Calibri"/>
                <w:b/>
                <w:sz w:val="20"/>
                <w:szCs w:val="20"/>
              </w:rPr>
            </w:pPr>
          </w:p>
        </w:tc>
      </w:tr>
      <w:tr w:rsidR="00270AEB" w14:paraId="1A58046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7D0AA4"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E3FD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33A1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C7BC34"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BCD83" w14:textId="77777777" w:rsidR="00270AEB" w:rsidRDefault="00270AEB">
            <w:pPr>
              <w:spacing w:after="0" w:line="240" w:lineRule="auto"/>
              <w:rPr>
                <w:rFonts w:cs="Calibri"/>
                <w:b/>
                <w:sz w:val="20"/>
                <w:szCs w:val="20"/>
              </w:rPr>
            </w:pPr>
          </w:p>
        </w:tc>
      </w:tr>
      <w:tr w:rsidR="00270AEB" w14:paraId="3900C7F4"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AD3616" w14:textId="77777777" w:rsidR="00270AEB" w:rsidRDefault="00270AEB">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270AEB" w14:paraId="1E0E501A"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03ACEF"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08C4044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23B1EA" w14:textId="77777777" w:rsidR="00270AEB" w:rsidRDefault="00270AEB">
            <w:pPr>
              <w:spacing w:after="0" w:line="240" w:lineRule="auto"/>
              <w:rPr>
                <w:rFonts w:cs="Calibri"/>
                <w:b/>
                <w:sz w:val="20"/>
                <w:szCs w:val="20"/>
              </w:rPr>
            </w:pPr>
            <w:r>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426D27E3"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70A00D0C"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721808B"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B4D1FA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0A40F3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E459FA" w14:textId="77777777" w:rsidR="00270AEB" w:rsidRDefault="00270AEB">
            <w:pPr>
              <w:spacing w:after="0" w:line="240" w:lineRule="auto"/>
              <w:rPr>
                <w:rFonts w:cs="Calibri"/>
                <w:b/>
                <w:sz w:val="20"/>
                <w:szCs w:val="20"/>
              </w:rPr>
            </w:pPr>
            <w:r>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6D5CAB47"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723AC5F"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E986970"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811DEF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27123E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E958A5"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72FAA8DA"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52C9727"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AAF72A1"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7CD84E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F7A1973"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7C4544"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0212A48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2EF8CA"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0B3712"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C97A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229D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EC374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9909F2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3D6B0A"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01C60"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D732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6945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F51E1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F85EFB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35FDCD"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64D2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ACD6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6A20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83274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D17B3E9"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49DFB4"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5EBE1D44"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5DE257"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0DE46"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C05E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AA2D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E6EA7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39DD20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759677"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A2820"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225B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EEED3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0F7F9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8E73B0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8FA6D7"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084CF"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3D90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9EDF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8AB8FA" w14:textId="77777777" w:rsidR="00270AEB" w:rsidRDefault="00270AEB">
            <w:pPr>
              <w:spacing w:after="0" w:line="240" w:lineRule="auto"/>
              <w:jc w:val="center"/>
              <w:rPr>
                <w:rFonts w:cs="Calibri"/>
                <w:b/>
                <w:sz w:val="20"/>
                <w:szCs w:val="20"/>
              </w:rPr>
            </w:pPr>
            <w:r>
              <w:rPr>
                <w:rFonts w:cs="Calibri"/>
                <w:b/>
                <w:sz w:val="20"/>
                <w:szCs w:val="20"/>
              </w:rPr>
              <w:t>X</w:t>
            </w:r>
          </w:p>
        </w:tc>
      </w:tr>
    </w:tbl>
    <w:p w14:paraId="71842445" w14:textId="77777777" w:rsidR="00270AEB" w:rsidRDefault="00270AEB" w:rsidP="00270AEB">
      <w:pPr>
        <w:pStyle w:val="Naslov4"/>
      </w:pPr>
      <w:r>
        <w:t xml:space="preserve"> </w:t>
      </w:r>
      <w:bookmarkStart w:id="979" w:name="_Toc196290704"/>
      <w:r>
        <w:t>Ekstremne vremenske pojave – Tuča (padaline)</w:t>
      </w:r>
      <w:bookmarkEnd w:id="979"/>
    </w:p>
    <w:p w14:paraId="219DFC8F" w14:textId="5ECA2BC0" w:rsidR="00270AEB" w:rsidRDefault="00270AEB" w:rsidP="00270AEB">
      <w:pPr>
        <w:pStyle w:val="Opisslike"/>
        <w:keepNext/>
      </w:pPr>
      <w:bookmarkStart w:id="980" w:name="_Toc196291630"/>
      <w:r>
        <w:t xml:space="preserve">Tablica </w:t>
      </w:r>
      <w:fldSimple w:instr=" SEQ Tablica \* ARABIC ">
        <w:r w:rsidR="001E75CC">
          <w:rPr>
            <w:noProof/>
          </w:rPr>
          <w:t>96</w:t>
        </w:r>
      </w:fldSimple>
      <w:r>
        <w:t xml:space="preserve">. </w:t>
      </w:r>
      <w:r w:rsidRPr="00CB10EE">
        <w:t>Analiza stanja sustava civilne zaštite - Područje reagiranja – Tuča</w:t>
      </w:r>
      <w:bookmarkEnd w:id="980"/>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70AEB" w14:paraId="684FC970" w14:textId="77777777" w:rsidTr="00270AEB">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42307" w14:textId="77777777" w:rsidR="00270AEB" w:rsidRDefault="00270AEB">
            <w:pPr>
              <w:spacing w:after="0" w:line="240" w:lineRule="auto"/>
              <w:jc w:val="center"/>
              <w:rPr>
                <w:rFonts w:cs="Calibri"/>
                <w:b/>
                <w:sz w:val="20"/>
                <w:szCs w:val="20"/>
              </w:rPr>
            </w:pPr>
          </w:p>
          <w:p w14:paraId="24D09A50" w14:textId="77777777" w:rsidR="00270AEB" w:rsidRDefault="00270AEB">
            <w:pPr>
              <w:spacing w:after="0" w:line="240" w:lineRule="auto"/>
              <w:rPr>
                <w:rFonts w:cs="Calibri"/>
                <w:b/>
                <w:sz w:val="20"/>
                <w:szCs w:val="20"/>
              </w:rPr>
            </w:pPr>
            <w:r>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71BCAF93" w14:textId="77777777" w:rsidR="00270AEB" w:rsidRDefault="00270AEB">
            <w:pPr>
              <w:spacing w:after="0" w:line="240" w:lineRule="auto"/>
              <w:jc w:val="center"/>
              <w:rPr>
                <w:rFonts w:cs="Calibri"/>
                <w:b/>
                <w:sz w:val="20"/>
                <w:szCs w:val="20"/>
              </w:rPr>
            </w:pPr>
            <w:r>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6EA8834D" w14:textId="77777777" w:rsidR="00270AEB" w:rsidRDefault="00270AEB">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51C20633" w14:textId="77777777" w:rsidR="00270AEB" w:rsidRDefault="00270AEB">
            <w:pPr>
              <w:spacing w:after="0" w:line="240" w:lineRule="auto"/>
              <w:jc w:val="center"/>
              <w:rPr>
                <w:rFonts w:cs="Calibri"/>
                <w:b/>
                <w:sz w:val="20"/>
                <w:szCs w:val="20"/>
              </w:rPr>
            </w:pPr>
            <w:r>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1B74BBA7" w14:textId="77777777" w:rsidR="00270AEB" w:rsidRDefault="00270AEB">
            <w:pPr>
              <w:spacing w:after="0" w:line="240" w:lineRule="auto"/>
              <w:jc w:val="center"/>
              <w:rPr>
                <w:rFonts w:cs="Calibri"/>
                <w:b/>
                <w:sz w:val="20"/>
                <w:szCs w:val="20"/>
              </w:rPr>
            </w:pPr>
            <w:r>
              <w:rPr>
                <w:rFonts w:cs="Calibri"/>
                <w:b/>
                <w:sz w:val="20"/>
                <w:szCs w:val="20"/>
              </w:rPr>
              <w:t>Vrlo visoka spremnost</w:t>
            </w:r>
          </w:p>
        </w:tc>
      </w:tr>
      <w:tr w:rsidR="00270AEB" w14:paraId="29311F6E" w14:textId="77777777" w:rsidTr="00270AEB">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7EFAA5F" w14:textId="77777777" w:rsidR="00270AEB" w:rsidRDefault="00270AEB">
            <w:pPr>
              <w:spacing w:after="0" w:line="256"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67F2CD" w14:textId="77777777" w:rsidR="00270AEB" w:rsidRDefault="00270AEB">
            <w:pPr>
              <w:spacing w:after="0" w:line="240" w:lineRule="auto"/>
              <w:jc w:val="center"/>
              <w:rPr>
                <w:rFonts w:cs="Calibri"/>
                <w:b/>
                <w:sz w:val="20"/>
                <w:szCs w:val="20"/>
              </w:rPr>
            </w:pPr>
            <w:r>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DA78B7" w14:textId="77777777" w:rsidR="00270AEB" w:rsidRDefault="00270AEB">
            <w:pPr>
              <w:spacing w:after="0" w:line="240" w:lineRule="auto"/>
              <w:jc w:val="center"/>
              <w:rPr>
                <w:rFonts w:cs="Calibri"/>
                <w:b/>
                <w:sz w:val="20"/>
                <w:szCs w:val="20"/>
              </w:rPr>
            </w:pPr>
            <w:r>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55E0F2" w14:textId="77777777" w:rsidR="00270AEB" w:rsidRDefault="00270AEB">
            <w:pPr>
              <w:spacing w:after="0" w:line="240" w:lineRule="auto"/>
              <w:jc w:val="center"/>
              <w:rPr>
                <w:rFonts w:cs="Calibri"/>
                <w:b/>
                <w:sz w:val="20"/>
                <w:szCs w:val="20"/>
              </w:rPr>
            </w:pPr>
            <w:r>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A35CF0" w14:textId="77777777" w:rsidR="00270AEB" w:rsidRDefault="00270AEB">
            <w:pPr>
              <w:spacing w:after="0" w:line="240" w:lineRule="auto"/>
              <w:jc w:val="center"/>
              <w:rPr>
                <w:rFonts w:cs="Calibri"/>
                <w:b/>
                <w:sz w:val="20"/>
                <w:szCs w:val="20"/>
              </w:rPr>
            </w:pPr>
            <w:r>
              <w:rPr>
                <w:rFonts w:cs="Calibri"/>
                <w:b/>
                <w:sz w:val="20"/>
                <w:szCs w:val="20"/>
              </w:rPr>
              <w:t>1</w:t>
            </w:r>
          </w:p>
        </w:tc>
      </w:tr>
      <w:tr w:rsidR="00270AEB" w14:paraId="0C1F3F90" w14:textId="77777777" w:rsidTr="00270AEB">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C8F9A4C" w14:textId="77777777" w:rsidR="00270AEB" w:rsidRDefault="00270AEB">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270AEB" w14:paraId="2348A3A9" w14:textId="77777777" w:rsidTr="00270AEB">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D624A5" w14:textId="77777777" w:rsidR="00270AEB" w:rsidRDefault="00270AEB">
            <w:pPr>
              <w:spacing w:after="0" w:line="240" w:lineRule="auto"/>
              <w:jc w:val="center"/>
              <w:rPr>
                <w:rFonts w:cs="Calibri"/>
                <w:b/>
                <w:sz w:val="20"/>
                <w:szCs w:val="20"/>
              </w:rPr>
            </w:pPr>
            <w:r>
              <w:rPr>
                <w:rFonts w:cs="Calibri"/>
                <w:b/>
                <w:sz w:val="20"/>
                <w:szCs w:val="20"/>
              </w:rPr>
              <w:t>Čelne osobe</w:t>
            </w:r>
          </w:p>
        </w:tc>
      </w:tr>
      <w:tr w:rsidR="00270AEB" w14:paraId="3FB0A248" w14:textId="77777777" w:rsidTr="00270AEB">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BB5C71" w14:textId="77777777" w:rsidR="00270AEB" w:rsidRDefault="00270AEB">
            <w:pPr>
              <w:spacing w:after="0" w:line="240" w:lineRule="auto"/>
              <w:rPr>
                <w:sz w:val="24"/>
              </w:rPr>
            </w:pPr>
            <w:r>
              <w:rPr>
                <w:rFonts w:cs="Calibri"/>
                <w:sz w:val="20"/>
                <w:szCs w:val="20"/>
              </w:rPr>
              <w:lastRenderedPageBreak/>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630EC"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F875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87BA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CDC94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077BAD8" w14:textId="77777777" w:rsidTr="00270AEB">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E820A"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FAA5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6132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AD48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6832F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4D8178A" w14:textId="77777777" w:rsidTr="00270AEB">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47C223"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FB87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4A1E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43A0E9"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0F8DD" w14:textId="77777777" w:rsidR="00270AEB" w:rsidRDefault="00270AEB">
            <w:pPr>
              <w:spacing w:after="0" w:line="240" w:lineRule="auto"/>
              <w:jc w:val="center"/>
              <w:rPr>
                <w:rFonts w:cs="Calibri"/>
                <w:b/>
                <w:sz w:val="20"/>
                <w:szCs w:val="20"/>
              </w:rPr>
            </w:pPr>
          </w:p>
        </w:tc>
      </w:tr>
      <w:tr w:rsidR="00270AEB" w14:paraId="1C79707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0C00A5"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188E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6E641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242C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C7F11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4B42062"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9DCBFB9" w14:textId="77777777" w:rsidR="00270AEB" w:rsidRDefault="00270AEB">
            <w:pPr>
              <w:spacing w:after="0" w:line="240" w:lineRule="auto"/>
              <w:jc w:val="center"/>
              <w:rPr>
                <w:rFonts w:cs="Calibri"/>
                <w:b/>
                <w:sz w:val="20"/>
                <w:szCs w:val="20"/>
              </w:rPr>
            </w:pPr>
            <w:r>
              <w:rPr>
                <w:rFonts w:cs="Calibri"/>
                <w:b/>
                <w:sz w:val="20"/>
                <w:szCs w:val="20"/>
              </w:rPr>
              <w:t>Stožer civilne zaštite</w:t>
            </w:r>
          </w:p>
        </w:tc>
      </w:tr>
      <w:tr w:rsidR="00270AEB" w14:paraId="0257E6B1" w14:textId="77777777" w:rsidTr="00270AEB">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4B12F7"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234C8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B6C6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A55F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81384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8281FE2" w14:textId="77777777" w:rsidTr="00270AEB">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39B5F3"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5CDC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2F82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6490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8C0EF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5A81F7A"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5BF373"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74E2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9E240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9160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2F038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A88AD4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CC4A7D"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2559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AFDF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EB53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DAE4D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29FA825"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6C0243" w14:textId="77777777" w:rsidR="00270AEB" w:rsidRDefault="00270AEB">
            <w:pPr>
              <w:spacing w:after="0" w:line="240" w:lineRule="auto"/>
              <w:jc w:val="center"/>
              <w:rPr>
                <w:rFonts w:cs="Calibri"/>
                <w:b/>
                <w:sz w:val="20"/>
                <w:szCs w:val="20"/>
              </w:rPr>
            </w:pPr>
            <w:r>
              <w:rPr>
                <w:rFonts w:cs="Calibri"/>
                <w:b/>
                <w:sz w:val="20"/>
                <w:szCs w:val="20"/>
              </w:rPr>
              <w:t>Koordinator na mjestu izvanrednog događaja</w:t>
            </w:r>
          </w:p>
        </w:tc>
      </w:tr>
      <w:tr w:rsidR="00270AEB" w14:paraId="059CAF49" w14:textId="77777777" w:rsidTr="00270AEB">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026B2E"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6B87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EED7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8D85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AFF02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5BD17B0" w14:textId="77777777" w:rsidTr="00270AEB">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FD301A"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B323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1F02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6B3E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C167E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0A6EC23" w14:textId="77777777" w:rsidTr="00270AEB">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428918"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91FC2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2C12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9D2D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5B10F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2A95C7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EBDBFB9"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1013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848C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C3A0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EA180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614A66F"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D7F2C" w14:textId="77777777" w:rsidR="00270AEB" w:rsidRDefault="00270AEB">
            <w:pPr>
              <w:spacing w:after="0" w:line="240" w:lineRule="auto"/>
              <w:jc w:val="center"/>
              <w:rPr>
                <w:rFonts w:cs="Calibri"/>
                <w:b/>
                <w:sz w:val="20"/>
                <w:szCs w:val="20"/>
              </w:rPr>
            </w:pPr>
            <w:r>
              <w:rPr>
                <w:rFonts w:cs="Calibri"/>
                <w:b/>
                <w:sz w:val="20"/>
                <w:szCs w:val="20"/>
              </w:rPr>
              <w:lastRenderedPageBreak/>
              <w:t>2. Prikaz procjene spremnosti operativnih kapaciteta</w:t>
            </w:r>
          </w:p>
        </w:tc>
      </w:tr>
      <w:tr w:rsidR="00270AEB" w14:paraId="40F32197"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41B615"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6C4FB175" w14:textId="77777777" w:rsidTr="00270AEB">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5C6F27" w14:textId="77777777" w:rsidR="00270AEB" w:rsidRDefault="00270AEB">
            <w:pPr>
              <w:spacing w:after="0" w:line="240" w:lineRule="auto"/>
              <w:rPr>
                <w:rFonts w:cs="Calibri"/>
                <w:b/>
                <w:sz w:val="20"/>
                <w:szCs w:val="20"/>
              </w:rPr>
            </w:pPr>
            <w:r>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7210814"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93FCA1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F38EAF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159ABCF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5F95748" w14:textId="77777777" w:rsidTr="00270AEB">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57C705" w14:textId="77777777" w:rsidR="00270AEB" w:rsidRDefault="00270AEB">
            <w:pPr>
              <w:spacing w:after="0" w:line="240" w:lineRule="auto"/>
              <w:rPr>
                <w:rFonts w:cs="Calibri"/>
                <w:b/>
                <w:sz w:val="20"/>
                <w:szCs w:val="20"/>
              </w:rPr>
            </w:pPr>
            <w:r>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A7AEBD9"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8B6C64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6E1D24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04D065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7B9732E"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961B8E" w14:textId="77777777" w:rsidR="00270AEB" w:rsidRDefault="00270AEB">
            <w:pPr>
              <w:spacing w:after="0" w:line="240" w:lineRule="auto"/>
              <w:rPr>
                <w:rFonts w:cs="Calibri"/>
                <w:b/>
                <w:sz w:val="20"/>
                <w:szCs w:val="20"/>
              </w:rPr>
            </w:pPr>
            <w:r>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EABF9DE"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69D86F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44FE9A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8C48F4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D5E2D51" w14:textId="77777777" w:rsidTr="00270AEB">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848420" w14:textId="77777777" w:rsidR="00270AEB" w:rsidRDefault="00270AEB">
            <w:pPr>
              <w:spacing w:after="0" w:line="240" w:lineRule="auto"/>
              <w:rPr>
                <w:rFonts w:cs="Calibri"/>
                <w:b/>
                <w:sz w:val="20"/>
                <w:szCs w:val="20"/>
              </w:rPr>
            </w:pPr>
            <w:r>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6CDA65A"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A73A5A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1A70B8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707115C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C77AB7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FD6027" w14:textId="77777777" w:rsidR="00270AEB" w:rsidRDefault="00270AEB">
            <w:pPr>
              <w:spacing w:after="0" w:line="240" w:lineRule="auto"/>
              <w:rPr>
                <w:rFonts w:cs="Calibri"/>
                <w:b/>
                <w:sz w:val="20"/>
                <w:szCs w:val="20"/>
              </w:rPr>
            </w:pPr>
            <w:r>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35EAF4D"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27815D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23EA65C5"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724F04CA" w14:textId="77777777" w:rsidR="00270AEB" w:rsidRDefault="00270AEB">
            <w:pPr>
              <w:spacing w:after="0" w:line="240" w:lineRule="auto"/>
              <w:jc w:val="center"/>
              <w:rPr>
                <w:rFonts w:cs="Calibri"/>
                <w:b/>
                <w:sz w:val="20"/>
                <w:szCs w:val="20"/>
              </w:rPr>
            </w:pPr>
          </w:p>
        </w:tc>
      </w:tr>
      <w:tr w:rsidR="00270AEB" w14:paraId="58FDCE3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FB198D" w14:textId="77777777" w:rsidR="00270AEB" w:rsidRDefault="00270AEB">
            <w:pPr>
              <w:spacing w:after="0" w:line="240" w:lineRule="auto"/>
              <w:rPr>
                <w:rFonts w:cs="Calibri"/>
                <w:b/>
                <w:sz w:val="20"/>
                <w:szCs w:val="20"/>
              </w:rPr>
            </w:pPr>
            <w:r>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D101E13"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E5E8F7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7CB212BA"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5685759C" w14:textId="77777777" w:rsidR="00270AEB" w:rsidRDefault="00270AEB">
            <w:pPr>
              <w:spacing w:after="0" w:line="240" w:lineRule="auto"/>
              <w:jc w:val="center"/>
              <w:rPr>
                <w:rFonts w:cs="Calibri"/>
                <w:b/>
                <w:sz w:val="20"/>
                <w:szCs w:val="20"/>
              </w:rPr>
            </w:pPr>
          </w:p>
        </w:tc>
      </w:tr>
      <w:tr w:rsidR="00270AEB" w14:paraId="06476EA8"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DE01EF" w14:textId="77777777" w:rsidR="00270AEB" w:rsidRDefault="00270AEB">
            <w:pPr>
              <w:spacing w:after="0" w:line="240" w:lineRule="auto"/>
              <w:rPr>
                <w:rFonts w:cs="Calibri"/>
                <w:b/>
                <w:sz w:val="20"/>
                <w:szCs w:val="20"/>
              </w:rPr>
            </w:pPr>
            <w:r>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EFCE665"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71F8FD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0DE6BE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7FDE17E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5925239" w14:textId="77777777" w:rsidTr="00270AEB">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6CDB00"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41A8323"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825C48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BF1880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7BFD0AC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3D23B07" w14:textId="77777777" w:rsidTr="00270AEB">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6932E4"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087B606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2F7275"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6B01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E6E6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E053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59DCE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2E2806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2F3AE6"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3425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45446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DCCC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85D25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AFFF3D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660AB4"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54FD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C4CAA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EBFC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2F489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10A4FE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94641"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927B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4A9B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6F810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B7036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EAA6D0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A8F1D7"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2AE8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E60A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D00C24"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E9081" w14:textId="77777777" w:rsidR="00270AEB" w:rsidRDefault="00270AEB">
            <w:pPr>
              <w:spacing w:after="0" w:line="240" w:lineRule="auto"/>
              <w:jc w:val="center"/>
              <w:rPr>
                <w:rFonts w:cs="Calibri"/>
                <w:b/>
                <w:sz w:val="20"/>
                <w:szCs w:val="20"/>
              </w:rPr>
            </w:pPr>
          </w:p>
        </w:tc>
      </w:tr>
      <w:tr w:rsidR="00270AEB" w14:paraId="1DCE836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252F96"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F4E0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0654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B9A091"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1C3BA" w14:textId="77777777" w:rsidR="00270AEB" w:rsidRDefault="00270AEB">
            <w:pPr>
              <w:spacing w:after="0" w:line="240" w:lineRule="auto"/>
              <w:jc w:val="center"/>
              <w:rPr>
                <w:rFonts w:cs="Calibri"/>
                <w:b/>
                <w:sz w:val="20"/>
                <w:szCs w:val="20"/>
              </w:rPr>
            </w:pPr>
          </w:p>
        </w:tc>
      </w:tr>
      <w:tr w:rsidR="00270AEB" w14:paraId="74C6E31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92B452"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C7B5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4926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0113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81487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6BA958B" w14:textId="77777777" w:rsidTr="00270AEB">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042097"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2EBF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2410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5D10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B0124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E5891FD" w14:textId="77777777" w:rsidTr="00270AEB">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07EE94"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5C7EA94D" w14:textId="77777777" w:rsidTr="00270AEB">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E551E1"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2FCB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568A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D5BD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27FF6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E517CD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31CB5D"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360D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6D87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B658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94035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37C2A22"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2E580F"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5142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1250A3"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C79D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A49C1" w14:textId="77777777" w:rsidR="00270AEB" w:rsidRDefault="00270AEB">
            <w:pPr>
              <w:spacing w:after="0" w:line="240" w:lineRule="auto"/>
              <w:rPr>
                <w:rFonts w:cs="Calibri"/>
                <w:b/>
                <w:sz w:val="20"/>
                <w:szCs w:val="20"/>
              </w:rPr>
            </w:pPr>
          </w:p>
        </w:tc>
      </w:tr>
      <w:tr w:rsidR="00270AEB" w14:paraId="3E6C26A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693CF4"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45E5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B419A1"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48102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079C5" w14:textId="77777777" w:rsidR="00270AEB" w:rsidRDefault="00270AEB">
            <w:pPr>
              <w:spacing w:after="0" w:line="240" w:lineRule="auto"/>
              <w:rPr>
                <w:rFonts w:cs="Calibri"/>
                <w:b/>
                <w:sz w:val="20"/>
                <w:szCs w:val="20"/>
              </w:rPr>
            </w:pPr>
          </w:p>
        </w:tc>
      </w:tr>
      <w:tr w:rsidR="00270AEB" w14:paraId="407D280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129A78"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CDF56" w14:textId="77777777" w:rsidR="00270AEB" w:rsidRDefault="00270AEB">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0B5B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9092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0C974" w14:textId="77777777" w:rsidR="00270AEB" w:rsidRDefault="00270AEB">
            <w:pPr>
              <w:spacing w:after="0" w:line="240" w:lineRule="auto"/>
              <w:rPr>
                <w:rFonts w:cs="Calibri"/>
                <w:b/>
                <w:sz w:val="20"/>
                <w:szCs w:val="20"/>
              </w:rPr>
            </w:pPr>
          </w:p>
        </w:tc>
      </w:tr>
      <w:tr w:rsidR="00270AEB" w14:paraId="69491D1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7579EC"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D3235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044F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6332BE"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E69AE" w14:textId="77777777" w:rsidR="00270AEB" w:rsidRDefault="00270AEB">
            <w:pPr>
              <w:spacing w:after="0" w:line="240" w:lineRule="auto"/>
              <w:rPr>
                <w:rFonts w:cs="Calibri"/>
                <w:b/>
                <w:sz w:val="20"/>
                <w:szCs w:val="20"/>
              </w:rPr>
            </w:pPr>
          </w:p>
        </w:tc>
      </w:tr>
      <w:tr w:rsidR="00270AEB" w14:paraId="2A921C1D"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ECDB62"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9200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DCBA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BAF1A1"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48229" w14:textId="77777777" w:rsidR="00270AEB" w:rsidRDefault="00270AEB">
            <w:pPr>
              <w:spacing w:after="0" w:line="240" w:lineRule="auto"/>
              <w:rPr>
                <w:rFonts w:cs="Calibri"/>
                <w:b/>
                <w:sz w:val="20"/>
                <w:szCs w:val="20"/>
              </w:rPr>
            </w:pPr>
          </w:p>
        </w:tc>
      </w:tr>
      <w:tr w:rsidR="00270AEB" w14:paraId="42E8979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4D475F"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7E24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F89D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06E539"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4B4CA" w14:textId="77777777" w:rsidR="00270AEB" w:rsidRDefault="00270AEB">
            <w:pPr>
              <w:spacing w:after="0" w:line="240" w:lineRule="auto"/>
              <w:rPr>
                <w:rFonts w:cs="Calibri"/>
                <w:b/>
                <w:sz w:val="20"/>
                <w:szCs w:val="20"/>
              </w:rPr>
            </w:pPr>
          </w:p>
        </w:tc>
      </w:tr>
      <w:tr w:rsidR="00270AEB" w14:paraId="369F0BC2"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0CD046" w14:textId="77777777" w:rsidR="00270AEB" w:rsidRDefault="00270AEB">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270AEB" w14:paraId="36CA438B"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92F4E9"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0BF1F04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8E0E7B" w14:textId="77777777" w:rsidR="00270AEB" w:rsidRDefault="00270AEB">
            <w:pPr>
              <w:spacing w:after="0" w:line="240" w:lineRule="auto"/>
              <w:rPr>
                <w:rFonts w:cs="Calibri"/>
                <w:b/>
                <w:sz w:val="20"/>
                <w:szCs w:val="20"/>
              </w:rPr>
            </w:pPr>
            <w:r>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4CCE3623"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DFFB210"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55EBF04"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ED2E6E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C899BA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9BE05B" w14:textId="77777777" w:rsidR="00270AEB" w:rsidRDefault="00270AEB">
            <w:pPr>
              <w:spacing w:after="0" w:line="240" w:lineRule="auto"/>
              <w:rPr>
                <w:rFonts w:cs="Calibri"/>
                <w:b/>
                <w:sz w:val="20"/>
                <w:szCs w:val="20"/>
              </w:rPr>
            </w:pPr>
            <w:r>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05FAF9F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854830D"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D34490A"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9E2CAC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C991DB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24C5A2"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2BBEB6A3"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4E715C70"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DF40AA1"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648A971"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6AD90A8"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15716F"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71249CF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9354FF" w14:textId="77777777" w:rsidR="00270AEB" w:rsidRDefault="00270AEB">
            <w:pPr>
              <w:spacing w:after="0" w:line="240" w:lineRule="auto"/>
              <w:rPr>
                <w:rFonts w:cs="Calibri"/>
                <w:sz w:val="20"/>
                <w:szCs w:val="20"/>
              </w:rPr>
            </w:pPr>
            <w:r>
              <w:rPr>
                <w:rFonts w:cs="Calibri"/>
                <w:sz w:val="20"/>
                <w:szCs w:val="20"/>
              </w:rPr>
              <w:lastRenderedPageBreak/>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09DEB"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70DB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550E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3CEB8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8A0FCB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A5AFE8"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A0F8E"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37DD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0B23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510E5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2CE1AC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0B1C9E"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5BF14"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90286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AAB7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41E3D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355917A"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E6FBC6"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553D36BC"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BAD827"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31A0C"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B1BF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BE7B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35E27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58CC73D"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9A5C9"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09E18A"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E5CF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0ACD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52C64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969583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C45344"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B24F4"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588E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1946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062940" w14:textId="77777777" w:rsidR="00270AEB" w:rsidRDefault="00270AEB">
            <w:pPr>
              <w:spacing w:after="0" w:line="240" w:lineRule="auto"/>
              <w:jc w:val="center"/>
              <w:rPr>
                <w:rFonts w:cs="Calibri"/>
                <w:b/>
                <w:sz w:val="20"/>
                <w:szCs w:val="20"/>
              </w:rPr>
            </w:pPr>
            <w:r>
              <w:rPr>
                <w:rFonts w:cs="Calibri"/>
                <w:b/>
                <w:sz w:val="20"/>
                <w:szCs w:val="20"/>
              </w:rPr>
              <w:t>X</w:t>
            </w:r>
          </w:p>
        </w:tc>
      </w:tr>
    </w:tbl>
    <w:p w14:paraId="61677C19" w14:textId="77777777" w:rsidR="00270AEB" w:rsidRDefault="00270AEB" w:rsidP="00270AEB">
      <w:pPr>
        <w:pStyle w:val="Naslov4"/>
      </w:pPr>
      <w:r>
        <w:t xml:space="preserve"> </w:t>
      </w:r>
      <w:bookmarkStart w:id="981" w:name="_Toc196290705"/>
      <w:r>
        <w:t>Ekstremne vremenske pojave – Mraz (padaline)</w:t>
      </w:r>
      <w:bookmarkEnd w:id="981"/>
    </w:p>
    <w:p w14:paraId="5270C219" w14:textId="57441B29" w:rsidR="00270AEB" w:rsidRDefault="00270AEB" w:rsidP="00270AEB">
      <w:pPr>
        <w:pStyle w:val="Opisslike"/>
        <w:keepNext/>
      </w:pPr>
      <w:bookmarkStart w:id="982" w:name="_Toc196291631"/>
      <w:r>
        <w:t xml:space="preserve">Tablica </w:t>
      </w:r>
      <w:fldSimple w:instr=" SEQ Tablica \* ARABIC ">
        <w:r w:rsidR="001E75CC">
          <w:rPr>
            <w:noProof/>
          </w:rPr>
          <w:t>97</w:t>
        </w:r>
      </w:fldSimple>
      <w:r>
        <w:t xml:space="preserve">. </w:t>
      </w:r>
      <w:r w:rsidRPr="007116DD">
        <w:t>Analiza stanja sustava civilne zaštite - Područje reagiranja – Mraz</w:t>
      </w:r>
      <w:bookmarkEnd w:id="982"/>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70AEB" w14:paraId="60ADC4DC" w14:textId="77777777" w:rsidTr="00270AEB">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2F26A1" w14:textId="77777777" w:rsidR="00270AEB" w:rsidRDefault="00270AEB">
            <w:pPr>
              <w:spacing w:after="0" w:line="240" w:lineRule="auto"/>
              <w:jc w:val="center"/>
              <w:rPr>
                <w:rFonts w:cs="Calibri"/>
                <w:b/>
                <w:sz w:val="20"/>
                <w:szCs w:val="20"/>
              </w:rPr>
            </w:pPr>
          </w:p>
          <w:p w14:paraId="4CE9A1D0" w14:textId="77777777" w:rsidR="00270AEB" w:rsidRDefault="00270AEB">
            <w:pPr>
              <w:spacing w:after="0" w:line="240" w:lineRule="auto"/>
              <w:rPr>
                <w:rFonts w:cs="Calibri"/>
                <w:b/>
                <w:sz w:val="20"/>
                <w:szCs w:val="20"/>
              </w:rPr>
            </w:pPr>
            <w:r>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39F192A9" w14:textId="77777777" w:rsidR="00270AEB" w:rsidRDefault="00270AEB">
            <w:pPr>
              <w:spacing w:after="0" w:line="240" w:lineRule="auto"/>
              <w:jc w:val="center"/>
              <w:rPr>
                <w:rFonts w:cs="Calibri"/>
                <w:b/>
                <w:sz w:val="20"/>
                <w:szCs w:val="20"/>
              </w:rPr>
            </w:pPr>
            <w:r>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03943F08" w14:textId="77777777" w:rsidR="00270AEB" w:rsidRDefault="00270AEB">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6942BD04" w14:textId="77777777" w:rsidR="00270AEB" w:rsidRDefault="00270AEB">
            <w:pPr>
              <w:spacing w:after="0" w:line="240" w:lineRule="auto"/>
              <w:jc w:val="center"/>
              <w:rPr>
                <w:rFonts w:cs="Calibri"/>
                <w:b/>
                <w:sz w:val="20"/>
                <w:szCs w:val="20"/>
              </w:rPr>
            </w:pPr>
            <w:r>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405A3B9D" w14:textId="77777777" w:rsidR="00270AEB" w:rsidRDefault="00270AEB">
            <w:pPr>
              <w:spacing w:after="0" w:line="240" w:lineRule="auto"/>
              <w:jc w:val="center"/>
              <w:rPr>
                <w:rFonts w:cs="Calibri"/>
                <w:b/>
                <w:sz w:val="20"/>
                <w:szCs w:val="20"/>
              </w:rPr>
            </w:pPr>
            <w:r>
              <w:rPr>
                <w:rFonts w:cs="Calibri"/>
                <w:b/>
                <w:sz w:val="20"/>
                <w:szCs w:val="20"/>
              </w:rPr>
              <w:t>Vrlo visoka spremnost</w:t>
            </w:r>
          </w:p>
        </w:tc>
      </w:tr>
      <w:tr w:rsidR="00270AEB" w14:paraId="2827FE6B" w14:textId="77777777" w:rsidTr="00270AEB">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660910" w14:textId="77777777" w:rsidR="00270AEB" w:rsidRDefault="00270AEB">
            <w:pPr>
              <w:spacing w:after="0" w:line="256"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7655D2" w14:textId="77777777" w:rsidR="00270AEB" w:rsidRDefault="00270AEB">
            <w:pPr>
              <w:spacing w:after="0" w:line="240" w:lineRule="auto"/>
              <w:jc w:val="center"/>
              <w:rPr>
                <w:rFonts w:cs="Calibri"/>
                <w:b/>
                <w:sz w:val="20"/>
                <w:szCs w:val="20"/>
              </w:rPr>
            </w:pPr>
            <w:r>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73D2A" w14:textId="77777777" w:rsidR="00270AEB" w:rsidRDefault="00270AEB">
            <w:pPr>
              <w:spacing w:after="0" w:line="240" w:lineRule="auto"/>
              <w:jc w:val="center"/>
              <w:rPr>
                <w:rFonts w:cs="Calibri"/>
                <w:b/>
                <w:sz w:val="20"/>
                <w:szCs w:val="20"/>
              </w:rPr>
            </w:pPr>
            <w:r>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827955" w14:textId="77777777" w:rsidR="00270AEB" w:rsidRDefault="00270AEB">
            <w:pPr>
              <w:spacing w:after="0" w:line="240" w:lineRule="auto"/>
              <w:jc w:val="center"/>
              <w:rPr>
                <w:rFonts w:cs="Calibri"/>
                <w:b/>
                <w:sz w:val="20"/>
                <w:szCs w:val="20"/>
              </w:rPr>
            </w:pPr>
            <w:r>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757C23" w14:textId="77777777" w:rsidR="00270AEB" w:rsidRDefault="00270AEB">
            <w:pPr>
              <w:spacing w:after="0" w:line="240" w:lineRule="auto"/>
              <w:jc w:val="center"/>
              <w:rPr>
                <w:rFonts w:cs="Calibri"/>
                <w:b/>
                <w:sz w:val="20"/>
                <w:szCs w:val="20"/>
              </w:rPr>
            </w:pPr>
            <w:r>
              <w:rPr>
                <w:rFonts w:cs="Calibri"/>
                <w:b/>
                <w:sz w:val="20"/>
                <w:szCs w:val="20"/>
              </w:rPr>
              <w:t>1</w:t>
            </w:r>
          </w:p>
        </w:tc>
      </w:tr>
      <w:tr w:rsidR="00270AEB" w14:paraId="4A478C05" w14:textId="77777777" w:rsidTr="00270AEB">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580F16" w14:textId="77777777" w:rsidR="00270AEB" w:rsidRDefault="00270AEB">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270AEB" w14:paraId="0AC311D0" w14:textId="77777777" w:rsidTr="00270AEB">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D36B2B" w14:textId="77777777" w:rsidR="00270AEB" w:rsidRDefault="00270AEB">
            <w:pPr>
              <w:spacing w:after="0" w:line="240" w:lineRule="auto"/>
              <w:jc w:val="center"/>
              <w:rPr>
                <w:rFonts w:cs="Calibri"/>
                <w:b/>
                <w:sz w:val="20"/>
                <w:szCs w:val="20"/>
              </w:rPr>
            </w:pPr>
            <w:r>
              <w:rPr>
                <w:rFonts w:cs="Calibri"/>
                <w:b/>
                <w:sz w:val="20"/>
                <w:szCs w:val="20"/>
              </w:rPr>
              <w:t>Čelne osobe</w:t>
            </w:r>
          </w:p>
        </w:tc>
      </w:tr>
      <w:tr w:rsidR="00270AEB" w14:paraId="35051AF4" w14:textId="77777777" w:rsidTr="00270AEB">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8F0D16"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5EB7F"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82D3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AAAA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00F00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85DA13E" w14:textId="77777777" w:rsidTr="00270AEB">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E7D763"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EB52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B857E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0543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7B970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83E888D" w14:textId="77777777" w:rsidTr="00270AEB">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FF75C2"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549B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A2B8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64B469"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9D5DD" w14:textId="77777777" w:rsidR="00270AEB" w:rsidRDefault="00270AEB">
            <w:pPr>
              <w:spacing w:after="0" w:line="240" w:lineRule="auto"/>
              <w:jc w:val="center"/>
              <w:rPr>
                <w:rFonts w:cs="Calibri"/>
                <w:b/>
                <w:sz w:val="20"/>
                <w:szCs w:val="20"/>
              </w:rPr>
            </w:pPr>
          </w:p>
        </w:tc>
      </w:tr>
      <w:tr w:rsidR="00270AEB" w14:paraId="3CE3CC8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098070"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0FBD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1B297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1E44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6FB79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BCDC429"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29AC90" w14:textId="77777777" w:rsidR="00270AEB" w:rsidRDefault="00270AEB">
            <w:pPr>
              <w:spacing w:after="0" w:line="240" w:lineRule="auto"/>
              <w:jc w:val="center"/>
              <w:rPr>
                <w:rFonts w:cs="Calibri"/>
                <w:b/>
                <w:sz w:val="20"/>
                <w:szCs w:val="20"/>
              </w:rPr>
            </w:pPr>
            <w:r>
              <w:rPr>
                <w:rFonts w:cs="Calibri"/>
                <w:b/>
                <w:sz w:val="20"/>
                <w:szCs w:val="20"/>
              </w:rPr>
              <w:t>Stožer civilne zaštite</w:t>
            </w:r>
          </w:p>
        </w:tc>
      </w:tr>
      <w:tr w:rsidR="00270AEB" w14:paraId="0FF9DF1E" w14:textId="77777777" w:rsidTr="00270AEB">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EB4D69"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57A0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64F6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20B5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3A2DB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B671AC1" w14:textId="77777777" w:rsidTr="00270AEB">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F1367F" w14:textId="77777777" w:rsidR="00270AEB" w:rsidRDefault="00270AEB">
            <w:pPr>
              <w:spacing w:after="0" w:line="240" w:lineRule="auto"/>
              <w:rPr>
                <w:sz w:val="24"/>
              </w:rPr>
            </w:pPr>
            <w:r>
              <w:rPr>
                <w:rFonts w:cs="Calibri"/>
                <w:sz w:val="20"/>
                <w:szCs w:val="20"/>
              </w:rPr>
              <w:lastRenderedPageBreak/>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4939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F89B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1D96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6D8A7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DA3BAC4"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7A382E"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9FCEC"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8DD2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7E3F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01AF0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D36F9E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40BF47"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6EAF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126A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59AF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276AC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ECC2D61"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1CF412" w14:textId="77777777" w:rsidR="00270AEB" w:rsidRDefault="00270AEB">
            <w:pPr>
              <w:spacing w:after="0" w:line="240" w:lineRule="auto"/>
              <w:jc w:val="center"/>
              <w:rPr>
                <w:rFonts w:cs="Calibri"/>
                <w:b/>
                <w:sz w:val="20"/>
                <w:szCs w:val="20"/>
              </w:rPr>
            </w:pPr>
            <w:r>
              <w:rPr>
                <w:rFonts w:cs="Calibri"/>
                <w:b/>
                <w:sz w:val="20"/>
                <w:szCs w:val="20"/>
              </w:rPr>
              <w:t>Koordinator na mjestu izvanrednog događaja</w:t>
            </w:r>
          </w:p>
        </w:tc>
      </w:tr>
      <w:tr w:rsidR="00270AEB" w14:paraId="257E1A27" w14:textId="77777777" w:rsidTr="00270AEB">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F5D016"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C9A8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22D1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A01E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78270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A468D09" w14:textId="77777777" w:rsidTr="00270AEB">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BDFF24"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F1F20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ECA6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71BA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BB6CB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3C9B857" w14:textId="77777777" w:rsidTr="00270AEB">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9D62F7"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EA8FA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94A43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BFF6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32328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B6086B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B1C423"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E471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9DEB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14C5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FACB9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B7716D6"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1C084C" w14:textId="77777777" w:rsidR="00270AEB" w:rsidRDefault="00270AEB">
            <w:pPr>
              <w:spacing w:after="0" w:line="240" w:lineRule="auto"/>
              <w:jc w:val="center"/>
              <w:rPr>
                <w:rFonts w:cs="Calibri"/>
                <w:b/>
                <w:sz w:val="20"/>
                <w:szCs w:val="20"/>
              </w:rPr>
            </w:pPr>
            <w:r>
              <w:rPr>
                <w:rFonts w:cs="Calibri"/>
                <w:b/>
                <w:sz w:val="20"/>
                <w:szCs w:val="20"/>
              </w:rPr>
              <w:t>2. Prikaz procjene spremnosti operativnih kapaciteta</w:t>
            </w:r>
          </w:p>
        </w:tc>
      </w:tr>
      <w:tr w:rsidR="00270AEB" w14:paraId="6D31328F"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B3F7AB"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63AD91D8" w14:textId="77777777" w:rsidTr="00270AEB">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6D972E" w14:textId="77777777" w:rsidR="00270AEB" w:rsidRDefault="00270AEB">
            <w:pPr>
              <w:spacing w:after="0" w:line="240" w:lineRule="auto"/>
              <w:rPr>
                <w:rFonts w:cs="Calibri"/>
                <w:b/>
                <w:sz w:val="20"/>
                <w:szCs w:val="20"/>
              </w:rPr>
            </w:pPr>
            <w:r>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E4D83AB"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EC12DA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4016DA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5D8A7E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4186279" w14:textId="77777777" w:rsidTr="00270AEB">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C0F845" w14:textId="77777777" w:rsidR="00270AEB" w:rsidRDefault="00270AEB">
            <w:pPr>
              <w:spacing w:after="0" w:line="240" w:lineRule="auto"/>
              <w:rPr>
                <w:rFonts w:cs="Calibri"/>
                <w:b/>
                <w:sz w:val="20"/>
                <w:szCs w:val="20"/>
              </w:rPr>
            </w:pPr>
            <w:r>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A0118A7"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71B913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79FB17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7467258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C58C4F2"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86841D" w14:textId="77777777" w:rsidR="00270AEB" w:rsidRDefault="00270AEB">
            <w:pPr>
              <w:spacing w:after="0" w:line="240" w:lineRule="auto"/>
              <w:rPr>
                <w:rFonts w:cs="Calibri"/>
                <w:b/>
                <w:sz w:val="20"/>
                <w:szCs w:val="20"/>
              </w:rPr>
            </w:pPr>
            <w:r>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187234E"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86227D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89F98B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DB3232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845E6F5" w14:textId="77777777" w:rsidTr="00270AEB">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8844B7" w14:textId="77777777" w:rsidR="00270AEB" w:rsidRDefault="00270AEB">
            <w:pPr>
              <w:spacing w:after="0" w:line="240" w:lineRule="auto"/>
              <w:rPr>
                <w:rFonts w:cs="Calibri"/>
                <w:b/>
                <w:sz w:val="20"/>
                <w:szCs w:val="20"/>
              </w:rPr>
            </w:pPr>
            <w:r>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AC10149"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95B417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CEA191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BD1521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2EACD3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CBA3938" w14:textId="77777777" w:rsidR="00270AEB" w:rsidRDefault="00270AEB">
            <w:pPr>
              <w:spacing w:after="0" w:line="240" w:lineRule="auto"/>
              <w:rPr>
                <w:rFonts w:cs="Calibri"/>
                <w:b/>
                <w:sz w:val="20"/>
                <w:szCs w:val="20"/>
              </w:rPr>
            </w:pPr>
            <w:r>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F31E8B0"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8B8B5D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2125473C"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2E2A96E0" w14:textId="77777777" w:rsidR="00270AEB" w:rsidRDefault="00270AEB">
            <w:pPr>
              <w:spacing w:after="0" w:line="240" w:lineRule="auto"/>
              <w:jc w:val="center"/>
              <w:rPr>
                <w:rFonts w:cs="Calibri"/>
                <w:b/>
                <w:sz w:val="20"/>
                <w:szCs w:val="20"/>
              </w:rPr>
            </w:pPr>
          </w:p>
        </w:tc>
      </w:tr>
      <w:tr w:rsidR="00270AEB" w14:paraId="32CF152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CEA504" w14:textId="77777777" w:rsidR="00270AEB" w:rsidRDefault="00270AEB">
            <w:pPr>
              <w:spacing w:after="0" w:line="240" w:lineRule="auto"/>
              <w:rPr>
                <w:rFonts w:cs="Calibri"/>
                <w:b/>
                <w:sz w:val="20"/>
                <w:szCs w:val="20"/>
              </w:rPr>
            </w:pPr>
            <w:r>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69D90F3"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5CE95E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715A1177"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275CEBCE" w14:textId="77777777" w:rsidR="00270AEB" w:rsidRDefault="00270AEB">
            <w:pPr>
              <w:spacing w:after="0" w:line="240" w:lineRule="auto"/>
              <w:jc w:val="center"/>
              <w:rPr>
                <w:rFonts w:cs="Calibri"/>
                <w:b/>
                <w:sz w:val="20"/>
                <w:szCs w:val="20"/>
              </w:rPr>
            </w:pPr>
          </w:p>
        </w:tc>
      </w:tr>
      <w:tr w:rsidR="00270AEB" w14:paraId="356862E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6A5DEB" w14:textId="77777777" w:rsidR="00270AEB" w:rsidRDefault="00270AEB">
            <w:pPr>
              <w:spacing w:after="0" w:line="240" w:lineRule="auto"/>
              <w:rPr>
                <w:rFonts w:cs="Calibri"/>
                <w:b/>
                <w:sz w:val="20"/>
                <w:szCs w:val="20"/>
              </w:rPr>
            </w:pPr>
            <w:r>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4A1CC6D"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E2C331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0B0A36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379095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18BE1E2" w14:textId="77777777" w:rsidTr="00270AEB">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A68A37"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0111B1A"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B4973F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BF3711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54635D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DBE29DF" w14:textId="77777777" w:rsidTr="00270AEB">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6542BC"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6356D14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35933E4"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28908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DC86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D580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66EB2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8697E5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A7D33C"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F65FD"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84F7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6C3BD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3FFA1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FEB8E5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1F526"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6AF8F"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9EB5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68C7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D7E151"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90722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C1202A"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B9C5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9681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BBE2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89EE8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E75653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783C73"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3F26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71F1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20FF70"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4412E" w14:textId="77777777" w:rsidR="00270AEB" w:rsidRDefault="00270AEB">
            <w:pPr>
              <w:spacing w:after="0" w:line="240" w:lineRule="auto"/>
              <w:jc w:val="center"/>
              <w:rPr>
                <w:rFonts w:cs="Calibri"/>
                <w:b/>
                <w:sz w:val="20"/>
                <w:szCs w:val="20"/>
              </w:rPr>
            </w:pPr>
          </w:p>
        </w:tc>
      </w:tr>
      <w:tr w:rsidR="00270AEB" w14:paraId="21615CF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B8D137" w14:textId="77777777" w:rsidR="00270AEB" w:rsidRDefault="00270AEB">
            <w:pPr>
              <w:spacing w:after="0" w:line="240" w:lineRule="auto"/>
              <w:rPr>
                <w:rFonts w:cs="Calibri"/>
                <w:sz w:val="20"/>
                <w:szCs w:val="20"/>
              </w:rPr>
            </w:pPr>
            <w:r>
              <w:rPr>
                <w:rFonts w:cs="Calibri"/>
                <w:sz w:val="20"/>
                <w:szCs w:val="20"/>
              </w:rPr>
              <w:lastRenderedPageBreak/>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EE37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9978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264E6A"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AF979" w14:textId="77777777" w:rsidR="00270AEB" w:rsidRDefault="00270AEB">
            <w:pPr>
              <w:spacing w:after="0" w:line="240" w:lineRule="auto"/>
              <w:jc w:val="center"/>
              <w:rPr>
                <w:rFonts w:cs="Calibri"/>
                <w:b/>
                <w:sz w:val="20"/>
                <w:szCs w:val="20"/>
              </w:rPr>
            </w:pPr>
          </w:p>
        </w:tc>
      </w:tr>
      <w:tr w:rsidR="00270AEB" w14:paraId="49C44D2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37560E"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D1C0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8C9D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4888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36CF8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27C3820" w14:textId="77777777" w:rsidTr="00270AEB">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ACFB1B9"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1CBA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F213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9D00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6EC4A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41B7F8D" w14:textId="77777777" w:rsidTr="00270AEB">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821990"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0DB32E62" w14:textId="77777777" w:rsidTr="00270AEB">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F9470C"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776E5"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8F95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3849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13190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2CA8E3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07121C"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E91F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289B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B362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4896B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BBB12FC"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BEECD6"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0963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DF05CF"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EEA38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436E7" w14:textId="77777777" w:rsidR="00270AEB" w:rsidRDefault="00270AEB">
            <w:pPr>
              <w:spacing w:after="0" w:line="240" w:lineRule="auto"/>
              <w:rPr>
                <w:rFonts w:cs="Calibri"/>
                <w:b/>
                <w:sz w:val="20"/>
                <w:szCs w:val="20"/>
              </w:rPr>
            </w:pPr>
          </w:p>
        </w:tc>
      </w:tr>
      <w:tr w:rsidR="00270AEB" w14:paraId="3E90027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D429EF"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98E3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6B2A0E3"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2FF6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DE611" w14:textId="77777777" w:rsidR="00270AEB" w:rsidRDefault="00270AEB">
            <w:pPr>
              <w:spacing w:after="0" w:line="240" w:lineRule="auto"/>
              <w:rPr>
                <w:rFonts w:cs="Calibri"/>
                <w:b/>
                <w:sz w:val="20"/>
                <w:szCs w:val="20"/>
              </w:rPr>
            </w:pPr>
          </w:p>
        </w:tc>
      </w:tr>
      <w:tr w:rsidR="00270AEB" w14:paraId="025072C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BBD62B"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213ECEB" w14:textId="77777777" w:rsidR="00270AEB" w:rsidRDefault="00270AEB">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496D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A803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454A7" w14:textId="77777777" w:rsidR="00270AEB" w:rsidRDefault="00270AEB">
            <w:pPr>
              <w:spacing w:after="0" w:line="240" w:lineRule="auto"/>
              <w:rPr>
                <w:rFonts w:cs="Calibri"/>
                <w:b/>
                <w:sz w:val="20"/>
                <w:szCs w:val="20"/>
              </w:rPr>
            </w:pPr>
          </w:p>
        </w:tc>
      </w:tr>
      <w:tr w:rsidR="00270AEB" w14:paraId="2AB5C70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4ED3F0"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5942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07CB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AD8AAA"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D8435" w14:textId="77777777" w:rsidR="00270AEB" w:rsidRDefault="00270AEB">
            <w:pPr>
              <w:spacing w:after="0" w:line="240" w:lineRule="auto"/>
              <w:rPr>
                <w:rFonts w:cs="Calibri"/>
                <w:b/>
                <w:sz w:val="20"/>
                <w:szCs w:val="20"/>
              </w:rPr>
            </w:pPr>
          </w:p>
        </w:tc>
      </w:tr>
      <w:tr w:rsidR="00270AEB" w14:paraId="60E5C1F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A17FAF"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C272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5EC9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312669"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B324E" w14:textId="77777777" w:rsidR="00270AEB" w:rsidRDefault="00270AEB">
            <w:pPr>
              <w:spacing w:after="0" w:line="240" w:lineRule="auto"/>
              <w:rPr>
                <w:rFonts w:cs="Calibri"/>
                <w:b/>
                <w:sz w:val="20"/>
                <w:szCs w:val="20"/>
              </w:rPr>
            </w:pPr>
          </w:p>
        </w:tc>
      </w:tr>
      <w:tr w:rsidR="00270AEB" w14:paraId="32F14D1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4EDC39"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3591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D8DC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154E55"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6AE574" w14:textId="77777777" w:rsidR="00270AEB" w:rsidRDefault="00270AEB">
            <w:pPr>
              <w:spacing w:after="0" w:line="240" w:lineRule="auto"/>
              <w:rPr>
                <w:rFonts w:cs="Calibri"/>
                <w:b/>
                <w:sz w:val="20"/>
                <w:szCs w:val="20"/>
              </w:rPr>
            </w:pPr>
          </w:p>
        </w:tc>
      </w:tr>
      <w:tr w:rsidR="00270AEB" w14:paraId="47F13787"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2621F2" w14:textId="77777777" w:rsidR="00270AEB" w:rsidRDefault="00270AEB">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270AEB" w14:paraId="7783C14B"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EBFE34"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2461A67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9B4120" w14:textId="77777777" w:rsidR="00270AEB" w:rsidRDefault="00270AEB">
            <w:pPr>
              <w:spacing w:after="0" w:line="240" w:lineRule="auto"/>
              <w:rPr>
                <w:rFonts w:cs="Calibri"/>
                <w:b/>
                <w:sz w:val="20"/>
                <w:szCs w:val="20"/>
              </w:rPr>
            </w:pPr>
            <w:r>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231E2B3D"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76D88FE"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02D5D34"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75D611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E5B46B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3BDC2D" w14:textId="77777777" w:rsidR="00270AEB" w:rsidRDefault="00270AEB">
            <w:pPr>
              <w:spacing w:after="0" w:line="240" w:lineRule="auto"/>
              <w:rPr>
                <w:rFonts w:cs="Calibri"/>
                <w:b/>
                <w:sz w:val="20"/>
                <w:szCs w:val="20"/>
              </w:rPr>
            </w:pPr>
            <w:r>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007A85FD"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7772F401"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007B3F1"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128EE10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62B1DD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B3F83F"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39478412"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7A271B2"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DF07441"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CA8E37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7FD3B09"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24206F"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320A6AE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CE93B9"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5F6AC"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515D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41F3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1E64B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A8F584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B37F53"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86C7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5FED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EC11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619B4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14CA3D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3B4376"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7D644"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3C4B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EB4C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8988A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88F6D68"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4367767"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6714B1DC"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64F119"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1F60B"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8D30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54A8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1963C1"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924A538"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F84174"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3D4A3"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12E5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C3B4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0B64B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103606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E300CD"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29FCC"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D9417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0F20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40FBAA" w14:textId="77777777" w:rsidR="00270AEB" w:rsidRDefault="00270AEB">
            <w:pPr>
              <w:spacing w:after="0" w:line="240" w:lineRule="auto"/>
              <w:jc w:val="center"/>
              <w:rPr>
                <w:rFonts w:cs="Calibri"/>
                <w:b/>
                <w:sz w:val="20"/>
                <w:szCs w:val="20"/>
              </w:rPr>
            </w:pPr>
            <w:r>
              <w:rPr>
                <w:rFonts w:cs="Calibri"/>
                <w:b/>
                <w:sz w:val="20"/>
                <w:szCs w:val="20"/>
              </w:rPr>
              <w:t>X</w:t>
            </w:r>
          </w:p>
        </w:tc>
      </w:tr>
    </w:tbl>
    <w:p w14:paraId="6C439D25" w14:textId="77777777" w:rsidR="00270AEB" w:rsidRDefault="00270AEB" w:rsidP="00270AEB">
      <w:pPr>
        <w:pStyle w:val="Naslov4"/>
      </w:pPr>
      <w:bookmarkStart w:id="983" w:name="_Toc196290706"/>
      <w:r>
        <w:t>Tehničko – tehnološke nesreće s opasnim tvarima – Industrijske nesreće</w:t>
      </w:r>
      <w:bookmarkEnd w:id="983"/>
    </w:p>
    <w:p w14:paraId="2AC2BB73" w14:textId="3F891F00" w:rsidR="00270AEB" w:rsidRDefault="00270AEB" w:rsidP="00270AEB">
      <w:pPr>
        <w:pStyle w:val="Opisslike"/>
        <w:keepNext/>
      </w:pPr>
      <w:bookmarkStart w:id="984" w:name="_Toc196291632"/>
      <w:r>
        <w:t xml:space="preserve">Tablica </w:t>
      </w:r>
      <w:fldSimple w:instr=" SEQ Tablica \* ARABIC ">
        <w:r w:rsidR="001E75CC">
          <w:rPr>
            <w:noProof/>
          </w:rPr>
          <w:t>98</w:t>
        </w:r>
      </w:fldSimple>
      <w:r>
        <w:t xml:space="preserve">. </w:t>
      </w:r>
      <w:r w:rsidRPr="00873523">
        <w:t>Analiza stanja sustava civilne zaštite - Područje reagiranja – Industrijska nesreća</w:t>
      </w:r>
      <w:bookmarkEnd w:id="984"/>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70AEB" w14:paraId="533CC4E0" w14:textId="77777777" w:rsidTr="00270AEB">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21D04" w14:textId="77777777" w:rsidR="00270AEB" w:rsidRDefault="00270AEB">
            <w:pPr>
              <w:spacing w:after="0" w:line="240" w:lineRule="auto"/>
              <w:jc w:val="center"/>
              <w:rPr>
                <w:rFonts w:cs="Calibri"/>
                <w:b/>
                <w:sz w:val="20"/>
                <w:szCs w:val="20"/>
              </w:rPr>
            </w:pPr>
          </w:p>
          <w:p w14:paraId="516FCBE3" w14:textId="77777777" w:rsidR="00270AEB" w:rsidRDefault="00270AEB">
            <w:pPr>
              <w:spacing w:after="0" w:line="240" w:lineRule="auto"/>
              <w:rPr>
                <w:rFonts w:cs="Calibri"/>
                <w:b/>
                <w:sz w:val="20"/>
                <w:szCs w:val="20"/>
              </w:rPr>
            </w:pPr>
            <w:r>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48EDAE76" w14:textId="77777777" w:rsidR="00270AEB" w:rsidRDefault="00270AEB">
            <w:pPr>
              <w:spacing w:after="0" w:line="240" w:lineRule="auto"/>
              <w:jc w:val="center"/>
              <w:rPr>
                <w:rFonts w:cs="Calibri"/>
                <w:b/>
                <w:sz w:val="20"/>
                <w:szCs w:val="20"/>
              </w:rPr>
            </w:pPr>
            <w:r>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614ACD64" w14:textId="77777777" w:rsidR="00270AEB" w:rsidRDefault="00270AEB">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0DB65E15" w14:textId="77777777" w:rsidR="00270AEB" w:rsidRDefault="00270AEB">
            <w:pPr>
              <w:spacing w:after="0" w:line="240" w:lineRule="auto"/>
              <w:jc w:val="center"/>
              <w:rPr>
                <w:rFonts w:cs="Calibri"/>
                <w:b/>
                <w:sz w:val="20"/>
                <w:szCs w:val="20"/>
              </w:rPr>
            </w:pPr>
            <w:r>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2843FC8F" w14:textId="77777777" w:rsidR="00270AEB" w:rsidRDefault="00270AEB">
            <w:pPr>
              <w:spacing w:after="0" w:line="240" w:lineRule="auto"/>
              <w:jc w:val="center"/>
              <w:rPr>
                <w:rFonts w:cs="Calibri"/>
                <w:b/>
                <w:sz w:val="20"/>
                <w:szCs w:val="20"/>
              </w:rPr>
            </w:pPr>
            <w:r>
              <w:rPr>
                <w:rFonts w:cs="Calibri"/>
                <w:b/>
                <w:sz w:val="20"/>
                <w:szCs w:val="20"/>
              </w:rPr>
              <w:t>Vrlo visoka spremnost</w:t>
            </w:r>
          </w:p>
        </w:tc>
      </w:tr>
      <w:tr w:rsidR="00270AEB" w14:paraId="0BA8783D" w14:textId="77777777" w:rsidTr="00270AEB">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59B7CA" w14:textId="77777777" w:rsidR="00270AEB" w:rsidRDefault="00270AEB">
            <w:pPr>
              <w:spacing w:after="0" w:line="256"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ECA83B" w14:textId="77777777" w:rsidR="00270AEB" w:rsidRDefault="00270AEB">
            <w:pPr>
              <w:spacing w:after="0" w:line="240" w:lineRule="auto"/>
              <w:jc w:val="center"/>
              <w:rPr>
                <w:rFonts w:cs="Calibri"/>
                <w:b/>
                <w:sz w:val="20"/>
                <w:szCs w:val="20"/>
              </w:rPr>
            </w:pPr>
            <w:r>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FED631" w14:textId="77777777" w:rsidR="00270AEB" w:rsidRDefault="00270AEB">
            <w:pPr>
              <w:spacing w:after="0" w:line="240" w:lineRule="auto"/>
              <w:jc w:val="center"/>
              <w:rPr>
                <w:rFonts w:cs="Calibri"/>
                <w:b/>
                <w:sz w:val="20"/>
                <w:szCs w:val="20"/>
              </w:rPr>
            </w:pPr>
            <w:r>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6C122F" w14:textId="77777777" w:rsidR="00270AEB" w:rsidRDefault="00270AEB">
            <w:pPr>
              <w:spacing w:after="0" w:line="240" w:lineRule="auto"/>
              <w:jc w:val="center"/>
              <w:rPr>
                <w:rFonts w:cs="Calibri"/>
                <w:b/>
                <w:sz w:val="20"/>
                <w:szCs w:val="20"/>
              </w:rPr>
            </w:pPr>
            <w:r>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025CA2" w14:textId="77777777" w:rsidR="00270AEB" w:rsidRDefault="00270AEB">
            <w:pPr>
              <w:spacing w:after="0" w:line="240" w:lineRule="auto"/>
              <w:jc w:val="center"/>
              <w:rPr>
                <w:rFonts w:cs="Calibri"/>
                <w:b/>
                <w:sz w:val="20"/>
                <w:szCs w:val="20"/>
              </w:rPr>
            </w:pPr>
            <w:r>
              <w:rPr>
                <w:rFonts w:cs="Calibri"/>
                <w:b/>
                <w:sz w:val="20"/>
                <w:szCs w:val="20"/>
              </w:rPr>
              <w:t>1</w:t>
            </w:r>
          </w:p>
        </w:tc>
      </w:tr>
      <w:tr w:rsidR="00270AEB" w14:paraId="4101C4B2" w14:textId="77777777" w:rsidTr="00270AEB">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197747" w14:textId="77777777" w:rsidR="00270AEB" w:rsidRDefault="00270AEB">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270AEB" w14:paraId="6AA4B677" w14:textId="77777777" w:rsidTr="00270AEB">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BE3BBB3" w14:textId="77777777" w:rsidR="00270AEB" w:rsidRDefault="00270AEB">
            <w:pPr>
              <w:spacing w:after="0" w:line="240" w:lineRule="auto"/>
              <w:jc w:val="center"/>
              <w:rPr>
                <w:rFonts w:cs="Calibri"/>
                <w:b/>
                <w:sz w:val="20"/>
                <w:szCs w:val="20"/>
              </w:rPr>
            </w:pPr>
            <w:r>
              <w:rPr>
                <w:rFonts w:cs="Calibri"/>
                <w:b/>
                <w:sz w:val="20"/>
                <w:szCs w:val="20"/>
              </w:rPr>
              <w:t>Čelne osobe</w:t>
            </w:r>
          </w:p>
        </w:tc>
      </w:tr>
      <w:tr w:rsidR="00270AEB" w14:paraId="75739D91" w14:textId="77777777" w:rsidTr="00270AEB">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F8D78F" w14:textId="77777777" w:rsidR="00270AEB" w:rsidRDefault="00270AEB">
            <w:pPr>
              <w:spacing w:after="0" w:line="240" w:lineRule="auto"/>
              <w:rPr>
                <w:sz w:val="24"/>
              </w:rPr>
            </w:pPr>
            <w:r>
              <w:rPr>
                <w:rFonts w:cs="Calibri"/>
                <w:sz w:val="20"/>
                <w:szCs w:val="20"/>
              </w:rPr>
              <w:lastRenderedPageBreak/>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26B1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3C2B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1295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2BC00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A744CF0" w14:textId="77777777" w:rsidTr="00270AEB">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70C4A0"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41F3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D786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042C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AEE42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7DC6FE5" w14:textId="77777777" w:rsidTr="00270AEB">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B89509"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A723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D13D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12F8AE8"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0B1AA" w14:textId="77777777" w:rsidR="00270AEB" w:rsidRDefault="00270AEB">
            <w:pPr>
              <w:spacing w:after="0" w:line="240" w:lineRule="auto"/>
              <w:jc w:val="center"/>
              <w:rPr>
                <w:rFonts w:cs="Calibri"/>
                <w:b/>
                <w:sz w:val="20"/>
                <w:szCs w:val="20"/>
              </w:rPr>
            </w:pPr>
          </w:p>
        </w:tc>
      </w:tr>
      <w:tr w:rsidR="00270AEB" w14:paraId="3BAB02A9"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BD7351"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DBD1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B42C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E24C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E51D8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AEAB443"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91EAD5" w14:textId="77777777" w:rsidR="00270AEB" w:rsidRDefault="00270AEB">
            <w:pPr>
              <w:spacing w:after="0" w:line="240" w:lineRule="auto"/>
              <w:jc w:val="center"/>
              <w:rPr>
                <w:rFonts w:cs="Calibri"/>
                <w:b/>
                <w:sz w:val="20"/>
                <w:szCs w:val="20"/>
              </w:rPr>
            </w:pPr>
            <w:r>
              <w:rPr>
                <w:rFonts w:cs="Calibri"/>
                <w:b/>
                <w:sz w:val="20"/>
                <w:szCs w:val="20"/>
              </w:rPr>
              <w:t>Stožer civilne zaštite</w:t>
            </w:r>
          </w:p>
        </w:tc>
      </w:tr>
      <w:tr w:rsidR="00270AEB" w14:paraId="2B39D561" w14:textId="77777777" w:rsidTr="00270AEB">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1241BC"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0A98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239C6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3A30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0364A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DA4548F" w14:textId="77777777" w:rsidTr="00270AEB">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4BBBB3C"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AD43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B757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56B81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E0297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852422C"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4CDBFA"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FBA3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6E8B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B1C3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46FC8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5919B3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C1733E"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EE28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4EFB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D32C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B2847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030D5E3"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FD0EE2" w14:textId="77777777" w:rsidR="00270AEB" w:rsidRDefault="00270AEB">
            <w:pPr>
              <w:spacing w:after="0" w:line="240" w:lineRule="auto"/>
              <w:jc w:val="center"/>
              <w:rPr>
                <w:rFonts w:cs="Calibri"/>
                <w:b/>
                <w:sz w:val="20"/>
                <w:szCs w:val="20"/>
              </w:rPr>
            </w:pPr>
            <w:r>
              <w:rPr>
                <w:rFonts w:cs="Calibri"/>
                <w:b/>
                <w:sz w:val="20"/>
                <w:szCs w:val="20"/>
              </w:rPr>
              <w:t>Koordinator na mjestu izvanrednog događaja</w:t>
            </w:r>
          </w:p>
        </w:tc>
      </w:tr>
      <w:tr w:rsidR="00270AEB" w14:paraId="553FFC5C" w14:textId="77777777" w:rsidTr="00270AEB">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8A1A83"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8048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1CD4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6C5B9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03221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D4414C1" w14:textId="77777777" w:rsidTr="00270AEB">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C1491D"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EA26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8D3C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095D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B217B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E23477E" w14:textId="77777777" w:rsidTr="00270AEB">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DD0B13"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EC56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6B5D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9C06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B7397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E2EA36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7A8365"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F6C4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95DD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20BF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A1330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D659F98"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3E76F0" w14:textId="77777777" w:rsidR="00270AEB" w:rsidRDefault="00270AEB">
            <w:pPr>
              <w:spacing w:after="0" w:line="240" w:lineRule="auto"/>
              <w:jc w:val="center"/>
              <w:rPr>
                <w:rFonts w:cs="Calibri"/>
                <w:b/>
                <w:sz w:val="20"/>
                <w:szCs w:val="20"/>
              </w:rPr>
            </w:pPr>
            <w:r>
              <w:rPr>
                <w:rFonts w:cs="Calibri"/>
                <w:b/>
                <w:sz w:val="20"/>
                <w:szCs w:val="20"/>
              </w:rPr>
              <w:lastRenderedPageBreak/>
              <w:t>2. Prikaz procjene spremnosti operativnih kapaciteta</w:t>
            </w:r>
          </w:p>
        </w:tc>
      </w:tr>
      <w:tr w:rsidR="00270AEB" w14:paraId="0972EEE6"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A84BDB"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5E59D579" w14:textId="77777777" w:rsidTr="00270AEB">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94394F8" w14:textId="77777777" w:rsidR="00270AEB" w:rsidRDefault="00270AEB">
            <w:pPr>
              <w:spacing w:after="0" w:line="240" w:lineRule="auto"/>
              <w:rPr>
                <w:rFonts w:cs="Calibri"/>
                <w:b/>
                <w:sz w:val="20"/>
                <w:szCs w:val="20"/>
              </w:rPr>
            </w:pPr>
            <w:r>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0B6B666"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C804BC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0E7301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302D8BD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15BE46E" w14:textId="77777777" w:rsidTr="00270AEB">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5F6929" w14:textId="77777777" w:rsidR="00270AEB" w:rsidRDefault="00270AEB">
            <w:pPr>
              <w:spacing w:after="0" w:line="240" w:lineRule="auto"/>
              <w:rPr>
                <w:rFonts w:cs="Calibri"/>
                <w:b/>
                <w:sz w:val="20"/>
                <w:szCs w:val="20"/>
              </w:rPr>
            </w:pPr>
            <w:r>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2521A71"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2CD450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7DD1D0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18AFF52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0E2B99A"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5729F4" w14:textId="77777777" w:rsidR="00270AEB" w:rsidRDefault="00270AEB">
            <w:pPr>
              <w:spacing w:after="0" w:line="240" w:lineRule="auto"/>
              <w:rPr>
                <w:rFonts w:cs="Calibri"/>
                <w:b/>
                <w:sz w:val="20"/>
                <w:szCs w:val="20"/>
              </w:rPr>
            </w:pPr>
            <w:r>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3F12EE4"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6A08B9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818D50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1BB098CD"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16F0806" w14:textId="77777777" w:rsidTr="00270AEB">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F72D92" w14:textId="77777777" w:rsidR="00270AEB" w:rsidRDefault="00270AEB">
            <w:pPr>
              <w:spacing w:after="0" w:line="240" w:lineRule="auto"/>
              <w:rPr>
                <w:rFonts w:cs="Calibri"/>
                <w:b/>
                <w:sz w:val="20"/>
                <w:szCs w:val="20"/>
              </w:rPr>
            </w:pPr>
            <w:r>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99C3811"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91FD21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4CBCE7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39BC8CB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D4F2C7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9382DA" w14:textId="77777777" w:rsidR="00270AEB" w:rsidRDefault="00270AEB">
            <w:pPr>
              <w:spacing w:after="0" w:line="240" w:lineRule="auto"/>
              <w:rPr>
                <w:rFonts w:cs="Calibri"/>
                <w:b/>
                <w:sz w:val="20"/>
                <w:szCs w:val="20"/>
              </w:rPr>
            </w:pPr>
            <w:r>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50FD9A3"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C1D002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1F9CC6DF"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5C860A8A" w14:textId="77777777" w:rsidR="00270AEB" w:rsidRDefault="00270AEB">
            <w:pPr>
              <w:spacing w:after="0" w:line="240" w:lineRule="auto"/>
              <w:jc w:val="center"/>
              <w:rPr>
                <w:rFonts w:cs="Calibri"/>
                <w:b/>
                <w:sz w:val="20"/>
                <w:szCs w:val="20"/>
              </w:rPr>
            </w:pPr>
          </w:p>
        </w:tc>
      </w:tr>
      <w:tr w:rsidR="00270AEB" w14:paraId="11EC24D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68E2DE" w14:textId="77777777" w:rsidR="00270AEB" w:rsidRDefault="00270AEB">
            <w:pPr>
              <w:spacing w:after="0" w:line="240" w:lineRule="auto"/>
              <w:rPr>
                <w:rFonts w:cs="Calibri"/>
                <w:b/>
                <w:sz w:val="20"/>
                <w:szCs w:val="20"/>
              </w:rPr>
            </w:pPr>
            <w:r>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FD3FCC5"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294EC2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563490A9"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399E88A0" w14:textId="77777777" w:rsidR="00270AEB" w:rsidRDefault="00270AEB">
            <w:pPr>
              <w:spacing w:after="0" w:line="240" w:lineRule="auto"/>
              <w:jc w:val="center"/>
              <w:rPr>
                <w:rFonts w:cs="Calibri"/>
                <w:b/>
                <w:sz w:val="20"/>
                <w:szCs w:val="20"/>
              </w:rPr>
            </w:pPr>
          </w:p>
        </w:tc>
      </w:tr>
      <w:tr w:rsidR="00270AEB" w14:paraId="47E4A3B7"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4D0C5E" w14:textId="77777777" w:rsidR="00270AEB" w:rsidRDefault="00270AEB">
            <w:pPr>
              <w:spacing w:after="0" w:line="240" w:lineRule="auto"/>
              <w:rPr>
                <w:rFonts w:cs="Calibri"/>
                <w:b/>
                <w:sz w:val="20"/>
                <w:szCs w:val="20"/>
              </w:rPr>
            </w:pPr>
            <w:r>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5E02C98"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41B90C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08DAF5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68C1A9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9088F0F" w14:textId="77777777" w:rsidTr="00270AEB">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69784D"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E38ED20"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78EDC59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4C1C09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28073EF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675D17C" w14:textId="77777777" w:rsidTr="00270AEB">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6504CC"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3C8650A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F277E9"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EF4D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3DC1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EF4C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509C3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0E12D0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D22DE8"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7D91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F85C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C990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58A5E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4BF971D"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89B338"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AD5C5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C314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A2E3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8B657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C5927D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14FF10"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9E64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2EC2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9A7B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E5361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91B1D9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35B0767"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7C43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6F955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C06A18"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2E580" w14:textId="77777777" w:rsidR="00270AEB" w:rsidRDefault="00270AEB">
            <w:pPr>
              <w:spacing w:after="0" w:line="240" w:lineRule="auto"/>
              <w:jc w:val="center"/>
              <w:rPr>
                <w:rFonts w:cs="Calibri"/>
                <w:b/>
                <w:sz w:val="20"/>
                <w:szCs w:val="20"/>
              </w:rPr>
            </w:pPr>
          </w:p>
        </w:tc>
      </w:tr>
      <w:tr w:rsidR="00270AEB" w14:paraId="18479898"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4C0020"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DC1A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A674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88D933"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13B2B" w14:textId="77777777" w:rsidR="00270AEB" w:rsidRDefault="00270AEB">
            <w:pPr>
              <w:spacing w:after="0" w:line="240" w:lineRule="auto"/>
              <w:jc w:val="center"/>
              <w:rPr>
                <w:rFonts w:cs="Calibri"/>
                <w:b/>
                <w:sz w:val="20"/>
                <w:szCs w:val="20"/>
              </w:rPr>
            </w:pPr>
          </w:p>
        </w:tc>
      </w:tr>
      <w:tr w:rsidR="00270AEB" w14:paraId="68FED7F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B5CCFF"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61AF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4744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CC04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581A8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B66DB50" w14:textId="77777777" w:rsidTr="00270AEB">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AF91D9"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ADC0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57696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3A07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BDF951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66DDA02" w14:textId="77777777" w:rsidTr="00270AEB">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F844A2"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32001012" w14:textId="77777777" w:rsidTr="00270AEB">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5172CA"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D972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CC96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72F2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9215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5A9B3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754EBE"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5A9E7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D69F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5CCAB"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99839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736BE0F"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005E06"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3E10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7B8828"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32121"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AA41C" w14:textId="77777777" w:rsidR="00270AEB" w:rsidRDefault="00270AEB">
            <w:pPr>
              <w:spacing w:after="0" w:line="240" w:lineRule="auto"/>
              <w:rPr>
                <w:rFonts w:cs="Calibri"/>
                <w:b/>
                <w:sz w:val="20"/>
                <w:szCs w:val="20"/>
              </w:rPr>
            </w:pPr>
          </w:p>
        </w:tc>
      </w:tr>
      <w:tr w:rsidR="00270AEB" w14:paraId="433B167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2610E7"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3446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4354F8"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F811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91945" w14:textId="77777777" w:rsidR="00270AEB" w:rsidRDefault="00270AEB">
            <w:pPr>
              <w:spacing w:after="0" w:line="240" w:lineRule="auto"/>
              <w:rPr>
                <w:rFonts w:cs="Calibri"/>
                <w:b/>
                <w:sz w:val="20"/>
                <w:szCs w:val="20"/>
              </w:rPr>
            </w:pPr>
          </w:p>
        </w:tc>
      </w:tr>
      <w:tr w:rsidR="00270AEB" w14:paraId="40A23A2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DA18D1"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F6E33D" w14:textId="77777777" w:rsidR="00270AEB" w:rsidRDefault="00270AEB">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888C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4308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69D03" w14:textId="77777777" w:rsidR="00270AEB" w:rsidRDefault="00270AEB">
            <w:pPr>
              <w:spacing w:after="0" w:line="240" w:lineRule="auto"/>
              <w:rPr>
                <w:rFonts w:cs="Calibri"/>
                <w:b/>
                <w:sz w:val="20"/>
                <w:szCs w:val="20"/>
              </w:rPr>
            </w:pPr>
          </w:p>
        </w:tc>
      </w:tr>
      <w:tr w:rsidR="00270AEB" w14:paraId="4F12532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9CED1D"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1454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C9E06"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171A1C"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1540D" w14:textId="77777777" w:rsidR="00270AEB" w:rsidRDefault="00270AEB">
            <w:pPr>
              <w:spacing w:after="0" w:line="240" w:lineRule="auto"/>
              <w:rPr>
                <w:rFonts w:cs="Calibri"/>
                <w:b/>
                <w:sz w:val="20"/>
                <w:szCs w:val="20"/>
              </w:rPr>
            </w:pPr>
          </w:p>
        </w:tc>
      </w:tr>
      <w:tr w:rsidR="00270AEB" w14:paraId="22FE959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D0E1176"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0981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98458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AF7640"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84FEA" w14:textId="77777777" w:rsidR="00270AEB" w:rsidRDefault="00270AEB">
            <w:pPr>
              <w:spacing w:after="0" w:line="240" w:lineRule="auto"/>
              <w:rPr>
                <w:rFonts w:cs="Calibri"/>
                <w:b/>
                <w:sz w:val="20"/>
                <w:szCs w:val="20"/>
              </w:rPr>
            </w:pPr>
          </w:p>
        </w:tc>
      </w:tr>
      <w:tr w:rsidR="00270AEB" w14:paraId="01C3317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BE2DBB"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D3147"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8628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A38F145"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8CB332" w14:textId="77777777" w:rsidR="00270AEB" w:rsidRDefault="00270AEB">
            <w:pPr>
              <w:spacing w:after="0" w:line="240" w:lineRule="auto"/>
              <w:rPr>
                <w:rFonts w:cs="Calibri"/>
                <w:b/>
                <w:sz w:val="20"/>
                <w:szCs w:val="20"/>
              </w:rPr>
            </w:pPr>
          </w:p>
        </w:tc>
      </w:tr>
      <w:tr w:rsidR="00270AEB" w14:paraId="74E16423"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4CC9AB" w14:textId="77777777" w:rsidR="00270AEB" w:rsidRDefault="00270AEB">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270AEB" w14:paraId="6A213D89"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CB7A58"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0D78F11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429A1F" w14:textId="77777777" w:rsidR="00270AEB" w:rsidRDefault="00270AEB">
            <w:pPr>
              <w:spacing w:after="0" w:line="240" w:lineRule="auto"/>
              <w:rPr>
                <w:rFonts w:cs="Calibri"/>
                <w:b/>
                <w:sz w:val="20"/>
                <w:szCs w:val="20"/>
              </w:rPr>
            </w:pPr>
            <w:r>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4E1F5993"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3BC2CBA"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50CAAA0"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1FA617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BA580C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C4B173" w14:textId="77777777" w:rsidR="00270AEB" w:rsidRDefault="00270AEB">
            <w:pPr>
              <w:spacing w:after="0" w:line="240" w:lineRule="auto"/>
              <w:rPr>
                <w:rFonts w:cs="Calibri"/>
                <w:b/>
                <w:sz w:val="20"/>
                <w:szCs w:val="20"/>
              </w:rPr>
            </w:pPr>
            <w:r>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5BD8834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C3160C3"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D59D921"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6AEB9AF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84CC5F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4A13DB"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7FE88FFF"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7E928DE"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6D1909B"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10A580D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223DE01"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52A8D5"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50B5F838"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08921F" w14:textId="77777777" w:rsidR="00270AEB" w:rsidRDefault="00270AEB">
            <w:pPr>
              <w:spacing w:after="0" w:line="240" w:lineRule="auto"/>
              <w:rPr>
                <w:rFonts w:cs="Calibri"/>
                <w:sz w:val="20"/>
                <w:szCs w:val="20"/>
              </w:rPr>
            </w:pPr>
            <w:r>
              <w:rPr>
                <w:rFonts w:cs="Calibri"/>
                <w:sz w:val="20"/>
                <w:szCs w:val="20"/>
              </w:rPr>
              <w:lastRenderedPageBreak/>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A8D3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89502"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9244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61744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3E153D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0059ED"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6D447"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A994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284CA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11A48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DABE228"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5A2A8F"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F867D"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761C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EDAB6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ED6B35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E7E44EA"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0FFD89"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7BAA05BD"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269E2C"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EDDAB"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DAC13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40C0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BDBA8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B910BA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AB1A0C"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317E5"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8AEB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38C8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520B8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6A5085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786500"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7835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6B8B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8ED9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F09586" w14:textId="77777777" w:rsidR="00270AEB" w:rsidRDefault="00270AEB">
            <w:pPr>
              <w:spacing w:after="0" w:line="240" w:lineRule="auto"/>
              <w:jc w:val="center"/>
              <w:rPr>
                <w:rFonts w:cs="Calibri"/>
                <w:b/>
                <w:sz w:val="20"/>
                <w:szCs w:val="20"/>
              </w:rPr>
            </w:pPr>
            <w:r>
              <w:rPr>
                <w:rFonts w:cs="Calibri"/>
                <w:b/>
                <w:sz w:val="20"/>
                <w:szCs w:val="20"/>
              </w:rPr>
              <w:t>X</w:t>
            </w:r>
          </w:p>
        </w:tc>
      </w:tr>
    </w:tbl>
    <w:p w14:paraId="211A0897" w14:textId="77777777" w:rsidR="00270AEB" w:rsidRDefault="00270AEB" w:rsidP="00270AEB">
      <w:pPr>
        <w:pStyle w:val="Naslov4"/>
      </w:pPr>
      <w:r>
        <w:t xml:space="preserve"> </w:t>
      </w:r>
      <w:bookmarkStart w:id="985" w:name="_Toc196290707"/>
      <w:r>
        <w:t>Suša</w:t>
      </w:r>
      <w:bookmarkEnd w:id="985"/>
    </w:p>
    <w:p w14:paraId="5F5B7F8C" w14:textId="6CA7FFDD" w:rsidR="00270AEB" w:rsidRDefault="00270AEB" w:rsidP="00270AEB">
      <w:pPr>
        <w:pStyle w:val="Opisslike"/>
        <w:keepNext/>
      </w:pPr>
      <w:bookmarkStart w:id="986" w:name="_Toc196291633"/>
      <w:r>
        <w:t xml:space="preserve">Tablica </w:t>
      </w:r>
      <w:fldSimple w:instr=" SEQ Tablica \* ARABIC ">
        <w:r w:rsidR="001E75CC">
          <w:rPr>
            <w:noProof/>
          </w:rPr>
          <w:t>99</w:t>
        </w:r>
      </w:fldSimple>
      <w:r>
        <w:t xml:space="preserve">. </w:t>
      </w:r>
      <w:r w:rsidRPr="00B82620">
        <w:t>Analiza stanja sustava civilne zaštite - Područje reagiranja – Suša</w:t>
      </w:r>
      <w:bookmarkEnd w:id="986"/>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70AEB" w14:paraId="73070C6B" w14:textId="77777777" w:rsidTr="00270AEB">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247E0" w14:textId="77777777" w:rsidR="00270AEB" w:rsidRDefault="00270AEB">
            <w:pPr>
              <w:spacing w:after="0" w:line="240" w:lineRule="auto"/>
              <w:jc w:val="center"/>
              <w:rPr>
                <w:rFonts w:cs="Calibri"/>
                <w:b/>
                <w:sz w:val="20"/>
                <w:szCs w:val="20"/>
              </w:rPr>
            </w:pPr>
          </w:p>
          <w:p w14:paraId="554C41D4" w14:textId="77777777" w:rsidR="00270AEB" w:rsidRDefault="00270AEB">
            <w:pPr>
              <w:spacing w:after="0" w:line="240" w:lineRule="auto"/>
              <w:rPr>
                <w:rFonts w:cs="Calibri"/>
                <w:b/>
                <w:sz w:val="20"/>
                <w:szCs w:val="20"/>
              </w:rPr>
            </w:pPr>
            <w:r>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6986399B" w14:textId="77777777" w:rsidR="00270AEB" w:rsidRDefault="00270AEB">
            <w:pPr>
              <w:spacing w:after="0" w:line="240" w:lineRule="auto"/>
              <w:jc w:val="center"/>
              <w:rPr>
                <w:rFonts w:cs="Calibri"/>
                <w:b/>
                <w:sz w:val="20"/>
                <w:szCs w:val="20"/>
              </w:rPr>
            </w:pPr>
            <w:r>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5D5CD61C" w14:textId="77777777" w:rsidR="00270AEB" w:rsidRDefault="00270AEB">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4D8ED21A" w14:textId="77777777" w:rsidR="00270AEB" w:rsidRDefault="00270AEB">
            <w:pPr>
              <w:spacing w:after="0" w:line="240" w:lineRule="auto"/>
              <w:jc w:val="center"/>
              <w:rPr>
                <w:rFonts w:cs="Calibri"/>
                <w:b/>
                <w:sz w:val="20"/>
                <w:szCs w:val="20"/>
              </w:rPr>
            </w:pPr>
            <w:r>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7B1F18CB" w14:textId="77777777" w:rsidR="00270AEB" w:rsidRDefault="00270AEB">
            <w:pPr>
              <w:spacing w:after="0" w:line="240" w:lineRule="auto"/>
              <w:jc w:val="center"/>
              <w:rPr>
                <w:rFonts w:cs="Calibri"/>
                <w:b/>
                <w:sz w:val="20"/>
                <w:szCs w:val="20"/>
              </w:rPr>
            </w:pPr>
            <w:r>
              <w:rPr>
                <w:rFonts w:cs="Calibri"/>
                <w:b/>
                <w:sz w:val="20"/>
                <w:szCs w:val="20"/>
              </w:rPr>
              <w:t>Vrlo visoka spremnost</w:t>
            </w:r>
          </w:p>
        </w:tc>
      </w:tr>
      <w:tr w:rsidR="00270AEB" w14:paraId="60D9B507" w14:textId="77777777" w:rsidTr="00270AEB">
        <w:trPr>
          <w:trHeight w:val="7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745BA1" w14:textId="77777777" w:rsidR="00270AEB" w:rsidRDefault="00270AEB">
            <w:pPr>
              <w:spacing w:after="0" w:line="256"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EC2BF2" w14:textId="77777777" w:rsidR="00270AEB" w:rsidRDefault="00270AEB">
            <w:pPr>
              <w:spacing w:after="0" w:line="240" w:lineRule="auto"/>
              <w:jc w:val="center"/>
              <w:rPr>
                <w:rFonts w:cs="Calibri"/>
                <w:b/>
                <w:sz w:val="20"/>
                <w:szCs w:val="20"/>
              </w:rPr>
            </w:pPr>
            <w:r>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15EB184" w14:textId="77777777" w:rsidR="00270AEB" w:rsidRDefault="00270AEB">
            <w:pPr>
              <w:spacing w:after="0" w:line="240" w:lineRule="auto"/>
              <w:jc w:val="center"/>
              <w:rPr>
                <w:rFonts w:cs="Calibri"/>
                <w:b/>
                <w:sz w:val="20"/>
                <w:szCs w:val="20"/>
              </w:rPr>
            </w:pPr>
            <w:r>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CCDD2E" w14:textId="77777777" w:rsidR="00270AEB" w:rsidRDefault="00270AEB">
            <w:pPr>
              <w:spacing w:after="0" w:line="240" w:lineRule="auto"/>
              <w:jc w:val="center"/>
              <w:rPr>
                <w:rFonts w:cs="Calibri"/>
                <w:b/>
                <w:sz w:val="20"/>
                <w:szCs w:val="20"/>
              </w:rPr>
            </w:pPr>
            <w:r>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4E31CF" w14:textId="77777777" w:rsidR="00270AEB" w:rsidRDefault="00270AEB">
            <w:pPr>
              <w:spacing w:after="0" w:line="240" w:lineRule="auto"/>
              <w:jc w:val="center"/>
              <w:rPr>
                <w:rFonts w:cs="Calibri"/>
                <w:b/>
                <w:sz w:val="20"/>
                <w:szCs w:val="20"/>
              </w:rPr>
            </w:pPr>
            <w:r>
              <w:rPr>
                <w:rFonts w:cs="Calibri"/>
                <w:b/>
                <w:sz w:val="20"/>
                <w:szCs w:val="20"/>
              </w:rPr>
              <w:t>1</w:t>
            </w:r>
          </w:p>
        </w:tc>
      </w:tr>
      <w:tr w:rsidR="00270AEB" w14:paraId="5337A59B" w14:textId="77777777" w:rsidTr="00270AEB">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02BDCA" w14:textId="77777777" w:rsidR="00270AEB" w:rsidRDefault="00270AEB">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w:t>
            </w:r>
          </w:p>
        </w:tc>
      </w:tr>
      <w:tr w:rsidR="00270AEB" w14:paraId="57E6BD24" w14:textId="77777777" w:rsidTr="00270AEB">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D90021" w14:textId="77777777" w:rsidR="00270AEB" w:rsidRDefault="00270AEB">
            <w:pPr>
              <w:spacing w:after="0" w:line="240" w:lineRule="auto"/>
              <w:jc w:val="center"/>
              <w:rPr>
                <w:rFonts w:cs="Calibri"/>
                <w:b/>
                <w:sz w:val="20"/>
                <w:szCs w:val="20"/>
              </w:rPr>
            </w:pPr>
            <w:r>
              <w:rPr>
                <w:rFonts w:cs="Calibri"/>
                <w:b/>
                <w:sz w:val="20"/>
                <w:szCs w:val="20"/>
              </w:rPr>
              <w:t>Čelne osobe</w:t>
            </w:r>
          </w:p>
        </w:tc>
      </w:tr>
      <w:tr w:rsidR="00270AEB" w14:paraId="603A11D3" w14:textId="77777777" w:rsidTr="00270AEB">
        <w:trPr>
          <w:trHeight w:val="107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F2EF09"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907C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B6F0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E1E73"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831E9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81686C4" w14:textId="77777777" w:rsidTr="00270AEB">
        <w:trPr>
          <w:trHeight w:val="55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CAAC9C"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CB82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1CE6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8AA5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CB089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38FB22A" w14:textId="77777777" w:rsidTr="00270AEB">
        <w:trPr>
          <w:trHeight w:val="2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3CE039"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2CE71"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66F8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D1B43C"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C427E" w14:textId="77777777" w:rsidR="00270AEB" w:rsidRDefault="00270AEB">
            <w:pPr>
              <w:spacing w:after="0" w:line="240" w:lineRule="auto"/>
              <w:jc w:val="center"/>
              <w:rPr>
                <w:rFonts w:cs="Calibri"/>
                <w:b/>
                <w:sz w:val="20"/>
                <w:szCs w:val="20"/>
              </w:rPr>
            </w:pPr>
          </w:p>
        </w:tc>
      </w:tr>
      <w:tr w:rsidR="00270AEB" w14:paraId="0141E47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B2DFA9"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B072C"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F065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F30BE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1C5DA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0FD25E6"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E6EC1E" w14:textId="77777777" w:rsidR="00270AEB" w:rsidRDefault="00270AEB">
            <w:pPr>
              <w:spacing w:after="0" w:line="240" w:lineRule="auto"/>
              <w:jc w:val="center"/>
              <w:rPr>
                <w:rFonts w:cs="Calibri"/>
                <w:b/>
                <w:sz w:val="20"/>
                <w:szCs w:val="20"/>
              </w:rPr>
            </w:pPr>
            <w:r>
              <w:rPr>
                <w:rFonts w:cs="Calibri"/>
                <w:b/>
                <w:sz w:val="20"/>
                <w:szCs w:val="20"/>
              </w:rPr>
              <w:t>Stožer civilne zaštite</w:t>
            </w:r>
          </w:p>
        </w:tc>
      </w:tr>
      <w:tr w:rsidR="00270AEB" w14:paraId="76455EA0" w14:textId="77777777" w:rsidTr="00270AEB">
        <w:trPr>
          <w:trHeight w:val="105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A3B62F"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0E372"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7252F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6DE8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F3851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9858770" w14:textId="77777777" w:rsidTr="00270AEB">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4C24D3" w14:textId="77777777" w:rsidR="00270AEB" w:rsidRDefault="00270AEB">
            <w:pPr>
              <w:spacing w:after="0" w:line="240" w:lineRule="auto"/>
              <w:rPr>
                <w:sz w:val="24"/>
              </w:rPr>
            </w:pPr>
            <w:r>
              <w:rPr>
                <w:rFonts w:cs="Calibri"/>
                <w:sz w:val="20"/>
                <w:szCs w:val="20"/>
              </w:rPr>
              <w:lastRenderedPageBreak/>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D976F"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73C9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B45D7"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3327A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DC6476A"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2A9B5FF"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7B719"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8348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37E2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0B5B9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200F1E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AE7BE1"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366C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1B3D8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5592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90B4FC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F8DA875"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4D8FAD" w14:textId="77777777" w:rsidR="00270AEB" w:rsidRDefault="00270AEB">
            <w:pPr>
              <w:spacing w:after="0" w:line="240" w:lineRule="auto"/>
              <w:jc w:val="center"/>
              <w:rPr>
                <w:rFonts w:cs="Calibri"/>
                <w:b/>
                <w:sz w:val="20"/>
                <w:szCs w:val="20"/>
              </w:rPr>
            </w:pPr>
            <w:r>
              <w:rPr>
                <w:rFonts w:cs="Calibri"/>
                <w:b/>
                <w:sz w:val="20"/>
                <w:szCs w:val="20"/>
              </w:rPr>
              <w:t>Koordinator na mjestu izvanrednog događaja</w:t>
            </w:r>
          </w:p>
        </w:tc>
      </w:tr>
      <w:tr w:rsidR="00270AEB" w14:paraId="0B549DE9" w14:textId="77777777" w:rsidTr="00270AEB">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84445B" w14:textId="77777777" w:rsidR="00270AEB" w:rsidRDefault="00270AEB">
            <w:pPr>
              <w:spacing w:after="0" w:line="240" w:lineRule="auto"/>
              <w:rPr>
                <w:sz w:val="24"/>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F2536"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834D68"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D388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AE007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3515478" w14:textId="77777777" w:rsidTr="00270AEB">
        <w:trPr>
          <w:trHeight w:val="299"/>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3AA6D6" w14:textId="77777777" w:rsidR="00270AEB" w:rsidRDefault="00270AEB">
            <w:pPr>
              <w:spacing w:after="0" w:line="240" w:lineRule="auto"/>
              <w:rPr>
                <w:sz w:val="24"/>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F436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A7DD3"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69B73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A73963"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8079EB2" w14:textId="77777777" w:rsidTr="00270AEB">
        <w:trPr>
          <w:trHeight w:val="11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22260B3" w14:textId="77777777" w:rsidR="00270AEB" w:rsidRDefault="00270AEB">
            <w:pPr>
              <w:spacing w:after="0" w:line="240" w:lineRule="auto"/>
              <w:rPr>
                <w:sz w:val="24"/>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E49C7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2D76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F166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AC961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EA01D2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5FC312"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B4A0E"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4BD9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B61F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FB0FF5"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370B861"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8BDB81" w14:textId="77777777" w:rsidR="00270AEB" w:rsidRDefault="00270AEB">
            <w:pPr>
              <w:spacing w:after="0" w:line="240" w:lineRule="auto"/>
              <w:jc w:val="center"/>
              <w:rPr>
                <w:rFonts w:cs="Calibri"/>
                <w:b/>
                <w:sz w:val="20"/>
                <w:szCs w:val="20"/>
              </w:rPr>
            </w:pPr>
            <w:r>
              <w:rPr>
                <w:rFonts w:cs="Calibri"/>
                <w:b/>
                <w:sz w:val="20"/>
                <w:szCs w:val="20"/>
              </w:rPr>
              <w:t>2. Prikaz procjene spremnosti operativnih kapaciteta</w:t>
            </w:r>
          </w:p>
        </w:tc>
      </w:tr>
      <w:tr w:rsidR="00270AEB" w14:paraId="2D2C050B" w14:textId="77777777" w:rsidTr="00270AEB">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5E5D3F"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20E6F74A" w14:textId="77777777" w:rsidTr="00270AEB">
        <w:trPr>
          <w:trHeight w:val="204"/>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CA3198" w14:textId="77777777" w:rsidR="00270AEB" w:rsidRDefault="00270AEB">
            <w:pPr>
              <w:spacing w:after="0" w:line="240" w:lineRule="auto"/>
              <w:rPr>
                <w:rFonts w:cs="Calibri"/>
                <w:b/>
                <w:sz w:val="20"/>
                <w:szCs w:val="20"/>
              </w:rPr>
            </w:pPr>
            <w:r>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3DD4958"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B53867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E5B5B3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1C7968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1B6CF70" w14:textId="77777777" w:rsidTr="00270AEB">
        <w:trPr>
          <w:trHeight w:val="93"/>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A98C7A" w14:textId="77777777" w:rsidR="00270AEB" w:rsidRDefault="00270AEB">
            <w:pPr>
              <w:spacing w:after="0" w:line="240" w:lineRule="auto"/>
              <w:rPr>
                <w:rFonts w:cs="Calibri"/>
                <w:b/>
                <w:sz w:val="20"/>
                <w:szCs w:val="20"/>
              </w:rPr>
            </w:pPr>
            <w:r>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E7EFFCF"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92879B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0D279A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5921ED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5E59B18" w14:textId="77777777" w:rsidTr="00270AEB">
        <w:trPr>
          <w:trHeight w:val="12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40DCA5" w14:textId="77777777" w:rsidR="00270AEB" w:rsidRDefault="00270AEB">
            <w:pPr>
              <w:spacing w:after="0" w:line="240" w:lineRule="auto"/>
              <w:rPr>
                <w:rFonts w:cs="Calibri"/>
                <w:b/>
                <w:sz w:val="20"/>
                <w:szCs w:val="20"/>
              </w:rPr>
            </w:pPr>
            <w:r>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C5D816D"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A3B2A7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AD9A28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4A3BDEF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4713201" w14:textId="77777777" w:rsidTr="00270AEB">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7BE11B" w14:textId="77777777" w:rsidR="00270AEB" w:rsidRDefault="00270AEB">
            <w:pPr>
              <w:spacing w:after="0" w:line="240" w:lineRule="auto"/>
              <w:rPr>
                <w:rFonts w:cs="Calibri"/>
                <w:b/>
                <w:sz w:val="20"/>
                <w:szCs w:val="20"/>
              </w:rPr>
            </w:pPr>
            <w:r>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1F77862D"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7633D1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52CA0C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C200BC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0707496"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98203D" w14:textId="77777777" w:rsidR="00270AEB" w:rsidRDefault="00270AEB">
            <w:pPr>
              <w:spacing w:after="0" w:line="240" w:lineRule="auto"/>
              <w:rPr>
                <w:rFonts w:cs="Calibri"/>
                <w:b/>
                <w:sz w:val="20"/>
                <w:szCs w:val="20"/>
              </w:rPr>
            </w:pPr>
            <w:r>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8198FC4"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7AD103E"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255503A6"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4979CB13" w14:textId="77777777" w:rsidR="00270AEB" w:rsidRDefault="00270AEB">
            <w:pPr>
              <w:spacing w:after="0" w:line="240" w:lineRule="auto"/>
              <w:jc w:val="center"/>
              <w:rPr>
                <w:rFonts w:cs="Calibri"/>
                <w:b/>
                <w:sz w:val="20"/>
                <w:szCs w:val="20"/>
              </w:rPr>
            </w:pPr>
          </w:p>
        </w:tc>
      </w:tr>
      <w:tr w:rsidR="00270AEB" w14:paraId="3B75820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53592C8" w14:textId="77777777" w:rsidR="00270AEB" w:rsidRDefault="00270AEB">
            <w:pPr>
              <w:spacing w:after="0" w:line="240" w:lineRule="auto"/>
              <w:rPr>
                <w:rFonts w:cs="Calibri"/>
                <w:b/>
                <w:sz w:val="20"/>
                <w:szCs w:val="20"/>
              </w:rPr>
            </w:pPr>
            <w:r>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34CD8E7"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629CC0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hideMark/>
          </w:tcPr>
          <w:p w14:paraId="7C8494D6"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vAlign w:val="center"/>
          </w:tcPr>
          <w:p w14:paraId="054ECF5B" w14:textId="77777777" w:rsidR="00270AEB" w:rsidRDefault="00270AEB">
            <w:pPr>
              <w:spacing w:after="0" w:line="240" w:lineRule="auto"/>
              <w:jc w:val="center"/>
              <w:rPr>
                <w:rFonts w:cs="Calibri"/>
                <w:b/>
                <w:sz w:val="20"/>
                <w:szCs w:val="20"/>
              </w:rPr>
            </w:pPr>
          </w:p>
        </w:tc>
      </w:tr>
      <w:tr w:rsidR="00270AEB" w14:paraId="09912F7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0AAB60" w14:textId="77777777" w:rsidR="00270AEB" w:rsidRDefault="00270AEB">
            <w:pPr>
              <w:spacing w:after="0" w:line="240" w:lineRule="auto"/>
              <w:rPr>
                <w:rFonts w:cs="Calibri"/>
                <w:b/>
                <w:sz w:val="20"/>
                <w:szCs w:val="20"/>
              </w:rPr>
            </w:pPr>
            <w:r>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25D5161"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51079F0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C6B95A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3658D93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AC31972" w14:textId="77777777" w:rsidTr="00270AEB">
        <w:trPr>
          <w:trHeight w:val="8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D72CC5"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6DD460D" w14:textId="77777777" w:rsidR="00270AEB" w:rsidRDefault="00270AEB">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1D53B5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C5136B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02ABFAD9"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7149CD2" w14:textId="77777777" w:rsidTr="00270AEB">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B3F040"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4D0DAAB0"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D0E867"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06F2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57D7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C1F7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79F15A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29D531C"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59FCAE"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F516A"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31DD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B60E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020598"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5D4133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8A5089"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058E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EAA05"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D6C7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65F0D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84B2B6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F2BD10"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4BE7C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6A1E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7D8C75"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D823C2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A15DBDB"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CC7924"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01D7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636D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F2B830"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0DA5D" w14:textId="77777777" w:rsidR="00270AEB" w:rsidRDefault="00270AEB">
            <w:pPr>
              <w:spacing w:after="0" w:line="240" w:lineRule="auto"/>
              <w:jc w:val="center"/>
              <w:rPr>
                <w:rFonts w:cs="Calibri"/>
                <w:b/>
                <w:sz w:val="20"/>
                <w:szCs w:val="20"/>
              </w:rPr>
            </w:pPr>
          </w:p>
        </w:tc>
      </w:tr>
      <w:tr w:rsidR="00270AEB" w14:paraId="042C5962"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A031A2" w14:textId="77777777" w:rsidR="00270AEB" w:rsidRDefault="00270AEB">
            <w:pPr>
              <w:spacing w:after="0" w:line="240" w:lineRule="auto"/>
              <w:rPr>
                <w:rFonts w:cs="Calibri"/>
                <w:sz w:val="20"/>
                <w:szCs w:val="20"/>
              </w:rPr>
            </w:pPr>
            <w:r>
              <w:rPr>
                <w:rFonts w:cs="Calibri"/>
                <w:sz w:val="20"/>
                <w:szCs w:val="20"/>
              </w:rPr>
              <w:lastRenderedPageBreak/>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CDBD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B4FC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1F67DF"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097CD" w14:textId="77777777" w:rsidR="00270AEB" w:rsidRDefault="00270AEB">
            <w:pPr>
              <w:spacing w:after="0" w:line="240" w:lineRule="auto"/>
              <w:jc w:val="center"/>
              <w:rPr>
                <w:rFonts w:cs="Calibri"/>
                <w:b/>
                <w:sz w:val="20"/>
                <w:szCs w:val="20"/>
              </w:rPr>
            </w:pPr>
          </w:p>
        </w:tc>
      </w:tr>
      <w:tr w:rsidR="00270AEB" w14:paraId="3087DFC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6DCA23"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069C4"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6883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4F50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E822B2"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C431714" w14:textId="77777777" w:rsidTr="00270AEB">
        <w:trPr>
          <w:trHeight w:val="13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79FC7D4"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C1EC40"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14417"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E157A"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8BAAB1C"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E658250" w14:textId="77777777" w:rsidTr="00270AEB">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D9462A"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1463E34B" w14:textId="77777777" w:rsidTr="00270AEB">
        <w:trPr>
          <w:trHeight w:val="146"/>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4514B8" w14:textId="77777777" w:rsidR="00270AEB" w:rsidRDefault="00270AEB">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8D8FF"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975BF"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6E25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355DFF"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A46B96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137E0D" w14:textId="77777777" w:rsidR="00270AEB" w:rsidRDefault="00270AEB">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78F58"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2D58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726A4"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C21FB1"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44ADFC01"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432758" w14:textId="77777777" w:rsidR="00270AEB" w:rsidRDefault="00270AEB">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911BD"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3A7765"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34192"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F75CBF" w14:textId="77777777" w:rsidR="00270AEB" w:rsidRDefault="00270AEB">
            <w:pPr>
              <w:spacing w:after="0" w:line="240" w:lineRule="auto"/>
              <w:rPr>
                <w:rFonts w:cs="Calibri"/>
                <w:b/>
                <w:sz w:val="20"/>
                <w:szCs w:val="20"/>
              </w:rPr>
            </w:pPr>
          </w:p>
        </w:tc>
      </w:tr>
      <w:tr w:rsidR="00270AEB" w14:paraId="6B39FCC5"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A98C80" w14:textId="77777777" w:rsidR="00270AEB" w:rsidRDefault="00270AEB">
            <w:pPr>
              <w:spacing w:after="0" w:line="240" w:lineRule="auto"/>
              <w:rPr>
                <w:rFonts w:cs="Calibri"/>
                <w:sz w:val="20"/>
                <w:szCs w:val="20"/>
              </w:rPr>
            </w:pPr>
            <w:r>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FF80C"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85BAD45" w14:textId="77777777" w:rsidR="00270AEB" w:rsidRDefault="00270AEB">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2D96D"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2C0EA1" w14:textId="77777777" w:rsidR="00270AEB" w:rsidRDefault="00270AEB">
            <w:pPr>
              <w:spacing w:after="0" w:line="240" w:lineRule="auto"/>
              <w:rPr>
                <w:rFonts w:cs="Calibri"/>
                <w:b/>
                <w:sz w:val="20"/>
                <w:szCs w:val="20"/>
              </w:rPr>
            </w:pPr>
          </w:p>
        </w:tc>
      </w:tr>
      <w:tr w:rsidR="00270AEB" w14:paraId="47DFCF8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A2F9F1" w14:textId="77777777" w:rsidR="00270AEB" w:rsidRDefault="00270AEB">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5B6D70" w14:textId="77777777" w:rsidR="00270AEB" w:rsidRDefault="00270AEB">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2483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845DC"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CDC64" w14:textId="77777777" w:rsidR="00270AEB" w:rsidRDefault="00270AEB">
            <w:pPr>
              <w:spacing w:after="0" w:line="240" w:lineRule="auto"/>
              <w:rPr>
                <w:rFonts w:cs="Calibri"/>
                <w:b/>
                <w:sz w:val="20"/>
                <w:szCs w:val="20"/>
              </w:rPr>
            </w:pPr>
          </w:p>
        </w:tc>
      </w:tr>
      <w:tr w:rsidR="00270AEB" w14:paraId="3A80DA2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0286645" w14:textId="77777777" w:rsidR="00270AEB" w:rsidRDefault="00270AEB">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8602C"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E629B"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D9C05B"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53A0C" w14:textId="77777777" w:rsidR="00270AEB" w:rsidRDefault="00270AEB">
            <w:pPr>
              <w:spacing w:after="0" w:line="240" w:lineRule="auto"/>
              <w:rPr>
                <w:rFonts w:cs="Calibri"/>
                <w:b/>
                <w:sz w:val="20"/>
                <w:szCs w:val="20"/>
              </w:rPr>
            </w:pPr>
          </w:p>
        </w:tc>
      </w:tr>
      <w:tr w:rsidR="00270AEB" w14:paraId="20DE1B9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3D739C" w14:textId="77777777" w:rsidR="00270AEB" w:rsidRDefault="00270AEB">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93463"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B989A"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0A0F3B"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7289F" w14:textId="77777777" w:rsidR="00270AEB" w:rsidRDefault="00270AEB">
            <w:pPr>
              <w:spacing w:after="0" w:line="240" w:lineRule="auto"/>
              <w:rPr>
                <w:rFonts w:cs="Calibri"/>
                <w:b/>
                <w:sz w:val="20"/>
                <w:szCs w:val="20"/>
              </w:rPr>
            </w:pPr>
          </w:p>
        </w:tc>
      </w:tr>
      <w:tr w:rsidR="00270AEB" w14:paraId="28F505B1"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D5B37F" w14:textId="77777777" w:rsidR="00270AEB" w:rsidRDefault="00270AEB">
            <w:pPr>
              <w:spacing w:after="0" w:line="240" w:lineRule="auto"/>
              <w:rPr>
                <w:sz w:val="24"/>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3CCBB" w14:textId="77777777" w:rsidR="00270AEB" w:rsidRDefault="00270AEB">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1E141"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8B1A62" w14:textId="77777777" w:rsidR="00270AEB" w:rsidRDefault="00270AEB">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FFC0A" w14:textId="77777777" w:rsidR="00270AEB" w:rsidRDefault="00270AEB">
            <w:pPr>
              <w:spacing w:after="0" w:line="240" w:lineRule="auto"/>
              <w:rPr>
                <w:rFonts w:cs="Calibri"/>
                <w:b/>
                <w:sz w:val="20"/>
                <w:szCs w:val="20"/>
              </w:rPr>
            </w:pPr>
          </w:p>
        </w:tc>
      </w:tr>
      <w:tr w:rsidR="00270AEB" w14:paraId="1813EADE"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E82D04" w14:textId="77777777" w:rsidR="00270AEB" w:rsidRDefault="00270AEB">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w:t>
            </w:r>
          </w:p>
        </w:tc>
      </w:tr>
      <w:tr w:rsidR="00270AEB" w14:paraId="7E611626"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25F627" w14:textId="77777777" w:rsidR="00270AEB" w:rsidRDefault="00270AEB">
            <w:pPr>
              <w:spacing w:after="0" w:line="240" w:lineRule="auto"/>
              <w:jc w:val="center"/>
              <w:rPr>
                <w:rFonts w:cs="Calibri"/>
                <w:b/>
                <w:sz w:val="20"/>
                <w:szCs w:val="20"/>
              </w:rPr>
            </w:pPr>
            <w:r>
              <w:rPr>
                <w:rFonts w:cs="Calibri"/>
                <w:b/>
                <w:sz w:val="20"/>
                <w:szCs w:val="20"/>
              </w:rPr>
              <w:t>Operativne snage Crvenog križa</w:t>
            </w:r>
          </w:p>
        </w:tc>
      </w:tr>
      <w:tr w:rsidR="00270AEB" w14:paraId="3950D50D"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9BA3CB" w14:textId="77777777" w:rsidR="00270AEB" w:rsidRDefault="00270AEB">
            <w:pPr>
              <w:spacing w:after="0" w:line="240" w:lineRule="auto"/>
              <w:rPr>
                <w:rFonts w:cs="Calibri"/>
                <w:b/>
                <w:sz w:val="20"/>
                <w:szCs w:val="20"/>
              </w:rPr>
            </w:pPr>
            <w:r>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06E7837B"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7AABCC56"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BCB0A76"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275D173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7056E93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0A2A6A" w14:textId="77777777" w:rsidR="00270AEB" w:rsidRDefault="00270AEB">
            <w:pPr>
              <w:spacing w:after="0" w:line="240" w:lineRule="auto"/>
              <w:rPr>
                <w:rFonts w:cs="Calibri"/>
                <w:b/>
                <w:sz w:val="20"/>
                <w:szCs w:val="20"/>
              </w:rPr>
            </w:pPr>
            <w:r>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3A0A046B"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D584388"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E2376E6"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21951BC4"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6FECFE"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13EF4D2" w14:textId="77777777" w:rsidR="00270AEB" w:rsidRDefault="00270AEB">
            <w:pPr>
              <w:spacing w:after="0" w:line="240" w:lineRule="auto"/>
              <w:rPr>
                <w:rFonts w:cs="Calibri"/>
                <w:b/>
                <w:sz w:val="20"/>
                <w:szCs w:val="20"/>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7742FB85"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FB81859" w14:textId="77777777" w:rsidR="00270AEB" w:rsidRDefault="00270AEB">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48AF210" w14:textId="77777777" w:rsidR="00270AEB" w:rsidRDefault="00270AEB">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hideMark/>
          </w:tcPr>
          <w:p w14:paraId="51752096"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0F949B55"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1E37F3B" w14:textId="77777777" w:rsidR="00270AEB" w:rsidRDefault="00270AEB">
            <w:pPr>
              <w:spacing w:after="0" w:line="240" w:lineRule="auto"/>
              <w:jc w:val="center"/>
              <w:rPr>
                <w:rFonts w:cs="Calibri"/>
                <w:b/>
                <w:sz w:val="20"/>
                <w:szCs w:val="20"/>
              </w:rPr>
            </w:pPr>
            <w:r>
              <w:rPr>
                <w:rFonts w:cs="Calibri"/>
                <w:b/>
                <w:sz w:val="20"/>
                <w:szCs w:val="20"/>
              </w:rPr>
              <w:t>Operativne snage vatrogastva</w:t>
            </w:r>
          </w:p>
        </w:tc>
      </w:tr>
      <w:tr w:rsidR="00270AEB" w14:paraId="3B7A73F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17B564"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69FEF"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26F29"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F61D9"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896F2A"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5BE4CA44"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C00FDD"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D8D84"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9AE0F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424D0"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F5204B"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38654123"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30778E"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76F29"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03304"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1DFFE"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0AEE50"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294E886A" w14:textId="77777777" w:rsidTr="00270AEB">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80BFE5" w14:textId="77777777" w:rsidR="00270AEB" w:rsidRDefault="00270AEB">
            <w:pPr>
              <w:spacing w:after="0" w:line="240" w:lineRule="auto"/>
              <w:jc w:val="center"/>
              <w:rPr>
                <w:rFonts w:cs="Calibri"/>
                <w:b/>
                <w:sz w:val="20"/>
                <w:szCs w:val="20"/>
              </w:rPr>
            </w:pPr>
            <w:r>
              <w:rPr>
                <w:rFonts w:cs="Calibri"/>
                <w:b/>
                <w:sz w:val="20"/>
                <w:szCs w:val="20"/>
              </w:rPr>
              <w:t>Povjerenici civilne zaštite i njihovi zamjenici</w:t>
            </w:r>
          </w:p>
        </w:tc>
      </w:tr>
      <w:tr w:rsidR="00270AEB" w14:paraId="22F91B72" w14:textId="77777777" w:rsidTr="00270AEB">
        <w:trPr>
          <w:trHeight w:val="8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4D40447" w14:textId="77777777" w:rsidR="00270AEB" w:rsidRDefault="00270AEB">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4F35C"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8C28C"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C628F"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DDB86E"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68042B7F"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9EA2D4" w14:textId="77777777" w:rsidR="00270AEB" w:rsidRDefault="00270AEB">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9849E"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186ED"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210A8"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25DFB7" w14:textId="77777777" w:rsidR="00270AEB" w:rsidRDefault="00270AEB">
            <w:pPr>
              <w:spacing w:after="0" w:line="240" w:lineRule="auto"/>
              <w:jc w:val="center"/>
              <w:rPr>
                <w:rFonts w:cs="Calibri"/>
                <w:b/>
                <w:sz w:val="20"/>
                <w:szCs w:val="20"/>
              </w:rPr>
            </w:pPr>
            <w:r>
              <w:rPr>
                <w:rFonts w:cs="Calibri"/>
                <w:b/>
                <w:sz w:val="20"/>
                <w:szCs w:val="20"/>
              </w:rPr>
              <w:t>X</w:t>
            </w:r>
          </w:p>
        </w:tc>
      </w:tr>
      <w:tr w:rsidR="00270AEB" w14:paraId="15CF2F1A" w14:textId="77777777" w:rsidTr="00270AEB">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30593F0" w14:textId="77777777" w:rsidR="00270AEB" w:rsidRDefault="00270AEB">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0907C7" w14:textId="77777777" w:rsidR="00270AEB" w:rsidRDefault="00270AEB">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C0980" w14:textId="77777777" w:rsidR="00270AEB" w:rsidRDefault="00270AEB">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56AC6" w14:textId="77777777" w:rsidR="00270AEB" w:rsidRDefault="00270AEB">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5E2570" w14:textId="77777777" w:rsidR="00270AEB" w:rsidRDefault="00270AEB">
            <w:pPr>
              <w:spacing w:after="0" w:line="240" w:lineRule="auto"/>
              <w:jc w:val="center"/>
              <w:rPr>
                <w:rFonts w:cs="Calibri"/>
                <w:b/>
                <w:sz w:val="20"/>
                <w:szCs w:val="20"/>
              </w:rPr>
            </w:pPr>
            <w:r>
              <w:rPr>
                <w:rFonts w:cs="Calibri"/>
                <w:b/>
                <w:sz w:val="20"/>
                <w:szCs w:val="20"/>
              </w:rPr>
              <w:t>X</w:t>
            </w:r>
          </w:p>
        </w:tc>
      </w:tr>
    </w:tbl>
    <w:p w14:paraId="19C80963" w14:textId="77777777" w:rsidR="001C059C" w:rsidRDefault="001C059C" w:rsidP="00270AEB">
      <w:pPr>
        <w:rPr>
          <w:lang w:eastAsia="zh-CN"/>
        </w:rPr>
        <w:sectPr w:rsidR="001C059C" w:rsidSect="000C4FA4">
          <w:pgSz w:w="16838" w:h="11906" w:orient="landscape"/>
          <w:pgMar w:top="1701" w:right="1418" w:bottom="1418" w:left="1418" w:header="709" w:footer="709" w:gutter="0"/>
          <w:cols w:space="708"/>
          <w:docGrid w:linePitch="360"/>
        </w:sectPr>
      </w:pPr>
    </w:p>
    <w:p w14:paraId="139A2B63" w14:textId="2063344C" w:rsidR="00A77B4D" w:rsidRDefault="00A77B4D" w:rsidP="00C7070E">
      <w:pPr>
        <w:pStyle w:val="Naslov3"/>
      </w:pPr>
      <w:bookmarkStart w:id="987" w:name="_Toc19619382"/>
      <w:bookmarkStart w:id="988" w:name="_Toc65656258"/>
      <w:bookmarkStart w:id="989" w:name="_Toc196290708"/>
      <w:r>
        <w:lastRenderedPageBreak/>
        <w:t>Zaključak</w:t>
      </w:r>
      <w:bookmarkEnd w:id="987"/>
      <w:bookmarkEnd w:id="988"/>
      <w:bookmarkEnd w:id="989"/>
    </w:p>
    <w:p w14:paraId="384CB834" w14:textId="76C7FA2F" w:rsidR="00A77B4D" w:rsidRDefault="00A77B4D" w:rsidP="00A77B4D">
      <w:pPr>
        <w:pStyle w:val="Odlomakpopisa11"/>
      </w:pPr>
      <w:r>
        <w:t>Procjena ukupne spremnosti sustava civilne zaštite na području</w:t>
      </w:r>
      <w:r w:rsidR="00BF56A9">
        <w:t xml:space="preserve"> </w:t>
      </w:r>
      <w:r w:rsidR="00C7070E">
        <w:t>Općine</w:t>
      </w:r>
      <w:r w:rsidR="00E57B9B">
        <w:t xml:space="preserve"> Vidovec</w:t>
      </w:r>
      <w:r w:rsidR="00BF56A9">
        <w:t xml:space="preserve"> </w:t>
      </w:r>
      <w:r>
        <w:t>u području reagiranja i aktivnosti koje su usmjerene na zaštitu svih kategorija društvene vrijednosti (život i zdravlje ljudi, gospodarstvo, društvena stabilnost i politika) koje su potencijalno izložene velikoj nesreći, ocjenjuje se s visokom spremnošću.</w:t>
      </w:r>
    </w:p>
    <w:p w14:paraId="7EEA45CE" w14:textId="35B7E47E" w:rsidR="00A77B4D" w:rsidRDefault="00A77B4D" w:rsidP="00A77B4D">
      <w:pPr>
        <w:pStyle w:val="Opisslike"/>
        <w:keepNext/>
        <w:spacing w:line="276" w:lineRule="auto"/>
      </w:pPr>
      <w:bookmarkStart w:id="990" w:name="_Toc14434400"/>
      <w:bookmarkStart w:id="991" w:name="_Toc65650992"/>
      <w:bookmarkStart w:id="992" w:name="_Toc19629163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1E75CC">
        <w:rPr>
          <w:noProof/>
        </w:rPr>
        <w:t>100</w:t>
      </w:r>
      <w:r w:rsidR="007A65BC">
        <w:rPr>
          <w:noProof/>
        </w:rPr>
        <w:fldChar w:fldCharType="end"/>
      </w:r>
      <w:r>
        <w:t xml:space="preserve">. </w:t>
      </w:r>
      <w:r w:rsidRPr="00A77B4D">
        <w:t xml:space="preserve">Analiza sustava civilne zaštite </w:t>
      </w:r>
      <w:r w:rsidRPr="00A77B4D">
        <w:sym w:font="Symbol" w:char="F02D"/>
      </w:r>
      <w:r w:rsidRPr="00A77B4D">
        <w:t xml:space="preserve">  ukupno</w:t>
      </w:r>
      <w:bookmarkEnd w:id="990"/>
      <w:bookmarkEnd w:id="991"/>
      <w:bookmarkEnd w:id="992"/>
    </w:p>
    <w:tbl>
      <w:tblPr>
        <w:tblW w:w="9210" w:type="dxa"/>
        <w:tblLayout w:type="fixed"/>
        <w:tblCellMar>
          <w:left w:w="10" w:type="dxa"/>
          <w:right w:w="10" w:type="dxa"/>
        </w:tblCellMar>
        <w:tblLook w:val="04A0" w:firstRow="1" w:lastRow="0" w:firstColumn="1" w:lastColumn="0" w:noHBand="0" w:noVBand="1"/>
      </w:tblPr>
      <w:tblGrid>
        <w:gridCol w:w="2995"/>
        <w:gridCol w:w="1537"/>
        <w:gridCol w:w="1560"/>
        <w:gridCol w:w="1559"/>
        <w:gridCol w:w="1559"/>
      </w:tblGrid>
      <w:tr w:rsidR="001021B8" w14:paraId="6E4300E7" w14:textId="77777777" w:rsidTr="001021B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9F91A" w14:textId="77777777" w:rsidR="001021B8" w:rsidRDefault="001021B8">
            <w:pPr>
              <w:spacing w:after="0" w:line="240"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36B61557" w14:textId="77777777" w:rsidR="001021B8" w:rsidRDefault="001021B8">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025D7B9B" w14:textId="77777777" w:rsidR="001021B8" w:rsidRDefault="001021B8">
            <w:pPr>
              <w:spacing w:after="0" w:line="240" w:lineRule="auto"/>
              <w:jc w:val="center"/>
              <w:rPr>
                <w:rFonts w:cs="Calibri"/>
                <w:sz w:val="20"/>
                <w:szCs w:val="20"/>
              </w:rPr>
            </w:pPr>
            <w:r>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575BAA58" w14:textId="77777777" w:rsidR="001021B8" w:rsidRDefault="001021B8">
            <w:pPr>
              <w:spacing w:after="0" w:line="240" w:lineRule="auto"/>
              <w:jc w:val="center"/>
              <w:rPr>
                <w:rFonts w:cs="Calibri"/>
                <w:sz w:val="20"/>
                <w:szCs w:val="20"/>
              </w:rPr>
            </w:pPr>
            <w:r>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72A2E548" w14:textId="77777777" w:rsidR="001021B8" w:rsidRDefault="001021B8">
            <w:pPr>
              <w:spacing w:after="0" w:line="240" w:lineRule="auto"/>
              <w:jc w:val="center"/>
              <w:rPr>
                <w:rFonts w:cs="Calibri"/>
                <w:sz w:val="20"/>
                <w:szCs w:val="20"/>
              </w:rPr>
            </w:pPr>
            <w:r>
              <w:rPr>
                <w:rFonts w:cs="Calibri"/>
                <w:b/>
                <w:sz w:val="20"/>
                <w:szCs w:val="20"/>
              </w:rPr>
              <w:t>Vrlo visoka spremnost</w:t>
            </w:r>
          </w:p>
        </w:tc>
      </w:tr>
      <w:tr w:rsidR="001021B8" w14:paraId="266AF9F0" w14:textId="77777777" w:rsidTr="001021B8">
        <w:trPr>
          <w:trHeight w:val="278"/>
        </w:trPr>
        <w:tc>
          <w:tcPr>
            <w:tcW w:w="2994" w:type="dxa"/>
            <w:vMerge/>
            <w:tcBorders>
              <w:top w:val="single" w:sz="4" w:space="0" w:color="000000"/>
              <w:left w:val="single" w:sz="4" w:space="0" w:color="000000"/>
              <w:bottom w:val="single" w:sz="4" w:space="0" w:color="000000"/>
              <w:right w:val="single" w:sz="4" w:space="0" w:color="000000"/>
            </w:tcBorders>
            <w:vAlign w:val="center"/>
            <w:hideMark/>
          </w:tcPr>
          <w:p w14:paraId="1B86809A" w14:textId="77777777" w:rsidR="001021B8" w:rsidRDefault="001021B8">
            <w:pPr>
              <w:spacing w:after="0" w:line="256" w:lineRule="auto"/>
              <w:rPr>
                <w:rFonts w:cs="Calibri"/>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hideMark/>
          </w:tcPr>
          <w:p w14:paraId="12004FF7" w14:textId="77777777" w:rsidR="001021B8" w:rsidRDefault="001021B8">
            <w:pPr>
              <w:spacing w:after="0" w:line="240" w:lineRule="auto"/>
              <w:jc w:val="center"/>
              <w:rPr>
                <w:rFonts w:cs="Calibri"/>
                <w:sz w:val="20"/>
                <w:szCs w:val="20"/>
              </w:rPr>
            </w:pPr>
            <w:r>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hideMark/>
          </w:tcPr>
          <w:p w14:paraId="31087D2A" w14:textId="77777777" w:rsidR="001021B8" w:rsidRDefault="001021B8">
            <w:pPr>
              <w:spacing w:after="0" w:line="240" w:lineRule="auto"/>
              <w:jc w:val="center"/>
              <w:rPr>
                <w:rFonts w:cs="Calibri"/>
                <w:sz w:val="20"/>
                <w:szCs w:val="20"/>
              </w:rPr>
            </w:pPr>
            <w:r>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14:paraId="2DB68435" w14:textId="77777777" w:rsidR="001021B8" w:rsidRDefault="001021B8">
            <w:pPr>
              <w:spacing w:after="0" w:line="240" w:lineRule="auto"/>
              <w:jc w:val="center"/>
              <w:rPr>
                <w:rFonts w:cs="Calibri"/>
                <w:sz w:val="20"/>
                <w:szCs w:val="20"/>
              </w:rPr>
            </w:pPr>
            <w:r>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hideMark/>
          </w:tcPr>
          <w:p w14:paraId="4DFAB7D3" w14:textId="77777777" w:rsidR="001021B8" w:rsidRDefault="001021B8">
            <w:pPr>
              <w:spacing w:after="0" w:line="240" w:lineRule="auto"/>
              <w:jc w:val="center"/>
              <w:rPr>
                <w:rFonts w:cs="Calibri"/>
                <w:sz w:val="20"/>
                <w:szCs w:val="20"/>
              </w:rPr>
            </w:pPr>
            <w:r>
              <w:rPr>
                <w:rFonts w:cs="Calibri"/>
                <w:b/>
                <w:sz w:val="20"/>
                <w:szCs w:val="20"/>
              </w:rPr>
              <w:t>1</w:t>
            </w:r>
          </w:p>
        </w:tc>
      </w:tr>
      <w:tr w:rsidR="001021B8" w14:paraId="16D60D0A" w14:textId="77777777" w:rsidTr="001021B8">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032F52" w14:textId="77777777" w:rsidR="001021B8" w:rsidRDefault="001021B8">
            <w:pPr>
              <w:spacing w:after="0" w:line="240" w:lineRule="auto"/>
              <w:rPr>
                <w:rFonts w:cs="Calibri"/>
                <w:sz w:val="20"/>
                <w:szCs w:val="20"/>
              </w:rPr>
            </w:pPr>
            <w:r>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3B5367" w14:textId="77777777" w:rsidR="001021B8" w:rsidRDefault="001021B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B5E93" w14:textId="77777777" w:rsidR="001021B8" w:rsidRDefault="001021B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68042B" w14:textId="77777777" w:rsidR="001021B8" w:rsidRDefault="001021B8">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74CC80" w14:textId="77777777" w:rsidR="001021B8" w:rsidRDefault="001021B8">
            <w:pPr>
              <w:spacing w:after="0" w:line="240" w:lineRule="auto"/>
              <w:jc w:val="center"/>
              <w:rPr>
                <w:rFonts w:cs="Calibri"/>
                <w:b/>
                <w:sz w:val="20"/>
                <w:szCs w:val="20"/>
              </w:rPr>
            </w:pPr>
          </w:p>
        </w:tc>
      </w:tr>
      <w:tr w:rsidR="001021B8" w14:paraId="1340D4B5" w14:textId="77777777" w:rsidTr="001021B8">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BEF780" w14:textId="77777777" w:rsidR="001021B8" w:rsidRDefault="001021B8">
            <w:pPr>
              <w:spacing w:after="0" w:line="240" w:lineRule="auto"/>
              <w:rPr>
                <w:rFonts w:cs="Calibri"/>
                <w:sz w:val="20"/>
                <w:szCs w:val="20"/>
              </w:rPr>
            </w:pPr>
            <w:r>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9AC30" w14:textId="77777777" w:rsidR="001021B8" w:rsidRDefault="001021B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BF7A3E" w14:textId="77777777" w:rsidR="001021B8" w:rsidRDefault="001021B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C156F8" w14:textId="77777777" w:rsidR="001021B8" w:rsidRDefault="001021B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3235A6" w14:textId="77777777" w:rsidR="001021B8" w:rsidRDefault="001021B8">
            <w:pPr>
              <w:spacing w:after="0" w:line="240" w:lineRule="auto"/>
              <w:jc w:val="center"/>
              <w:rPr>
                <w:rFonts w:cs="Calibri"/>
                <w:b/>
                <w:sz w:val="20"/>
                <w:szCs w:val="20"/>
              </w:rPr>
            </w:pPr>
            <w:r>
              <w:rPr>
                <w:rFonts w:cs="Calibri"/>
                <w:b/>
                <w:sz w:val="20"/>
                <w:szCs w:val="20"/>
              </w:rPr>
              <w:t>X</w:t>
            </w:r>
          </w:p>
        </w:tc>
      </w:tr>
      <w:tr w:rsidR="001021B8" w14:paraId="2ADD8FA0" w14:textId="77777777" w:rsidTr="001021B8">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2CEE75" w14:textId="77777777" w:rsidR="001021B8" w:rsidRDefault="001021B8">
            <w:pPr>
              <w:spacing w:after="0" w:line="240" w:lineRule="auto"/>
              <w:rPr>
                <w:rFonts w:cs="Calibri"/>
                <w:b/>
                <w:sz w:val="20"/>
                <w:szCs w:val="20"/>
              </w:rPr>
            </w:pPr>
            <w:r>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C4DC05" w14:textId="77777777" w:rsidR="001021B8" w:rsidRDefault="001021B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39534E" w14:textId="77777777" w:rsidR="001021B8" w:rsidRDefault="001021B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3DA69D" w14:textId="77777777" w:rsidR="001021B8" w:rsidRDefault="001021B8">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2D8F41" w14:textId="77777777" w:rsidR="001021B8" w:rsidRDefault="001021B8">
            <w:pPr>
              <w:spacing w:after="0" w:line="240" w:lineRule="auto"/>
              <w:jc w:val="center"/>
              <w:rPr>
                <w:rFonts w:cs="Calibri"/>
                <w:b/>
                <w:sz w:val="20"/>
                <w:szCs w:val="20"/>
              </w:rPr>
            </w:pPr>
          </w:p>
        </w:tc>
      </w:tr>
    </w:tbl>
    <w:p w14:paraId="2A115DE4" w14:textId="78823757" w:rsidR="00DC2C64" w:rsidRDefault="00DC2C64" w:rsidP="00DC2C64">
      <w:pPr>
        <w:pStyle w:val="Odlomakpopisa11"/>
        <w:spacing w:before="240"/>
      </w:pPr>
      <w:r w:rsidRPr="00032117">
        <w:t xml:space="preserve">Temeljem </w:t>
      </w:r>
      <w:r w:rsidRPr="00662563">
        <w:rPr>
          <w:i/>
          <w:iCs/>
        </w:rPr>
        <w:t>Zakona</w:t>
      </w:r>
      <w:r w:rsidRPr="00032117">
        <w:t xml:space="preserve"> i Pravilnika o mobilizaciji, uvjetima i načinu rada operativnih snaga sustava civilne zaštite („Narodne </w:t>
      </w:r>
      <w:r>
        <w:t>n</w:t>
      </w:r>
      <w:r w:rsidRPr="00032117">
        <w:t xml:space="preserve">ovine“, broj 69/16), </w:t>
      </w:r>
      <w:r>
        <w:t>Općina Vidovec</w:t>
      </w:r>
      <w:r w:rsidRPr="00032117">
        <w:t xml:space="preserve"> će </w:t>
      </w:r>
      <w:r>
        <w:t xml:space="preserve">nakon usvajanja Procjene rizika od velikih nesreća </w:t>
      </w:r>
      <w:r w:rsidRPr="00032117">
        <w:t>imenovati koordinatore na lokaciji</w:t>
      </w:r>
      <w:r>
        <w:t xml:space="preserve"> sukladno rizicima obrađenim u Procjeni</w:t>
      </w:r>
      <w:r w:rsidRPr="00032117">
        <w:t xml:space="preserve"> te odrediti pravne osobe od interesa za sustav civilne zaštite.</w:t>
      </w:r>
    </w:p>
    <w:p w14:paraId="1EB3AA89" w14:textId="77777777" w:rsidR="00A77B4D" w:rsidRDefault="00A77B4D" w:rsidP="00A77B4D">
      <w:pPr>
        <w:pStyle w:val="Odlomakpopisa11"/>
      </w:pPr>
    </w:p>
    <w:p w14:paraId="7C5A5616" w14:textId="77777777" w:rsidR="00A77B4D" w:rsidRDefault="00A77B4D" w:rsidP="00A77B4D">
      <w:pPr>
        <w:pStyle w:val="Odlomakpopisa11"/>
      </w:pPr>
    </w:p>
    <w:p w14:paraId="5A996790" w14:textId="77777777" w:rsidR="00A77B4D" w:rsidRDefault="00A77B4D" w:rsidP="00A77B4D">
      <w:pPr>
        <w:pStyle w:val="Odlomakpopisa11"/>
      </w:pPr>
    </w:p>
    <w:p w14:paraId="52B578B0" w14:textId="77777777" w:rsidR="00A77B4D" w:rsidRDefault="00A77B4D" w:rsidP="00A77B4D">
      <w:pPr>
        <w:pStyle w:val="Odlomakpopisa11"/>
      </w:pPr>
    </w:p>
    <w:p w14:paraId="3EAB5D2E" w14:textId="77777777" w:rsidR="00A77B4D" w:rsidRDefault="00A77B4D" w:rsidP="00A77B4D">
      <w:pPr>
        <w:pStyle w:val="Odlomakpopisa11"/>
      </w:pPr>
    </w:p>
    <w:p w14:paraId="7824BB82" w14:textId="77777777" w:rsidR="00A77B4D" w:rsidRDefault="00A77B4D" w:rsidP="00A77B4D">
      <w:pPr>
        <w:pStyle w:val="Odlomakpopisa11"/>
      </w:pPr>
    </w:p>
    <w:p w14:paraId="3DB34AEC" w14:textId="77777777" w:rsidR="00A77B4D" w:rsidRDefault="00A77B4D" w:rsidP="00A77B4D">
      <w:pPr>
        <w:pStyle w:val="Odlomakpopisa11"/>
      </w:pPr>
    </w:p>
    <w:p w14:paraId="273B24F7" w14:textId="77777777" w:rsidR="00A77B4D" w:rsidRDefault="00A77B4D" w:rsidP="00A77B4D">
      <w:pPr>
        <w:pStyle w:val="Odlomakpopisa11"/>
      </w:pPr>
    </w:p>
    <w:p w14:paraId="4D3BC206" w14:textId="224E0C50"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14:paraId="075D7606" w14:textId="37611644" w:rsidR="007F0230" w:rsidRDefault="007F0230" w:rsidP="005A7482">
      <w:pPr>
        <w:pStyle w:val="Naslov1"/>
      </w:pPr>
      <w:bookmarkStart w:id="993" w:name="_Toc19619383"/>
      <w:bookmarkStart w:id="994" w:name="_Toc65656259"/>
      <w:bookmarkStart w:id="995" w:name="_Toc196290709"/>
      <w:r>
        <w:lastRenderedPageBreak/>
        <w:t>VREDNOVANJE RIZIKA</w:t>
      </w:r>
      <w:bookmarkEnd w:id="993"/>
      <w:bookmarkEnd w:id="994"/>
      <w:bookmarkEnd w:id="995"/>
      <w:r>
        <w:t xml:space="preserve"> </w:t>
      </w:r>
    </w:p>
    <w:p w14:paraId="0D307424" w14:textId="6E923824"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14:paraId="7D083405" w14:textId="77777777" w:rsidR="007F0230" w:rsidRDefault="007F0230" w:rsidP="007F0230">
      <w:pPr>
        <w:pStyle w:val="Odlomakpopisa11"/>
        <w:keepNext/>
        <w:spacing w:after="0"/>
      </w:pPr>
      <w:r>
        <w:rPr>
          <w:noProof/>
          <w:lang w:eastAsia="zh-CN"/>
        </w:rPr>
        <w:drawing>
          <wp:inline distT="0" distB="0" distL="0" distR="0" wp14:anchorId="0E41447F" wp14:editId="51914357">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7A80A021" w14:textId="4FC7BB31" w:rsidR="007F0230" w:rsidRDefault="007F0230" w:rsidP="007F0230">
      <w:pPr>
        <w:pStyle w:val="Opisslike"/>
        <w:spacing w:line="276" w:lineRule="auto"/>
      </w:pPr>
      <w:bookmarkStart w:id="996" w:name="_Toc14434430"/>
      <w:bookmarkStart w:id="997" w:name="_Toc65651003"/>
      <w:bookmarkStart w:id="998" w:name="_Toc196291708"/>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1E75CC">
        <w:rPr>
          <w:noProof/>
        </w:rPr>
        <w:t>18</w:t>
      </w:r>
      <w:r w:rsidR="007A65BC">
        <w:rPr>
          <w:noProof/>
        </w:rPr>
        <w:fldChar w:fldCharType="end"/>
      </w:r>
      <w:r>
        <w:t xml:space="preserve">. </w:t>
      </w:r>
      <w:r w:rsidRPr="007F0230">
        <w:t>Vrednovanje rizika - ALARP načela</w:t>
      </w:r>
      <w:bookmarkEnd w:id="996"/>
      <w:bookmarkEnd w:id="997"/>
      <w:bookmarkEnd w:id="998"/>
    </w:p>
    <w:p w14:paraId="167323F5" w14:textId="77777777" w:rsidR="007F0230" w:rsidRPr="001021B8" w:rsidRDefault="007F0230" w:rsidP="007F0230">
      <w:pPr>
        <w:spacing w:after="240" w:line="276" w:lineRule="auto"/>
        <w:rPr>
          <w:rFonts w:eastAsia="Calibri" w:cstheme="minorHAnsi"/>
          <w:sz w:val="20"/>
          <w:szCs w:val="20"/>
          <w:lang w:eastAsia="zh-CN"/>
        </w:rPr>
      </w:pPr>
      <w:r w:rsidRPr="001021B8">
        <w:rPr>
          <w:rFonts w:eastAsia="Calibri" w:cstheme="minorHAnsi"/>
          <w:sz w:val="20"/>
          <w:szCs w:val="20"/>
          <w:lang w:eastAsia="zh-CN"/>
        </w:rPr>
        <w:t>Izvor: Kriteriji za izradu smjernica koje donose čelnici područne (regionalne) samouprave za potrebe izrade procjena rizika od velikih nesreća na razinama jedinica lokalnih i područnih (regionalnih) samouprava</w:t>
      </w:r>
    </w:p>
    <w:p w14:paraId="337240E4" w14:textId="77777777"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Low As Reasonably Practicable – što niže, a da je razumno moguće).  Rizici se razvrstavaju u tri razreda: </w:t>
      </w:r>
    </w:p>
    <w:p w14:paraId="41303169"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14:paraId="70E46707"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14:paraId="0551683D" w14:textId="77777777" w:rsidR="007F0230" w:rsidRPr="007F0230" w:rsidRDefault="007F0230" w:rsidP="007C7842">
      <w:pPr>
        <w:numPr>
          <w:ilvl w:val="0"/>
          <w:numId w:val="26"/>
        </w:numPr>
        <w:spacing w:after="0" w:line="276" w:lineRule="auto"/>
        <w:ind w:hanging="357"/>
        <w:jc w:val="both"/>
        <w:rPr>
          <w:sz w:val="24"/>
          <w:szCs w:val="24"/>
          <w:lang w:eastAsia="zh-CN"/>
        </w:rPr>
      </w:pPr>
      <w:r w:rsidRPr="007F0230">
        <w:rPr>
          <w:sz w:val="24"/>
          <w:szCs w:val="24"/>
          <w:lang w:eastAsia="zh-CN"/>
        </w:rPr>
        <w:lastRenderedPageBreak/>
        <w:t>Umjereni koji se mogu prihvatiti iz razloga što troškovi smanjenja rizika premašuju korist/dobit;</w:t>
      </w:r>
    </w:p>
    <w:p w14:paraId="1F18A6D5" w14:textId="77777777" w:rsidR="007F0230" w:rsidRPr="007F0230" w:rsidRDefault="007F0230" w:rsidP="007C7842">
      <w:pPr>
        <w:numPr>
          <w:ilvl w:val="0"/>
          <w:numId w:val="26"/>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14:paraId="0FC4F57A" w14:textId="77777777"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14:paraId="1209F05C" w14:textId="77777777" w:rsidR="007F0230" w:rsidRPr="007F0230" w:rsidRDefault="007F0230" w:rsidP="007F0230">
      <w:pPr>
        <w:spacing w:before="120" w:after="120" w:line="276" w:lineRule="auto"/>
        <w:jc w:val="both"/>
        <w:rPr>
          <w:sz w:val="24"/>
          <w:szCs w:val="24"/>
          <w:lang w:eastAsia="zh-CN"/>
        </w:rPr>
      </w:pPr>
      <w:r w:rsidRPr="007F0230">
        <w:rPr>
          <w:sz w:val="24"/>
          <w:szCs w:val="24"/>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0A6C2E27" w14:textId="45B42BF8" w:rsidR="00BD4348" w:rsidRDefault="00BD4348" w:rsidP="00BD4348">
      <w:pPr>
        <w:pStyle w:val="Opisslike"/>
        <w:keepNext/>
        <w:spacing w:line="276" w:lineRule="auto"/>
      </w:pPr>
    </w:p>
    <w:p w14:paraId="77AC2CE4" w14:textId="4876893B" w:rsidR="001021B8" w:rsidRDefault="001021B8" w:rsidP="001021B8">
      <w:pPr>
        <w:pStyle w:val="Opisslike"/>
        <w:keepNext/>
      </w:pPr>
      <w:bookmarkStart w:id="999" w:name="_Toc196291635"/>
      <w:r>
        <w:t xml:space="preserve">Tablica </w:t>
      </w:r>
      <w:fldSimple w:instr=" SEQ Tablica \* ARABIC ">
        <w:r w:rsidR="001E75CC">
          <w:rPr>
            <w:noProof/>
          </w:rPr>
          <w:t>101</w:t>
        </w:r>
      </w:fldSimple>
      <w:r>
        <w:t>. P</w:t>
      </w:r>
      <w:r w:rsidRPr="00073C02">
        <w:t>rikaz rizika razvrstanih prema ALARP načelu - Vrednovanje rizika</w:t>
      </w:r>
      <w:bookmarkEnd w:id="9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714"/>
        <w:gridCol w:w="1720"/>
        <w:gridCol w:w="990"/>
        <w:gridCol w:w="883"/>
        <w:gridCol w:w="1748"/>
      </w:tblGrid>
      <w:tr w:rsidR="001021B8" w14:paraId="7D5D8C43" w14:textId="77777777" w:rsidTr="001021B8">
        <w:trPr>
          <w:trHeight w:val="278"/>
        </w:trPr>
        <w:tc>
          <w:tcPr>
            <w:tcW w:w="722" w:type="dxa"/>
            <w:vMerge w:val="restart"/>
            <w:tcBorders>
              <w:top w:val="single" w:sz="4" w:space="0" w:color="auto"/>
              <w:left w:val="single" w:sz="4" w:space="0" w:color="auto"/>
              <w:bottom w:val="single" w:sz="4" w:space="0" w:color="auto"/>
              <w:right w:val="single" w:sz="4" w:space="0" w:color="auto"/>
            </w:tcBorders>
            <w:vAlign w:val="center"/>
            <w:hideMark/>
          </w:tcPr>
          <w:p w14:paraId="7E327758" w14:textId="77777777" w:rsidR="001021B8" w:rsidRDefault="001021B8">
            <w:pPr>
              <w:spacing w:after="0" w:line="240" w:lineRule="auto"/>
              <w:jc w:val="center"/>
              <w:rPr>
                <w:rFonts w:cs="Calibri"/>
                <w:b/>
                <w:sz w:val="20"/>
                <w:szCs w:val="20"/>
              </w:rPr>
            </w:pPr>
            <w:bookmarkStart w:id="1000" w:name="_Hlk511035610"/>
            <w:r>
              <w:rPr>
                <w:rFonts w:cs="Calibri"/>
                <w:b/>
                <w:sz w:val="20"/>
                <w:szCs w:val="20"/>
              </w:rPr>
              <w:t>Rd.br. rizika</w:t>
            </w:r>
          </w:p>
        </w:tc>
        <w:tc>
          <w:tcPr>
            <w:tcW w:w="2834" w:type="dxa"/>
            <w:vMerge w:val="restart"/>
            <w:tcBorders>
              <w:top w:val="single" w:sz="4" w:space="0" w:color="auto"/>
              <w:left w:val="single" w:sz="4" w:space="0" w:color="auto"/>
              <w:bottom w:val="single" w:sz="4" w:space="0" w:color="auto"/>
              <w:right w:val="single" w:sz="4" w:space="0" w:color="auto"/>
            </w:tcBorders>
            <w:vAlign w:val="center"/>
            <w:hideMark/>
          </w:tcPr>
          <w:p w14:paraId="71195630" w14:textId="77777777" w:rsidR="001021B8" w:rsidRDefault="001021B8">
            <w:pPr>
              <w:spacing w:after="0" w:line="240" w:lineRule="auto"/>
              <w:jc w:val="center"/>
              <w:rPr>
                <w:rFonts w:cs="Calibri"/>
                <w:b/>
                <w:sz w:val="20"/>
                <w:szCs w:val="20"/>
              </w:rPr>
            </w:pPr>
            <w:r>
              <w:rPr>
                <w:rFonts w:cs="Calibri"/>
                <w:b/>
                <w:sz w:val="20"/>
                <w:szCs w:val="20"/>
              </w:rPr>
              <w:t>Naziv rizika</w:t>
            </w:r>
          </w:p>
        </w:tc>
        <w:tc>
          <w:tcPr>
            <w:tcW w:w="1774" w:type="dxa"/>
            <w:vMerge w:val="restart"/>
            <w:tcBorders>
              <w:top w:val="single" w:sz="4" w:space="0" w:color="auto"/>
              <w:left w:val="single" w:sz="4" w:space="0" w:color="auto"/>
              <w:bottom w:val="single" w:sz="4" w:space="0" w:color="auto"/>
              <w:right w:val="single" w:sz="4" w:space="0" w:color="auto"/>
            </w:tcBorders>
            <w:shd w:val="clear" w:color="auto" w:fill="92D050"/>
            <w:vAlign w:val="center"/>
            <w:hideMark/>
          </w:tcPr>
          <w:p w14:paraId="740C6CF1" w14:textId="77777777" w:rsidR="001021B8" w:rsidRDefault="001021B8">
            <w:pPr>
              <w:spacing w:after="0" w:line="240" w:lineRule="auto"/>
              <w:jc w:val="center"/>
              <w:rPr>
                <w:rFonts w:cs="Calibri"/>
                <w:b/>
                <w:sz w:val="20"/>
                <w:szCs w:val="20"/>
              </w:rPr>
            </w:pPr>
            <w:r>
              <w:rPr>
                <w:rFonts w:cs="Calibri"/>
                <w:b/>
                <w:sz w:val="20"/>
                <w:szCs w:val="20"/>
              </w:rPr>
              <w:t>Prihvatljiv</w:t>
            </w:r>
          </w:p>
        </w:tc>
        <w:tc>
          <w:tcPr>
            <w:tcW w:w="1887" w:type="dxa"/>
            <w:gridSpan w:val="2"/>
            <w:tcBorders>
              <w:top w:val="single" w:sz="4" w:space="0" w:color="auto"/>
              <w:left w:val="single" w:sz="4" w:space="0" w:color="auto"/>
              <w:bottom w:val="single" w:sz="4" w:space="0" w:color="auto"/>
              <w:right w:val="single" w:sz="4" w:space="0" w:color="auto"/>
            </w:tcBorders>
            <w:shd w:val="clear" w:color="auto" w:fill="FFC000"/>
            <w:vAlign w:val="center"/>
            <w:hideMark/>
          </w:tcPr>
          <w:p w14:paraId="1BBC3CFC" w14:textId="77777777" w:rsidR="001021B8" w:rsidRDefault="001021B8">
            <w:pPr>
              <w:spacing w:after="0" w:line="240" w:lineRule="auto"/>
              <w:jc w:val="center"/>
              <w:rPr>
                <w:rFonts w:cs="Calibri"/>
                <w:b/>
                <w:sz w:val="20"/>
                <w:szCs w:val="20"/>
              </w:rPr>
            </w:pPr>
            <w:r>
              <w:rPr>
                <w:rFonts w:cs="Calibri"/>
                <w:b/>
                <w:sz w:val="20"/>
                <w:szCs w:val="20"/>
              </w:rPr>
              <w:t>Tolerantni</w:t>
            </w:r>
          </w:p>
        </w:tc>
        <w:tc>
          <w:tcPr>
            <w:tcW w:w="1786"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1F7C4486" w14:textId="77777777" w:rsidR="001021B8" w:rsidRDefault="001021B8">
            <w:pPr>
              <w:spacing w:after="0" w:line="240" w:lineRule="auto"/>
              <w:jc w:val="center"/>
              <w:rPr>
                <w:rFonts w:cs="Calibri"/>
                <w:b/>
                <w:sz w:val="20"/>
                <w:szCs w:val="20"/>
              </w:rPr>
            </w:pPr>
            <w:r>
              <w:rPr>
                <w:rFonts w:cs="Calibri"/>
                <w:b/>
                <w:sz w:val="20"/>
                <w:szCs w:val="20"/>
              </w:rPr>
              <w:t>Neprihvatljiv</w:t>
            </w:r>
          </w:p>
        </w:tc>
      </w:tr>
      <w:tr w:rsidR="001021B8" w14:paraId="4A81F1E0" w14:textId="77777777" w:rsidTr="001021B8">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DAE067" w14:textId="77777777" w:rsidR="001021B8" w:rsidRDefault="001021B8">
            <w:pPr>
              <w:spacing w:after="0" w:line="256" w:lineRule="auto"/>
              <w:rPr>
                <w:rFonts w:cs="Calibr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DF7ED9" w14:textId="77777777" w:rsidR="001021B8" w:rsidRDefault="001021B8">
            <w:pPr>
              <w:spacing w:after="0" w:line="256" w:lineRule="auto"/>
              <w:rPr>
                <w:rFonts w:cs="Calibr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1223D9" w14:textId="77777777" w:rsidR="001021B8" w:rsidRDefault="001021B8">
            <w:pPr>
              <w:spacing w:after="0" w:line="256" w:lineRule="auto"/>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6EF60D94" w14:textId="77777777" w:rsidR="001021B8" w:rsidRDefault="001021B8">
            <w:pPr>
              <w:spacing w:after="0" w:line="240" w:lineRule="auto"/>
              <w:jc w:val="center"/>
              <w:rPr>
                <w:rFonts w:cs="Calibri"/>
                <w:b/>
                <w:sz w:val="20"/>
                <w:szCs w:val="20"/>
              </w:rPr>
            </w:pPr>
            <w:r>
              <w:rPr>
                <w:rFonts w:cs="Calibri"/>
                <w:b/>
                <w:sz w:val="20"/>
                <w:szCs w:val="20"/>
              </w:rPr>
              <w:t>Umjereni</w:t>
            </w:r>
          </w:p>
        </w:tc>
        <w:tc>
          <w:tcPr>
            <w:tcW w:w="897"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7073C71F" w14:textId="77777777" w:rsidR="001021B8" w:rsidRDefault="001021B8">
            <w:pPr>
              <w:spacing w:after="0" w:line="240" w:lineRule="auto"/>
              <w:jc w:val="center"/>
              <w:rPr>
                <w:rFonts w:cs="Calibri"/>
                <w:b/>
                <w:sz w:val="20"/>
                <w:szCs w:val="20"/>
              </w:rPr>
            </w:pPr>
            <w:r>
              <w:rPr>
                <w:rFonts w:cs="Calibri"/>
                <w:b/>
                <w:sz w:val="20"/>
                <w:szCs w:val="20"/>
              </w:rPr>
              <w:t>Visoki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AAE0E2" w14:textId="77777777" w:rsidR="001021B8" w:rsidRDefault="001021B8">
            <w:pPr>
              <w:spacing w:after="0" w:line="256" w:lineRule="auto"/>
              <w:rPr>
                <w:rFonts w:cs="Calibri"/>
                <w:b/>
                <w:sz w:val="20"/>
                <w:szCs w:val="20"/>
              </w:rPr>
            </w:pPr>
          </w:p>
        </w:tc>
      </w:tr>
      <w:tr w:rsidR="001021B8" w14:paraId="78751A0C" w14:textId="77777777" w:rsidTr="001021B8">
        <w:tc>
          <w:tcPr>
            <w:tcW w:w="722" w:type="dxa"/>
            <w:tcBorders>
              <w:top w:val="single" w:sz="4" w:space="0" w:color="auto"/>
              <w:left w:val="single" w:sz="4" w:space="0" w:color="auto"/>
              <w:bottom w:val="single" w:sz="4" w:space="0" w:color="auto"/>
              <w:right w:val="single" w:sz="4" w:space="0" w:color="auto"/>
            </w:tcBorders>
            <w:vAlign w:val="center"/>
          </w:tcPr>
          <w:p w14:paraId="5437F22C"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tcPr>
          <w:p w14:paraId="015266B1" w14:textId="41D10F4A" w:rsidR="001021B8" w:rsidRDefault="001021B8">
            <w:pPr>
              <w:spacing w:after="0" w:line="240" w:lineRule="auto"/>
              <w:rPr>
                <w:rFonts w:cs="Calibri"/>
                <w:sz w:val="20"/>
                <w:szCs w:val="20"/>
              </w:rPr>
            </w:pPr>
            <w:r>
              <w:rPr>
                <w:rFonts w:cs="Calibri"/>
                <w:sz w:val="20"/>
                <w:szCs w:val="20"/>
              </w:rPr>
              <w:t>Potres</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513A4C92"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449866B0" w14:textId="0C445411" w:rsidR="001021B8" w:rsidRDefault="001021B8">
            <w:pPr>
              <w:spacing w:after="0" w:line="240" w:lineRule="auto"/>
              <w:jc w:val="center"/>
              <w:rPr>
                <w:rFonts w:cs="Calibri"/>
                <w:b/>
                <w:sz w:val="20"/>
                <w:szCs w:val="20"/>
              </w:rPr>
            </w:pPr>
            <w:r>
              <w:rPr>
                <w:rFonts w:cs="Calibri"/>
                <w:b/>
                <w:sz w:val="20"/>
                <w:szCs w:val="20"/>
              </w:rPr>
              <w:t>X</w:t>
            </w: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14:paraId="25A85797" w14:textId="77777777" w:rsidR="001021B8" w:rsidRDefault="001021B8">
            <w:pPr>
              <w:spacing w:after="0" w:line="240" w:lineRule="auto"/>
              <w:jc w:val="center"/>
              <w:rPr>
                <w:rFonts w:cs="Calibri"/>
                <w:b/>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tcPr>
          <w:p w14:paraId="4634F3AD" w14:textId="77777777" w:rsidR="001021B8" w:rsidRDefault="001021B8">
            <w:pPr>
              <w:spacing w:after="0" w:line="240" w:lineRule="auto"/>
              <w:jc w:val="center"/>
              <w:rPr>
                <w:rFonts w:cs="Calibri"/>
                <w:b/>
                <w:sz w:val="20"/>
                <w:szCs w:val="20"/>
              </w:rPr>
            </w:pPr>
          </w:p>
        </w:tc>
      </w:tr>
      <w:tr w:rsidR="001021B8" w14:paraId="162B6F06" w14:textId="77777777" w:rsidTr="001021B8">
        <w:tc>
          <w:tcPr>
            <w:tcW w:w="722" w:type="dxa"/>
            <w:tcBorders>
              <w:top w:val="single" w:sz="4" w:space="0" w:color="auto"/>
              <w:left w:val="single" w:sz="4" w:space="0" w:color="auto"/>
              <w:bottom w:val="single" w:sz="4" w:space="0" w:color="auto"/>
              <w:right w:val="single" w:sz="4" w:space="0" w:color="auto"/>
            </w:tcBorders>
            <w:vAlign w:val="center"/>
          </w:tcPr>
          <w:p w14:paraId="3AC7BF5E"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tcPr>
          <w:p w14:paraId="1C05565D" w14:textId="6A2249E2" w:rsidR="001021B8" w:rsidRDefault="001021B8">
            <w:pPr>
              <w:spacing w:after="0" w:line="240" w:lineRule="auto"/>
              <w:rPr>
                <w:rFonts w:cs="Calibri"/>
                <w:sz w:val="20"/>
                <w:szCs w:val="20"/>
              </w:rPr>
            </w:pPr>
            <w:r>
              <w:rPr>
                <w:rFonts w:cs="Calibri"/>
                <w:sz w:val="20"/>
                <w:szCs w:val="20"/>
              </w:rPr>
              <w:t>Poplava – Poplave izazvane izlijevanjem kopnenih vodenih tijela</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13CEDFC4"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026B1B9A"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14:paraId="620E9BAA" w14:textId="77777777" w:rsidR="001021B8" w:rsidRDefault="001021B8">
            <w:pPr>
              <w:spacing w:after="0" w:line="240" w:lineRule="auto"/>
              <w:jc w:val="center"/>
              <w:rPr>
                <w:rFonts w:cs="Calibri"/>
                <w:b/>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tcPr>
          <w:p w14:paraId="6576B5DB" w14:textId="40795D29" w:rsidR="001021B8" w:rsidRDefault="001021B8">
            <w:pPr>
              <w:spacing w:after="0" w:line="240" w:lineRule="auto"/>
              <w:jc w:val="center"/>
              <w:rPr>
                <w:rFonts w:cs="Calibri"/>
                <w:b/>
                <w:sz w:val="20"/>
                <w:szCs w:val="20"/>
              </w:rPr>
            </w:pPr>
            <w:r>
              <w:rPr>
                <w:rFonts w:cs="Calibri"/>
                <w:b/>
                <w:sz w:val="20"/>
                <w:szCs w:val="20"/>
              </w:rPr>
              <w:t>X</w:t>
            </w:r>
          </w:p>
        </w:tc>
      </w:tr>
      <w:tr w:rsidR="001021B8" w14:paraId="4105359C" w14:textId="77777777" w:rsidTr="001021B8">
        <w:tc>
          <w:tcPr>
            <w:tcW w:w="722" w:type="dxa"/>
            <w:tcBorders>
              <w:top w:val="single" w:sz="4" w:space="0" w:color="auto"/>
              <w:left w:val="single" w:sz="4" w:space="0" w:color="auto"/>
              <w:bottom w:val="single" w:sz="4" w:space="0" w:color="auto"/>
              <w:right w:val="single" w:sz="4" w:space="0" w:color="auto"/>
            </w:tcBorders>
            <w:vAlign w:val="center"/>
          </w:tcPr>
          <w:p w14:paraId="76290BEB"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hideMark/>
          </w:tcPr>
          <w:p w14:paraId="1FBB25A4" w14:textId="77777777" w:rsidR="001021B8" w:rsidRDefault="001021B8">
            <w:pPr>
              <w:spacing w:after="0" w:line="240" w:lineRule="auto"/>
              <w:rPr>
                <w:rFonts w:cs="Calibri"/>
                <w:sz w:val="20"/>
                <w:szCs w:val="20"/>
              </w:rPr>
            </w:pPr>
            <w:r>
              <w:rPr>
                <w:rFonts w:cs="Calibri"/>
                <w:sz w:val="20"/>
                <w:szCs w:val="20"/>
              </w:rPr>
              <w:t>Epidemije i pandemije</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699FD460"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33A351E0"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88C08A" w14:textId="0AF7C39E" w:rsidR="001021B8" w:rsidRDefault="001021B8">
            <w:pPr>
              <w:spacing w:after="0" w:line="240" w:lineRule="auto"/>
              <w:jc w:val="center"/>
              <w:rPr>
                <w:rFonts w:cs="Calibri"/>
                <w:b/>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tcPr>
          <w:p w14:paraId="684F3084" w14:textId="5E183015" w:rsidR="001021B8" w:rsidRDefault="001021B8">
            <w:pPr>
              <w:spacing w:after="0" w:line="240" w:lineRule="auto"/>
              <w:jc w:val="center"/>
              <w:rPr>
                <w:rFonts w:cs="Calibri"/>
                <w:b/>
                <w:sz w:val="20"/>
                <w:szCs w:val="20"/>
              </w:rPr>
            </w:pPr>
            <w:r>
              <w:rPr>
                <w:rFonts w:cs="Calibri"/>
                <w:b/>
                <w:sz w:val="20"/>
                <w:szCs w:val="20"/>
              </w:rPr>
              <w:t>X</w:t>
            </w:r>
          </w:p>
        </w:tc>
      </w:tr>
      <w:tr w:rsidR="001021B8" w14:paraId="563E00AB" w14:textId="77777777" w:rsidTr="001021B8">
        <w:trPr>
          <w:trHeight w:val="226"/>
        </w:trPr>
        <w:tc>
          <w:tcPr>
            <w:tcW w:w="722" w:type="dxa"/>
            <w:tcBorders>
              <w:top w:val="single" w:sz="4" w:space="0" w:color="auto"/>
              <w:left w:val="single" w:sz="4" w:space="0" w:color="auto"/>
              <w:bottom w:val="single" w:sz="4" w:space="0" w:color="auto"/>
              <w:right w:val="single" w:sz="4" w:space="0" w:color="auto"/>
            </w:tcBorders>
            <w:vAlign w:val="center"/>
          </w:tcPr>
          <w:p w14:paraId="7FE66C99"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hideMark/>
          </w:tcPr>
          <w:p w14:paraId="45E11BFF" w14:textId="77777777" w:rsidR="001021B8" w:rsidRDefault="001021B8">
            <w:pPr>
              <w:spacing w:after="0" w:line="240" w:lineRule="auto"/>
              <w:rPr>
                <w:rFonts w:cs="Calibri"/>
                <w:sz w:val="20"/>
                <w:szCs w:val="20"/>
              </w:rPr>
            </w:pPr>
            <w:r>
              <w:rPr>
                <w:rFonts w:cs="Calibri"/>
                <w:sz w:val="20"/>
                <w:szCs w:val="20"/>
              </w:rPr>
              <w:t>Ekstremne vremenske pojave – Ekstremne temperature</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67FBED8F"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46D584AE"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14:paraId="084FD91C" w14:textId="77777777" w:rsidR="001021B8" w:rsidRDefault="001021B8">
            <w:pPr>
              <w:spacing w:after="0" w:line="240" w:lineRule="auto"/>
              <w:jc w:val="center"/>
              <w:rPr>
                <w:rFonts w:cs="Calibri"/>
                <w:b/>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48CF1A" w14:textId="77777777" w:rsidR="001021B8" w:rsidRDefault="001021B8">
            <w:pPr>
              <w:spacing w:after="0" w:line="240" w:lineRule="auto"/>
              <w:jc w:val="center"/>
              <w:rPr>
                <w:rFonts w:cs="Calibri"/>
                <w:b/>
                <w:sz w:val="20"/>
                <w:szCs w:val="20"/>
              </w:rPr>
            </w:pPr>
            <w:r>
              <w:rPr>
                <w:rFonts w:cs="Calibri"/>
                <w:b/>
                <w:sz w:val="20"/>
                <w:szCs w:val="20"/>
              </w:rPr>
              <w:t>X</w:t>
            </w:r>
          </w:p>
        </w:tc>
      </w:tr>
      <w:tr w:rsidR="001021B8" w14:paraId="272005C9" w14:textId="77777777" w:rsidTr="001021B8">
        <w:trPr>
          <w:trHeight w:val="622"/>
        </w:trPr>
        <w:tc>
          <w:tcPr>
            <w:tcW w:w="722" w:type="dxa"/>
            <w:tcBorders>
              <w:top w:val="single" w:sz="4" w:space="0" w:color="auto"/>
              <w:left w:val="single" w:sz="4" w:space="0" w:color="auto"/>
              <w:bottom w:val="single" w:sz="4" w:space="0" w:color="auto"/>
              <w:right w:val="single" w:sz="4" w:space="0" w:color="auto"/>
            </w:tcBorders>
            <w:vAlign w:val="center"/>
          </w:tcPr>
          <w:p w14:paraId="23AC9370"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hideMark/>
          </w:tcPr>
          <w:p w14:paraId="2EA0F812" w14:textId="77777777" w:rsidR="001021B8" w:rsidRDefault="001021B8">
            <w:pPr>
              <w:spacing w:after="0" w:line="240" w:lineRule="auto"/>
              <w:rPr>
                <w:rFonts w:cs="Calibri"/>
                <w:sz w:val="20"/>
                <w:szCs w:val="20"/>
              </w:rPr>
            </w:pPr>
            <w:r>
              <w:rPr>
                <w:rFonts w:cs="Calibri"/>
                <w:sz w:val="20"/>
                <w:szCs w:val="20"/>
              </w:rPr>
              <w:t>Ekstremne vremenske pojave – Tuča (padaline)</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70598FD8"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36F05259"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14:paraId="3C93E3FE" w14:textId="77777777" w:rsidR="001021B8" w:rsidRDefault="001021B8">
            <w:pPr>
              <w:spacing w:after="0" w:line="240" w:lineRule="auto"/>
              <w:jc w:val="center"/>
              <w:rPr>
                <w:rFonts w:cs="Calibri"/>
                <w:b/>
                <w:sz w:val="20"/>
                <w:szCs w:val="20"/>
              </w:rPr>
            </w:pP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9E61F1" w14:textId="77777777" w:rsidR="001021B8" w:rsidRDefault="001021B8">
            <w:pPr>
              <w:spacing w:after="0" w:line="240" w:lineRule="auto"/>
              <w:jc w:val="center"/>
              <w:rPr>
                <w:rFonts w:cs="Calibri"/>
                <w:b/>
                <w:sz w:val="20"/>
                <w:szCs w:val="20"/>
              </w:rPr>
            </w:pPr>
            <w:r>
              <w:rPr>
                <w:rFonts w:cs="Calibri"/>
                <w:b/>
                <w:sz w:val="20"/>
                <w:szCs w:val="20"/>
              </w:rPr>
              <w:t>X</w:t>
            </w:r>
          </w:p>
        </w:tc>
      </w:tr>
      <w:tr w:rsidR="001021B8" w14:paraId="5C41CFD8" w14:textId="77777777" w:rsidTr="001021B8">
        <w:trPr>
          <w:trHeight w:val="622"/>
        </w:trPr>
        <w:tc>
          <w:tcPr>
            <w:tcW w:w="722" w:type="dxa"/>
            <w:tcBorders>
              <w:top w:val="single" w:sz="4" w:space="0" w:color="auto"/>
              <w:left w:val="single" w:sz="4" w:space="0" w:color="auto"/>
              <w:bottom w:val="single" w:sz="4" w:space="0" w:color="auto"/>
              <w:right w:val="single" w:sz="4" w:space="0" w:color="auto"/>
            </w:tcBorders>
            <w:vAlign w:val="center"/>
          </w:tcPr>
          <w:p w14:paraId="128AC272"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hideMark/>
          </w:tcPr>
          <w:p w14:paraId="70523B65" w14:textId="77777777" w:rsidR="001021B8" w:rsidRDefault="001021B8">
            <w:pPr>
              <w:spacing w:after="0" w:line="240" w:lineRule="auto"/>
              <w:rPr>
                <w:rFonts w:cs="Calibri"/>
                <w:sz w:val="20"/>
                <w:szCs w:val="20"/>
              </w:rPr>
            </w:pPr>
            <w:r>
              <w:rPr>
                <w:rFonts w:cs="Calibri"/>
                <w:sz w:val="20"/>
                <w:szCs w:val="20"/>
              </w:rPr>
              <w:t>Ekstremne vremenske pojave – Mraz (padaline)</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1DBD836F"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0A6808FA"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2D1584" w14:textId="77777777" w:rsidR="001021B8" w:rsidRDefault="001021B8">
            <w:pPr>
              <w:spacing w:after="0" w:line="240" w:lineRule="auto"/>
              <w:jc w:val="center"/>
              <w:rPr>
                <w:rFonts w:cs="Calibri"/>
                <w:b/>
                <w:sz w:val="20"/>
                <w:szCs w:val="20"/>
              </w:rPr>
            </w:pPr>
            <w:r>
              <w:rPr>
                <w:rFonts w:cs="Calibri"/>
                <w:b/>
                <w:sz w:val="20"/>
                <w:szCs w:val="20"/>
              </w:rPr>
              <w:t>X</w:t>
            </w: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tcPr>
          <w:p w14:paraId="609F59B8" w14:textId="77777777" w:rsidR="001021B8" w:rsidRDefault="001021B8">
            <w:pPr>
              <w:spacing w:after="0" w:line="240" w:lineRule="auto"/>
              <w:jc w:val="center"/>
              <w:rPr>
                <w:rFonts w:cs="Calibri"/>
                <w:b/>
                <w:sz w:val="20"/>
                <w:szCs w:val="20"/>
              </w:rPr>
            </w:pPr>
          </w:p>
        </w:tc>
      </w:tr>
      <w:tr w:rsidR="001021B8" w14:paraId="7F2CBC39" w14:textId="77777777" w:rsidTr="001021B8">
        <w:trPr>
          <w:trHeight w:val="622"/>
        </w:trPr>
        <w:tc>
          <w:tcPr>
            <w:tcW w:w="722" w:type="dxa"/>
            <w:tcBorders>
              <w:top w:val="single" w:sz="4" w:space="0" w:color="auto"/>
              <w:left w:val="single" w:sz="4" w:space="0" w:color="auto"/>
              <w:bottom w:val="single" w:sz="4" w:space="0" w:color="auto"/>
              <w:right w:val="single" w:sz="4" w:space="0" w:color="auto"/>
            </w:tcBorders>
            <w:vAlign w:val="center"/>
          </w:tcPr>
          <w:p w14:paraId="63CF6FCD"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hideMark/>
          </w:tcPr>
          <w:p w14:paraId="2800FF9D" w14:textId="6B3D8E32" w:rsidR="001021B8" w:rsidRDefault="001021B8">
            <w:pPr>
              <w:spacing w:after="0" w:line="240" w:lineRule="auto"/>
              <w:rPr>
                <w:rFonts w:cs="Calibri"/>
                <w:sz w:val="20"/>
                <w:szCs w:val="20"/>
              </w:rPr>
            </w:pPr>
            <w:r>
              <w:rPr>
                <w:rFonts w:cs="Calibri"/>
                <w:sz w:val="20"/>
                <w:szCs w:val="20"/>
              </w:rPr>
              <w:t>Tehničko – tehnološke nesreće s opasnim tvarima – Industrijska nesreća</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495AF257"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410FD84F"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EA2D56" w14:textId="77777777" w:rsidR="001021B8" w:rsidRDefault="001021B8">
            <w:pPr>
              <w:spacing w:after="0" w:line="240" w:lineRule="auto"/>
              <w:jc w:val="center"/>
              <w:rPr>
                <w:rFonts w:cs="Calibri"/>
                <w:b/>
                <w:sz w:val="20"/>
                <w:szCs w:val="20"/>
              </w:rPr>
            </w:pPr>
            <w:r>
              <w:rPr>
                <w:rFonts w:cs="Calibri"/>
                <w:b/>
                <w:sz w:val="20"/>
                <w:szCs w:val="20"/>
              </w:rPr>
              <w:t>X</w:t>
            </w: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tcPr>
          <w:p w14:paraId="0DD9FF88" w14:textId="77777777" w:rsidR="001021B8" w:rsidRDefault="001021B8">
            <w:pPr>
              <w:spacing w:after="0" w:line="240" w:lineRule="auto"/>
              <w:jc w:val="center"/>
              <w:rPr>
                <w:rFonts w:cs="Calibri"/>
                <w:b/>
                <w:sz w:val="20"/>
                <w:szCs w:val="20"/>
              </w:rPr>
            </w:pPr>
          </w:p>
        </w:tc>
      </w:tr>
      <w:tr w:rsidR="001021B8" w14:paraId="408805DB" w14:textId="77777777" w:rsidTr="001021B8">
        <w:trPr>
          <w:trHeight w:val="70"/>
        </w:trPr>
        <w:tc>
          <w:tcPr>
            <w:tcW w:w="722" w:type="dxa"/>
            <w:tcBorders>
              <w:top w:val="single" w:sz="4" w:space="0" w:color="auto"/>
              <w:left w:val="single" w:sz="4" w:space="0" w:color="auto"/>
              <w:bottom w:val="single" w:sz="4" w:space="0" w:color="auto"/>
              <w:right w:val="single" w:sz="4" w:space="0" w:color="auto"/>
            </w:tcBorders>
            <w:vAlign w:val="center"/>
          </w:tcPr>
          <w:p w14:paraId="723DE345" w14:textId="77777777" w:rsidR="001021B8" w:rsidRDefault="001021B8" w:rsidP="007C7842">
            <w:pPr>
              <w:numPr>
                <w:ilvl w:val="0"/>
                <w:numId w:val="107"/>
              </w:numPr>
              <w:spacing w:after="0" w:line="240" w:lineRule="auto"/>
              <w:contextualSpacing/>
              <w:rPr>
                <w:rFonts w:cs="Calibri"/>
                <w:sz w:val="20"/>
                <w:szCs w:val="20"/>
                <w:lang w:val="en-US"/>
              </w:rPr>
            </w:pPr>
          </w:p>
        </w:tc>
        <w:tc>
          <w:tcPr>
            <w:tcW w:w="2834" w:type="dxa"/>
            <w:tcBorders>
              <w:top w:val="single" w:sz="4" w:space="0" w:color="auto"/>
              <w:left w:val="single" w:sz="4" w:space="0" w:color="auto"/>
              <w:bottom w:val="single" w:sz="4" w:space="0" w:color="auto"/>
              <w:right w:val="single" w:sz="4" w:space="0" w:color="auto"/>
            </w:tcBorders>
            <w:vAlign w:val="center"/>
            <w:hideMark/>
          </w:tcPr>
          <w:p w14:paraId="4B44C4FA" w14:textId="250C2C04" w:rsidR="001021B8" w:rsidRDefault="001021B8">
            <w:pPr>
              <w:spacing w:after="0" w:line="240" w:lineRule="auto"/>
              <w:rPr>
                <w:rFonts w:cs="Calibri"/>
                <w:sz w:val="20"/>
                <w:szCs w:val="20"/>
              </w:rPr>
            </w:pPr>
            <w:r>
              <w:rPr>
                <w:rFonts w:cs="Calibri"/>
                <w:sz w:val="20"/>
                <w:szCs w:val="20"/>
              </w:rPr>
              <w:t>Suša</w:t>
            </w:r>
          </w:p>
        </w:tc>
        <w:tc>
          <w:tcPr>
            <w:tcW w:w="1774" w:type="dxa"/>
            <w:tcBorders>
              <w:top w:val="single" w:sz="4" w:space="0" w:color="auto"/>
              <w:left w:val="single" w:sz="4" w:space="0" w:color="auto"/>
              <w:bottom w:val="single" w:sz="4" w:space="0" w:color="auto"/>
              <w:right w:val="single" w:sz="4" w:space="0" w:color="auto"/>
            </w:tcBorders>
            <w:shd w:val="clear" w:color="auto" w:fill="FFFFFF"/>
            <w:vAlign w:val="center"/>
          </w:tcPr>
          <w:p w14:paraId="28458EDA" w14:textId="77777777" w:rsidR="001021B8" w:rsidRDefault="001021B8">
            <w:pPr>
              <w:spacing w:after="0" w:line="240" w:lineRule="auto"/>
              <w:jc w:val="center"/>
              <w:rPr>
                <w:rFonts w:cs="Calibri"/>
                <w:b/>
                <w:sz w:val="20"/>
                <w:szCs w:val="20"/>
              </w:rPr>
            </w:pP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tcPr>
          <w:p w14:paraId="0F86077B" w14:textId="77777777" w:rsidR="001021B8" w:rsidRDefault="001021B8">
            <w:pPr>
              <w:spacing w:after="0" w:line="240" w:lineRule="auto"/>
              <w:jc w:val="center"/>
              <w:rPr>
                <w:rFonts w:cs="Calibri"/>
                <w:b/>
                <w:sz w:val="20"/>
                <w:szCs w:val="20"/>
              </w:rPr>
            </w:pPr>
          </w:p>
        </w:tc>
        <w:tc>
          <w:tcPr>
            <w:tcW w:w="897" w:type="dxa"/>
            <w:tcBorders>
              <w:top w:val="single" w:sz="4" w:space="0" w:color="auto"/>
              <w:left w:val="single" w:sz="4" w:space="0" w:color="auto"/>
              <w:bottom w:val="single" w:sz="4" w:space="0" w:color="auto"/>
              <w:right w:val="single" w:sz="4" w:space="0" w:color="auto"/>
            </w:tcBorders>
            <w:shd w:val="clear" w:color="auto" w:fill="FFFFFF"/>
            <w:vAlign w:val="center"/>
          </w:tcPr>
          <w:p w14:paraId="23D9BBB3" w14:textId="522C038B" w:rsidR="001021B8" w:rsidRDefault="001021B8">
            <w:pPr>
              <w:spacing w:after="0" w:line="240" w:lineRule="auto"/>
              <w:jc w:val="center"/>
              <w:rPr>
                <w:rFonts w:cs="Calibri"/>
                <w:b/>
                <w:sz w:val="20"/>
                <w:szCs w:val="20"/>
              </w:rPr>
            </w:pPr>
            <w:r>
              <w:rPr>
                <w:rFonts w:cs="Calibri"/>
                <w:b/>
                <w:sz w:val="20"/>
                <w:szCs w:val="20"/>
              </w:rPr>
              <w:t>X</w:t>
            </w:r>
          </w:p>
        </w:tc>
        <w:tc>
          <w:tcPr>
            <w:tcW w:w="17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027679" w14:textId="5F015BCF" w:rsidR="001021B8" w:rsidRDefault="001021B8">
            <w:pPr>
              <w:spacing w:after="0" w:line="240" w:lineRule="auto"/>
              <w:jc w:val="center"/>
              <w:rPr>
                <w:rFonts w:cs="Calibri"/>
                <w:b/>
                <w:sz w:val="20"/>
                <w:szCs w:val="20"/>
              </w:rPr>
            </w:pPr>
          </w:p>
        </w:tc>
      </w:tr>
      <w:bookmarkEnd w:id="1000"/>
    </w:tbl>
    <w:p w14:paraId="7DD51151" w14:textId="77777777" w:rsidR="001021B8" w:rsidRPr="001021B8" w:rsidRDefault="001021B8" w:rsidP="001021B8">
      <w:pPr>
        <w:rPr>
          <w:lang w:eastAsia="zh-CN"/>
        </w:rPr>
      </w:pPr>
    </w:p>
    <w:p w14:paraId="1B823251" w14:textId="68D89A8E" w:rsidR="001243DA" w:rsidRDefault="00B32F0F" w:rsidP="001243DA">
      <w:pPr>
        <w:pStyle w:val="Odlomakpopisa11"/>
        <w:spacing w:before="120"/>
        <w:rPr>
          <w:bCs/>
        </w:rPr>
      </w:pPr>
      <w:r>
        <w:rPr>
          <w:b/>
        </w:rPr>
        <w:t xml:space="preserve">Tolerirani </w:t>
      </w:r>
      <w:r w:rsidR="001243DA" w:rsidRPr="001243DA">
        <w:rPr>
          <w:b/>
        </w:rPr>
        <w:t>rizici:</w:t>
      </w:r>
      <w:r w:rsidR="001243DA" w:rsidRPr="001243DA">
        <w:rPr>
          <w:bCs/>
        </w:rPr>
        <w:t xml:space="preserve"> </w:t>
      </w:r>
    </w:p>
    <w:p w14:paraId="2CA8C6B9" w14:textId="77777777" w:rsidR="001243DA" w:rsidRDefault="001243DA" w:rsidP="007C7842">
      <w:pPr>
        <w:pStyle w:val="Odlomakpopisa11"/>
        <w:numPr>
          <w:ilvl w:val="0"/>
          <w:numId w:val="32"/>
        </w:numPr>
        <w:spacing w:after="0"/>
        <w:rPr>
          <w:bCs/>
        </w:rPr>
      </w:pPr>
      <w:r w:rsidRPr="001243DA">
        <w:rPr>
          <w:bCs/>
        </w:rPr>
        <w:t xml:space="preserve">potres, </w:t>
      </w:r>
    </w:p>
    <w:p w14:paraId="1C0D2ED4" w14:textId="77777777" w:rsidR="00B32F0F" w:rsidRPr="00B32F0F" w:rsidRDefault="00B32F0F" w:rsidP="007C7842">
      <w:pPr>
        <w:pStyle w:val="Odlomakpopisa11"/>
        <w:numPr>
          <w:ilvl w:val="0"/>
          <w:numId w:val="32"/>
        </w:numPr>
        <w:spacing w:after="0"/>
        <w:rPr>
          <w:b/>
        </w:rPr>
      </w:pPr>
      <w:r>
        <w:rPr>
          <w:bCs/>
        </w:rPr>
        <w:t xml:space="preserve">mraz, </w:t>
      </w:r>
    </w:p>
    <w:p w14:paraId="45E8FFAC" w14:textId="16A543ED" w:rsidR="00B32F0F" w:rsidRDefault="00B32F0F" w:rsidP="007C7842">
      <w:pPr>
        <w:pStyle w:val="Odlomakpopisa11"/>
        <w:numPr>
          <w:ilvl w:val="0"/>
          <w:numId w:val="32"/>
        </w:numPr>
        <w:spacing w:after="0"/>
        <w:rPr>
          <w:bCs/>
        </w:rPr>
      </w:pPr>
      <w:r w:rsidRPr="001243DA">
        <w:rPr>
          <w:bCs/>
        </w:rPr>
        <w:t xml:space="preserve">industrijske nesreće, </w:t>
      </w:r>
    </w:p>
    <w:p w14:paraId="5D2B97CA" w14:textId="1F6F0C97" w:rsidR="00B32F0F" w:rsidRDefault="00B32F0F" w:rsidP="007C7842">
      <w:pPr>
        <w:pStyle w:val="Odlomakpopisa11"/>
        <w:numPr>
          <w:ilvl w:val="0"/>
          <w:numId w:val="32"/>
        </w:numPr>
        <w:spacing w:after="0"/>
        <w:rPr>
          <w:bCs/>
        </w:rPr>
      </w:pPr>
      <w:r>
        <w:rPr>
          <w:bCs/>
        </w:rPr>
        <w:t>suša.</w:t>
      </w:r>
    </w:p>
    <w:p w14:paraId="2ECE0CD6" w14:textId="77777777" w:rsidR="001243DA" w:rsidRDefault="00F6632E" w:rsidP="001243DA">
      <w:pPr>
        <w:pStyle w:val="Odlomakpopisa11"/>
        <w:spacing w:before="120"/>
        <w:rPr>
          <w:b/>
        </w:rPr>
      </w:pPr>
      <w:r w:rsidRPr="001243DA">
        <w:rPr>
          <w:b/>
        </w:rPr>
        <w:t xml:space="preserve">Neprihvatljivi rizici: </w:t>
      </w:r>
    </w:p>
    <w:p w14:paraId="47F94223" w14:textId="77777777" w:rsidR="00B32F0F" w:rsidRDefault="00B32F0F" w:rsidP="007C7842">
      <w:pPr>
        <w:pStyle w:val="Odlomakpopisa11"/>
        <w:numPr>
          <w:ilvl w:val="0"/>
          <w:numId w:val="33"/>
        </w:numPr>
        <w:spacing w:after="0"/>
        <w:rPr>
          <w:bCs/>
        </w:rPr>
      </w:pPr>
      <w:r>
        <w:rPr>
          <w:bCs/>
        </w:rPr>
        <w:t xml:space="preserve">poplave izazvane izlijevanjem kopnenih vodenih tijela, </w:t>
      </w:r>
    </w:p>
    <w:p w14:paraId="779B1511" w14:textId="5D34A70B" w:rsidR="001243DA" w:rsidRDefault="00B8719C" w:rsidP="007C7842">
      <w:pPr>
        <w:pStyle w:val="Odlomakpopisa11"/>
        <w:numPr>
          <w:ilvl w:val="0"/>
          <w:numId w:val="33"/>
        </w:numPr>
        <w:spacing w:after="0"/>
        <w:rPr>
          <w:bCs/>
        </w:rPr>
      </w:pPr>
      <w:r w:rsidRPr="001243DA">
        <w:rPr>
          <w:bCs/>
        </w:rPr>
        <w:t xml:space="preserve">epidemije i pandemije, </w:t>
      </w:r>
    </w:p>
    <w:p w14:paraId="3F99B0D7" w14:textId="77777777" w:rsidR="00B32F0F" w:rsidRPr="00B32F0F" w:rsidRDefault="00B8719C" w:rsidP="007C7842">
      <w:pPr>
        <w:pStyle w:val="Odlomakpopisa11"/>
        <w:numPr>
          <w:ilvl w:val="0"/>
          <w:numId w:val="33"/>
        </w:numPr>
        <w:spacing w:after="0"/>
        <w:rPr>
          <w:b/>
        </w:rPr>
      </w:pPr>
      <w:r w:rsidRPr="001243DA">
        <w:rPr>
          <w:bCs/>
        </w:rPr>
        <w:t>ekstremne temperature</w:t>
      </w:r>
      <w:r w:rsidR="00B32F0F">
        <w:rPr>
          <w:bCs/>
        </w:rPr>
        <w:t>,</w:t>
      </w:r>
    </w:p>
    <w:p w14:paraId="514A64A5" w14:textId="06A3CE0D" w:rsidR="00F6632E" w:rsidRDefault="00B32F0F" w:rsidP="007C7842">
      <w:pPr>
        <w:pStyle w:val="Odlomakpopisa11"/>
        <w:numPr>
          <w:ilvl w:val="0"/>
          <w:numId w:val="33"/>
        </w:numPr>
        <w:spacing w:after="0"/>
        <w:rPr>
          <w:b/>
        </w:rPr>
      </w:pPr>
      <w:r>
        <w:rPr>
          <w:bCs/>
        </w:rPr>
        <w:t>tuča</w:t>
      </w:r>
      <w:r w:rsidR="001243DA">
        <w:rPr>
          <w:bCs/>
        </w:rPr>
        <w:t>.</w:t>
      </w:r>
    </w:p>
    <w:p w14:paraId="7E82D344" w14:textId="7BEFCC4A" w:rsidR="00C60C86" w:rsidRDefault="00C60C86" w:rsidP="00F6632E">
      <w:pPr>
        <w:pStyle w:val="Odlomakpopisa11"/>
        <w:spacing w:before="120"/>
        <w:rPr>
          <w:b/>
        </w:rPr>
      </w:pPr>
    </w:p>
    <w:p w14:paraId="397D2500" w14:textId="11013D0E" w:rsidR="00C60C86" w:rsidRDefault="00C60C86" w:rsidP="00F6632E">
      <w:pPr>
        <w:pStyle w:val="Odlomakpopisa11"/>
        <w:spacing w:before="120"/>
        <w:rPr>
          <w:b/>
        </w:rPr>
      </w:pPr>
    </w:p>
    <w:p w14:paraId="12070492" w14:textId="77777777" w:rsidR="00C60C86" w:rsidRDefault="00C60C86" w:rsidP="00F6632E">
      <w:pPr>
        <w:pStyle w:val="Odlomakpopisa11"/>
        <w:spacing w:before="120"/>
        <w:sectPr w:rsidR="00C60C86" w:rsidSect="00731F0F">
          <w:pgSz w:w="11906" w:h="16838"/>
          <w:pgMar w:top="1418" w:right="1418" w:bottom="1418" w:left="1701" w:header="709" w:footer="709" w:gutter="0"/>
          <w:cols w:space="708"/>
          <w:docGrid w:linePitch="360"/>
        </w:sectPr>
      </w:pPr>
    </w:p>
    <w:p w14:paraId="42366CBA" w14:textId="5C00B2FE" w:rsidR="00C60C86" w:rsidRDefault="00C60C86" w:rsidP="005A7482">
      <w:pPr>
        <w:pStyle w:val="Naslov1"/>
      </w:pPr>
      <w:bookmarkStart w:id="1001" w:name="_Toc19619384"/>
      <w:bookmarkStart w:id="1002" w:name="_Toc65656260"/>
      <w:bookmarkStart w:id="1003" w:name="_Toc196290710"/>
      <w:r>
        <w:lastRenderedPageBreak/>
        <w:t>POPIS SUDIONIKA IZRADE PROCJENE RIZIKA ZA POJEDINE RIZIKE</w:t>
      </w:r>
      <w:bookmarkEnd w:id="1001"/>
      <w:bookmarkEnd w:id="1002"/>
      <w:bookmarkEnd w:id="1003"/>
    </w:p>
    <w:tbl>
      <w:tblPr>
        <w:tblW w:w="9060" w:type="dxa"/>
        <w:tblCellMar>
          <w:left w:w="10" w:type="dxa"/>
          <w:right w:w="10" w:type="dxa"/>
        </w:tblCellMar>
        <w:tblLook w:val="04A0" w:firstRow="1" w:lastRow="0" w:firstColumn="1" w:lastColumn="0" w:noHBand="0" w:noVBand="1"/>
      </w:tblPr>
      <w:tblGrid>
        <w:gridCol w:w="9060"/>
      </w:tblGrid>
      <w:tr w:rsidR="001021B8" w14:paraId="35FE211F" w14:textId="77777777" w:rsidTr="001021B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CBC981" w14:textId="77777777" w:rsidR="001021B8" w:rsidRDefault="001021B8">
            <w:pPr>
              <w:spacing w:after="0"/>
              <w:rPr>
                <w:b/>
                <w:bCs/>
                <w:sz w:val="20"/>
                <w:szCs w:val="20"/>
              </w:rPr>
            </w:pPr>
            <w:r>
              <w:rPr>
                <w:b/>
                <w:bCs/>
                <w:sz w:val="20"/>
                <w:szCs w:val="20"/>
              </w:rPr>
              <w:t>RIZIK: Potres</w:t>
            </w:r>
          </w:p>
        </w:tc>
      </w:tr>
      <w:tr w:rsidR="001021B8" w14:paraId="29AC7452" w14:textId="77777777" w:rsidTr="001021B8">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71497222" w14:textId="7DA4A6E1" w:rsidR="001021B8" w:rsidRDefault="001021B8">
            <w:pPr>
              <w:spacing w:after="0"/>
              <w:rPr>
                <w:sz w:val="20"/>
                <w:szCs w:val="20"/>
              </w:rPr>
            </w:pPr>
            <w:r>
              <w:rPr>
                <w:bCs/>
                <w:sz w:val="20"/>
              </w:rPr>
              <w:t>Koordinator: Načelnik Stožera civilne zaštite Općine Vidovec</w:t>
            </w:r>
          </w:p>
        </w:tc>
      </w:tr>
      <w:tr w:rsidR="001021B8" w14:paraId="405C2D03" w14:textId="77777777" w:rsidTr="001021B8">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57F72BE7" w14:textId="53D36431" w:rsidR="001021B8" w:rsidRDefault="001021B8">
            <w:pPr>
              <w:spacing w:after="0"/>
              <w:rPr>
                <w:sz w:val="20"/>
                <w:szCs w:val="20"/>
              </w:rPr>
            </w:pPr>
            <w:r>
              <w:rPr>
                <w:bCs/>
                <w:sz w:val="20"/>
              </w:rPr>
              <w:t>Nositelj: DVD Vidovec, Jedinstveni upravni odjel</w:t>
            </w:r>
          </w:p>
        </w:tc>
      </w:tr>
      <w:tr w:rsidR="001021B8" w14:paraId="0F5E7EB9" w14:textId="77777777" w:rsidTr="001021B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379BBD" w14:textId="003B1DA7" w:rsidR="001021B8" w:rsidRDefault="001021B8">
            <w:pPr>
              <w:spacing w:after="0"/>
              <w:rPr>
                <w:sz w:val="20"/>
                <w:szCs w:val="20"/>
              </w:rPr>
            </w:pPr>
            <w:r>
              <w:rPr>
                <w:bCs/>
                <w:sz w:val="20"/>
              </w:rPr>
              <w:t>Izvršitelj: Zapovjednik DVD Vidovec, Pročelnik/ca</w:t>
            </w:r>
          </w:p>
        </w:tc>
      </w:tr>
    </w:tbl>
    <w:p w14:paraId="60485847"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1021B8" w14:paraId="19C7079B"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6F7ACE" w14:textId="7A71E2E3" w:rsidR="001021B8" w:rsidRDefault="001021B8" w:rsidP="00D64580">
            <w:pPr>
              <w:spacing w:after="0"/>
              <w:rPr>
                <w:b/>
                <w:bCs/>
                <w:sz w:val="20"/>
                <w:szCs w:val="20"/>
              </w:rPr>
            </w:pPr>
            <w:r>
              <w:rPr>
                <w:b/>
                <w:bCs/>
                <w:sz w:val="20"/>
                <w:szCs w:val="20"/>
              </w:rPr>
              <w:t>RIZIK: Poplava – Poplava izazvana slijevanjem kopnenih vodenih tijela</w:t>
            </w:r>
          </w:p>
        </w:tc>
      </w:tr>
      <w:tr w:rsidR="001021B8" w14:paraId="34C9B231"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037B85D3" w14:textId="77777777" w:rsidR="001021B8" w:rsidRDefault="001021B8" w:rsidP="00D64580">
            <w:pPr>
              <w:spacing w:after="0"/>
              <w:rPr>
                <w:sz w:val="20"/>
                <w:szCs w:val="20"/>
              </w:rPr>
            </w:pPr>
            <w:r>
              <w:rPr>
                <w:bCs/>
                <w:sz w:val="20"/>
              </w:rPr>
              <w:t>Koordinator: Načelnik Stožera civilne zaštite Općine Vidovec</w:t>
            </w:r>
          </w:p>
        </w:tc>
      </w:tr>
      <w:tr w:rsidR="001021B8" w14:paraId="157D22CF"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38C5C0AB" w14:textId="77777777" w:rsidR="001021B8" w:rsidRDefault="001021B8" w:rsidP="00D64580">
            <w:pPr>
              <w:spacing w:after="0"/>
              <w:rPr>
                <w:sz w:val="20"/>
                <w:szCs w:val="20"/>
              </w:rPr>
            </w:pPr>
            <w:r>
              <w:rPr>
                <w:bCs/>
                <w:sz w:val="20"/>
              </w:rPr>
              <w:t>Nositelj: DVD Vidovec, Jedinstveni upravni odjel</w:t>
            </w:r>
          </w:p>
        </w:tc>
      </w:tr>
      <w:tr w:rsidR="001021B8" w14:paraId="1A7DDCCF"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AD2BFF" w14:textId="77777777" w:rsidR="001021B8" w:rsidRDefault="001021B8" w:rsidP="00D64580">
            <w:pPr>
              <w:spacing w:after="0"/>
              <w:rPr>
                <w:sz w:val="20"/>
                <w:szCs w:val="20"/>
              </w:rPr>
            </w:pPr>
            <w:r>
              <w:rPr>
                <w:bCs/>
                <w:sz w:val="20"/>
              </w:rPr>
              <w:t>Izvršitelj: Zapovjednik DVD Vidovec, Pročelnik/ca</w:t>
            </w:r>
          </w:p>
        </w:tc>
      </w:tr>
    </w:tbl>
    <w:p w14:paraId="1B5A98FA"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1021B8" w14:paraId="46DD62D5"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1F6E75" w14:textId="4214617F" w:rsidR="001021B8" w:rsidRDefault="001021B8" w:rsidP="00D64580">
            <w:pPr>
              <w:spacing w:after="0"/>
              <w:rPr>
                <w:b/>
                <w:bCs/>
                <w:sz w:val="20"/>
                <w:szCs w:val="20"/>
              </w:rPr>
            </w:pPr>
            <w:r>
              <w:rPr>
                <w:b/>
                <w:bCs/>
                <w:sz w:val="20"/>
                <w:szCs w:val="20"/>
              </w:rPr>
              <w:t>RIZIK: Epidemije i pandemije</w:t>
            </w:r>
          </w:p>
        </w:tc>
      </w:tr>
      <w:tr w:rsidR="001021B8" w14:paraId="5404AA88"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3625679C" w14:textId="77777777" w:rsidR="001021B8" w:rsidRDefault="001021B8" w:rsidP="00D64580">
            <w:pPr>
              <w:spacing w:after="0"/>
              <w:rPr>
                <w:sz w:val="20"/>
                <w:szCs w:val="20"/>
              </w:rPr>
            </w:pPr>
            <w:r>
              <w:rPr>
                <w:bCs/>
                <w:sz w:val="20"/>
              </w:rPr>
              <w:t>Koordinator: Načelnik Stožera civilne zaštite Općine Vidovec</w:t>
            </w:r>
          </w:p>
        </w:tc>
      </w:tr>
      <w:tr w:rsidR="001021B8" w14:paraId="23D6EE68"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520EFB99" w14:textId="212F319F" w:rsidR="001021B8" w:rsidRDefault="001021B8" w:rsidP="00D64580">
            <w:pPr>
              <w:spacing w:after="0"/>
              <w:rPr>
                <w:sz w:val="20"/>
                <w:szCs w:val="20"/>
              </w:rPr>
            </w:pPr>
            <w:r>
              <w:rPr>
                <w:bCs/>
                <w:sz w:val="20"/>
              </w:rPr>
              <w:t>Nositelj: Specijalistička ordinacija obiteljske medicine</w:t>
            </w:r>
          </w:p>
        </w:tc>
      </w:tr>
      <w:tr w:rsidR="001021B8" w14:paraId="0CAF8160"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4CCBF" w14:textId="09867136" w:rsidR="001021B8" w:rsidRDefault="001021B8" w:rsidP="00D64580">
            <w:pPr>
              <w:spacing w:after="0"/>
              <w:rPr>
                <w:sz w:val="20"/>
                <w:szCs w:val="20"/>
              </w:rPr>
            </w:pPr>
            <w:r>
              <w:rPr>
                <w:bCs/>
                <w:sz w:val="20"/>
              </w:rPr>
              <w:t>Izvršitelj: Nositelj specijalističke ordinacije obiteljske medicine</w:t>
            </w:r>
          </w:p>
        </w:tc>
      </w:tr>
    </w:tbl>
    <w:p w14:paraId="3CCBB22F"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1021B8" w14:paraId="501F09C0"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7F8505" w14:textId="33C22AC4" w:rsidR="001021B8" w:rsidRDefault="001021B8" w:rsidP="00D64580">
            <w:pPr>
              <w:spacing w:after="0"/>
              <w:rPr>
                <w:b/>
                <w:bCs/>
                <w:sz w:val="20"/>
                <w:szCs w:val="20"/>
              </w:rPr>
            </w:pPr>
            <w:r>
              <w:rPr>
                <w:b/>
                <w:bCs/>
                <w:sz w:val="20"/>
                <w:szCs w:val="20"/>
              </w:rPr>
              <w:t>RIZIK: EVP – Ekstremne temperature</w:t>
            </w:r>
          </w:p>
        </w:tc>
      </w:tr>
      <w:tr w:rsidR="001021B8" w14:paraId="30DC3B26"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51C5EB2F" w14:textId="77777777" w:rsidR="001021B8" w:rsidRDefault="001021B8" w:rsidP="00D64580">
            <w:pPr>
              <w:spacing w:after="0"/>
              <w:rPr>
                <w:sz w:val="20"/>
                <w:szCs w:val="20"/>
              </w:rPr>
            </w:pPr>
            <w:r>
              <w:rPr>
                <w:bCs/>
                <w:sz w:val="20"/>
              </w:rPr>
              <w:t>Koordinator: Načelnik Stožera civilne zaštite Općine Vidovec</w:t>
            </w:r>
          </w:p>
        </w:tc>
      </w:tr>
      <w:tr w:rsidR="001021B8" w14:paraId="28513C65"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0BD5E8D0" w14:textId="77777777" w:rsidR="001021B8" w:rsidRDefault="001021B8" w:rsidP="00D64580">
            <w:pPr>
              <w:spacing w:after="0"/>
              <w:rPr>
                <w:sz w:val="20"/>
                <w:szCs w:val="20"/>
              </w:rPr>
            </w:pPr>
            <w:r>
              <w:rPr>
                <w:bCs/>
                <w:sz w:val="20"/>
              </w:rPr>
              <w:t>Nositelj: DVD Vidovec, Jedinstveni upravni odjel</w:t>
            </w:r>
          </w:p>
        </w:tc>
      </w:tr>
      <w:tr w:rsidR="001021B8" w14:paraId="7E387890"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86B772" w14:textId="77777777" w:rsidR="001021B8" w:rsidRDefault="001021B8" w:rsidP="00D64580">
            <w:pPr>
              <w:spacing w:after="0"/>
              <w:rPr>
                <w:sz w:val="20"/>
                <w:szCs w:val="20"/>
              </w:rPr>
            </w:pPr>
            <w:r>
              <w:rPr>
                <w:bCs/>
                <w:sz w:val="20"/>
              </w:rPr>
              <w:t>Izvršitelj: Zapovjednik DVD Vidovec, Pročelnik/ca</w:t>
            </w:r>
          </w:p>
        </w:tc>
      </w:tr>
    </w:tbl>
    <w:p w14:paraId="60FE3576"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1021B8" w14:paraId="510AD1B4"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D8964D" w14:textId="064D8821" w:rsidR="001021B8" w:rsidRDefault="001021B8" w:rsidP="00D64580">
            <w:pPr>
              <w:spacing w:after="0"/>
              <w:rPr>
                <w:b/>
                <w:bCs/>
                <w:sz w:val="20"/>
                <w:szCs w:val="20"/>
              </w:rPr>
            </w:pPr>
            <w:r>
              <w:rPr>
                <w:b/>
                <w:bCs/>
                <w:sz w:val="20"/>
                <w:szCs w:val="20"/>
              </w:rPr>
              <w:t>RIZIK: EVP – Tuča</w:t>
            </w:r>
          </w:p>
        </w:tc>
      </w:tr>
      <w:tr w:rsidR="001021B8" w14:paraId="6D237AB1"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271BB60B" w14:textId="77777777" w:rsidR="001021B8" w:rsidRDefault="001021B8" w:rsidP="00D64580">
            <w:pPr>
              <w:spacing w:after="0"/>
              <w:rPr>
                <w:sz w:val="20"/>
                <w:szCs w:val="20"/>
              </w:rPr>
            </w:pPr>
            <w:r>
              <w:rPr>
                <w:bCs/>
                <w:sz w:val="20"/>
              </w:rPr>
              <w:t>Koordinator: Načelnik Stožera civilne zaštite Općine Vidovec</w:t>
            </w:r>
          </w:p>
        </w:tc>
      </w:tr>
      <w:tr w:rsidR="001021B8" w14:paraId="3BFC7940"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0526C912" w14:textId="77777777" w:rsidR="001021B8" w:rsidRDefault="001021B8" w:rsidP="00D64580">
            <w:pPr>
              <w:spacing w:after="0"/>
              <w:rPr>
                <w:sz w:val="20"/>
                <w:szCs w:val="20"/>
              </w:rPr>
            </w:pPr>
            <w:r>
              <w:rPr>
                <w:bCs/>
                <w:sz w:val="20"/>
              </w:rPr>
              <w:t>Nositelj: DVD Vidovec, Jedinstveni upravni odjel</w:t>
            </w:r>
          </w:p>
        </w:tc>
      </w:tr>
      <w:tr w:rsidR="001021B8" w14:paraId="0E451E3E"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C4718D" w14:textId="77777777" w:rsidR="001021B8" w:rsidRDefault="001021B8" w:rsidP="00D64580">
            <w:pPr>
              <w:spacing w:after="0"/>
              <w:rPr>
                <w:sz w:val="20"/>
                <w:szCs w:val="20"/>
              </w:rPr>
            </w:pPr>
            <w:r>
              <w:rPr>
                <w:bCs/>
                <w:sz w:val="20"/>
              </w:rPr>
              <w:t>Izvršitelj: Zapovjednik DVD Vidovec, Pročelnik/ca</w:t>
            </w:r>
          </w:p>
        </w:tc>
      </w:tr>
    </w:tbl>
    <w:p w14:paraId="4A79B337"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1021B8" w14:paraId="76106C22"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DD3393" w14:textId="7091B6FF" w:rsidR="001021B8" w:rsidRDefault="001021B8" w:rsidP="00D64580">
            <w:pPr>
              <w:spacing w:after="0"/>
              <w:rPr>
                <w:b/>
                <w:bCs/>
                <w:sz w:val="20"/>
                <w:szCs w:val="20"/>
              </w:rPr>
            </w:pPr>
            <w:r>
              <w:rPr>
                <w:b/>
                <w:bCs/>
                <w:sz w:val="20"/>
                <w:szCs w:val="20"/>
              </w:rPr>
              <w:t>RIZIK: EVP – Mraz</w:t>
            </w:r>
          </w:p>
        </w:tc>
      </w:tr>
      <w:tr w:rsidR="001021B8" w14:paraId="083BAE06"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6F115D78" w14:textId="77777777" w:rsidR="001021B8" w:rsidRDefault="001021B8" w:rsidP="00D64580">
            <w:pPr>
              <w:spacing w:after="0"/>
              <w:rPr>
                <w:sz w:val="20"/>
                <w:szCs w:val="20"/>
              </w:rPr>
            </w:pPr>
            <w:r>
              <w:rPr>
                <w:bCs/>
                <w:sz w:val="20"/>
              </w:rPr>
              <w:t>Koordinator: Načelnik Stožera civilne zaštite Općine Vidovec</w:t>
            </w:r>
          </w:p>
        </w:tc>
      </w:tr>
      <w:tr w:rsidR="001021B8" w14:paraId="49A5CE28"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748FBF2B" w14:textId="77777777" w:rsidR="001021B8" w:rsidRDefault="001021B8" w:rsidP="00D64580">
            <w:pPr>
              <w:spacing w:after="0"/>
              <w:rPr>
                <w:sz w:val="20"/>
                <w:szCs w:val="20"/>
              </w:rPr>
            </w:pPr>
            <w:r>
              <w:rPr>
                <w:bCs/>
                <w:sz w:val="20"/>
              </w:rPr>
              <w:t>Nositelj: DVD Vidovec, Jedinstveni upravni odjel</w:t>
            </w:r>
          </w:p>
        </w:tc>
      </w:tr>
      <w:tr w:rsidR="001021B8" w14:paraId="29205D04"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E29FFB" w14:textId="77777777" w:rsidR="001021B8" w:rsidRDefault="001021B8" w:rsidP="00D64580">
            <w:pPr>
              <w:spacing w:after="0"/>
              <w:rPr>
                <w:sz w:val="20"/>
                <w:szCs w:val="20"/>
              </w:rPr>
            </w:pPr>
            <w:r>
              <w:rPr>
                <w:bCs/>
                <w:sz w:val="20"/>
              </w:rPr>
              <w:t>Izvršitelj: Zapovjednik DVD Vidovec, Pročelnik/ca</w:t>
            </w:r>
          </w:p>
        </w:tc>
      </w:tr>
    </w:tbl>
    <w:p w14:paraId="1749C576"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1021B8" w14:paraId="349BAB28"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29046E" w14:textId="036455C1" w:rsidR="001021B8" w:rsidRDefault="001021B8" w:rsidP="00D64580">
            <w:pPr>
              <w:spacing w:after="0"/>
              <w:rPr>
                <w:b/>
                <w:bCs/>
                <w:sz w:val="20"/>
                <w:szCs w:val="20"/>
              </w:rPr>
            </w:pPr>
            <w:r>
              <w:rPr>
                <w:b/>
                <w:bCs/>
                <w:sz w:val="20"/>
                <w:szCs w:val="20"/>
              </w:rPr>
              <w:t>RIZIK: Industrijske nesreće</w:t>
            </w:r>
          </w:p>
        </w:tc>
      </w:tr>
      <w:tr w:rsidR="001021B8" w14:paraId="0A962A8E"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5301E40A" w14:textId="77777777" w:rsidR="001021B8" w:rsidRDefault="001021B8" w:rsidP="00D64580">
            <w:pPr>
              <w:spacing w:after="0"/>
              <w:rPr>
                <w:sz w:val="20"/>
                <w:szCs w:val="20"/>
              </w:rPr>
            </w:pPr>
            <w:r>
              <w:rPr>
                <w:bCs/>
                <w:sz w:val="20"/>
              </w:rPr>
              <w:t>Koordinator: Načelnik Stožera civilne zaštite Općine Vidovec</w:t>
            </w:r>
          </w:p>
        </w:tc>
      </w:tr>
      <w:tr w:rsidR="001021B8" w14:paraId="02DD7425"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3DEB31AC" w14:textId="34677526" w:rsidR="001021B8" w:rsidRDefault="001021B8" w:rsidP="00D64580">
            <w:pPr>
              <w:spacing w:after="0"/>
              <w:rPr>
                <w:sz w:val="20"/>
                <w:szCs w:val="20"/>
              </w:rPr>
            </w:pPr>
            <w:r>
              <w:rPr>
                <w:bCs/>
                <w:sz w:val="20"/>
              </w:rPr>
              <w:t>Nositelj: DVD Vidovec</w:t>
            </w:r>
          </w:p>
        </w:tc>
      </w:tr>
      <w:tr w:rsidR="001021B8" w14:paraId="725A4E17"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D6F0F" w14:textId="6F766D23" w:rsidR="001021B8" w:rsidRDefault="001021B8" w:rsidP="00D64580">
            <w:pPr>
              <w:spacing w:after="0"/>
              <w:rPr>
                <w:sz w:val="20"/>
                <w:szCs w:val="20"/>
              </w:rPr>
            </w:pPr>
            <w:r>
              <w:rPr>
                <w:bCs/>
                <w:sz w:val="20"/>
              </w:rPr>
              <w:t>Izvršitelj: Zapovjednik DVD Vidovec</w:t>
            </w:r>
          </w:p>
        </w:tc>
      </w:tr>
    </w:tbl>
    <w:p w14:paraId="55F42397" w14:textId="77777777" w:rsidR="001021B8" w:rsidRDefault="001021B8" w:rsidP="00EF5807">
      <w:pPr>
        <w:rPr>
          <w:lang w:eastAsia="zh-CN"/>
        </w:rPr>
      </w:pPr>
    </w:p>
    <w:tbl>
      <w:tblPr>
        <w:tblW w:w="9060" w:type="dxa"/>
        <w:tblCellMar>
          <w:left w:w="10" w:type="dxa"/>
          <w:right w:w="10" w:type="dxa"/>
        </w:tblCellMar>
        <w:tblLook w:val="04A0" w:firstRow="1" w:lastRow="0" w:firstColumn="1" w:lastColumn="0" w:noHBand="0" w:noVBand="1"/>
      </w:tblPr>
      <w:tblGrid>
        <w:gridCol w:w="9060"/>
      </w:tblGrid>
      <w:tr w:rsidR="007B2CD4" w14:paraId="13346543"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063538" w14:textId="1EE5B438" w:rsidR="007B2CD4" w:rsidRDefault="007B2CD4" w:rsidP="00D64580">
            <w:pPr>
              <w:spacing w:after="0"/>
              <w:rPr>
                <w:b/>
                <w:bCs/>
                <w:sz w:val="20"/>
                <w:szCs w:val="20"/>
              </w:rPr>
            </w:pPr>
            <w:r>
              <w:rPr>
                <w:b/>
                <w:bCs/>
                <w:sz w:val="20"/>
                <w:szCs w:val="20"/>
              </w:rPr>
              <w:t>RIZIK: Suša</w:t>
            </w:r>
          </w:p>
        </w:tc>
      </w:tr>
      <w:tr w:rsidR="007B2CD4" w14:paraId="6FD7FD9B"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5C1D6C7E" w14:textId="77777777" w:rsidR="007B2CD4" w:rsidRDefault="007B2CD4" w:rsidP="00D64580">
            <w:pPr>
              <w:spacing w:after="0"/>
              <w:rPr>
                <w:sz w:val="20"/>
                <w:szCs w:val="20"/>
              </w:rPr>
            </w:pPr>
            <w:r>
              <w:rPr>
                <w:bCs/>
                <w:sz w:val="20"/>
              </w:rPr>
              <w:t>Koordinator: Načelnik Stožera civilne zaštite Općine Vidovec</w:t>
            </w:r>
          </w:p>
        </w:tc>
      </w:tr>
      <w:tr w:rsidR="007B2CD4" w14:paraId="5D58F78B" w14:textId="77777777" w:rsidTr="00D64580">
        <w:tc>
          <w:tcPr>
            <w:tcW w:w="9060" w:type="dxa"/>
            <w:tcBorders>
              <w:top w:val="single" w:sz="4" w:space="0" w:color="000000"/>
              <w:left w:val="single" w:sz="4" w:space="0" w:color="000000"/>
              <w:bottom w:val="nil"/>
              <w:right w:val="single" w:sz="4" w:space="0" w:color="000000"/>
            </w:tcBorders>
            <w:tcMar>
              <w:top w:w="0" w:type="dxa"/>
              <w:left w:w="108" w:type="dxa"/>
              <w:bottom w:w="0" w:type="dxa"/>
              <w:right w:w="108" w:type="dxa"/>
            </w:tcMar>
            <w:hideMark/>
          </w:tcPr>
          <w:p w14:paraId="4C29095C" w14:textId="32F32468" w:rsidR="007B2CD4" w:rsidRDefault="007B2CD4" w:rsidP="00D64580">
            <w:pPr>
              <w:spacing w:after="0"/>
              <w:rPr>
                <w:sz w:val="20"/>
                <w:szCs w:val="20"/>
              </w:rPr>
            </w:pPr>
            <w:r>
              <w:rPr>
                <w:bCs/>
                <w:sz w:val="20"/>
              </w:rPr>
              <w:t>Nositelj: Jedinstveni upravni odjel</w:t>
            </w:r>
          </w:p>
        </w:tc>
      </w:tr>
      <w:tr w:rsidR="007B2CD4" w14:paraId="3D35C22D" w14:textId="77777777" w:rsidTr="00D64580">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1D89A1" w14:textId="0748D8B6" w:rsidR="007B2CD4" w:rsidRDefault="007B2CD4" w:rsidP="00D64580">
            <w:pPr>
              <w:spacing w:after="0"/>
              <w:rPr>
                <w:sz w:val="20"/>
                <w:szCs w:val="20"/>
              </w:rPr>
            </w:pPr>
            <w:r>
              <w:rPr>
                <w:bCs/>
                <w:sz w:val="20"/>
              </w:rPr>
              <w:t>Izvršitelj: Pročelnik/ca</w:t>
            </w:r>
          </w:p>
        </w:tc>
      </w:tr>
    </w:tbl>
    <w:p w14:paraId="3941167F" w14:textId="09532662" w:rsidR="007B2CD4" w:rsidRDefault="007B2CD4" w:rsidP="00EF5807">
      <w:pPr>
        <w:rPr>
          <w:lang w:eastAsia="zh-CN"/>
        </w:rPr>
        <w:sectPr w:rsidR="007B2CD4" w:rsidSect="00731F0F">
          <w:pgSz w:w="11906" w:h="16838"/>
          <w:pgMar w:top="1418" w:right="1418" w:bottom="1418" w:left="1701" w:header="709" w:footer="709" w:gutter="0"/>
          <w:cols w:space="708"/>
          <w:docGrid w:linePitch="360"/>
        </w:sectPr>
      </w:pPr>
    </w:p>
    <w:p w14:paraId="45DD49BF" w14:textId="77777777" w:rsidR="00B32F0F" w:rsidRPr="00B32F0F" w:rsidRDefault="00B32F0F" w:rsidP="00B32F0F">
      <w:pPr>
        <w:keepNext/>
        <w:keepLines/>
        <w:numPr>
          <w:ilvl w:val="0"/>
          <w:numId w:val="3"/>
        </w:numPr>
        <w:spacing w:before="360" w:after="120" w:line="276" w:lineRule="auto"/>
        <w:jc w:val="both"/>
        <w:outlineLvl w:val="0"/>
        <w:rPr>
          <w:rFonts w:asciiTheme="majorHAnsi" w:eastAsia="Times New Roman" w:hAnsiTheme="majorHAnsi" w:cs="Times New Roman"/>
          <w:b/>
          <w:bCs/>
          <w:sz w:val="32"/>
          <w:szCs w:val="28"/>
          <w:lang w:eastAsia="zh-CN"/>
        </w:rPr>
      </w:pPr>
      <w:bookmarkStart w:id="1004" w:name="_Toc66103750"/>
      <w:bookmarkStart w:id="1005" w:name="_Toc68610708"/>
      <w:bookmarkStart w:id="1006" w:name="_Toc71633522"/>
      <w:bookmarkStart w:id="1007" w:name="_Toc196290711"/>
      <w:r w:rsidRPr="00B32F0F">
        <w:rPr>
          <w:rFonts w:asciiTheme="majorHAnsi" w:eastAsia="Times New Roman" w:hAnsiTheme="majorHAnsi" w:cs="Times New Roman"/>
          <w:b/>
          <w:bCs/>
          <w:sz w:val="32"/>
          <w:szCs w:val="28"/>
          <w:lang w:eastAsia="zh-CN"/>
        </w:rPr>
        <w:lastRenderedPageBreak/>
        <w:t>KARTOGRAFSKI PRIKAZ PRIJETNJI I RIZIKA</w:t>
      </w:r>
      <w:bookmarkEnd w:id="1004"/>
      <w:bookmarkEnd w:id="1005"/>
      <w:bookmarkEnd w:id="1006"/>
      <w:bookmarkEnd w:id="1007"/>
    </w:p>
    <w:p w14:paraId="5562ED84" w14:textId="77777777" w:rsidR="00B32F0F" w:rsidRPr="00B32F0F" w:rsidRDefault="00B32F0F" w:rsidP="007C7842">
      <w:pPr>
        <w:pStyle w:val="Naslov2"/>
        <w:numPr>
          <w:ilvl w:val="1"/>
          <w:numId w:val="49"/>
        </w:numPr>
      </w:pPr>
      <w:bookmarkStart w:id="1008" w:name="_Toc66103751"/>
      <w:bookmarkStart w:id="1009" w:name="_Toc68610709"/>
      <w:bookmarkStart w:id="1010" w:name="_Toc71633523"/>
      <w:bookmarkStart w:id="1011" w:name="_Toc196290712"/>
      <w:r w:rsidRPr="00B32F0F">
        <w:t>KARTE PRIJETNJI</w:t>
      </w:r>
      <w:bookmarkEnd w:id="1008"/>
      <w:bookmarkEnd w:id="1009"/>
      <w:bookmarkEnd w:id="1010"/>
      <w:bookmarkEnd w:id="1011"/>
      <w:r w:rsidRPr="00B32F0F">
        <w:t xml:space="preserve"> </w:t>
      </w:r>
    </w:p>
    <w:p w14:paraId="4F3EC595" w14:textId="77777777" w:rsidR="00B32F0F" w:rsidRPr="00B32F0F" w:rsidRDefault="00B32F0F" w:rsidP="00CD6E1B">
      <w:pPr>
        <w:pStyle w:val="Naslov3"/>
      </w:pPr>
      <w:bookmarkStart w:id="1012" w:name="_Toc66103752"/>
      <w:bookmarkStart w:id="1013" w:name="_Toc68610710"/>
      <w:bookmarkStart w:id="1014" w:name="_Toc71633524"/>
      <w:bookmarkStart w:id="1015" w:name="_Toc196290713"/>
      <w:r w:rsidRPr="00B32F0F">
        <w:t>Poplave</w:t>
      </w:r>
      <w:bookmarkEnd w:id="1012"/>
      <w:bookmarkEnd w:id="1013"/>
      <w:bookmarkEnd w:id="1014"/>
      <w:bookmarkEnd w:id="1015"/>
    </w:p>
    <w:p w14:paraId="362EBCCC" w14:textId="5C2A6650" w:rsidR="00B32F0F" w:rsidRPr="00B32F0F" w:rsidRDefault="00B32F0F" w:rsidP="00B32F0F">
      <w:pPr>
        <w:spacing w:after="120" w:line="276" w:lineRule="auto"/>
        <w:jc w:val="both"/>
        <w:rPr>
          <w:sz w:val="24"/>
          <w:szCs w:val="24"/>
          <w:lang w:eastAsia="zh-CN"/>
        </w:rPr>
      </w:pPr>
      <w:r w:rsidRPr="00B32F0F">
        <w:rPr>
          <w:sz w:val="24"/>
          <w:szCs w:val="24"/>
          <w:lang w:eastAsia="zh-CN"/>
        </w:rPr>
        <w:t>Karte prijetnji od poplava izrađene su u mjerilu 1 : 50 000, a ukazuju na moguće obuhvate tri specifična poplavna scenarija na području Općine</w:t>
      </w:r>
      <w:r w:rsidR="00C0318D">
        <w:rPr>
          <w:sz w:val="24"/>
          <w:szCs w:val="24"/>
          <w:lang w:eastAsia="zh-CN"/>
        </w:rPr>
        <w:t xml:space="preserve"> Vidovec</w:t>
      </w:r>
      <w:r w:rsidRPr="00B32F0F">
        <w:rPr>
          <w:sz w:val="24"/>
          <w:szCs w:val="24"/>
          <w:lang w:eastAsia="zh-CN"/>
        </w:rPr>
        <w:t>:</w:t>
      </w:r>
    </w:p>
    <w:p w14:paraId="3A0DA584" w14:textId="77777777" w:rsidR="00B32F0F" w:rsidRPr="00B32F0F" w:rsidRDefault="00B32F0F" w:rsidP="007C7842">
      <w:pPr>
        <w:numPr>
          <w:ilvl w:val="0"/>
          <w:numId w:val="48"/>
        </w:numPr>
        <w:spacing w:after="0" w:line="276" w:lineRule="auto"/>
        <w:jc w:val="both"/>
        <w:rPr>
          <w:sz w:val="24"/>
          <w:szCs w:val="24"/>
          <w:lang w:eastAsia="zh-CN"/>
        </w:rPr>
      </w:pPr>
      <w:r w:rsidRPr="00B32F0F">
        <w:rPr>
          <w:sz w:val="24"/>
          <w:szCs w:val="24"/>
          <w:lang w:eastAsia="zh-CN"/>
        </w:rPr>
        <w:t>poplave velike vjerojatnosti pojavljivanja,</w:t>
      </w:r>
    </w:p>
    <w:p w14:paraId="389396C4" w14:textId="77777777" w:rsidR="00B32F0F" w:rsidRPr="00B32F0F" w:rsidRDefault="00B32F0F" w:rsidP="007C7842">
      <w:pPr>
        <w:numPr>
          <w:ilvl w:val="0"/>
          <w:numId w:val="48"/>
        </w:numPr>
        <w:spacing w:after="0" w:line="276" w:lineRule="auto"/>
        <w:jc w:val="both"/>
        <w:rPr>
          <w:sz w:val="24"/>
          <w:szCs w:val="24"/>
          <w:lang w:eastAsia="zh-CN"/>
        </w:rPr>
      </w:pPr>
      <w:r w:rsidRPr="00B32F0F">
        <w:rPr>
          <w:sz w:val="24"/>
          <w:szCs w:val="24"/>
          <w:lang w:eastAsia="zh-CN"/>
        </w:rPr>
        <w:t>poplave srednje vjerojatnosti pojavljivanja,</w:t>
      </w:r>
    </w:p>
    <w:p w14:paraId="110BA091" w14:textId="77777777" w:rsidR="00B32F0F" w:rsidRPr="00B32F0F" w:rsidRDefault="00B32F0F" w:rsidP="007C7842">
      <w:pPr>
        <w:numPr>
          <w:ilvl w:val="0"/>
          <w:numId w:val="48"/>
        </w:numPr>
        <w:spacing w:after="0" w:line="276" w:lineRule="auto"/>
        <w:jc w:val="both"/>
        <w:rPr>
          <w:sz w:val="24"/>
          <w:szCs w:val="24"/>
          <w:lang w:eastAsia="zh-CN"/>
        </w:rPr>
      </w:pPr>
      <w:r w:rsidRPr="00B32F0F">
        <w:rPr>
          <w:sz w:val="24"/>
          <w:szCs w:val="24"/>
          <w:lang w:eastAsia="zh-CN"/>
        </w:rPr>
        <w:t>poplave male vjerojatnosti pojavljivanja uključujući poplave uslijed mogućih rušenja nasipa na većim vodotocima te rušenje visokih brana (umjetne poplave).</w:t>
      </w:r>
    </w:p>
    <w:p w14:paraId="5451169C" w14:textId="4EBAC655" w:rsidR="00B32F0F" w:rsidRDefault="00B32F0F" w:rsidP="00C0318D">
      <w:pPr>
        <w:spacing w:before="120" w:after="0" w:line="276" w:lineRule="auto"/>
        <w:jc w:val="both"/>
        <w:rPr>
          <w:sz w:val="24"/>
          <w:szCs w:val="24"/>
          <w:lang w:eastAsia="zh-CN"/>
        </w:rPr>
      </w:pPr>
      <w:r w:rsidRPr="00B32F0F">
        <w:rPr>
          <w:sz w:val="24"/>
          <w:szCs w:val="24"/>
          <w:lang w:eastAsia="zh-CN"/>
        </w:rPr>
        <w:t>Za izradu karata opasnosti od poplava korištene su topografske podloge Državne geodetske uprave, hidrometeorološke podloge Državnog hidrometeorološkog zavoda i mareografske podloge Hrvatskog hidrografskog instituta.</w:t>
      </w:r>
    </w:p>
    <w:p w14:paraId="6E578098" w14:textId="2FD8692A" w:rsidR="00C0318D" w:rsidRDefault="00C0318D" w:rsidP="00C0318D">
      <w:pPr>
        <w:pStyle w:val="Naslov3"/>
      </w:pPr>
      <w:bookmarkStart w:id="1016" w:name="_Toc196290714"/>
      <w:r>
        <w:t>Industrijske nesreće</w:t>
      </w:r>
      <w:bookmarkEnd w:id="1016"/>
    </w:p>
    <w:p w14:paraId="1C474441" w14:textId="5AE4AA05" w:rsidR="00C0318D" w:rsidRPr="00C0318D" w:rsidRDefault="00C0318D" w:rsidP="00C0318D">
      <w:pPr>
        <w:pStyle w:val="Odlomakpopisa12"/>
      </w:pPr>
      <w:r w:rsidRPr="00C0318D">
        <w:t>Karte prijetnji u slučaju industrijskih nesreća prikazuju maksimalni doseg učinka nesreće u slučaju najgoreg mogućeg slučaja eksplozije cisterne goriva</w:t>
      </w:r>
      <w:r w:rsidR="00DC2C64">
        <w:t xml:space="preserve"> na lokaciji INA d.d. MPM Vidovec</w:t>
      </w:r>
      <w:r w:rsidRPr="00C0318D">
        <w:t>.</w:t>
      </w:r>
    </w:p>
    <w:sectPr w:rsidR="00C0318D" w:rsidRPr="00C0318D" w:rsidSect="00731F0F">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EEBAB2" w14:textId="77777777" w:rsidR="008A5B99" w:rsidRDefault="008A5B99" w:rsidP="00F27FBF">
      <w:pPr>
        <w:spacing w:after="0" w:line="240" w:lineRule="auto"/>
      </w:pPr>
      <w:r>
        <w:separator/>
      </w:r>
    </w:p>
  </w:endnote>
  <w:endnote w:type="continuationSeparator" w:id="0">
    <w:p w14:paraId="0B329B3C" w14:textId="77777777" w:rsidR="008A5B99" w:rsidRDefault="008A5B99"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DengXian">
    <w:altName w:val="等线"/>
    <w:panose1 w:val="02010600030101010101"/>
    <w:charset w:val="86"/>
    <w:family w:val="auto"/>
    <w:pitch w:val="variable"/>
    <w:sig w:usb0="A00002BF" w:usb1="38CF7CFA" w:usb2="00000016" w:usb3="00000000" w:csb0="0004000F" w:csb1="00000000"/>
  </w:font>
  <w:font w:name="TT5Et00">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Lucida Sans Unicode">
    <w:panose1 w:val="020B0602030504020204"/>
    <w:charset w:val="EE"/>
    <w:family w:val="swiss"/>
    <w:pitch w:val="variable"/>
    <w:sig w:usb0="80000AFF" w:usb1="0000396B" w:usb2="00000000" w:usb3="00000000" w:csb0="000000B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6E437E" w:rsidRPr="00AA3ADF" w14:paraId="10D8BF90" w14:textId="77777777" w:rsidTr="003668A6">
      <w:trPr>
        <w:trHeight w:val="149"/>
      </w:trPr>
      <w:tc>
        <w:tcPr>
          <w:tcW w:w="2138" w:type="pct"/>
          <w:tcBorders>
            <w:bottom w:val="single" w:sz="4" w:space="0" w:color="4F81BD"/>
          </w:tcBorders>
        </w:tcPr>
        <w:p w14:paraId="13A34E89"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6E437E" w:rsidRPr="00F27FBF" w:rsidRDefault="006E437E"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17</w:t>
          </w:r>
          <w:r w:rsidRPr="00F27FBF">
            <w:rPr>
              <w:rFonts w:cstheme="minorHAnsi"/>
              <w:bCs/>
            </w:rPr>
            <w:fldChar w:fldCharType="end"/>
          </w:r>
        </w:p>
      </w:tc>
      <w:tc>
        <w:tcPr>
          <w:tcW w:w="2059" w:type="pct"/>
          <w:tcBorders>
            <w:bottom w:val="single" w:sz="4" w:space="0" w:color="4F81BD"/>
          </w:tcBorders>
        </w:tcPr>
        <w:p w14:paraId="136B278B" w14:textId="77777777" w:rsidR="006E437E" w:rsidRPr="00AA3ADF" w:rsidRDefault="006E437E" w:rsidP="00F27FBF">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1E6DF0FA" w14:textId="77777777" w:rsidTr="003668A6">
      <w:trPr>
        <w:trHeight w:val="279"/>
      </w:trPr>
      <w:tc>
        <w:tcPr>
          <w:tcW w:w="2138" w:type="pct"/>
          <w:tcBorders>
            <w:top w:val="single" w:sz="4" w:space="0" w:color="4F81BD"/>
          </w:tcBorders>
        </w:tcPr>
        <w:p w14:paraId="6639B666"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6E437E" w:rsidRPr="00AA3ADF" w:rsidRDefault="006E437E"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6E437E" w:rsidRDefault="006E437E"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6E437E" w:rsidRPr="00AA3ADF" w14:paraId="0F83167E" w14:textId="77777777" w:rsidTr="00EF2699">
      <w:trPr>
        <w:trHeight w:val="149"/>
      </w:trPr>
      <w:tc>
        <w:tcPr>
          <w:tcW w:w="2138" w:type="pct"/>
          <w:tcBorders>
            <w:bottom w:val="single" w:sz="4" w:space="0" w:color="4F81BD"/>
          </w:tcBorders>
        </w:tcPr>
        <w:p w14:paraId="6CD2A103"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6E437E" w:rsidRPr="00F27FBF" w:rsidRDefault="006E437E"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32</w:t>
          </w:r>
          <w:r w:rsidRPr="00F27FBF">
            <w:rPr>
              <w:rFonts w:cstheme="minorHAnsi"/>
              <w:bCs/>
            </w:rPr>
            <w:fldChar w:fldCharType="end"/>
          </w:r>
        </w:p>
      </w:tc>
      <w:tc>
        <w:tcPr>
          <w:tcW w:w="2059" w:type="pct"/>
          <w:tcBorders>
            <w:bottom w:val="single" w:sz="4" w:space="0" w:color="4F81BD"/>
          </w:tcBorders>
        </w:tcPr>
        <w:p w14:paraId="7FE857F4" w14:textId="77777777" w:rsidR="006E437E" w:rsidRPr="00AA3ADF" w:rsidRDefault="006E437E" w:rsidP="001942A8">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5D97DE48" w14:textId="77777777" w:rsidTr="00EF2699">
      <w:trPr>
        <w:trHeight w:val="279"/>
      </w:trPr>
      <w:tc>
        <w:tcPr>
          <w:tcW w:w="2138" w:type="pct"/>
          <w:tcBorders>
            <w:top w:val="single" w:sz="4" w:space="0" w:color="4F81BD"/>
          </w:tcBorders>
        </w:tcPr>
        <w:p w14:paraId="33029426"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6E437E" w:rsidRPr="00AA3ADF" w:rsidRDefault="006E437E"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6E437E" w:rsidRDefault="006E437E"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6E437E" w:rsidRPr="00AA3ADF" w14:paraId="31688AF4" w14:textId="77777777" w:rsidTr="003668A6">
      <w:trPr>
        <w:trHeight w:val="149"/>
      </w:trPr>
      <w:tc>
        <w:tcPr>
          <w:tcW w:w="2138" w:type="pct"/>
          <w:tcBorders>
            <w:bottom w:val="single" w:sz="4" w:space="0" w:color="4F81BD"/>
          </w:tcBorders>
        </w:tcPr>
        <w:p w14:paraId="4DC5E3DF"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6E437E" w:rsidRPr="00F27FBF" w:rsidRDefault="006E437E"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33</w:t>
          </w:r>
          <w:r w:rsidRPr="00F27FBF">
            <w:rPr>
              <w:rFonts w:cstheme="minorHAnsi"/>
              <w:bCs/>
            </w:rPr>
            <w:fldChar w:fldCharType="end"/>
          </w:r>
        </w:p>
      </w:tc>
      <w:tc>
        <w:tcPr>
          <w:tcW w:w="2059" w:type="pct"/>
          <w:tcBorders>
            <w:bottom w:val="single" w:sz="4" w:space="0" w:color="4F81BD"/>
          </w:tcBorders>
        </w:tcPr>
        <w:p w14:paraId="614F11BE" w14:textId="77777777" w:rsidR="006E437E" w:rsidRPr="00AA3ADF" w:rsidRDefault="006E437E" w:rsidP="00F27FBF">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79331FBB" w14:textId="77777777" w:rsidTr="003668A6">
      <w:trPr>
        <w:trHeight w:val="279"/>
      </w:trPr>
      <w:tc>
        <w:tcPr>
          <w:tcW w:w="2138" w:type="pct"/>
          <w:tcBorders>
            <w:top w:val="single" w:sz="4" w:space="0" w:color="4F81BD"/>
          </w:tcBorders>
        </w:tcPr>
        <w:p w14:paraId="12A77FD2"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6E437E" w:rsidRPr="00AA3ADF" w:rsidRDefault="006E437E"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6E437E" w:rsidRPr="00AA3ADF" w:rsidRDefault="006E437E"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6E437E" w:rsidRDefault="006E437E" w:rsidP="00F27FB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6E437E" w:rsidRPr="00AA3ADF" w14:paraId="1C256493" w14:textId="77777777" w:rsidTr="003668A6">
      <w:trPr>
        <w:trHeight w:val="149"/>
      </w:trPr>
      <w:tc>
        <w:tcPr>
          <w:tcW w:w="2138" w:type="pct"/>
          <w:tcBorders>
            <w:bottom w:val="single" w:sz="4" w:space="0" w:color="4F81BD"/>
          </w:tcBorders>
        </w:tcPr>
        <w:p w14:paraId="300802FD"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6E437E" w:rsidRPr="00F27FBF" w:rsidRDefault="006E437E"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36</w:t>
          </w:r>
          <w:r w:rsidRPr="00F27FBF">
            <w:rPr>
              <w:rFonts w:cstheme="minorHAnsi"/>
              <w:bCs/>
            </w:rPr>
            <w:fldChar w:fldCharType="end"/>
          </w:r>
        </w:p>
      </w:tc>
      <w:tc>
        <w:tcPr>
          <w:tcW w:w="2059" w:type="pct"/>
          <w:tcBorders>
            <w:bottom w:val="single" w:sz="4" w:space="0" w:color="4F81BD"/>
          </w:tcBorders>
        </w:tcPr>
        <w:p w14:paraId="224A6C31" w14:textId="77777777" w:rsidR="006E437E" w:rsidRPr="00AA3ADF" w:rsidRDefault="006E437E" w:rsidP="00F27FBF">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6E7A0203" w14:textId="77777777" w:rsidTr="003668A6">
      <w:trPr>
        <w:trHeight w:val="279"/>
      </w:trPr>
      <w:tc>
        <w:tcPr>
          <w:tcW w:w="2138" w:type="pct"/>
          <w:tcBorders>
            <w:top w:val="single" w:sz="4" w:space="0" w:color="4F81BD"/>
          </w:tcBorders>
        </w:tcPr>
        <w:p w14:paraId="61902DE6"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6E437E" w:rsidRPr="00AA3ADF" w:rsidRDefault="006E437E"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6E437E" w:rsidRPr="00AA3ADF" w:rsidRDefault="006E437E"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6E437E" w:rsidRDefault="006E437E"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6E437E" w:rsidRPr="00AA3ADF" w14:paraId="02F9C226" w14:textId="77777777" w:rsidTr="003668A6">
      <w:trPr>
        <w:trHeight w:val="149"/>
      </w:trPr>
      <w:tc>
        <w:tcPr>
          <w:tcW w:w="2138" w:type="pct"/>
          <w:tcBorders>
            <w:bottom w:val="single" w:sz="4" w:space="0" w:color="4F81BD"/>
          </w:tcBorders>
        </w:tcPr>
        <w:p w14:paraId="1F303F54"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6E437E" w:rsidRPr="00F27FBF" w:rsidRDefault="006E437E"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39</w:t>
          </w:r>
          <w:r w:rsidRPr="00F27FBF">
            <w:rPr>
              <w:rFonts w:cstheme="minorHAnsi"/>
              <w:bCs/>
            </w:rPr>
            <w:fldChar w:fldCharType="end"/>
          </w:r>
        </w:p>
      </w:tc>
      <w:tc>
        <w:tcPr>
          <w:tcW w:w="2059" w:type="pct"/>
          <w:tcBorders>
            <w:bottom w:val="single" w:sz="4" w:space="0" w:color="4F81BD"/>
          </w:tcBorders>
        </w:tcPr>
        <w:p w14:paraId="548810CF" w14:textId="77777777" w:rsidR="006E437E" w:rsidRPr="00AA3ADF" w:rsidRDefault="006E437E" w:rsidP="00F27FBF">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77823B40" w14:textId="77777777" w:rsidTr="003668A6">
      <w:trPr>
        <w:trHeight w:val="279"/>
      </w:trPr>
      <w:tc>
        <w:tcPr>
          <w:tcW w:w="2138" w:type="pct"/>
          <w:tcBorders>
            <w:top w:val="single" w:sz="4" w:space="0" w:color="4F81BD"/>
          </w:tcBorders>
        </w:tcPr>
        <w:p w14:paraId="4299E354"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6E437E" w:rsidRPr="00AA3ADF" w:rsidRDefault="006E437E"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6E437E" w:rsidRPr="00AA3ADF" w:rsidRDefault="006E437E"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6E437E" w:rsidRDefault="006E437E"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XSpec="center" w:tblpY="1"/>
      <w:tblW w:w="5000" w:type="pct"/>
      <w:tblLook w:val="04A0" w:firstRow="1" w:lastRow="0" w:firstColumn="1" w:lastColumn="0" w:noHBand="0" w:noVBand="1"/>
    </w:tblPr>
    <w:tblGrid>
      <w:gridCol w:w="3758"/>
      <w:gridCol w:w="1411"/>
      <w:gridCol w:w="3618"/>
    </w:tblGrid>
    <w:tr w:rsidR="006E437E" w:rsidRPr="00AA3ADF" w14:paraId="4E8E838F" w14:textId="77777777" w:rsidTr="00901054">
      <w:trPr>
        <w:trHeight w:val="149"/>
      </w:trPr>
      <w:tc>
        <w:tcPr>
          <w:tcW w:w="2138" w:type="pct"/>
          <w:tcBorders>
            <w:bottom w:val="single" w:sz="4" w:space="0" w:color="4F81BD"/>
          </w:tcBorders>
        </w:tcPr>
        <w:p w14:paraId="64F5E193"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47DBA7D5" w14:textId="77777777" w:rsidR="006E437E" w:rsidRPr="00F27FBF" w:rsidRDefault="006E437E"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42</w:t>
          </w:r>
          <w:r w:rsidRPr="00F27FBF">
            <w:rPr>
              <w:rFonts w:cstheme="minorHAnsi"/>
              <w:bCs/>
            </w:rPr>
            <w:fldChar w:fldCharType="end"/>
          </w:r>
        </w:p>
      </w:tc>
      <w:tc>
        <w:tcPr>
          <w:tcW w:w="2059" w:type="pct"/>
          <w:tcBorders>
            <w:bottom w:val="single" w:sz="4" w:space="0" w:color="4F81BD"/>
          </w:tcBorders>
        </w:tcPr>
        <w:p w14:paraId="50C271A4" w14:textId="77777777" w:rsidR="006E437E" w:rsidRPr="00AA3ADF" w:rsidRDefault="006E437E" w:rsidP="001942A8">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496DF012" w14:textId="77777777" w:rsidTr="00901054">
      <w:trPr>
        <w:trHeight w:val="279"/>
      </w:trPr>
      <w:tc>
        <w:tcPr>
          <w:tcW w:w="2138" w:type="pct"/>
          <w:tcBorders>
            <w:top w:val="single" w:sz="4" w:space="0" w:color="4F81BD"/>
          </w:tcBorders>
        </w:tcPr>
        <w:p w14:paraId="4C59DCC4"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E77208C" w14:textId="77777777" w:rsidR="006E437E" w:rsidRPr="00AA3ADF" w:rsidRDefault="006E437E"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B28706E"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r>
  </w:tbl>
  <w:p w14:paraId="199FC0A7" w14:textId="77777777" w:rsidR="006E437E" w:rsidRDefault="006E437E" w:rsidP="00901054">
    <w:pPr>
      <w:pStyle w:val="Podnoje"/>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6E437E" w:rsidRPr="00AA3ADF" w14:paraId="137240F6" w14:textId="77777777" w:rsidTr="00EF2699">
      <w:trPr>
        <w:trHeight w:val="149"/>
      </w:trPr>
      <w:tc>
        <w:tcPr>
          <w:tcW w:w="2138" w:type="pct"/>
          <w:tcBorders>
            <w:bottom w:val="single" w:sz="4" w:space="0" w:color="4F81BD"/>
          </w:tcBorders>
        </w:tcPr>
        <w:p w14:paraId="22A11EA0"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A20AD87" w14:textId="3A5267AE" w:rsidR="006E437E" w:rsidRPr="00F27FBF" w:rsidRDefault="006E437E"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67</w:t>
          </w:r>
          <w:r w:rsidRPr="00F27FBF">
            <w:rPr>
              <w:rFonts w:cstheme="minorHAnsi"/>
              <w:bCs/>
            </w:rPr>
            <w:fldChar w:fldCharType="end"/>
          </w:r>
        </w:p>
      </w:tc>
      <w:tc>
        <w:tcPr>
          <w:tcW w:w="2059" w:type="pct"/>
          <w:tcBorders>
            <w:bottom w:val="single" w:sz="4" w:space="0" w:color="4F81BD"/>
          </w:tcBorders>
        </w:tcPr>
        <w:p w14:paraId="72ADDFDE" w14:textId="77777777" w:rsidR="006E437E" w:rsidRPr="00AA3ADF" w:rsidRDefault="006E437E" w:rsidP="001942A8">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754897ED" w14:textId="77777777" w:rsidTr="00EF2699">
      <w:trPr>
        <w:trHeight w:val="279"/>
      </w:trPr>
      <w:tc>
        <w:tcPr>
          <w:tcW w:w="2138" w:type="pct"/>
          <w:tcBorders>
            <w:top w:val="single" w:sz="4" w:space="0" w:color="4F81BD"/>
          </w:tcBorders>
        </w:tcPr>
        <w:p w14:paraId="2132D3D8"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F5BAF8" w14:textId="77777777" w:rsidR="006E437E" w:rsidRPr="00AA3ADF" w:rsidRDefault="006E437E"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F128A18" w14:textId="77777777" w:rsidR="006E437E" w:rsidRPr="00AA3ADF" w:rsidRDefault="006E437E" w:rsidP="001942A8">
          <w:pPr>
            <w:tabs>
              <w:tab w:val="center" w:pos="4536"/>
              <w:tab w:val="right" w:pos="9072"/>
            </w:tabs>
            <w:spacing w:after="0" w:line="240" w:lineRule="auto"/>
            <w:jc w:val="both"/>
            <w:rPr>
              <w:rFonts w:ascii="Cambria" w:hAnsi="Cambria" w:cs="Times New Roman"/>
              <w:b/>
              <w:bCs/>
              <w:lang w:eastAsia="zh-CN"/>
            </w:rPr>
          </w:pPr>
        </w:p>
      </w:tc>
    </w:tr>
  </w:tbl>
  <w:p w14:paraId="7CF95DCC" w14:textId="77777777" w:rsidR="006E437E" w:rsidRDefault="006E437E" w:rsidP="00C23AD7">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6E437E" w:rsidRPr="00AA3ADF" w14:paraId="6649DE6B" w14:textId="77777777" w:rsidTr="003668A6">
      <w:trPr>
        <w:trHeight w:val="149"/>
      </w:trPr>
      <w:tc>
        <w:tcPr>
          <w:tcW w:w="2138" w:type="pct"/>
          <w:tcBorders>
            <w:bottom w:val="single" w:sz="4" w:space="0" w:color="4F81BD"/>
          </w:tcBorders>
        </w:tcPr>
        <w:p w14:paraId="65CD2033"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592AE2" w14:textId="77777777" w:rsidR="006E437E" w:rsidRPr="00F27FBF" w:rsidRDefault="006E437E"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107</w:t>
          </w:r>
          <w:r w:rsidRPr="00F27FBF">
            <w:rPr>
              <w:rFonts w:cstheme="minorHAnsi"/>
              <w:bCs/>
            </w:rPr>
            <w:fldChar w:fldCharType="end"/>
          </w:r>
        </w:p>
      </w:tc>
      <w:tc>
        <w:tcPr>
          <w:tcW w:w="2059" w:type="pct"/>
          <w:tcBorders>
            <w:bottom w:val="single" w:sz="4" w:space="0" w:color="4F81BD"/>
          </w:tcBorders>
        </w:tcPr>
        <w:p w14:paraId="3CCED839" w14:textId="77777777" w:rsidR="006E437E" w:rsidRPr="00AA3ADF" w:rsidRDefault="006E437E" w:rsidP="00F27FBF">
          <w:pPr>
            <w:tabs>
              <w:tab w:val="center" w:pos="4536"/>
              <w:tab w:val="right" w:pos="9072"/>
            </w:tabs>
            <w:spacing w:after="0" w:line="240" w:lineRule="auto"/>
            <w:ind w:firstLine="709"/>
            <w:jc w:val="both"/>
            <w:rPr>
              <w:rFonts w:ascii="Cambria" w:hAnsi="Cambria" w:cs="Times New Roman"/>
              <w:b/>
              <w:bCs/>
              <w:lang w:eastAsia="zh-CN"/>
            </w:rPr>
          </w:pPr>
        </w:p>
      </w:tc>
    </w:tr>
    <w:tr w:rsidR="006E437E" w:rsidRPr="00AA3ADF" w14:paraId="7792B937" w14:textId="77777777" w:rsidTr="003668A6">
      <w:trPr>
        <w:trHeight w:val="279"/>
      </w:trPr>
      <w:tc>
        <w:tcPr>
          <w:tcW w:w="2138" w:type="pct"/>
          <w:tcBorders>
            <w:top w:val="single" w:sz="4" w:space="0" w:color="4F81BD"/>
          </w:tcBorders>
        </w:tcPr>
        <w:p w14:paraId="3AE6954C"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FA6A10" w14:textId="77777777" w:rsidR="006E437E" w:rsidRPr="00AA3ADF" w:rsidRDefault="006E437E"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C3BF68" w14:textId="77777777" w:rsidR="006E437E" w:rsidRPr="00AA3ADF" w:rsidRDefault="006E437E" w:rsidP="00F27FBF">
          <w:pPr>
            <w:tabs>
              <w:tab w:val="center" w:pos="4536"/>
              <w:tab w:val="right" w:pos="9072"/>
            </w:tabs>
            <w:spacing w:after="0" w:line="240" w:lineRule="auto"/>
            <w:jc w:val="both"/>
            <w:rPr>
              <w:rFonts w:ascii="Cambria" w:hAnsi="Cambria" w:cs="Times New Roman"/>
              <w:b/>
              <w:bCs/>
              <w:lang w:eastAsia="zh-CN"/>
            </w:rPr>
          </w:pPr>
        </w:p>
      </w:tc>
    </w:tr>
  </w:tbl>
  <w:p w14:paraId="52D87B46" w14:textId="77777777" w:rsidR="006E437E" w:rsidRDefault="006E437E" w:rsidP="00F27FBF">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XSpec="center" w:tblpY="1"/>
      <w:tblW w:w="5000" w:type="pct"/>
      <w:tblLook w:val="04A0" w:firstRow="1" w:lastRow="0" w:firstColumn="1" w:lastColumn="0" w:noHBand="0" w:noVBand="1"/>
    </w:tblPr>
    <w:tblGrid>
      <w:gridCol w:w="3758"/>
      <w:gridCol w:w="1411"/>
      <w:gridCol w:w="3618"/>
    </w:tblGrid>
    <w:tr w:rsidR="00CB782B" w:rsidRPr="00AA3ADF" w14:paraId="28C77846" w14:textId="77777777" w:rsidTr="001C059C">
      <w:trPr>
        <w:trHeight w:val="149"/>
      </w:trPr>
      <w:tc>
        <w:tcPr>
          <w:tcW w:w="2138" w:type="pct"/>
          <w:tcBorders>
            <w:bottom w:val="single" w:sz="4" w:space="0" w:color="4F81BD"/>
          </w:tcBorders>
        </w:tcPr>
        <w:p w14:paraId="0BD0A8CA" w14:textId="77777777" w:rsidR="00CB782B" w:rsidRPr="00AA3ADF" w:rsidRDefault="00CB782B"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EE7F2B2" w14:textId="77777777" w:rsidR="00CB782B" w:rsidRPr="00F27FBF" w:rsidRDefault="00CB782B"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002E03F5" w:rsidRPr="002E03F5">
            <w:rPr>
              <w:rFonts w:cstheme="minorHAnsi"/>
              <w:bCs/>
              <w:noProof/>
            </w:rPr>
            <w:t>158</w:t>
          </w:r>
          <w:r w:rsidRPr="00F27FBF">
            <w:rPr>
              <w:rFonts w:cstheme="minorHAnsi"/>
              <w:bCs/>
            </w:rPr>
            <w:fldChar w:fldCharType="end"/>
          </w:r>
        </w:p>
      </w:tc>
      <w:tc>
        <w:tcPr>
          <w:tcW w:w="2059" w:type="pct"/>
          <w:tcBorders>
            <w:bottom w:val="single" w:sz="4" w:space="0" w:color="4F81BD"/>
          </w:tcBorders>
        </w:tcPr>
        <w:p w14:paraId="0356820A" w14:textId="77777777" w:rsidR="00CB782B" w:rsidRPr="00AA3ADF" w:rsidRDefault="00CB782B" w:rsidP="00F27FBF">
          <w:pPr>
            <w:tabs>
              <w:tab w:val="center" w:pos="4536"/>
              <w:tab w:val="right" w:pos="9072"/>
            </w:tabs>
            <w:spacing w:after="0" w:line="240" w:lineRule="auto"/>
            <w:ind w:firstLine="709"/>
            <w:jc w:val="both"/>
            <w:rPr>
              <w:rFonts w:ascii="Cambria" w:hAnsi="Cambria" w:cs="Times New Roman"/>
              <w:b/>
              <w:bCs/>
              <w:lang w:eastAsia="zh-CN"/>
            </w:rPr>
          </w:pPr>
        </w:p>
      </w:tc>
    </w:tr>
    <w:tr w:rsidR="00CB782B" w:rsidRPr="00AA3ADF" w14:paraId="55280089" w14:textId="77777777" w:rsidTr="001C059C">
      <w:trPr>
        <w:trHeight w:val="279"/>
      </w:trPr>
      <w:tc>
        <w:tcPr>
          <w:tcW w:w="2138" w:type="pct"/>
          <w:tcBorders>
            <w:top w:val="single" w:sz="4" w:space="0" w:color="4F81BD"/>
          </w:tcBorders>
        </w:tcPr>
        <w:p w14:paraId="075DE994" w14:textId="77777777" w:rsidR="00CB782B" w:rsidRPr="00AA3ADF" w:rsidRDefault="00CB782B"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8D68591" w14:textId="77777777" w:rsidR="00CB782B" w:rsidRPr="00AA3ADF" w:rsidRDefault="00CB782B"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CEEB5D" w14:textId="77777777" w:rsidR="00CB782B" w:rsidRPr="00AA3ADF" w:rsidRDefault="00CB782B" w:rsidP="00F27FBF">
          <w:pPr>
            <w:tabs>
              <w:tab w:val="center" w:pos="4536"/>
              <w:tab w:val="right" w:pos="9072"/>
            </w:tabs>
            <w:spacing w:after="0" w:line="240" w:lineRule="auto"/>
            <w:jc w:val="both"/>
            <w:rPr>
              <w:rFonts w:ascii="Cambria" w:hAnsi="Cambria" w:cs="Times New Roman"/>
              <w:b/>
              <w:bCs/>
              <w:lang w:eastAsia="zh-CN"/>
            </w:rPr>
          </w:pPr>
        </w:p>
      </w:tc>
    </w:tr>
  </w:tbl>
  <w:p w14:paraId="7AA978FC" w14:textId="77777777" w:rsidR="00CB782B" w:rsidRDefault="00CB782B" w:rsidP="00F27FBF">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9F526F" w14:textId="77777777" w:rsidR="008A5B99" w:rsidRDefault="008A5B99" w:rsidP="00F27FBF">
      <w:pPr>
        <w:spacing w:after="0" w:line="240" w:lineRule="auto"/>
      </w:pPr>
      <w:r>
        <w:separator/>
      </w:r>
    </w:p>
  </w:footnote>
  <w:footnote w:type="continuationSeparator" w:id="0">
    <w:p w14:paraId="4E61C1EF" w14:textId="77777777" w:rsidR="008A5B99" w:rsidRDefault="008A5B99" w:rsidP="00F27FBF">
      <w:pPr>
        <w:spacing w:after="0" w:line="240" w:lineRule="auto"/>
      </w:pPr>
      <w:r>
        <w:continuationSeparator/>
      </w:r>
    </w:p>
  </w:footnote>
  <w:footnote w:id="1">
    <w:p w14:paraId="7DE49A5B" w14:textId="77777777" w:rsidR="004B706D" w:rsidRDefault="004B706D" w:rsidP="004B706D">
      <w:pPr>
        <w:pStyle w:val="Tekstfusnote1"/>
      </w:pPr>
      <w:r>
        <w:rPr>
          <w:rStyle w:val="Referencafusnote"/>
        </w:rPr>
        <w:footnoteRef/>
      </w:r>
      <w:r>
        <w:rPr>
          <w:rStyle w:val="Zadanifontodlomka1"/>
          <w:i/>
          <w:sz w:val="18"/>
        </w:rPr>
        <w:t xml:space="preserve"> USACE vidi FEMA IS-632</w:t>
      </w:r>
    </w:p>
  </w:footnote>
  <w:footnote w:id="2">
    <w:p w14:paraId="096727CC" w14:textId="77777777" w:rsidR="00A95AEF" w:rsidRDefault="00A95AEF" w:rsidP="00A95AEF">
      <w:pPr>
        <w:pStyle w:val="Tekstfusnote1"/>
        <w:rPr>
          <w:sz w:val="18"/>
          <w:szCs w:val="18"/>
        </w:rPr>
      </w:pPr>
      <w:r>
        <w:rPr>
          <w:rStyle w:val="Referencafusnote"/>
          <w:sz w:val="18"/>
          <w:szCs w:val="18"/>
        </w:rPr>
        <w:footnoteRef/>
      </w:r>
      <w:r>
        <w:rPr>
          <w:rStyle w:val="Zadanifontodlomka1"/>
          <w:i/>
          <w:sz w:val="18"/>
          <w:szCs w:val="18"/>
        </w:rPr>
        <w:t xml:space="preserve"> B. D. Phillips: Disaster recovery</w:t>
      </w:r>
    </w:p>
  </w:footnote>
  <w:footnote w:id="3">
    <w:p w14:paraId="7AB06BFB" w14:textId="77777777" w:rsidR="0024492B" w:rsidRDefault="0024492B" w:rsidP="0024492B">
      <w:pPr>
        <w:pStyle w:val="Tekstfusnote"/>
        <w:rPr>
          <w:rFonts w:eastAsiaTheme="minorHAnsi" w:cstheme="minorBidi"/>
          <w:lang w:eastAsia="en-US"/>
        </w:rPr>
      </w:pPr>
      <w:r>
        <w:rPr>
          <w:rStyle w:val="Referencafusnote"/>
        </w:rPr>
        <w:footnoteRef/>
      </w:r>
      <w:r>
        <w:t xml:space="preserve"> </w:t>
      </w:r>
      <w:r w:rsidRPr="0024492B">
        <w:rPr>
          <w:rFonts w:asciiTheme="minorHAnsi" w:hAnsiTheme="minorHAnsi" w:cstheme="minorHAnsi"/>
        </w:rPr>
        <w:t>Podaci preuzeti sa stranica HDMZ-a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57DAD" w14:textId="59786378" w:rsidR="006E437E" w:rsidRPr="00F27FBF" w:rsidRDefault="006E437E"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Općinu Vidovec </w:t>
    </w:r>
  </w:p>
  <w:bookmarkEnd w:id="0"/>
  <w:bookmarkEnd w:id="1"/>
  <w:p w14:paraId="40B351A1" w14:textId="77777777" w:rsidR="006E437E" w:rsidRPr="00AA3ADF" w:rsidRDefault="006E437E"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2214F" w14:textId="73D303C3" w:rsidR="006E437E" w:rsidRPr="00F27FBF" w:rsidRDefault="006E437E"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Općinu </w:t>
    </w:r>
    <w:r w:rsidR="00783290">
      <w:rPr>
        <w:rFonts w:eastAsia="Calibri" w:cstheme="minorHAnsi"/>
        <w:sz w:val="24"/>
        <w:szCs w:val="24"/>
        <w:lang w:eastAsia="zh-CN"/>
      </w:rPr>
      <w:t>Vidovec</w:t>
    </w:r>
    <w:r>
      <w:rPr>
        <w:rFonts w:eastAsia="Calibri" w:cstheme="minorHAnsi"/>
        <w:sz w:val="24"/>
        <w:szCs w:val="24"/>
        <w:lang w:eastAsia="zh-CN"/>
      </w:rPr>
      <w:t xml:space="preserve"> </w:t>
    </w:r>
  </w:p>
  <w:p w14:paraId="336E5864" w14:textId="77777777" w:rsidR="006E437E" w:rsidRPr="00AA3ADF" w:rsidRDefault="006E437E"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C58C9"/>
    <w:multiLevelType w:val="hybridMultilevel"/>
    <w:tmpl w:val="574EE09E"/>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 w15:restartNumberingAfterBreak="0">
    <w:nsid w:val="041D0CF1"/>
    <w:multiLevelType w:val="hybridMultilevel"/>
    <w:tmpl w:val="4A84004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 w15:restartNumberingAfterBreak="0">
    <w:nsid w:val="0701590F"/>
    <w:multiLevelType w:val="hybridMultilevel"/>
    <w:tmpl w:val="A100060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5"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6" w15:restartNumberingAfterBreak="0">
    <w:nsid w:val="0C3B66B8"/>
    <w:multiLevelType w:val="hybridMultilevel"/>
    <w:tmpl w:val="A776F3CE"/>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 w15:restartNumberingAfterBreak="0">
    <w:nsid w:val="0D162ED9"/>
    <w:multiLevelType w:val="hybridMultilevel"/>
    <w:tmpl w:val="13D06F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0D547F0A"/>
    <w:multiLevelType w:val="hybridMultilevel"/>
    <w:tmpl w:val="954880F2"/>
    <w:lvl w:ilvl="0" w:tplc="CE066FDC">
      <w:numFmt w:val="bullet"/>
      <w:lvlText w:val="-"/>
      <w:lvlJc w:val="left"/>
      <w:pPr>
        <w:ind w:left="502" w:hanging="360"/>
      </w:pPr>
      <w:rPr>
        <w:rFonts w:ascii="Times New Roman" w:eastAsia="Calibri" w:hAnsi="Times New Roman" w:cs="Times New Roman" w:hint="default"/>
      </w:rPr>
    </w:lvl>
    <w:lvl w:ilvl="1" w:tplc="041A0003">
      <w:start w:val="1"/>
      <w:numFmt w:val="bullet"/>
      <w:lvlText w:val="o"/>
      <w:lvlJc w:val="left"/>
      <w:pPr>
        <w:ind w:left="2514" w:hanging="360"/>
      </w:pPr>
      <w:rPr>
        <w:rFonts w:ascii="Courier New" w:hAnsi="Courier New" w:cs="Courier New" w:hint="default"/>
      </w:rPr>
    </w:lvl>
    <w:lvl w:ilvl="2" w:tplc="041A0005" w:tentative="1">
      <w:start w:val="1"/>
      <w:numFmt w:val="bullet"/>
      <w:lvlText w:val=""/>
      <w:lvlJc w:val="left"/>
      <w:pPr>
        <w:ind w:left="3234" w:hanging="360"/>
      </w:pPr>
      <w:rPr>
        <w:rFonts w:ascii="Wingdings" w:hAnsi="Wingdings" w:hint="default"/>
      </w:rPr>
    </w:lvl>
    <w:lvl w:ilvl="3" w:tplc="041A0001" w:tentative="1">
      <w:start w:val="1"/>
      <w:numFmt w:val="bullet"/>
      <w:lvlText w:val=""/>
      <w:lvlJc w:val="left"/>
      <w:pPr>
        <w:ind w:left="3954" w:hanging="360"/>
      </w:pPr>
      <w:rPr>
        <w:rFonts w:ascii="Symbol" w:hAnsi="Symbol" w:hint="default"/>
      </w:rPr>
    </w:lvl>
    <w:lvl w:ilvl="4" w:tplc="041A0003" w:tentative="1">
      <w:start w:val="1"/>
      <w:numFmt w:val="bullet"/>
      <w:lvlText w:val="o"/>
      <w:lvlJc w:val="left"/>
      <w:pPr>
        <w:ind w:left="4674" w:hanging="360"/>
      </w:pPr>
      <w:rPr>
        <w:rFonts w:ascii="Courier New" w:hAnsi="Courier New" w:cs="Courier New" w:hint="default"/>
      </w:rPr>
    </w:lvl>
    <w:lvl w:ilvl="5" w:tplc="041A0005" w:tentative="1">
      <w:start w:val="1"/>
      <w:numFmt w:val="bullet"/>
      <w:lvlText w:val=""/>
      <w:lvlJc w:val="left"/>
      <w:pPr>
        <w:ind w:left="5394" w:hanging="360"/>
      </w:pPr>
      <w:rPr>
        <w:rFonts w:ascii="Wingdings" w:hAnsi="Wingdings" w:hint="default"/>
      </w:rPr>
    </w:lvl>
    <w:lvl w:ilvl="6" w:tplc="041A0001" w:tentative="1">
      <w:start w:val="1"/>
      <w:numFmt w:val="bullet"/>
      <w:lvlText w:val=""/>
      <w:lvlJc w:val="left"/>
      <w:pPr>
        <w:ind w:left="6114" w:hanging="360"/>
      </w:pPr>
      <w:rPr>
        <w:rFonts w:ascii="Symbol" w:hAnsi="Symbol" w:hint="default"/>
      </w:rPr>
    </w:lvl>
    <w:lvl w:ilvl="7" w:tplc="041A0003" w:tentative="1">
      <w:start w:val="1"/>
      <w:numFmt w:val="bullet"/>
      <w:lvlText w:val="o"/>
      <w:lvlJc w:val="left"/>
      <w:pPr>
        <w:ind w:left="6834" w:hanging="360"/>
      </w:pPr>
      <w:rPr>
        <w:rFonts w:ascii="Courier New" w:hAnsi="Courier New" w:cs="Courier New" w:hint="default"/>
      </w:rPr>
    </w:lvl>
    <w:lvl w:ilvl="8" w:tplc="041A0005" w:tentative="1">
      <w:start w:val="1"/>
      <w:numFmt w:val="bullet"/>
      <w:lvlText w:val=""/>
      <w:lvlJc w:val="left"/>
      <w:pPr>
        <w:ind w:left="7554" w:hanging="360"/>
      </w:pPr>
      <w:rPr>
        <w:rFonts w:ascii="Wingdings" w:hAnsi="Wingdings" w:hint="default"/>
      </w:rPr>
    </w:lvl>
  </w:abstractNum>
  <w:abstractNum w:abstractNumId="10" w15:restartNumberingAfterBreak="0">
    <w:nsid w:val="0EDA7474"/>
    <w:multiLevelType w:val="hybridMultilevel"/>
    <w:tmpl w:val="BDDEA77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1B57342"/>
    <w:multiLevelType w:val="hybridMultilevel"/>
    <w:tmpl w:val="162CE9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1CA15B0"/>
    <w:multiLevelType w:val="hybridMultilevel"/>
    <w:tmpl w:val="47FC05D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6"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7" w15:restartNumberingAfterBreak="0">
    <w:nsid w:val="18C44EDC"/>
    <w:multiLevelType w:val="hybridMultilevel"/>
    <w:tmpl w:val="267EFDCE"/>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9" w15:restartNumberingAfterBreak="0">
    <w:nsid w:val="1E88713E"/>
    <w:multiLevelType w:val="hybridMultilevel"/>
    <w:tmpl w:val="6162568C"/>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0727EA0"/>
    <w:multiLevelType w:val="hybridMultilevel"/>
    <w:tmpl w:val="096609D0"/>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22"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23" w15:restartNumberingAfterBreak="0">
    <w:nsid w:val="23D97101"/>
    <w:multiLevelType w:val="hybridMultilevel"/>
    <w:tmpl w:val="10C6D0A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6E14E69"/>
    <w:multiLevelType w:val="hybridMultilevel"/>
    <w:tmpl w:val="ACC8FFE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7245191"/>
    <w:multiLevelType w:val="hybridMultilevel"/>
    <w:tmpl w:val="C45A3F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D251BD4"/>
    <w:multiLevelType w:val="hybridMultilevel"/>
    <w:tmpl w:val="5CA6C1BA"/>
    <w:lvl w:ilvl="0" w:tplc="041A000F">
      <w:start w:val="1"/>
      <w:numFmt w:val="decimal"/>
      <w:lvlText w:val="%1."/>
      <w:lvlJc w:val="left"/>
      <w:pPr>
        <w:ind w:left="502"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9" w15:restartNumberingAfterBreak="0">
    <w:nsid w:val="2D34525D"/>
    <w:multiLevelType w:val="hybridMultilevel"/>
    <w:tmpl w:val="E1785180"/>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2DC22DEC"/>
    <w:multiLevelType w:val="hybridMultilevel"/>
    <w:tmpl w:val="7332D444"/>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DEC6839"/>
    <w:multiLevelType w:val="hybridMultilevel"/>
    <w:tmpl w:val="451CA8DC"/>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30656063"/>
    <w:multiLevelType w:val="hybridMultilevel"/>
    <w:tmpl w:val="E46EEC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35509DA"/>
    <w:multiLevelType w:val="hybridMultilevel"/>
    <w:tmpl w:val="3DA2C94A"/>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34362CCD"/>
    <w:multiLevelType w:val="hybridMultilevel"/>
    <w:tmpl w:val="12302AF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8"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9" w15:restartNumberingAfterBreak="0">
    <w:nsid w:val="35C15C27"/>
    <w:multiLevelType w:val="hybridMultilevel"/>
    <w:tmpl w:val="2752EAF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8067736"/>
    <w:multiLevelType w:val="hybridMultilevel"/>
    <w:tmpl w:val="31A27C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42" w15:restartNumberingAfterBreak="0">
    <w:nsid w:val="3F850A14"/>
    <w:multiLevelType w:val="hybridMultilevel"/>
    <w:tmpl w:val="BBD2D966"/>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3" w15:restartNumberingAfterBreak="0">
    <w:nsid w:val="3FB82A8B"/>
    <w:multiLevelType w:val="hybridMultilevel"/>
    <w:tmpl w:val="C4AEC2E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412A2186"/>
    <w:multiLevelType w:val="hybridMultilevel"/>
    <w:tmpl w:val="2D649E12"/>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5" w15:restartNumberingAfterBreak="0">
    <w:nsid w:val="48AE0B5D"/>
    <w:multiLevelType w:val="hybridMultilevel"/>
    <w:tmpl w:val="D12616B4"/>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6" w15:restartNumberingAfterBreak="0">
    <w:nsid w:val="4948073F"/>
    <w:multiLevelType w:val="multilevel"/>
    <w:tmpl w:val="7512BD0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7" w15:restartNumberingAfterBreak="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4B5C4ACE"/>
    <w:multiLevelType w:val="hybridMultilevel"/>
    <w:tmpl w:val="0914BC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4C965D8C"/>
    <w:multiLevelType w:val="hybridMultilevel"/>
    <w:tmpl w:val="36C8273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53" w15:restartNumberingAfterBreak="0">
    <w:nsid w:val="4FBB0C00"/>
    <w:multiLevelType w:val="multilevel"/>
    <w:tmpl w:val="0B6455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54" w15:restartNumberingAfterBreak="0">
    <w:nsid w:val="5055251C"/>
    <w:multiLevelType w:val="hybridMultilevel"/>
    <w:tmpl w:val="EE3E876C"/>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7"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60" w15:restartNumberingAfterBreak="0">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2"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3"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4"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5"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6"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7"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8" w15:restartNumberingAfterBreak="0">
    <w:nsid w:val="5BBD2CE5"/>
    <w:multiLevelType w:val="hybridMultilevel"/>
    <w:tmpl w:val="F1E6A0F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5D5B2F6C"/>
    <w:multiLevelType w:val="hybridMultilevel"/>
    <w:tmpl w:val="15A810F4"/>
    <w:lvl w:ilvl="0" w:tplc="6C3A7AA4">
      <w:start w:val="1"/>
      <w:numFmt w:val="lowerLetter"/>
      <w:lvlText w:val="%1)"/>
      <w:lvlJc w:val="left"/>
      <w:pPr>
        <w:ind w:left="720" w:hanging="360"/>
      </w:pPr>
      <w:rPr>
        <w:rFonts w:cs="Arial" w:hint="default"/>
      </w:rPr>
    </w:lvl>
    <w:lvl w:ilvl="1" w:tplc="7BF4D2CE">
      <w:start w:val="1"/>
      <w:numFmt w:val="lowerLetter"/>
      <w:lvlText w:val="%2)"/>
      <w:lvlJc w:val="left"/>
      <w:pPr>
        <w:ind w:left="1440" w:hanging="360"/>
      </w:pPr>
      <w:rPr>
        <w:rFonts w:ascii="Calibri" w:hAnsi="Calibri"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5EF7725D"/>
    <w:multiLevelType w:val="hybridMultilevel"/>
    <w:tmpl w:val="461867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0C40252"/>
    <w:multiLevelType w:val="hybridMultilevel"/>
    <w:tmpl w:val="0504CA4A"/>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2" w15:restartNumberingAfterBreak="0">
    <w:nsid w:val="61816F9F"/>
    <w:multiLevelType w:val="hybridMultilevel"/>
    <w:tmpl w:val="C74A09C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622329A1"/>
    <w:multiLevelType w:val="hybridMultilevel"/>
    <w:tmpl w:val="8C2E2DF4"/>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628303BD"/>
    <w:multiLevelType w:val="hybridMultilevel"/>
    <w:tmpl w:val="176CF4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63503330"/>
    <w:multiLevelType w:val="hybridMultilevel"/>
    <w:tmpl w:val="E99C82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7" w15:restartNumberingAfterBreak="0">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9" w15:restartNumberingAfterBreak="0">
    <w:nsid w:val="697610C7"/>
    <w:multiLevelType w:val="hybridMultilevel"/>
    <w:tmpl w:val="9970D3C2"/>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0"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6AB91C00"/>
    <w:multiLevelType w:val="hybridMultilevel"/>
    <w:tmpl w:val="BC78CC4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83" w15:restartNumberingAfterBreak="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84"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5" w15:restartNumberingAfterBreak="0">
    <w:nsid w:val="6F8B6D3A"/>
    <w:multiLevelType w:val="hybridMultilevel"/>
    <w:tmpl w:val="9B2ECB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708F6C98"/>
    <w:multiLevelType w:val="hybridMultilevel"/>
    <w:tmpl w:val="99C21C7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7" w15:restartNumberingAfterBreak="0">
    <w:nsid w:val="721C6ECE"/>
    <w:multiLevelType w:val="hybridMultilevel"/>
    <w:tmpl w:val="623AC398"/>
    <w:lvl w:ilvl="0" w:tplc="29F62F7E">
      <w:start w:val="1"/>
      <w:numFmt w:val="decimal"/>
      <w:lvlText w:val="%1."/>
      <w:lvlJc w:val="left"/>
      <w:pPr>
        <w:ind w:left="1800" w:hanging="360"/>
      </w:pPr>
      <w:rPr>
        <w:rFonts w:hint="default"/>
      </w:rPr>
    </w:lvl>
    <w:lvl w:ilvl="1" w:tplc="041A0019">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88" w15:restartNumberingAfterBreak="0">
    <w:nsid w:val="72810287"/>
    <w:multiLevelType w:val="hybridMultilevel"/>
    <w:tmpl w:val="3EBE6E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764875FE"/>
    <w:multiLevelType w:val="hybridMultilevel"/>
    <w:tmpl w:val="D34472AE"/>
    <w:lvl w:ilvl="0" w:tplc="7BF4D2CE">
      <w:start w:val="1"/>
      <w:numFmt w:val="lowerLetter"/>
      <w:lvlText w:val="%1)"/>
      <w:lvlJc w:val="left"/>
      <w:pPr>
        <w:ind w:left="720" w:hanging="360"/>
      </w:pPr>
      <w:rPr>
        <w:rFonts w:ascii="Calibri" w:hAnsi="Calibri" w:hint="default"/>
      </w:rPr>
    </w:lvl>
    <w:lvl w:ilvl="1" w:tplc="6C3A7AA4">
      <w:start w:val="1"/>
      <w:numFmt w:val="lowerLetter"/>
      <w:lvlText w:val="%2)"/>
      <w:lvlJc w:val="left"/>
      <w:pPr>
        <w:ind w:left="1440" w:hanging="360"/>
      </w:pPr>
      <w:rPr>
        <w:rFonts w:cs="Arial"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0" w15:restartNumberingAfterBreak="0">
    <w:nsid w:val="765A36F3"/>
    <w:multiLevelType w:val="hybridMultilevel"/>
    <w:tmpl w:val="8894F74E"/>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788D0A72"/>
    <w:multiLevelType w:val="multilevel"/>
    <w:tmpl w:val="7C8A2180"/>
    <w:lvl w:ilvl="0">
      <w:numFmt w:val="bullet"/>
      <w:lvlText w:val="-"/>
      <w:lvlJc w:val="left"/>
      <w:pPr>
        <w:ind w:left="720" w:hanging="360"/>
      </w:pPr>
      <w:rPr>
        <w:rFonts w:ascii="Calibri" w:eastAsia="Calibri" w:hAnsi="Calibri" w:cs="Calibri"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92" w15:restartNumberingAfterBreak="0">
    <w:nsid w:val="78D2511B"/>
    <w:multiLevelType w:val="hybridMultilevel"/>
    <w:tmpl w:val="66A086B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A085F11"/>
    <w:multiLevelType w:val="multilevel"/>
    <w:tmpl w:val="AA864EFE"/>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94"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ADF0E7B"/>
    <w:multiLevelType w:val="hybridMultilevel"/>
    <w:tmpl w:val="88A21EA0"/>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B1A76E4"/>
    <w:multiLevelType w:val="hybridMultilevel"/>
    <w:tmpl w:val="817CD052"/>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7" w15:restartNumberingAfterBreak="0">
    <w:nsid w:val="7B9A076B"/>
    <w:multiLevelType w:val="hybridMultilevel"/>
    <w:tmpl w:val="66B24D90"/>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BAA7105"/>
    <w:multiLevelType w:val="hybridMultilevel"/>
    <w:tmpl w:val="27569892"/>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7CD07D8D"/>
    <w:multiLevelType w:val="hybridMultilevel"/>
    <w:tmpl w:val="D35C07E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rPr>
    </w:lvl>
    <w:lvl w:ilvl="2">
      <w:start w:val="1"/>
      <w:numFmt w:val="bullet"/>
      <w:lvlText w:val=""/>
      <w:lvlJc w:val="left"/>
      <w:pPr>
        <w:ind w:left="2160" w:hanging="360"/>
      </w:pPr>
      <w:rPr>
        <w:rFonts w:ascii="Symbol" w:hAnsi="Symbol"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DC96184"/>
    <w:multiLevelType w:val="hybridMultilevel"/>
    <w:tmpl w:val="387C7E5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3" w15:restartNumberingAfterBreak="0">
    <w:nsid w:val="7DF31AF2"/>
    <w:multiLevelType w:val="multilevel"/>
    <w:tmpl w:val="FE7EC70C"/>
    <w:lvl w:ilvl="0">
      <w:numFmt w:val="bullet"/>
      <w:lvlText w:val="-"/>
      <w:lvlJc w:val="left"/>
      <w:pPr>
        <w:ind w:left="720" w:hanging="360"/>
      </w:pPr>
      <w:rPr>
        <w:rFonts w:ascii="Calibri" w:eastAsia="Calibri" w:hAnsi="Calibri" w:cs="Calibri"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4"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105" w15:restartNumberingAfterBreak="0">
    <w:nsid w:val="7F5C4C12"/>
    <w:multiLevelType w:val="hybridMultilevel"/>
    <w:tmpl w:val="83B4324A"/>
    <w:lvl w:ilvl="0" w:tplc="A85EC20C">
      <w:numFmt w:val="bullet"/>
      <w:lvlText w:val="-"/>
      <w:lvlJc w:val="left"/>
      <w:pPr>
        <w:ind w:left="720" w:hanging="360"/>
      </w:pPr>
      <w:rPr>
        <w:rFonts w:ascii="Calibri" w:eastAsia="Calibr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6"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cs="Wingdings" w:hint="default"/>
      </w:rPr>
    </w:lvl>
    <w:lvl w:ilvl="3" w:tplc="041A0001">
      <w:start w:val="1"/>
      <w:numFmt w:val="bullet"/>
      <w:lvlText w:val=""/>
      <w:lvlJc w:val="left"/>
      <w:pPr>
        <w:ind w:left="2880" w:hanging="360"/>
      </w:pPr>
      <w:rPr>
        <w:rFonts w:ascii="Symbol" w:hAnsi="Symbol" w:cs="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cs="Wingdings" w:hint="default"/>
      </w:rPr>
    </w:lvl>
    <w:lvl w:ilvl="6" w:tplc="041A0001">
      <w:start w:val="1"/>
      <w:numFmt w:val="bullet"/>
      <w:lvlText w:val=""/>
      <w:lvlJc w:val="left"/>
      <w:pPr>
        <w:ind w:left="5040" w:hanging="360"/>
      </w:pPr>
      <w:rPr>
        <w:rFonts w:ascii="Symbol" w:hAnsi="Symbol" w:cs="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cs="Wingdings" w:hint="default"/>
      </w:rPr>
    </w:lvl>
  </w:abstractNum>
  <w:abstractNum w:abstractNumId="107" w15:restartNumberingAfterBreak="0">
    <w:nsid w:val="7FC216EC"/>
    <w:multiLevelType w:val="hybridMultilevel"/>
    <w:tmpl w:val="21EE18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580334399">
    <w:abstractNumId w:val="38"/>
  </w:num>
  <w:num w:numId="2" w16cid:durableId="36590381">
    <w:abstractNumId w:val="8"/>
  </w:num>
  <w:num w:numId="3" w16cid:durableId="1689407374">
    <w:abstractNumId w:val="53"/>
  </w:num>
  <w:num w:numId="4" w16cid:durableId="986398913">
    <w:abstractNumId w:val="84"/>
  </w:num>
  <w:num w:numId="5" w16cid:durableId="1257863389">
    <w:abstractNumId w:val="54"/>
  </w:num>
  <w:num w:numId="6" w16cid:durableId="2016567871">
    <w:abstractNumId w:val="49"/>
  </w:num>
  <w:num w:numId="7" w16cid:durableId="739988222">
    <w:abstractNumId w:val="15"/>
  </w:num>
  <w:num w:numId="8" w16cid:durableId="1261066225">
    <w:abstractNumId w:val="77"/>
  </w:num>
  <w:num w:numId="9" w16cid:durableId="75520369">
    <w:abstractNumId w:val="32"/>
  </w:num>
  <w:num w:numId="10" w16cid:durableId="1446265748">
    <w:abstractNumId w:val="17"/>
  </w:num>
  <w:num w:numId="11" w16cid:durableId="48366564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95509333">
    <w:abstractNumId w:val="5"/>
  </w:num>
  <w:num w:numId="13" w16cid:durableId="205299768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28670317">
    <w:abstractNumId w:val="80"/>
  </w:num>
  <w:num w:numId="15" w16cid:durableId="241379585">
    <w:abstractNumId w:val="35"/>
  </w:num>
  <w:num w:numId="16" w16cid:durableId="202771270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84551711">
    <w:abstractNumId w:val="57"/>
  </w:num>
  <w:num w:numId="18" w16cid:durableId="1201286968">
    <w:abstractNumId w:val="55"/>
  </w:num>
  <w:num w:numId="19" w16cid:durableId="296185819">
    <w:abstractNumId w:val="99"/>
  </w:num>
  <w:num w:numId="20" w16cid:durableId="82924659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01280193">
    <w:abstractNumId w:val="26"/>
  </w:num>
  <w:num w:numId="22" w16cid:durableId="246422322">
    <w:abstractNumId w:val="104"/>
  </w:num>
  <w:num w:numId="23" w16cid:durableId="431508784">
    <w:abstractNumId w:val="27"/>
  </w:num>
  <w:num w:numId="24" w16cid:durableId="957176189">
    <w:abstractNumId w:val="58"/>
  </w:num>
  <w:num w:numId="25" w16cid:durableId="378939766">
    <w:abstractNumId w:val="108"/>
  </w:num>
  <w:num w:numId="26" w16cid:durableId="1710958106">
    <w:abstractNumId w:val="21"/>
  </w:num>
  <w:num w:numId="27" w16cid:durableId="1627806888">
    <w:abstractNumId w:val="14"/>
  </w:num>
  <w:num w:numId="28" w16cid:durableId="243346221">
    <w:abstractNumId w:val="12"/>
  </w:num>
  <w:num w:numId="29" w16cid:durableId="831216610">
    <w:abstractNumId w:val="4"/>
  </w:num>
  <w:num w:numId="30" w16cid:durableId="98910989">
    <w:abstractNumId w:val="68"/>
  </w:num>
  <w:num w:numId="31" w16cid:durableId="1053164922">
    <w:abstractNumId w:val="48"/>
  </w:num>
  <w:num w:numId="32" w16cid:durableId="440298750">
    <w:abstractNumId w:val="23"/>
  </w:num>
  <w:num w:numId="33" w16cid:durableId="148836676">
    <w:abstractNumId w:val="72"/>
  </w:num>
  <w:num w:numId="34" w16cid:durableId="1013216916">
    <w:abstractNumId w:val="29"/>
  </w:num>
  <w:num w:numId="35" w16cid:durableId="1041243028">
    <w:abstractNumId w:val="83"/>
  </w:num>
  <w:num w:numId="36" w16cid:durableId="356199878">
    <w:abstractNumId w:val="11"/>
  </w:num>
  <w:num w:numId="37" w16cid:durableId="1735157261">
    <w:abstractNumId w:val="90"/>
  </w:num>
  <w:num w:numId="38" w16cid:durableId="456530768">
    <w:abstractNumId w:val="60"/>
  </w:num>
  <w:num w:numId="39" w16cid:durableId="750153954">
    <w:abstractNumId w:val="69"/>
  </w:num>
  <w:num w:numId="40" w16cid:durableId="449517555">
    <w:abstractNumId w:val="89"/>
  </w:num>
  <w:num w:numId="41" w16cid:durableId="29644754">
    <w:abstractNumId w:val="10"/>
  </w:num>
  <w:num w:numId="42" w16cid:durableId="1447232997">
    <w:abstractNumId w:val="92"/>
  </w:num>
  <w:num w:numId="43" w16cid:durableId="448622494">
    <w:abstractNumId w:val="100"/>
  </w:num>
  <w:num w:numId="44" w16cid:durableId="907497996">
    <w:abstractNumId w:val="51"/>
  </w:num>
  <w:num w:numId="45" w16cid:durableId="1771512631">
    <w:abstractNumId w:val="24"/>
  </w:num>
  <w:num w:numId="46" w16cid:durableId="399908304">
    <w:abstractNumId w:val="30"/>
  </w:num>
  <w:num w:numId="47" w16cid:durableId="841168939">
    <w:abstractNumId w:val="39"/>
  </w:num>
  <w:num w:numId="48" w16cid:durableId="1466199725">
    <w:abstractNumId w:val="22"/>
  </w:num>
  <w:num w:numId="49" w16cid:durableId="212587817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59280252">
    <w:abstractNumId w:val="102"/>
  </w:num>
  <w:num w:numId="51" w16cid:durableId="986394342">
    <w:abstractNumId w:val="19"/>
  </w:num>
  <w:num w:numId="52" w16cid:durableId="1997300996">
    <w:abstractNumId w:val="36"/>
  </w:num>
  <w:num w:numId="53" w16cid:durableId="188033825">
    <w:abstractNumId w:val="31"/>
  </w:num>
  <w:num w:numId="54" w16cid:durableId="303704401">
    <w:abstractNumId w:val="73"/>
  </w:num>
  <w:num w:numId="55" w16cid:durableId="171453201">
    <w:abstractNumId w:val="20"/>
  </w:num>
  <w:num w:numId="56" w16cid:durableId="310209774">
    <w:abstractNumId w:val="95"/>
  </w:num>
  <w:num w:numId="57" w16cid:durableId="1036809541">
    <w:abstractNumId w:val="97"/>
  </w:num>
  <w:num w:numId="58" w16cid:durableId="331834855">
    <w:abstractNumId w:val="98"/>
  </w:num>
  <w:num w:numId="59" w16cid:durableId="1559627687">
    <w:abstractNumId w:val="47"/>
  </w:num>
  <w:num w:numId="60" w16cid:durableId="1496994762">
    <w:abstractNumId w:val="33"/>
  </w:num>
  <w:num w:numId="61" w16cid:durableId="83692221">
    <w:abstractNumId w:val="56"/>
  </w:num>
  <w:num w:numId="62" w16cid:durableId="155655222">
    <w:abstractNumId w:val="1"/>
  </w:num>
  <w:num w:numId="63" w16cid:durableId="52392374">
    <w:abstractNumId w:val="96"/>
  </w:num>
  <w:num w:numId="64" w16cid:durableId="1971937936">
    <w:abstractNumId w:val="78"/>
  </w:num>
  <w:num w:numId="65" w16cid:durableId="291374097">
    <w:abstractNumId w:val="0"/>
  </w:num>
  <w:num w:numId="66" w16cid:durableId="1310592271">
    <w:abstractNumId w:val="71"/>
  </w:num>
  <w:num w:numId="67" w16cid:durableId="1951468843">
    <w:abstractNumId w:val="42"/>
  </w:num>
  <w:num w:numId="68" w16cid:durableId="24645102">
    <w:abstractNumId w:val="79"/>
  </w:num>
  <w:num w:numId="69" w16cid:durableId="358360859">
    <w:abstractNumId w:val="6"/>
  </w:num>
  <w:num w:numId="70" w16cid:durableId="820777453">
    <w:abstractNumId w:val="105"/>
  </w:num>
  <w:num w:numId="71" w16cid:durableId="717315767">
    <w:abstractNumId w:val="86"/>
  </w:num>
  <w:num w:numId="72" w16cid:durableId="1624068914">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457875346">
    <w:abstractNumId w:val="37"/>
  </w:num>
  <w:num w:numId="74" w16cid:durableId="1463888525">
    <w:abstractNumId w:val="91"/>
  </w:num>
  <w:num w:numId="75" w16cid:durableId="551815988">
    <w:abstractNumId w:val="103"/>
  </w:num>
  <w:num w:numId="76" w16cid:durableId="1642031641">
    <w:abstractNumId w:val="44"/>
  </w:num>
  <w:num w:numId="77" w16cid:durableId="467943793">
    <w:abstractNumId w:val="45"/>
  </w:num>
  <w:num w:numId="78" w16cid:durableId="454763007">
    <w:abstractNumId w:val="93"/>
  </w:num>
  <w:num w:numId="79" w16cid:durableId="392044816">
    <w:abstractNumId w:val="67"/>
  </w:num>
  <w:num w:numId="80" w16cid:durableId="526329485">
    <w:abstractNumId w:val="46"/>
  </w:num>
  <w:num w:numId="81" w16cid:durableId="1387101607">
    <w:abstractNumId w:val="16"/>
  </w:num>
  <w:num w:numId="82" w16cid:durableId="1510944297">
    <w:abstractNumId w:val="13"/>
  </w:num>
  <w:num w:numId="83" w16cid:durableId="904150261">
    <w:abstractNumId w:val="82"/>
  </w:num>
  <w:num w:numId="84" w16cid:durableId="1952667682">
    <w:abstractNumId w:val="88"/>
  </w:num>
  <w:num w:numId="85" w16cid:durableId="557864511">
    <w:abstractNumId w:val="52"/>
  </w:num>
  <w:num w:numId="86" w16cid:durableId="306670656">
    <w:abstractNumId w:val="106"/>
  </w:num>
  <w:num w:numId="87" w16cid:durableId="541668907">
    <w:abstractNumId w:val="41"/>
  </w:num>
  <w:num w:numId="88" w16cid:durableId="1773040641">
    <w:abstractNumId w:val="59"/>
  </w:num>
  <w:num w:numId="89" w16cid:durableId="1204561953">
    <w:abstractNumId w:val="3"/>
  </w:num>
  <w:num w:numId="90" w16cid:durableId="1276867360">
    <w:abstractNumId w:val="18"/>
  </w:num>
  <w:num w:numId="91" w16cid:durableId="1093555671">
    <w:abstractNumId w:val="85"/>
  </w:num>
  <w:num w:numId="92" w16cid:durableId="1296564453">
    <w:abstractNumId w:val="7"/>
  </w:num>
  <w:num w:numId="93" w16cid:durableId="948005349">
    <w:abstractNumId w:val="107"/>
  </w:num>
  <w:num w:numId="94" w16cid:durableId="893664657">
    <w:abstractNumId w:val="50"/>
  </w:num>
  <w:num w:numId="95" w16cid:durableId="145435770">
    <w:abstractNumId w:val="75"/>
  </w:num>
  <w:num w:numId="96" w16cid:durableId="1523277794">
    <w:abstractNumId w:val="101"/>
    <w:lvlOverride w:ilvl="0"/>
    <w:lvlOverride w:ilvl="1">
      <w:startOverride w:val="1"/>
    </w:lvlOverride>
    <w:lvlOverride w:ilvl="2"/>
    <w:lvlOverride w:ilvl="3"/>
    <w:lvlOverride w:ilvl="4"/>
    <w:lvlOverride w:ilvl="5"/>
    <w:lvlOverride w:ilvl="6"/>
    <w:lvlOverride w:ilvl="7"/>
    <w:lvlOverride w:ilvl="8"/>
  </w:num>
  <w:num w:numId="97" w16cid:durableId="1714230366">
    <w:abstractNumId w:val="76"/>
  </w:num>
  <w:num w:numId="98" w16cid:durableId="1336423430">
    <w:abstractNumId w:val="2"/>
  </w:num>
  <w:num w:numId="99" w16cid:durableId="1220937720">
    <w:abstractNumId w:val="40"/>
  </w:num>
  <w:num w:numId="100" w16cid:durableId="1222525619">
    <w:abstractNumId w:val="70"/>
  </w:num>
  <w:num w:numId="101" w16cid:durableId="658464246">
    <w:abstractNumId w:val="25"/>
  </w:num>
  <w:num w:numId="102" w16cid:durableId="98991857">
    <w:abstractNumId w:val="34"/>
  </w:num>
  <w:num w:numId="103" w16cid:durableId="588583083">
    <w:abstractNumId w:val="74"/>
  </w:num>
  <w:num w:numId="104" w16cid:durableId="1188370222">
    <w:abstractNumId w:val="43"/>
  </w:num>
  <w:num w:numId="105" w16cid:durableId="895436511">
    <w:abstractNumId w:val="81"/>
  </w:num>
  <w:num w:numId="106" w16cid:durableId="45491674">
    <w:abstractNumId w:val="9"/>
  </w:num>
  <w:num w:numId="107" w16cid:durableId="4058022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251232509">
    <w:abstractNumId w:val="87"/>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hideSpellingErrors/>
  <w:hideGrammaticalErrors/>
  <w:proofState w:grammar="clean"/>
  <w:defaultTabStop w:val="113"/>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623"/>
    <w:rsid w:val="00000277"/>
    <w:rsid w:val="00000EC4"/>
    <w:rsid w:val="000026E2"/>
    <w:rsid w:val="000041CA"/>
    <w:rsid w:val="0000593A"/>
    <w:rsid w:val="00006E9D"/>
    <w:rsid w:val="00006F90"/>
    <w:rsid w:val="00007BD6"/>
    <w:rsid w:val="00012CFD"/>
    <w:rsid w:val="00013418"/>
    <w:rsid w:val="00014917"/>
    <w:rsid w:val="00014DB7"/>
    <w:rsid w:val="00014E09"/>
    <w:rsid w:val="00014FD7"/>
    <w:rsid w:val="00017957"/>
    <w:rsid w:val="00017F1C"/>
    <w:rsid w:val="00020862"/>
    <w:rsid w:val="000215BC"/>
    <w:rsid w:val="000218B0"/>
    <w:rsid w:val="0002303D"/>
    <w:rsid w:val="0002363B"/>
    <w:rsid w:val="00025357"/>
    <w:rsid w:val="00026252"/>
    <w:rsid w:val="000266A8"/>
    <w:rsid w:val="0003093C"/>
    <w:rsid w:val="000321F5"/>
    <w:rsid w:val="00032695"/>
    <w:rsid w:val="0003506F"/>
    <w:rsid w:val="000354F2"/>
    <w:rsid w:val="00040300"/>
    <w:rsid w:val="000410B2"/>
    <w:rsid w:val="000411DC"/>
    <w:rsid w:val="000421FC"/>
    <w:rsid w:val="0004270D"/>
    <w:rsid w:val="0004341B"/>
    <w:rsid w:val="00043D38"/>
    <w:rsid w:val="00044C25"/>
    <w:rsid w:val="00045F59"/>
    <w:rsid w:val="00047B25"/>
    <w:rsid w:val="00050104"/>
    <w:rsid w:val="00050185"/>
    <w:rsid w:val="0005085A"/>
    <w:rsid w:val="000526B8"/>
    <w:rsid w:val="000531F6"/>
    <w:rsid w:val="00053BD3"/>
    <w:rsid w:val="000544F7"/>
    <w:rsid w:val="0005498F"/>
    <w:rsid w:val="00055418"/>
    <w:rsid w:val="0006119B"/>
    <w:rsid w:val="00063B2F"/>
    <w:rsid w:val="000664DA"/>
    <w:rsid w:val="00066AB9"/>
    <w:rsid w:val="00067A6D"/>
    <w:rsid w:val="000703FB"/>
    <w:rsid w:val="00070AD1"/>
    <w:rsid w:val="00070B49"/>
    <w:rsid w:val="00070ECB"/>
    <w:rsid w:val="00070FAA"/>
    <w:rsid w:val="000716BB"/>
    <w:rsid w:val="00071759"/>
    <w:rsid w:val="0007191D"/>
    <w:rsid w:val="00071978"/>
    <w:rsid w:val="000727D4"/>
    <w:rsid w:val="000733FB"/>
    <w:rsid w:val="0007367C"/>
    <w:rsid w:val="000736BA"/>
    <w:rsid w:val="00073A29"/>
    <w:rsid w:val="000743D8"/>
    <w:rsid w:val="00074D63"/>
    <w:rsid w:val="00076B06"/>
    <w:rsid w:val="00077324"/>
    <w:rsid w:val="0007748C"/>
    <w:rsid w:val="0008004D"/>
    <w:rsid w:val="00080F3A"/>
    <w:rsid w:val="00083078"/>
    <w:rsid w:val="00084260"/>
    <w:rsid w:val="00085D1C"/>
    <w:rsid w:val="000878D6"/>
    <w:rsid w:val="00090B22"/>
    <w:rsid w:val="00092A42"/>
    <w:rsid w:val="000938D2"/>
    <w:rsid w:val="00094714"/>
    <w:rsid w:val="00094746"/>
    <w:rsid w:val="00094E65"/>
    <w:rsid w:val="000952CF"/>
    <w:rsid w:val="000952D5"/>
    <w:rsid w:val="00095B88"/>
    <w:rsid w:val="00097558"/>
    <w:rsid w:val="00097FAD"/>
    <w:rsid w:val="000A025D"/>
    <w:rsid w:val="000A10F6"/>
    <w:rsid w:val="000A1EA1"/>
    <w:rsid w:val="000A2BFD"/>
    <w:rsid w:val="000A394A"/>
    <w:rsid w:val="000A4253"/>
    <w:rsid w:val="000A549F"/>
    <w:rsid w:val="000A5F5D"/>
    <w:rsid w:val="000A7860"/>
    <w:rsid w:val="000B0DE4"/>
    <w:rsid w:val="000B0F59"/>
    <w:rsid w:val="000B1079"/>
    <w:rsid w:val="000B2B95"/>
    <w:rsid w:val="000B2CD0"/>
    <w:rsid w:val="000B7436"/>
    <w:rsid w:val="000B764F"/>
    <w:rsid w:val="000B7668"/>
    <w:rsid w:val="000B7AC0"/>
    <w:rsid w:val="000C0061"/>
    <w:rsid w:val="000C03D5"/>
    <w:rsid w:val="000C0CD9"/>
    <w:rsid w:val="000C0F05"/>
    <w:rsid w:val="000C16B7"/>
    <w:rsid w:val="000C192B"/>
    <w:rsid w:val="000C3FEA"/>
    <w:rsid w:val="000C4EC5"/>
    <w:rsid w:val="000C4FA4"/>
    <w:rsid w:val="000C60F6"/>
    <w:rsid w:val="000D0ED7"/>
    <w:rsid w:val="000D223C"/>
    <w:rsid w:val="000D298D"/>
    <w:rsid w:val="000D2AF4"/>
    <w:rsid w:val="000D317C"/>
    <w:rsid w:val="000D3353"/>
    <w:rsid w:val="000D490C"/>
    <w:rsid w:val="000D4A0E"/>
    <w:rsid w:val="000E01CD"/>
    <w:rsid w:val="000E19DB"/>
    <w:rsid w:val="000E2893"/>
    <w:rsid w:val="000E2E7C"/>
    <w:rsid w:val="000E342F"/>
    <w:rsid w:val="000E34EE"/>
    <w:rsid w:val="000E3814"/>
    <w:rsid w:val="000E3CF1"/>
    <w:rsid w:val="000E3E1A"/>
    <w:rsid w:val="000E46A5"/>
    <w:rsid w:val="000E47AE"/>
    <w:rsid w:val="000E490E"/>
    <w:rsid w:val="000E6EE4"/>
    <w:rsid w:val="000E7846"/>
    <w:rsid w:val="000E7D0A"/>
    <w:rsid w:val="000E7EC4"/>
    <w:rsid w:val="000F04A0"/>
    <w:rsid w:val="000F2DB0"/>
    <w:rsid w:val="000F3085"/>
    <w:rsid w:val="000F35E8"/>
    <w:rsid w:val="000F3B7E"/>
    <w:rsid w:val="000F3C17"/>
    <w:rsid w:val="000F5142"/>
    <w:rsid w:val="000F6085"/>
    <w:rsid w:val="000F6A93"/>
    <w:rsid w:val="000F7349"/>
    <w:rsid w:val="000F73FE"/>
    <w:rsid w:val="000F764D"/>
    <w:rsid w:val="000F76B3"/>
    <w:rsid w:val="00100A99"/>
    <w:rsid w:val="00100D0B"/>
    <w:rsid w:val="00101C47"/>
    <w:rsid w:val="00101DFC"/>
    <w:rsid w:val="001021B8"/>
    <w:rsid w:val="00102B8D"/>
    <w:rsid w:val="00102FCD"/>
    <w:rsid w:val="0010430E"/>
    <w:rsid w:val="00104447"/>
    <w:rsid w:val="001044CA"/>
    <w:rsid w:val="00104630"/>
    <w:rsid w:val="001048CC"/>
    <w:rsid w:val="001048E4"/>
    <w:rsid w:val="00105267"/>
    <w:rsid w:val="00105BB2"/>
    <w:rsid w:val="00107557"/>
    <w:rsid w:val="00112667"/>
    <w:rsid w:val="00112BBB"/>
    <w:rsid w:val="001132BD"/>
    <w:rsid w:val="001137BF"/>
    <w:rsid w:val="0011381E"/>
    <w:rsid w:val="00113DC1"/>
    <w:rsid w:val="00113F42"/>
    <w:rsid w:val="001142F3"/>
    <w:rsid w:val="001147AA"/>
    <w:rsid w:val="0011549C"/>
    <w:rsid w:val="001157F2"/>
    <w:rsid w:val="00115CEA"/>
    <w:rsid w:val="001207C1"/>
    <w:rsid w:val="00120B68"/>
    <w:rsid w:val="00122288"/>
    <w:rsid w:val="0012250A"/>
    <w:rsid w:val="00122C22"/>
    <w:rsid w:val="00123335"/>
    <w:rsid w:val="00123371"/>
    <w:rsid w:val="001243DA"/>
    <w:rsid w:val="001249AD"/>
    <w:rsid w:val="00124A90"/>
    <w:rsid w:val="00124E6F"/>
    <w:rsid w:val="001257AB"/>
    <w:rsid w:val="00127111"/>
    <w:rsid w:val="001317F7"/>
    <w:rsid w:val="00131BC8"/>
    <w:rsid w:val="001324CC"/>
    <w:rsid w:val="001342E6"/>
    <w:rsid w:val="00134A85"/>
    <w:rsid w:val="00134C83"/>
    <w:rsid w:val="001357B0"/>
    <w:rsid w:val="001368D5"/>
    <w:rsid w:val="00136BBB"/>
    <w:rsid w:val="00137179"/>
    <w:rsid w:val="001401D1"/>
    <w:rsid w:val="00141F4C"/>
    <w:rsid w:val="00142385"/>
    <w:rsid w:val="00142478"/>
    <w:rsid w:val="00142B42"/>
    <w:rsid w:val="001439E7"/>
    <w:rsid w:val="001452E7"/>
    <w:rsid w:val="00145819"/>
    <w:rsid w:val="00145EA4"/>
    <w:rsid w:val="0014692E"/>
    <w:rsid w:val="00150536"/>
    <w:rsid w:val="00152069"/>
    <w:rsid w:val="001523B2"/>
    <w:rsid w:val="001530A0"/>
    <w:rsid w:val="00153E29"/>
    <w:rsid w:val="00154948"/>
    <w:rsid w:val="00154B57"/>
    <w:rsid w:val="00154E62"/>
    <w:rsid w:val="001568C4"/>
    <w:rsid w:val="0015692A"/>
    <w:rsid w:val="00156DF4"/>
    <w:rsid w:val="0015704E"/>
    <w:rsid w:val="0016283F"/>
    <w:rsid w:val="00162D42"/>
    <w:rsid w:val="00162F69"/>
    <w:rsid w:val="00163AAA"/>
    <w:rsid w:val="00164ACA"/>
    <w:rsid w:val="001661DD"/>
    <w:rsid w:val="001662E1"/>
    <w:rsid w:val="00171BD0"/>
    <w:rsid w:val="00172AD6"/>
    <w:rsid w:val="00172DB7"/>
    <w:rsid w:val="0017334B"/>
    <w:rsid w:val="0017380E"/>
    <w:rsid w:val="00173B09"/>
    <w:rsid w:val="0017472E"/>
    <w:rsid w:val="00175970"/>
    <w:rsid w:val="00175B7F"/>
    <w:rsid w:val="00175D09"/>
    <w:rsid w:val="001804A0"/>
    <w:rsid w:val="00183227"/>
    <w:rsid w:val="001836CA"/>
    <w:rsid w:val="001840E7"/>
    <w:rsid w:val="001846C3"/>
    <w:rsid w:val="00184A27"/>
    <w:rsid w:val="00184F1F"/>
    <w:rsid w:val="00186AF2"/>
    <w:rsid w:val="00191613"/>
    <w:rsid w:val="00191CEC"/>
    <w:rsid w:val="00193BE3"/>
    <w:rsid w:val="001942A8"/>
    <w:rsid w:val="0019442E"/>
    <w:rsid w:val="00194581"/>
    <w:rsid w:val="00194E52"/>
    <w:rsid w:val="00195B0E"/>
    <w:rsid w:val="00195F53"/>
    <w:rsid w:val="001A0250"/>
    <w:rsid w:val="001A0623"/>
    <w:rsid w:val="001A0E10"/>
    <w:rsid w:val="001A0E9F"/>
    <w:rsid w:val="001A15D8"/>
    <w:rsid w:val="001A1FDE"/>
    <w:rsid w:val="001A2097"/>
    <w:rsid w:val="001A28A1"/>
    <w:rsid w:val="001A2A17"/>
    <w:rsid w:val="001A36E9"/>
    <w:rsid w:val="001A54DB"/>
    <w:rsid w:val="001A7CCC"/>
    <w:rsid w:val="001B1084"/>
    <w:rsid w:val="001B3D86"/>
    <w:rsid w:val="001B3E0B"/>
    <w:rsid w:val="001B531A"/>
    <w:rsid w:val="001B69B6"/>
    <w:rsid w:val="001B72C9"/>
    <w:rsid w:val="001B736A"/>
    <w:rsid w:val="001B75E0"/>
    <w:rsid w:val="001C059C"/>
    <w:rsid w:val="001C2117"/>
    <w:rsid w:val="001C4776"/>
    <w:rsid w:val="001C5175"/>
    <w:rsid w:val="001C521D"/>
    <w:rsid w:val="001C5AAB"/>
    <w:rsid w:val="001C6215"/>
    <w:rsid w:val="001C77D3"/>
    <w:rsid w:val="001C7B2C"/>
    <w:rsid w:val="001D04C6"/>
    <w:rsid w:val="001D0872"/>
    <w:rsid w:val="001D1D4E"/>
    <w:rsid w:val="001D25DF"/>
    <w:rsid w:val="001D26A6"/>
    <w:rsid w:val="001D2CFA"/>
    <w:rsid w:val="001D5298"/>
    <w:rsid w:val="001E0449"/>
    <w:rsid w:val="001E1401"/>
    <w:rsid w:val="001E290A"/>
    <w:rsid w:val="001E2F49"/>
    <w:rsid w:val="001E341D"/>
    <w:rsid w:val="001E382D"/>
    <w:rsid w:val="001E4566"/>
    <w:rsid w:val="001E4A50"/>
    <w:rsid w:val="001E5D78"/>
    <w:rsid w:val="001E6C49"/>
    <w:rsid w:val="001E75CC"/>
    <w:rsid w:val="001E77FE"/>
    <w:rsid w:val="001F2473"/>
    <w:rsid w:val="001F4384"/>
    <w:rsid w:val="001F43E0"/>
    <w:rsid w:val="001F5773"/>
    <w:rsid w:val="001F6466"/>
    <w:rsid w:val="001F762A"/>
    <w:rsid w:val="001F766F"/>
    <w:rsid w:val="001F7900"/>
    <w:rsid w:val="00203108"/>
    <w:rsid w:val="00203BBD"/>
    <w:rsid w:val="00204873"/>
    <w:rsid w:val="00206159"/>
    <w:rsid w:val="002066B2"/>
    <w:rsid w:val="00206A5E"/>
    <w:rsid w:val="00211899"/>
    <w:rsid w:val="002125A1"/>
    <w:rsid w:val="002128B7"/>
    <w:rsid w:val="002133BD"/>
    <w:rsid w:val="002139B7"/>
    <w:rsid w:val="002143B6"/>
    <w:rsid w:val="00214934"/>
    <w:rsid w:val="0021629F"/>
    <w:rsid w:val="00216B38"/>
    <w:rsid w:val="002174FB"/>
    <w:rsid w:val="00217B53"/>
    <w:rsid w:val="00217C10"/>
    <w:rsid w:val="00217E6A"/>
    <w:rsid w:val="0022003C"/>
    <w:rsid w:val="002221F6"/>
    <w:rsid w:val="00222229"/>
    <w:rsid w:val="00223F5B"/>
    <w:rsid w:val="00223F5E"/>
    <w:rsid w:val="002241B7"/>
    <w:rsid w:val="002259DF"/>
    <w:rsid w:val="0022636B"/>
    <w:rsid w:val="002270A6"/>
    <w:rsid w:val="002275A4"/>
    <w:rsid w:val="00227813"/>
    <w:rsid w:val="00227E6B"/>
    <w:rsid w:val="00231167"/>
    <w:rsid w:val="002317F3"/>
    <w:rsid w:val="00231D52"/>
    <w:rsid w:val="0023331C"/>
    <w:rsid w:val="002337E6"/>
    <w:rsid w:val="00235C45"/>
    <w:rsid w:val="00235FCB"/>
    <w:rsid w:val="00236AF1"/>
    <w:rsid w:val="00236FB1"/>
    <w:rsid w:val="00237E16"/>
    <w:rsid w:val="00237FEA"/>
    <w:rsid w:val="0024059E"/>
    <w:rsid w:val="00240888"/>
    <w:rsid w:val="0024130E"/>
    <w:rsid w:val="00241F79"/>
    <w:rsid w:val="002427B7"/>
    <w:rsid w:val="002428E9"/>
    <w:rsid w:val="00242DB2"/>
    <w:rsid w:val="00243505"/>
    <w:rsid w:val="0024492B"/>
    <w:rsid w:val="00244E30"/>
    <w:rsid w:val="00246503"/>
    <w:rsid w:val="00247CA3"/>
    <w:rsid w:val="00250725"/>
    <w:rsid w:val="00250883"/>
    <w:rsid w:val="002508A1"/>
    <w:rsid w:val="00250C20"/>
    <w:rsid w:val="0025231C"/>
    <w:rsid w:val="00255222"/>
    <w:rsid w:val="002564F9"/>
    <w:rsid w:val="002571C7"/>
    <w:rsid w:val="00260296"/>
    <w:rsid w:val="00260FD0"/>
    <w:rsid w:val="00263C48"/>
    <w:rsid w:val="00264CD7"/>
    <w:rsid w:val="00264E75"/>
    <w:rsid w:val="002654A6"/>
    <w:rsid w:val="002667FF"/>
    <w:rsid w:val="00270629"/>
    <w:rsid w:val="00270AEB"/>
    <w:rsid w:val="00270F49"/>
    <w:rsid w:val="002714AE"/>
    <w:rsid w:val="002724CA"/>
    <w:rsid w:val="00273243"/>
    <w:rsid w:val="002734A0"/>
    <w:rsid w:val="00273C6C"/>
    <w:rsid w:val="00276801"/>
    <w:rsid w:val="00276EBF"/>
    <w:rsid w:val="00277C81"/>
    <w:rsid w:val="00277EA6"/>
    <w:rsid w:val="0028211A"/>
    <w:rsid w:val="00282927"/>
    <w:rsid w:val="002837D5"/>
    <w:rsid w:val="00284756"/>
    <w:rsid w:val="00284ED9"/>
    <w:rsid w:val="0028560F"/>
    <w:rsid w:val="00285970"/>
    <w:rsid w:val="00285B58"/>
    <w:rsid w:val="0028790D"/>
    <w:rsid w:val="00290019"/>
    <w:rsid w:val="002900BD"/>
    <w:rsid w:val="00291288"/>
    <w:rsid w:val="002914F5"/>
    <w:rsid w:val="00291776"/>
    <w:rsid w:val="00292A8A"/>
    <w:rsid w:val="0029373E"/>
    <w:rsid w:val="00294292"/>
    <w:rsid w:val="00294AAE"/>
    <w:rsid w:val="00295D80"/>
    <w:rsid w:val="0029659D"/>
    <w:rsid w:val="00297713"/>
    <w:rsid w:val="002A0218"/>
    <w:rsid w:val="002A0C3F"/>
    <w:rsid w:val="002A172A"/>
    <w:rsid w:val="002A1899"/>
    <w:rsid w:val="002A284B"/>
    <w:rsid w:val="002A2A49"/>
    <w:rsid w:val="002A4173"/>
    <w:rsid w:val="002A50E4"/>
    <w:rsid w:val="002A55EE"/>
    <w:rsid w:val="002A61BB"/>
    <w:rsid w:val="002A6918"/>
    <w:rsid w:val="002A7029"/>
    <w:rsid w:val="002A7C43"/>
    <w:rsid w:val="002B1FD5"/>
    <w:rsid w:val="002B24A9"/>
    <w:rsid w:val="002B3A2A"/>
    <w:rsid w:val="002B53B6"/>
    <w:rsid w:val="002B76CF"/>
    <w:rsid w:val="002B7A1F"/>
    <w:rsid w:val="002B7FD2"/>
    <w:rsid w:val="002C0BC3"/>
    <w:rsid w:val="002C0FAC"/>
    <w:rsid w:val="002C19D7"/>
    <w:rsid w:val="002C1CCF"/>
    <w:rsid w:val="002C2DE2"/>
    <w:rsid w:val="002C5F5A"/>
    <w:rsid w:val="002C6733"/>
    <w:rsid w:val="002C7416"/>
    <w:rsid w:val="002D181A"/>
    <w:rsid w:val="002D184B"/>
    <w:rsid w:val="002D1F31"/>
    <w:rsid w:val="002D2798"/>
    <w:rsid w:val="002D2DC5"/>
    <w:rsid w:val="002D3705"/>
    <w:rsid w:val="002D467D"/>
    <w:rsid w:val="002D48FA"/>
    <w:rsid w:val="002D64F3"/>
    <w:rsid w:val="002D65A5"/>
    <w:rsid w:val="002D6621"/>
    <w:rsid w:val="002D6687"/>
    <w:rsid w:val="002E03F5"/>
    <w:rsid w:val="002E0E07"/>
    <w:rsid w:val="002E22A2"/>
    <w:rsid w:val="002E2AC4"/>
    <w:rsid w:val="002E3554"/>
    <w:rsid w:val="002E3AFC"/>
    <w:rsid w:val="002E431B"/>
    <w:rsid w:val="002E4A0A"/>
    <w:rsid w:val="002E540D"/>
    <w:rsid w:val="002E5E7A"/>
    <w:rsid w:val="002E7C02"/>
    <w:rsid w:val="002F13B8"/>
    <w:rsid w:val="002F2EE3"/>
    <w:rsid w:val="002F3EF0"/>
    <w:rsid w:val="002F4963"/>
    <w:rsid w:val="002F512F"/>
    <w:rsid w:val="002F5567"/>
    <w:rsid w:val="002F5E2E"/>
    <w:rsid w:val="002F6490"/>
    <w:rsid w:val="002F649F"/>
    <w:rsid w:val="002F69DA"/>
    <w:rsid w:val="002F75E3"/>
    <w:rsid w:val="002F7656"/>
    <w:rsid w:val="002F7909"/>
    <w:rsid w:val="002F7C00"/>
    <w:rsid w:val="00300446"/>
    <w:rsid w:val="003017A2"/>
    <w:rsid w:val="00301838"/>
    <w:rsid w:val="00301FF4"/>
    <w:rsid w:val="00302311"/>
    <w:rsid w:val="0030283E"/>
    <w:rsid w:val="00303677"/>
    <w:rsid w:val="003039A5"/>
    <w:rsid w:val="00304616"/>
    <w:rsid w:val="0030498D"/>
    <w:rsid w:val="00306385"/>
    <w:rsid w:val="00306F40"/>
    <w:rsid w:val="0031069A"/>
    <w:rsid w:val="0031579F"/>
    <w:rsid w:val="00315D01"/>
    <w:rsid w:val="00316CF5"/>
    <w:rsid w:val="0032095E"/>
    <w:rsid w:val="00322002"/>
    <w:rsid w:val="00322259"/>
    <w:rsid w:val="00322288"/>
    <w:rsid w:val="00323963"/>
    <w:rsid w:val="00325D4B"/>
    <w:rsid w:val="00326A50"/>
    <w:rsid w:val="003270BD"/>
    <w:rsid w:val="00327CD7"/>
    <w:rsid w:val="00330DC5"/>
    <w:rsid w:val="00332A0A"/>
    <w:rsid w:val="003352A2"/>
    <w:rsid w:val="00336096"/>
    <w:rsid w:val="0033726C"/>
    <w:rsid w:val="0033776A"/>
    <w:rsid w:val="003411F3"/>
    <w:rsid w:val="00341624"/>
    <w:rsid w:val="00341738"/>
    <w:rsid w:val="003418EB"/>
    <w:rsid w:val="003422EB"/>
    <w:rsid w:val="00342342"/>
    <w:rsid w:val="00343AC3"/>
    <w:rsid w:val="00343F23"/>
    <w:rsid w:val="0034456F"/>
    <w:rsid w:val="00344598"/>
    <w:rsid w:val="00345929"/>
    <w:rsid w:val="00346323"/>
    <w:rsid w:val="00346752"/>
    <w:rsid w:val="003500F5"/>
    <w:rsid w:val="0035053E"/>
    <w:rsid w:val="00352125"/>
    <w:rsid w:val="00352623"/>
    <w:rsid w:val="00353D20"/>
    <w:rsid w:val="00355353"/>
    <w:rsid w:val="003563B1"/>
    <w:rsid w:val="00357701"/>
    <w:rsid w:val="00360193"/>
    <w:rsid w:val="00360D8C"/>
    <w:rsid w:val="00361182"/>
    <w:rsid w:val="00362556"/>
    <w:rsid w:val="00362ADF"/>
    <w:rsid w:val="00363E9B"/>
    <w:rsid w:val="0036562C"/>
    <w:rsid w:val="003657A8"/>
    <w:rsid w:val="003657ED"/>
    <w:rsid w:val="00365B20"/>
    <w:rsid w:val="003668A6"/>
    <w:rsid w:val="00366966"/>
    <w:rsid w:val="00367F5F"/>
    <w:rsid w:val="00371368"/>
    <w:rsid w:val="00371490"/>
    <w:rsid w:val="0037158E"/>
    <w:rsid w:val="0037380A"/>
    <w:rsid w:val="00373BED"/>
    <w:rsid w:val="0037486C"/>
    <w:rsid w:val="00375930"/>
    <w:rsid w:val="00376162"/>
    <w:rsid w:val="003766F7"/>
    <w:rsid w:val="00377377"/>
    <w:rsid w:val="00377E25"/>
    <w:rsid w:val="0038084B"/>
    <w:rsid w:val="00380E5D"/>
    <w:rsid w:val="00381A8C"/>
    <w:rsid w:val="00382063"/>
    <w:rsid w:val="00382E21"/>
    <w:rsid w:val="003836B1"/>
    <w:rsid w:val="00384EBC"/>
    <w:rsid w:val="00386CDC"/>
    <w:rsid w:val="003870BB"/>
    <w:rsid w:val="0038713C"/>
    <w:rsid w:val="00387A78"/>
    <w:rsid w:val="003902A9"/>
    <w:rsid w:val="003909B5"/>
    <w:rsid w:val="00390EA7"/>
    <w:rsid w:val="00391468"/>
    <w:rsid w:val="00391BF9"/>
    <w:rsid w:val="00392F81"/>
    <w:rsid w:val="0039366A"/>
    <w:rsid w:val="0039415B"/>
    <w:rsid w:val="003941F5"/>
    <w:rsid w:val="003945FB"/>
    <w:rsid w:val="003948D7"/>
    <w:rsid w:val="003961B6"/>
    <w:rsid w:val="0039658C"/>
    <w:rsid w:val="00396716"/>
    <w:rsid w:val="00396F7D"/>
    <w:rsid w:val="003A11CE"/>
    <w:rsid w:val="003A1A01"/>
    <w:rsid w:val="003A3EBC"/>
    <w:rsid w:val="003A4899"/>
    <w:rsid w:val="003A4CE9"/>
    <w:rsid w:val="003A518F"/>
    <w:rsid w:val="003A52A0"/>
    <w:rsid w:val="003A73B7"/>
    <w:rsid w:val="003B0A0C"/>
    <w:rsid w:val="003B1E3A"/>
    <w:rsid w:val="003B2096"/>
    <w:rsid w:val="003B279A"/>
    <w:rsid w:val="003B29AE"/>
    <w:rsid w:val="003B393E"/>
    <w:rsid w:val="003B3F19"/>
    <w:rsid w:val="003B5263"/>
    <w:rsid w:val="003B7B8B"/>
    <w:rsid w:val="003C051A"/>
    <w:rsid w:val="003C081F"/>
    <w:rsid w:val="003C0918"/>
    <w:rsid w:val="003C11DE"/>
    <w:rsid w:val="003C2F2B"/>
    <w:rsid w:val="003C4AB6"/>
    <w:rsid w:val="003C500E"/>
    <w:rsid w:val="003C6515"/>
    <w:rsid w:val="003C7877"/>
    <w:rsid w:val="003C7E3B"/>
    <w:rsid w:val="003D055B"/>
    <w:rsid w:val="003D0DAF"/>
    <w:rsid w:val="003D13CC"/>
    <w:rsid w:val="003D2D96"/>
    <w:rsid w:val="003D3107"/>
    <w:rsid w:val="003D3ACD"/>
    <w:rsid w:val="003D4463"/>
    <w:rsid w:val="003D49AC"/>
    <w:rsid w:val="003D5B37"/>
    <w:rsid w:val="003D6317"/>
    <w:rsid w:val="003D7DD9"/>
    <w:rsid w:val="003E2326"/>
    <w:rsid w:val="003E2552"/>
    <w:rsid w:val="003E286D"/>
    <w:rsid w:val="003E3B1B"/>
    <w:rsid w:val="003E4356"/>
    <w:rsid w:val="003E4827"/>
    <w:rsid w:val="003E4D92"/>
    <w:rsid w:val="003E5EEC"/>
    <w:rsid w:val="003E720F"/>
    <w:rsid w:val="003E7ADB"/>
    <w:rsid w:val="003F0E3E"/>
    <w:rsid w:val="003F1E99"/>
    <w:rsid w:val="003F1F28"/>
    <w:rsid w:val="003F2E64"/>
    <w:rsid w:val="003F2F0C"/>
    <w:rsid w:val="003F450C"/>
    <w:rsid w:val="003F4A6F"/>
    <w:rsid w:val="003F4C55"/>
    <w:rsid w:val="003F634C"/>
    <w:rsid w:val="003F7CC6"/>
    <w:rsid w:val="003F7D8B"/>
    <w:rsid w:val="00401EBB"/>
    <w:rsid w:val="00403553"/>
    <w:rsid w:val="00403C9A"/>
    <w:rsid w:val="00403F18"/>
    <w:rsid w:val="0040468A"/>
    <w:rsid w:val="00404C4F"/>
    <w:rsid w:val="004059B8"/>
    <w:rsid w:val="0040679C"/>
    <w:rsid w:val="00407203"/>
    <w:rsid w:val="0040728D"/>
    <w:rsid w:val="0041048B"/>
    <w:rsid w:val="004104C0"/>
    <w:rsid w:val="00411362"/>
    <w:rsid w:val="00411875"/>
    <w:rsid w:val="00411DD3"/>
    <w:rsid w:val="00412255"/>
    <w:rsid w:val="0041227A"/>
    <w:rsid w:val="00412C2F"/>
    <w:rsid w:val="00412DA1"/>
    <w:rsid w:val="00412E46"/>
    <w:rsid w:val="00414411"/>
    <w:rsid w:val="004148FE"/>
    <w:rsid w:val="00414B10"/>
    <w:rsid w:val="00416F89"/>
    <w:rsid w:val="004173CA"/>
    <w:rsid w:val="004176C2"/>
    <w:rsid w:val="0042138F"/>
    <w:rsid w:val="004216E6"/>
    <w:rsid w:val="004227B2"/>
    <w:rsid w:val="00423464"/>
    <w:rsid w:val="00423FA7"/>
    <w:rsid w:val="00424135"/>
    <w:rsid w:val="004242B1"/>
    <w:rsid w:val="00425309"/>
    <w:rsid w:val="00426192"/>
    <w:rsid w:val="004266B3"/>
    <w:rsid w:val="00430204"/>
    <w:rsid w:val="00431B30"/>
    <w:rsid w:val="004334EA"/>
    <w:rsid w:val="004341F4"/>
    <w:rsid w:val="00434F2F"/>
    <w:rsid w:val="004350D0"/>
    <w:rsid w:val="004356D1"/>
    <w:rsid w:val="0043593E"/>
    <w:rsid w:val="0043794F"/>
    <w:rsid w:val="00437D7E"/>
    <w:rsid w:val="0044107E"/>
    <w:rsid w:val="004415CF"/>
    <w:rsid w:val="00441FCF"/>
    <w:rsid w:val="00442968"/>
    <w:rsid w:val="0044395B"/>
    <w:rsid w:val="00445249"/>
    <w:rsid w:val="00450F3E"/>
    <w:rsid w:val="00451A1E"/>
    <w:rsid w:val="004527B6"/>
    <w:rsid w:val="00452BF9"/>
    <w:rsid w:val="00453564"/>
    <w:rsid w:val="004557B0"/>
    <w:rsid w:val="004559B0"/>
    <w:rsid w:val="00457C0D"/>
    <w:rsid w:val="00457E6D"/>
    <w:rsid w:val="0046138B"/>
    <w:rsid w:val="004620DF"/>
    <w:rsid w:val="004625DA"/>
    <w:rsid w:val="00463505"/>
    <w:rsid w:val="00463690"/>
    <w:rsid w:val="00463CE0"/>
    <w:rsid w:val="00464237"/>
    <w:rsid w:val="00464BAC"/>
    <w:rsid w:val="0046501A"/>
    <w:rsid w:val="00466576"/>
    <w:rsid w:val="00466677"/>
    <w:rsid w:val="00466893"/>
    <w:rsid w:val="004700EE"/>
    <w:rsid w:val="0047259B"/>
    <w:rsid w:val="00473C14"/>
    <w:rsid w:val="00475E79"/>
    <w:rsid w:val="004762C7"/>
    <w:rsid w:val="004769A2"/>
    <w:rsid w:val="00481040"/>
    <w:rsid w:val="004814DD"/>
    <w:rsid w:val="004833F8"/>
    <w:rsid w:val="00484C4D"/>
    <w:rsid w:val="00485BC6"/>
    <w:rsid w:val="00485CE0"/>
    <w:rsid w:val="004869CD"/>
    <w:rsid w:val="00486B2D"/>
    <w:rsid w:val="00486C1F"/>
    <w:rsid w:val="00490BB8"/>
    <w:rsid w:val="00490DF3"/>
    <w:rsid w:val="00490F56"/>
    <w:rsid w:val="004911A5"/>
    <w:rsid w:val="0049209E"/>
    <w:rsid w:val="0049282F"/>
    <w:rsid w:val="00492C9F"/>
    <w:rsid w:val="00494F6B"/>
    <w:rsid w:val="00495829"/>
    <w:rsid w:val="00495B83"/>
    <w:rsid w:val="004962DA"/>
    <w:rsid w:val="00496B61"/>
    <w:rsid w:val="004974D2"/>
    <w:rsid w:val="00497DE9"/>
    <w:rsid w:val="004A0E0E"/>
    <w:rsid w:val="004A20A5"/>
    <w:rsid w:val="004A2253"/>
    <w:rsid w:val="004A24A4"/>
    <w:rsid w:val="004A27D7"/>
    <w:rsid w:val="004A2B6C"/>
    <w:rsid w:val="004A333F"/>
    <w:rsid w:val="004A34F0"/>
    <w:rsid w:val="004A460A"/>
    <w:rsid w:val="004A479C"/>
    <w:rsid w:val="004A482A"/>
    <w:rsid w:val="004A4F59"/>
    <w:rsid w:val="004A56A7"/>
    <w:rsid w:val="004A603F"/>
    <w:rsid w:val="004B111C"/>
    <w:rsid w:val="004B1A24"/>
    <w:rsid w:val="004B1FE8"/>
    <w:rsid w:val="004B2E0A"/>
    <w:rsid w:val="004B38F9"/>
    <w:rsid w:val="004B706D"/>
    <w:rsid w:val="004B707B"/>
    <w:rsid w:val="004C010C"/>
    <w:rsid w:val="004C08E2"/>
    <w:rsid w:val="004C3941"/>
    <w:rsid w:val="004C45BC"/>
    <w:rsid w:val="004C51C9"/>
    <w:rsid w:val="004C525C"/>
    <w:rsid w:val="004C64DF"/>
    <w:rsid w:val="004C68BE"/>
    <w:rsid w:val="004C75DB"/>
    <w:rsid w:val="004C7B65"/>
    <w:rsid w:val="004D082F"/>
    <w:rsid w:val="004D1F81"/>
    <w:rsid w:val="004D280A"/>
    <w:rsid w:val="004D350C"/>
    <w:rsid w:val="004D39E0"/>
    <w:rsid w:val="004D421A"/>
    <w:rsid w:val="004D552C"/>
    <w:rsid w:val="004D6F4F"/>
    <w:rsid w:val="004D75D4"/>
    <w:rsid w:val="004D7874"/>
    <w:rsid w:val="004D7DB6"/>
    <w:rsid w:val="004D7E38"/>
    <w:rsid w:val="004E06EC"/>
    <w:rsid w:val="004E0804"/>
    <w:rsid w:val="004E13F8"/>
    <w:rsid w:val="004E1726"/>
    <w:rsid w:val="004E1BB3"/>
    <w:rsid w:val="004E1D3A"/>
    <w:rsid w:val="004E2197"/>
    <w:rsid w:val="004E2204"/>
    <w:rsid w:val="004E2FE9"/>
    <w:rsid w:val="004E60C2"/>
    <w:rsid w:val="004E62E7"/>
    <w:rsid w:val="004E686C"/>
    <w:rsid w:val="004E6EE6"/>
    <w:rsid w:val="004E799B"/>
    <w:rsid w:val="004F1E05"/>
    <w:rsid w:val="004F2EDD"/>
    <w:rsid w:val="004F383B"/>
    <w:rsid w:val="004F543A"/>
    <w:rsid w:val="004F60F1"/>
    <w:rsid w:val="004F7064"/>
    <w:rsid w:val="004F7249"/>
    <w:rsid w:val="00500F05"/>
    <w:rsid w:val="005013D4"/>
    <w:rsid w:val="00501CCC"/>
    <w:rsid w:val="005023F4"/>
    <w:rsid w:val="00502AAF"/>
    <w:rsid w:val="00502E3F"/>
    <w:rsid w:val="00503D5D"/>
    <w:rsid w:val="00503EE6"/>
    <w:rsid w:val="00503EE7"/>
    <w:rsid w:val="0050406A"/>
    <w:rsid w:val="00504E1F"/>
    <w:rsid w:val="005055D3"/>
    <w:rsid w:val="00505F3E"/>
    <w:rsid w:val="005064C5"/>
    <w:rsid w:val="00506BDE"/>
    <w:rsid w:val="00507ECA"/>
    <w:rsid w:val="00510655"/>
    <w:rsid w:val="0051153F"/>
    <w:rsid w:val="00512757"/>
    <w:rsid w:val="0051415A"/>
    <w:rsid w:val="0051553C"/>
    <w:rsid w:val="00515B58"/>
    <w:rsid w:val="0051634D"/>
    <w:rsid w:val="00516949"/>
    <w:rsid w:val="00516DD2"/>
    <w:rsid w:val="00517632"/>
    <w:rsid w:val="005207C7"/>
    <w:rsid w:val="00521D38"/>
    <w:rsid w:val="00523974"/>
    <w:rsid w:val="00523E00"/>
    <w:rsid w:val="005258DD"/>
    <w:rsid w:val="00526854"/>
    <w:rsid w:val="005270B5"/>
    <w:rsid w:val="00527D16"/>
    <w:rsid w:val="00530FA8"/>
    <w:rsid w:val="00531E9B"/>
    <w:rsid w:val="005333EA"/>
    <w:rsid w:val="00534256"/>
    <w:rsid w:val="00535666"/>
    <w:rsid w:val="00537500"/>
    <w:rsid w:val="005379E4"/>
    <w:rsid w:val="00537F9A"/>
    <w:rsid w:val="005405C2"/>
    <w:rsid w:val="00540875"/>
    <w:rsid w:val="00541D1B"/>
    <w:rsid w:val="00542C03"/>
    <w:rsid w:val="00542EEA"/>
    <w:rsid w:val="005436F7"/>
    <w:rsid w:val="00543F66"/>
    <w:rsid w:val="00545905"/>
    <w:rsid w:val="00546472"/>
    <w:rsid w:val="00546C5A"/>
    <w:rsid w:val="00550076"/>
    <w:rsid w:val="00550E75"/>
    <w:rsid w:val="005513E3"/>
    <w:rsid w:val="00551650"/>
    <w:rsid w:val="0055169E"/>
    <w:rsid w:val="00553392"/>
    <w:rsid w:val="005533F7"/>
    <w:rsid w:val="00554AE6"/>
    <w:rsid w:val="005568C8"/>
    <w:rsid w:val="00556B51"/>
    <w:rsid w:val="00556E94"/>
    <w:rsid w:val="00557A9F"/>
    <w:rsid w:val="00560778"/>
    <w:rsid w:val="005607B9"/>
    <w:rsid w:val="00560AA4"/>
    <w:rsid w:val="0056144C"/>
    <w:rsid w:val="00561EBA"/>
    <w:rsid w:val="0056389E"/>
    <w:rsid w:val="00563C2C"/>
    <w:rsid w:val="00563E44"/>
    <w:rsid w:val="00563EEE"/>
    <w:rsid w:val="00564106"/>
    <w:rsid w:val="00566F23"/>
    <w:rsid w:val="00567948"/>
    <w:rsid w:val="0057045B"/>
    <w:rsid w:val="005717FB"/>
    <w:rsid w:val="00571D26"/>
    <w:rsid w:val="0057248F"/>
    <w:rsid w:val="0057397D"/>
    <w:rsid w:val="00574A48"/>
    <w:rsid w:val="00574FA4"/>
    <w:rsid w:val="00575268"/>
    <w:rsid w:val="00575FE2"/>
    <w:rsid w:val="00576047"/>
    <w:rsid w:val="005760B9"/>
    <w:rsid w:val="00577CE9"/>
    <w:rsid w:val="00580CBC"/>
    <w:rsid w:val="00581A11"/>
    <w:rsid w:val="00581FF2"/>
    <w:rsid w:val="005837E0"/>
    <w:rsid w:val="005841DB"/>
    <w:rsid w:val="00584BEB"/>
    <w:rsid w:val="00584EEE"/>
    <w:rsid w:val="00586599"/>
    <w:rsid w:val="005878E0"/>
    <w:rsid w:val="005905E8"/>
    <w:rsid w:val="00592851"/>
    <w:rsid w:val="005931B9"/>
    <w:rsid w:val="0059385E"/>
    <w:rsid w:val="00594734"/>
    <w:rsid w:val="005960A2"/>
    <w:rsid w:val="00597161"/>
    <w:rsid w:val="00597330"/>
    <w:rsid w:val="005A1F3F"/>
    <w:rsid w:val="005A22E4"/>
    <w:rsid w:val="005A3CCC"/>
    <w:rsid w:val="005A433C"/>
    <w:rsid w:val="005A4581"/>
    <w:rsid w:val="005A4923"/>
    <w:rsid w:val="005A63CA"/>
    <w:rsid w:val="005A7015"/>
    <w:rsid w:val="005A7482"/>
    <w:rsid w:val="005A7E4B"/>
    <w:rsid w:val="005A7F22"/>
    <w:rsid w:val="005B0411"/>
    <w:rsid w:val="005B16C3"/>
    <w:rsid w:val="005B182B"/>
    <w:rsid w:val="005B2252"/>
    <w:rsid w:val="005B30D4"/>
    <w:rsid w:val="005B32DF"/>
    <w:rsid w:val="005B471B"/>
    <w:rsid w:val="005B4A7A"/>
    <w:rsid w:val="005B4CA4"/>
    <w:rsid w:val="005B6275"/>
    <w:rsid w:val="005B694E"/>
    <w:rsid w:val="005B6E76"/>
    <w:rsid w:val="005B70DA"/>
    <w:rsid w:val="005B7F44"/>
    <w:rsid w:val="005C3BAA"/>
    <w:rsid w:val="005C4E14"/>
    <w:rsid w:val="005C5085"/>
    <w:rsid w:val="005C52A6"/>
    <w:rsid w:val="005C52EE"/>
    <w:rsid w:val="005C57D0"/>
    <w:rsid w:val="005C6893"/>
    <w:rsid w:val="005C7630"/>
    <w:rsid w:val="005C776D"/>
    <w:rsid w:val="005D068E"/>
    <w:rsid w:val="005D0970"/>
    <w:rsid w:val="005D2B48"/>
    <w:rsid w:val="005D3FD6"/>
    <w:rsid w:val="005D5360"/>
    <w:rsid w:val="005D5845"/>
    <w:rsid w:val="005D5918"/>
    <w:rsid w:val="005E03BC"/>
    <w:rsid w:val="005E064A"/>
    <w:rsid w:val="005E12E7"/>
    <w:rsid w:val="005E188C"/>
    <w:rsid w:val="005E188F"/>
    <w:rsid w:val="005E2682"/>
    <w:rsid w:val="005E3DE7"/>
    <w:rsid w:val="005E3F1E"/>
    <w:rsid w:val="005E40D1"/>
    <w:rsid w:val="005E54A7"/>
    <w:rsid w:val="005E5FA9"/>
    <w:rsid w:val="005E7B2D"/>
    <w:rsid w:val="005F00D4"/>
    <w:rsid w:val="005F0D98"/>
    <w:rsid w:val="005F0FFF"/>
    <w:rsid w:val="005F3A83"/>
    <w:rsid w:val="005F3AD3"/>
    <w:rsid w:val="005F3CE1"/>
    <w:rsid w:val="005F483E"/>
    <w:rsid w:val="005F7D0C"/>
    <w:rsid w:val="00600289"/>
    <w:rsid w:val="00600A28"/>
    <w:rsid w:val="00602489"/>
    <w:rsid w:val="00602F64"/>
    <w:rsid w:val="006032AD"/>
    <w:rsid w:val="0060379A"/>
    <w:rsid w:val="00604100"/>
    <w:rsid w:val="0060533E"/>
    <w:rsid w:val="006076A4"/>
    <w:rsid w:val="00611251"/>
    <w:rsid w:val="006112EC"/>
    <w:rsid w:val="00612971"/>
    <w:rsid w:val="00612FCB"/>
    <w:rsid w:val="00613947"/>
    <w:rsid w:val="0061399F"/>
    <w:rsid w:val="00613BC2"/>
    <w:rsid w:val="00613EB7"/>
    <w:rsid w:val="00613F7B"/>
    <w:rsid w:val="0061511C"/>
    <w:rsid w:val="006158B7"/>
    <w:rsid w:val="00616DE1"/>
    <w:rsid w:val="00617300"/>
    <w:rsid w:val="00617607"/>
    <w:rsid w:val="00624540"/>
    <w:rsid w:val="006256EA"/>
    <w:rsid w:val="00625B8A"/>
    <w:rsid w:val="00625DA7"/>
    <w:rsid w:val="00626BA7"/>
    <w:rsid w:val="00627A49"/>
    <w:rsid w:val="00627DE4"/>
    <w:rsid w:val="006302D3"/>
    <w:rsid w:val="006306BA"/>
    <w:rsid w:val="006307F2"/>
    <w:rsid w:val="006320FE"/>
    <w:rsid w:val="00632858"/>
    <w:rsid w:val="00632B96"/>
    <w:rsid w:val="00633862"/>
    <w:rsid w:val="006364B4"/>
    <w:rsid w:val="006373AD"/>
    <w:rsid w:val="006404F3"/>
    <w:rsid w:val="00640540"/>
    <w:rsid w:val="0064068A"/>
    <w:rsid w:val="00640F9D"/>
    <w:rsid w:val="0064165C"/>
    <w:rsid w:val="00642058"/>
    <w:rsid w:val="00642D40"/>
    <w:rsid w:val="00643CC8"/>
    <w:rsid w:val="006470A6"/>
    <w:rsid w:val="0065070D"/>
    <w:rsid w:val="00650EB6"/>
    <w:rsid w:val="00651421"/>
    <w:rsid w:val="00652D96"/>
    <w:rsid w:val="0065352B"/>
    <w:rsid w:val="00653E31"/>
    <w:rsid w:val="00653FA6"/>
    <w:rsid w:val="00655D10"/>
    <w:rsid w:val="006561C3"/>
    <w:rsid w:val="00656260"/>
    <w:rsid w:val="00656764"/>
    <w:rsid w:val="00656835"/>
    <w:rsid w:val="006573FA"/>
    <w:rsid w:val="006603E7"/>
    <w:rsid w:val="00660B63"/>
    <w:rsid w:val="006622C7"/>
    <w:rsid w:val="00662440"/>
    <w:rsid w:val="00662E39"/>
    <w:rsid w:val="00664983"/>
    <w:rsid w:val="00664E42"/>
    <w:rsid w:val="0066578B"/>
    <w:rsid w:val="00666471"/>
    <w:rsid w:val="00667207"/>
    <w:rsid w:val="006676C6"/>
    <w:rsid w:val="0066795A"/>
    <w:rsid w:val="00672315"/>
    <w:rsid w:val="0067282E"/>
    <w:rsid w:val="00672DB8"/>
    <w:rsid w:val="0067373A"/>
    <w:rsid w:val="00673821"/>
    <w:rsid w:val="00674C57"/>
    <w:rsid w:val="00675D86"/>
    <w:rsid w:val="00676F9C"/>
    <w:rsid w:val="00677430"/>
    <w:rsid w:val="00677915"/>
    <w:rsid w:val="00680072"/>
    <w:rsid w:val="0068010A"/>
    <w:rsid w:val="006829D3"/>
    <w:rsid w:val="00682BDD"/>
    <w:rsid w:val="0068319A"/>
    <w:rsid w:val="00683EF4"/>
    <w:rsid w:val="00684A5E"/>
    <w:rsid w:val="0068540F"/>
    <w:rsid w:val="00686CBD"/>
    <w:rsid w:val="00686DD5"/>
    <w:rsid w:val="00686F6B"/>
    <w:rsid w:val="00687C41"/>
    <w:rsid w:val="00687F19"/>
    <w:rsid w:val="006909D2"/>
    <w:rsid w:val="006919EE"/>
    <w:rsid w:val="00691FB0"/>
    <w:rsid w:val="0069261B"/>
    <w:rsid w:val="00693FAF"/>
    <w:rsid w:val="00695C72"/>
    <w:rsid w:val="0069613E"/>
    <w:rsid w:val="0069643F"/>
    <w:rsid w:val="0069649B"/>
    <w:rsid w:val="0069712B"/>
    <w:rsid w:val="006A0FEE"/>
    <w:rsid w:val="006A18A0"/>
    <w:rsid w:val="006A24ED"/>
    <w:rsid w:val="006A2911"/>
    <w:rsid w:val="006A34CB"/>
    <w:rsid w:val="006A407F"/>
    <w:rsid w:val="006A4395"/>
    <w:rsid w:val="006A4DEB"/>
    <w:rsid w:val="006A525D"/>
    <w:rsid w:val="006A5A98"/>
    <w:rsid w:val="006A5B87"/>
    <w:rsid w:val="006A634D"/>
    <w:rsid w:val="006A638B"/>
    <w:rsid w:val="006A645A"/>
    <w:rsid w:val="006A7559"/>
    <w:rsid w:val="006A7B33"/>
    <w:rsid w:val="006B004D"/>
    <w:rsid w:val="006B0D08"/>
    <w:rsid w:val="006B0FA1"/>
    <w:rsid w:val="006B4566"/>
    <w:rsid w:val="006B4D39"/>
    <w:rsid w:val="006B4F46"/>
    <w:rsid w:val="006B5132"/>
    <w:rsid w:val="006B54F5"/>
    <w:rsid w:val="006B645F"/>
    <w:rsid w:val="006B6D4C"/>
    <w:rsid w:val="006C0D3E"/>
    <w:rsid w:val="006C0DAF"/>
    <w:rsid w:val="006C13B4"/>
    <w:rsid w:val="006C1E10"/>
    <w:rsid w:val="006C29A6"/>
    <w:rsid w:val="006C35D6"/>
    <w:rsid w:val="006C3863"/>
    <w:rsid w:val="006C392C"/>
    <w:rsid w:val="006C3940"/>
    <w:rsid w:val="006C5E73"/>
    <w:rsid w:val="006C5EF7"/>
    <w:rsid w:val="006C6064"/>
    <w:rsid w:val="006C6C4E"/>
    <w:rsid w:val="006C6DD6"/>
    <w:rsid w:val="006C6DE1"/>
    <w:rsid w:val="006D085D"/>
    <w:rsid w:val="006D10FC"/>
    <w:rsid w:val="006D12AC"/>
    <w:rsid w:val="006D16D4"/>
    <w:rsid w:val="006D1A98"/>
    <w:rsid w:val="006D3073"/>
    <w:rsid w:val="006D475D"/>
    <w:rsid w:val="006D51FE"/>
    <w:rsid w:val="006E267F"/>
    <w:rsid w:val="006E2729"/>
    <w:rsid w:val="006E3CDD"/>
    <w:rsid w:val="006E437E"/>
    <w:rsid w:val="006E4756"/>
    <w:rsid w:val="006E4C9F"/>
    <w:rsid w:val="006E4DF6"/>
    <w:rsid w:val="006E565E"/>
    <w:rsid w:val="006E68A2"/>
    <w:rsid w:val="006E738C"/>
    <w:rsid w:val="006E79F8"/>
    <w:rsid w:val="006E7A50"/>
    <w:rsid w:val="006E7D15"/>
    <w:rsid w:val="006E7D9D"/>
    <w:rsid w:val="006F1184"/>
    <w:rsid w:val="006F3029"/>
    <w:rsid w:val="006F3291"/>
    <w:rsid w:val="006F46F9"/>
    <w:rsid w:val="006F5A9F"/>
    <w:rsid w:val="006F6D6E"/>
    <w:rsid w:val="006F6E8D"/>
    <w:rsid w:val="006F6EDD"/>
    <w:rsid w:val="00703311"/>
    <w:rsid w:val="007037EB"/>
    <w:rsid w:val="0070383B"/>
    <w:rsid w:val="007047E5"/>
    <w:rsid w:val="007057E7"/>
    <w:rsid w:val="007069A0"/>
    <w:rsid w:val="00707260"/>
    <w:rsid w:val="007072B4"/>
    <w:rsid w:val="00707E35"/>
    <w:rsid w:val="00707FBE"/>
    <w:rsid w:val="00710526"/>
    <w:rsid w:val="00710DC7"/>
    <w:rsid w:val="00710DE5"/>
    <w:rsid w:val="00710ECE"/>
    <w:rsid w:val="007118AC"/>
    <w:rsid w:val="00711AD2"/>
    <w:rsid w:val="00712E0F"/>
    <w:rsid w:val="00713A04"/>
    <w:rsid w:val="00713D2C"/>
    <w:rsid w:val="00714291"/>
    <w:rsid w:val="00714BD8"/>
    <w:rsid w:val="007166D2"/>
    <w:rsid w:val="0071793A"/>
    <w:rsid w:val="0072035B"/>
    <w:rsid w:val="00720B4D"/>
    <w:rsid w:val="0072180E"/>
    <w:rsid w:val="00722B68"/>
    <w:rsid w:val="00724B2E"/>
    <w:rsid w:val="007251CF"/>
    <w:rsid w:val="00725CCE"/>
    <w:rsid w:val="00725F84"/>
    <w:rsid w:val="00726A7F"/>
    <w:rsid w:val="0072767F"/>
    <w:rsid w:val="007316A1"/>
    <w:rsid w:val="0073188F"/>
    <w:rsid w:val="00731F0F"/>
    <w:rsid w:val="00732F92"/>
    <w:rsid w:val="007331F4"/>
    <w:rsid w:val="007347BD"/>
    <w:rsid w:val="00734FF9"/>
    <w:rsid w:val="007351D2"/>
    <w:rsid w:val="00735839"/>
    <w:rsid w:val="0073701C"/>
    <w:rsid w:val="0073723B"/>
    <w:rsid w:val="00737F41"/>
    <w:rsid w:val="00740CF2"/>
    <w:rsid w:val="00740EE9"/>
    <w:rsid w:val="0074180B"/>
    <w:rsid w:val="00741A3D"/>
    <w:rsid w:val="00741A4C"/>
    <w:rsid w:val="00743489"/>
    <w:rsid w:val="00744194"/>
    <w:rsid w:val="007457B3"/>
    <w:rsid w:val="00745D2B"/>
    <w:rsid w:val="00746684"/>
    <w:rsid w:val="0074674F"/>
    <w:rsid w:val="0074683A"/>
    <w:rsid w:val="00747EF0"/>
    <w:rsid w:val="00750A4C"/>
    <w:rsid w:val="00751982"/>
    <w:rsid w:val="00751C2B"/>
    <w:rsid w:val="00751CC4"/>
    <w:rsid w:val="00751FBC"/>
    <w:rsid w:val="00753182"/>
    <w:rsid w:val="00754C48"/>
    <w:rsid w:val="007553FB"/>
    <w:rsid w:val="007556C6"/>
    <w:rsid w:val="007565C8"/>
    <w:rsid w:val="007572A5"/>
    <w:rsid w:val="007614AD"/>
    <w:rsid w:val="00763C1E"/>
    <w:rsid w:val="00765297"/>
    <w:rsid w:val="00766E5B"/>
    <w:rsid w:val="00766FCE"/>
    <w:rsid w:val="00767771"/>
    <w:rsid w:val="007717F0"/>
    <w:rsid w:val="00771D24"/>
    <w:rsid w:val="00771D33"/>
    <w:rsid w:val="007722A7"/>
    <w:rsid w:val="00772673"/>
    <w:rsid w:val="007726DD"/>
    <w:rsid w:val="0077506B"/>
    <w:rsid w:val="007751F9"/>
    <w:rsid w:val="00775AF6"/>
    <w:rsid w:val="007761A8"/>
    <w:rsid w:val="007807EE"/>
    <w:rsid w:val="00781712"/>
    <w:rsid w:val="00782980"/>
    <w:rsid w:val="00783290"/>
    <w:rsid w:val="0078444E"/>
    <w:rsid w:val="00785B68"/>
    <w:rsid w:val="00785BE2"/>
    <w:rsid w:val="0078605C"/>
    <w:rsid w:val="00786314"/>
    <w:rsid w:val="00790F80"/>
    <w:rsid w:val="00791B58"/>
    <w:rsid w:val="00792024"/>
    <w:rsid w:val="007927C2"/>
    <w:rsid w:val="00792855"/>
    <w:rsid w:val="00792F4A"/>
    <w:rsid w:val="0079361D"/>
    <w:rsid w:val="0079376C"/>
    <w:rsid w:val="00793A4A"/>
    <w:rsid w:val="00793F72"/>
    <w:rsid w:val="00795DBD"/>
    <w:rsid w:val="007A0A9F"/>
    <w:rsid w:val="007A0BAB"/>
    <w:rsid w:val="007A1862"/>
    <w:rsid w:val="007A1D87"/>
    <w:rsid w:val="007A309D"/>
    <w:rsid w:val="007A3269"/>
    <w:rsid w:val="007A384F"/>
    <w:rsid w:val="007A4CCC"/>
    <w:rsid w:val="007A4F25"/>
    <w:rsid w:val="007A65BC"/>
    <w:rsid w:val="007A7609"/>
    <w:rsid w:val="007B10AD"/>
    <w:rsid w:val="007B10C3"/>
    <w:rsid w:val="007B1997"/>
    <w:rsid w:val="007B202B"/>
    <w:rsid w:val="007B2CD4"/>
    <w:rsid w:val="007B3E0F"/>
    <w:rsid w:val="007B46EF"/>
    <w:rsid w:val="007B4BA9"/>
    <w:rsid w:val="007B5D06"/>
    <w:rsid w:val="007B6578"/>
    <w:rsid w:val="007B6D9A"/>
    <w:rsid w:val="007B795B"/>
    <w:rsid w:val="007B7985"/>
    <w:rsid w:val="007B79AC"/>
    <w:rsid w:val="007B7BD3"/>
    <w:rsid w:val="007C10B0"/>
    <w:rsid w:val="007C14DA"/>
    <w:rsid w:val="007C1D6D"/>
    <w:rsid w:val="007C2812"/>
    <w:rsid w:val="007C30A0"/>
    <w:rsid w:val="007C37F6"/>
    <w:rsid w:val="007C501F"/>
    <w:rsid w:val="007C5618"/>
    <w:rsid w:val="007C5B0C"/>
    <w:rsid w:val="007C5D65"/>
    <w:rsid w:val="007C6014"/>
    <w:rsid w:val="007C7842"/>
    <w:rsid w:val="007D0B52"/>
    <w:rsid w:val="007D1748"/>
    <w:rsid w:val="007D18E1"/>
    <w:rsid w:val="007D2EC9"/>
    <w:rsid w:val="007D3058"/>
    <w:rsid w:val="007D37B7"/>
    <w:rsid w:val="007D4ED2"/>
    <w:rsid w:val="007D6E02"/>
    <w:rsid w:val="007D6EC3"/>
    <w:rsid w:val="007E013D"/>
    <w:rsid w:val="007E1267"/>
    <w:rsid w:val="007E17FA"/>
    <w:rsid w:val="007E2325"/>
    <w:rsid w:val="007E239C"/>
    <w:rsid w:val="007E2558"/>
    <w:rsid w:val="007E292F"/>
    <w:rsid w:val="007E2A8D"/>
    <w:rsid w:val="007E4480"/>
    <w:rsid w:val="007E48E9"/>
    <w:rsid w:val="007E5663"/>
    <w:rsid w:val="007E6046"/>
    <w:rsid w:val="007E615A"/>
    <w:rsid w:val="007E6D66"/>
    <w:rsid w:val="007E79A0"/>
    <w:rsid w:val="007F0102"/>
    <w:rsid w:val="007F0230"/>
    <w:rsid w:val="007F048A"/>
    <w:rsid w:val="007F05F6"/>
    <w:rsid w:val="007F0E6F"/>
    <w:rsid w:val="007F176B"/>
    <w:rsid w:val="007F1975"/>
    <w:rsid w:val="007F35B7"/>
    <w:rsid w:val="007F3980"/>
    <w:rsid w:val="007F4175"/>
    <w:rsid w:val="007F45FA"/>
    <w:rsid w:val="007F500C"/>
    <w:rsid w:val="007F5412"/>
    <w:rsid w:val="007F5AE9"/>
    <w:rsid w:val="007F5B5C"/>
    <w:rsid w:val="007F5CEB"/>
    <w:rsid w:val="007F6BD1"/>
    <w:rsid w:val="007F766A"/>
    <w:rsid w:val="008011FB"/>
    <w:rsid w:val="00801B30"/>
    <w:rsid w:val="008024DA"/>
    <w:rsid w:val="00802A90"/>
    <w:rsid w:val="008031B1"/>
    <w:rsid w:val="00803A1C"/>
    <w:rsid w:val="008045BC"/>
    <w:rsid w:val="00804734"/>
    <w:rsid w:val="00804A6B"/>
    <w:rsid w:val="00804E0F"/>
    <w:rsid w:val="00804FEC"/>
    <w:rsid w:val="008065EA"/>
    <w:rsid w:val="00807A4F"/>
    <w:rsid w:val="00807BE3"/>
    <w:rsid w:val="0081029C"/>
    <w:rsid w:val="008106AF"/>
    <w:rsid w:val="00810954"/>
    <w:rsid w:val="008113C4"/>
    <w:rsid w:val="008119C3"/>
    <w:rsid w:val="008127DC"/>
    <w:rsid w:val="0081297D"/>
    <w:rsid w:val="0081352C"/>
    <w:rsid w:val="00814574"/>
    <w:rsid w:val="008147B9"/>
    <w:rsid w:val="00814FE9"/>
    <w:rsid w:val="00815321"/>
    <w:rsid w:val="00815CAD"/>
    <w:rsid w:val="00816BA3"/>
    <w:rsid w:val="00820477"/>
    <w:rsid w:val="00824103"/>
    <w:rsid w:val="008243B5"/>
    <w:rsid w:val="008258FC"/>
    <w:rsid w:val="00826D84"/>
    <w:rsid w:val="00831D42"/>
    <w:rsid w:val="00832810"/>
    <w:rsid w:val="0083285B"/>
    <w:rsid w:val="0083293E"/>
    <w:rsid w:val="00833DE4"/>
    <w:rsid w:val="00834792"/>
    <w:rsid w:val="00835575"/>
    <w:rsid w:val="00836BD4"/>
    <w:rsid w:val="00836E6A"/>
    <w:rsid w:val="0083766A"/>
    <w:rsid w:val="00837801"/>
    <w:rsid w:val="00837F8E"/>
    <w:rsid w:val="00840600"/>
    <w:rsid w:val="00841B46"/>
    <w:rsid w:val="00841EC0"/>
    <w:rsid w:val="00842969"/>
    <w:rsid w:val="00842FF2"/>
    <w:rsid w:val="008454CC"/>
    <w:rsid w:val="00846610"/>
    <w:rsid w:val="00846682"/>
    <w:rsid w:val="00846ADE"/>
    <w:rsid w:val="00847A65"/>
    <w:rsid w:val="00850FC5"/>
    <w:rsid w:val="0085146F"/>
    <w:rsid w:val="00851F31"/>
    <w:rsid w:val="0085298F"/>
    <w:rsid w:val="00852CDF"/>
    <w:rsid w:val="008532FC"/>
    <w:rsid w:val="00853415"/>
    <w:rsid w:val="008535E8"/>
    <w:rsid w:val="0085486B"/>
    <w:rsid w:val="00854978"/>
    <w:rsid w:val="00860E13"/>
    <w:rsid w:val="0086410B"/>
    <w:rsid w:val="008648B3"/>
    <w:rsid w:val="00864F22"/>
    <w:rsid w:val="008651DB"/>
    <w:rsid w:val="00865561"/>
    <w:rsid w:val="008659FF"/>
    <w:rsid w:val="00866112"/>
    <w:rsid w:val="00874254"/>
    <w:rsid w:val="00875E23"/>
    <w:rsid w:val="00876C51"/>
    <w:rsid w:val="00876E05"/>
    <w:rsid w:val="00877D70"/>
    <w:rsid w:val="00880D08"/>
    <w:rsid w:val="00883A06"/>
    <w:rsid w:val="00883C35"/>
    <w:rsid w:val="00883EEA"/>
    <w:rsid w:val="0088407F"/>
    <w:rsid w:val="00885392"/>
    <w:rsid w:val="00885C32"/>
    <w:rsid w:val="00885D9A"/>
    <w:rsid w:val="00886E3C"/>
    <w:rsid w:val="008871FC"/>
    <w:rsid w:val="00887579"/>
    <w:rsid w:val="008906F4"/>
    <w:rsid w:val="00890E9D"/>
    <w:rsid w:val="0089126A"/>
    <w:rsid w:val="00891925"/>
    <w:rsid w:val="00893854"/>
    <w:rsid w:val="008938E4"/>
    <w:rsid w:val="00893AAA"/>
    <w:rsid w:val="00893E6F"/>
    <w:rsid w:val="00894524"/>
    <w:rsid w:val="00895636"/>
    <w:rsid w:val="00895774"/>
    <w:rsid w:val="00895936"/>
    <w:rsid w:val="00896176"/>
    <w:rsid w:val="00896EBC"/>
    <w:rsid w:val="0089791F"/>
    <w:rsid w:val="00897D1F"/>
    <w:rsid w:val="008A50F4"/>
    <w:rsid w:val="008A52E9"/>
    <w:rsid w:val="008A5306"/>
    <w:rsid w:val="008A5B99"/>
    <w:rsid w:val="008A64B3"/>
    <w:rsid w:val="008A6B96"/>
    <w:rsid w:val="008A6F57"/>
    <w:rsid w:val="008B18C5"/>
    <w:rsid w:val="008B3A26"/>
    <w:rsid w:val="008B4991"/>
    <w:rsid w:val="008B705B"/>
    <w:rsid w:val="008C0210"/>
    <w:rsid w:val="008C15BF"/>
    <w:rsid w:val="008C291B"/>
    <w:rsid w:val="008C2A3A"/>
    <w:rsid w:val="008C2B8B"/>
    <w:rsid w:val="008C35DD"/>
    <w:rsid w:val="008C43DD"/>
    <w:rsid w:val="008C612C"/>
    <w:rsid w:val="008C637E"/>
    <w:rsid w:val="008C7341"/>
    <w:rsid w:val="008D051B"/>
    <w:rsid w:val="008D0707"/>
    <w:rsid w:val="008D0A3D"/>
    <w:rsid w:val="008D19D0"/>
    <w:rsid w:val="008D1BF2"/>
    <w:rsid w:val="008D2D81"/>
    <w:rsid w:val="008D47F3"/>
    <w:rsid w:val="008D4AB7"/>
    <w:rsid w:val="008D53F6"/>
    <w:rsid w:val="008D54B9"/>
    <w:rsid w:val="008D54D1"/>
    <w:rsid w:val="008D553E"/>
    <w:rsid w:val="008D5702"/>
    <w:rsid w:val="008D5FAF"/>
    <w:rsid w:val="008D6804"/>
    <w:rsid w:val="008D6B31"/>
    <w:rsid w:val="008D7EA5"/>
    <w:rsid w:val="008D7F7E"/>
    <w:rsid w:val="008E10AF"/>
    <w:rsid w:val="008E1A32"/>
    <w:rsid w:val="008E32C1"/>
    <w:rsid w:val="008E3852"/>
    <w:rsid w:val="008E3C2D"/>
    <w:rsid w:val="008F0246"/>
    <w:rsid w:val="008F0261"/>
    <w:rsid w:val="008F08A7"/>
    <w:rsid w:val="008F1120"/>
    <w:rsid w:val="008F1DC9"/>
    <w:rsid w:val="008F2344"/>
    <w:rsid w:val="008F318A"/>
    <w:rsid w:val="008F3704"/>
    <w:rsid w:val="008F5546"/>
    <w:rsid w:val="008F56C8"/>
    <w:rsid w:val="008F5B31"/>
    <w:rsid w:val="008F740F"/>
    <w:rsid w:val="008F79C3"/>
    <w:rsid w:val="009001BF"/>
    <w:rsid w:val="00900324"/>
    <w:rsid w:val="0090055B"/>
    <w:rsid w:val="00900F77"/>
    <w:rsid w:val="00901054"/>
    <w:rsid w:val="00901801"/>
    <w:rsid w:val="009021CB"/>
    <w:rsid w:val="0090397B"/>
    <w:rsid w:val="00904657"/>
    <w:rsid w:val="0090604B"/>
    <w:rsid w:val="009065B7"/>
    <w:rsid w:val="00906AD4"/>
    <w:rsid w:val="009109FB"/>
    <w:rsid w:val="0091215D"/>
    <w:rsid w:val="00914A4A"/>
    <w:rsid w:val="00914D18"/>
    <w:rsid w:val="009165D3"/>
    <w:rsid w:val="0092065B"/>
    <w:rsid w:val="00921A87"/>
    <w:rsid w:val="00932C68"/>
    <w:rsid w:val="0093363C"/>
    <w:rsid w:val="009339AB"/>
    <w:rsid w:val="00933AA3"/>
    <w:rsid w:val="00933B93"/>
    <w:rsid w:val="00933E52"/>
    <w:rsid w:val="00934151"/>
    <w:rsid w:val="009347FC"/>
    <w:rsid w:val="00935308"/>
    <w:rsid w:val="009353D4"/>
    <w:rsid w:val="00936217"/>
    <w:rsid w:val="00936A68"/>
    <w:rsid w:val="00936E20"/>
    <w:rsid w:val="00942E33"/>
    <w:rsid w:val="00943B91"/>
    <w:rsid w:val="00943BA7"/>
    <w:rsid w:val="009447C7"/>
    <w:rsid w:val="00945F07"/>
    <w:rsid w:val="00946C80"/>
    <w:rsid w:val="00946D10"/>
    <w:rsid w:val="00947EED"/>
    <w:rsid w:val="00951AF7"/>
    <w:rsid w:val="00951EC8"/>
    <w:rsid w:val="00952150"/>
    <w:rsid w:val="00953AAD"/>
    <w:rsid w:val="00953C0B"/>
    <w:rsid w:val="009549F2"/>
    <w:rsid w:val="009566CB"/>
    <w:rsid w:val="00957F03"/>
    <w:rsid w:val="00957F9D"/>
    <w:rsid w:val="00961376"/>
    <w:rsid w:val="00961CE8"/>
    <w:rsid w:val="00961EAC"/>
    <w:rsid w:val="009620B6"/>
    <w:rsid w:val="009626D2"/>
    <w:rsid w:val="009630FF"/>
    <w:rsid w:val="009654B6"/>
    <w:rsid w:val="00965896"/>
    <w:rsid w:val="00970DB3"/>
    <w:rsid w:val="00971ABA"/>
    <w:rsid w:val="00972A11"/>
    <w:rsid w:val="00972E2B"/>
    <w:rsid w:val="009735AB"/>
    <w:rsid w:val="00974349"/>
    <w:rsid w:val="0097611D"/>
    <w:rsid w:val="009768D0"/>
    <w:rsid w:val="00977A57"/>
    <w:rsid w:val="00980EC9"/>
    <w:rsid w:val="00981DBD"/>
    <w:rsid w:val="00983294"/>
    <w:rsid w:val="00985B46"/>
    <w:rsid w:val="00985C0E"/>
    <w:rsid w:val="00990034"/>
    <w:rsid w:val="00991216"/>
    <w:rsid w:val="009914B2"/>
    <w:rsid w:val="009916E0"/>
    <w:rsid w:val="0099213B"/>
    <w:rsid w:val="009922F6"/>
    <w:rsid w:val="00992591"/>
    <w:rsid w:val="00992772"/>
    <w:rsid w:val="00992AE5"/>
    <w:rsid w:val="00993360"/>
    <w:rsid w:val="00994DD0"/>
    <w:rsid w:val="00994F2F"/>
    <w:rsid w:val="00995CF9"/>
    <w:rsid w:val="009A0562"/>
    <w:rsid w:val="009A37BE"/>
    <w:rsid w:val="009A3B94"/>
    <w:rsid w:val="009A4310"/>
    <w:rsid w:val="009A5642"/>
    <w:rsid w:val="009A5855"/>
    <w:rsid w:val="009A5BF4"/>
    <w:rsid w:val="009B0035"/>
    <w:rsid w:val="009B02EC"/>
    <w:rsid w:val="009B086A"/>
    <w:rsid w:val="009B109B"/>
    <w:rsid w:val="009B4B70"/>
    <w:rsid w:val="009B7931"/>
    <w:rsid w:val="009C06E7"/>
    <w:rsid w:val="009C164C"/>
    <w:rsid w:val="009C1DFF"/>
    <w:rsid w:val="009C33CD"/>
    <w:rsid w:val="009C5255"/>
    <w:rsid w:val="009C647F"/>
    <w:rsid w:val="009C7E71"/>
    <w:rsid w:val="009D0110"/>
    <w:rsid w:val="009D0C36"/>
    <w:rsid w:val="009D0DF6"/>
    <w:rsid w:val="009D1401"/>
    <w:rsid w:val="009D14DE"/>
    <w:rsid w:val="009D2350"/>
    <w:rsid w:val="009D3B60"/>
    <w:rsid w:val="009D5453"/>
    <w:rsid w:val="009D572F"/>
    <w:rsid w:val="009D7BAA"/>
    <w:rsid w:val="009E03AA"/>
    <w:rsid w:val="009E293B"/>
    <w:rsid w:val="009E34C2"/>
    <w:rsid w:val="009E404B"/>
    <w:rsid w:val="009E7537"/>
    <w:rsid w:val="009F0B62"/>
    <w:rsid w:val="009F1828"/>
    <w:rsid w:val="009F26E6"/>
    <w:rsid w:val="009F4A1F"/>
    <w:rsid w:val="009F4C8B"/>
    <w:rsid w:val="009F4CB0"/>
    <w:rsid w:val="009F6522"/>
    <w:rsid w:val="009F687D"/>
    <w:rsid w:val="009F6882"/>
    <w:rsid w:val="009F7DF3"/>
    <w:rsid w:val="00A00C91"/>
    <w:rsid w:val="00A01367"/>
    <w:rsid w:val="00A060BC"/>
    <w:rsid w:val="00A066B4"/>
    <w:rsid w:val="00A06C8A"/>
    <w:rsid w:val="00A1025F"/>
    <w:rsid w:val="00A12258"/>
    <w:rsid w:val="00A127CF"/>
    <w:rsid w:val="00A13A61"/>
    <w:rsid w:val="00A14F52"/>
    <w:rsid w:val="00A16001"/>
    <w:rsid w:val="00A16AA9"/>
    <w:rsid w:val="00A17129"/>
    <w:rsid w:val="00A17F04"/>
    <w:rsid w:val="00A222D2"/>
    <w:rsid w:val="00A23DC3"/>
    <w:rsid w:val="00A26E6A"/>
    <w:rsid w:val="00A26FC0"/>
    <w:rsid w:val="00A27CF3"/>
    <w:rsid w:val="00A3138F"/>
    <w:rsid w:val="00A31434"/>
    <w:rsid w:val="00A32F18"/>
    <w:rsid w:val="00A33607"/>
    <w:rsid w:val="00A33DC9"/>
    <w:rsid w:val="00A345BD"/>
    <w:rsid w:val="00A3497E"/>
    <w:rsid w:val="00A34EED"/>
    <w:rsid w:val="00A351EE"/>
    <w:rsid w:val="00A35AC3"/>
    <w:rsid w:val="00A40C45"/>
    <w:rsid w:val="00A4158F"/>
    <w:rsid w:val="00A41A61"/>
    <w:rsid w:val="00A423A9"/>
    <w:rsid w:val="00A42A1A"/>
    <w:rsid w:val="00A42CD2"/>
    <w:rsid w:val="00A434C4"/>
    <w:rsid w:val="00A43902"/>
    <w:rsid w:val="00A44158"/>
    <w:rsid w:val="00A47B0D"/>
    <w:rsid w:val="00A537E2"/>
    <w:rsid w:val="00A53A35"/>
    <w:rsid w:val="00A613EA"/>
    <w:rsid w:val="00A61AD8"/>
    <w:rsid w:val="00A61EB7"/>
    <w:rsid w:val="00A61FD4"/>
    <w:rsid w:val="00A63420"/>
    <w:rsid w:val="00A6381C"/>
    <w:rsid w:val="00A63C35"/>
    <w:rsid w:val="00A64C07"/>
    <w:rsid w:val="00A64EBF"/>
    <w:rsid w:val="00A65F7F"/>
    <w:rsid w:val="00A67740"/>
    <w:rsid w:val="00A67838"/>
    <w:rsid w:val="00A67BFC"/>
    <w:rsid w:val="00A70802"/>
    <w:rsid w:val="00A708F7"/>
    <w:rsid w:val="00A70EFC"/>
    <w:rsid w:val="00A7165B"/>
    <w:rsid w:val="00A71A2B"/>
    <w:rsid w:val="00A71C61"/>
    <w:rsid w:val="00A72474"/>
    <w:rsid w:val="00A72652"/>
    <w:rsid w:val="00A7307A"/>
    <w:rsid w:val="00A7324C"/>
    <w:rsid w:val="00A74AA9"/>
    <w:rsid w:val="00A75C6A"/>
    <w:rsid w:val="00A76954"/>
    <w:rsid w:val="00A77B4D"/>
    <w:rsid w:val="00A77DB8"/>
    <w:rsid w:val="00A80BCE"/>
    <w:rsid w:val="00A81081"/>
    <w:rsid w:val="00A8161A"/>
    <w:rsid w:val="00A835EC"/>
    <w:rsid w:val="00A848F9"/>
    <w:rsid w:val="00A84D9C"/>
    <w:rsid w:val="00A90425"/>
    <w:rsid w:val="00A90638"/>
    <w:rsid w:val="00A90D5C"/>
    <w:rsid w:val="00A911D1"/>
    <w:rsid w:val="00A91CFF"/>
    <w:rsid w:val="00A92F85"/>
    <w:rsid w:val="00A92FB4"/>
    <w:rsid w:val="00A94055"/>
    <w:rsid w:val="00A943D0"/>
    <w:rsid w:val="00A95AEF"/>
    <w:rsid w:val="00A95B34"/>
    <w:rsid w:val="00A96002"/>
    <w:rsid w:val="00A963E2"/>
    <w:rsid w:val="00A968EA"/>
    <w:rsid w:val="00A96CE1"/>
    <w:rsid w:val="00AA198B"/>
    <w:rsid w:val="00AA1E12"/>
    <w:rsid w:val="00AA23BC"/>
    <w:rsid w:val="00AA2A51"/>
    <w:rsid w:val="00AA357F"/>
    <w:rsid w:val="00AA3B22"/>
    <w:rsid w:val="00AA789D"/>
    <w:rsid w:val="00AA7973"/>
    <w:rsid w:val="00AB05AB"/>
    <w:rsid w:val="00AB0A45"/>
    <w:rsid w:val="00AB11E3"/>
    <w:rsid w:val="00AB2E04"/>
    <w:rsid w:val="00AB40ED"/>
    <w:rsid w:val="00AB4106"/>
    <w:rsid w:val="00AB4359"/>
    <w:rsid w:val="00AB4C87"/>
    <w:rsid w:val="00AB69C0"/>
    <w:rsid w:val="00AB712F"/>
    <w:rsid w:val="00AC073E"/>
    <w:rsid w:val="00AC0C0B"/>
    <w:rsid w:val="00AC13F4"/>
    <w:rsid w:val="00AC1978"/>
    <w:rsid w:val="00AC1E6B"/>
    <w:rsid w:val="00AC24CC"/>
    <w:rsid w:val="00AC2C03"/>
    <w:rsid w:val="00AC388D"/>
    <w:rsid w:val="00AC4881"/>
    <w:rsid w:val="00AC4DFA"/>
    <w:rsid w:val="00AC53E7"/>
    <w:rsid w:val="00AC59D5"/>
    <w:rsid w:val="00AC6D8F"/>
    <w:rsid w:val="00AD0ACF"/>
    <w:rsid w:val="00AD13EA"/>
    <w:rsid w:val="00AD3186"/>
    <w:rsid w:val="00AD3D86"/>
    <w:rsid w:val="00AD4452"/>
    <w:rsid w:val="00AD4A33"/>
    <w:rsid w:val="00AD5431"/>
    <w:rsid w:val="00AD64DC"/>
    <w:rsid w:val="00AD6F91"/>
    <w:rsid w:val="00AD767A"/>
    <w:rsid w:val="00AD79A6"/>
    <w:rsid w:val="00AD7D98"/>
    <w:rsid w:val="00AE00A5"/>
    <w:rsid w:val="00AE03C9"/>
    <w:rsid w:val="00AE068E"/>
    <w:rsid w:val="00AE0D2A"/>
    <w:rsid w:val="00AE30F9"/>
    <w:rsid w:val="00AE3132"/>
    <w:rsid w:val="00AE39B2"/>
    <w:rsid w:val="00AE6779"/>
    <w:rsid w:val="00AE6D7D"/>
    <w:rsid w:val="00AE7E28"/>
    <w:rsid w:val="00AF008C"/>
    <w:rsid w:val="00AF00E3"/>
    <w:rsid w:val="00AF0254"/>
    <w:rsid w:val="00AF1E8F"/>
    <w:rsid w:val="00AF4236"/>
    <w:rsid w:val="00AF49B4"/>
    <w:rsid w:val="00AF4BCA"/>
    <w:rsid w:val="00AF6307"/>
    <w:rsid w:val="00AF69BA"/>
    <w:rsid w:val="00AF6BAC"/>
    <w:rsid w:val="00AF7215"/>
    <w:rsid w:val="00AF7274"/>
    <w:rsid w:val="00AF742F"/>
    <w:rsid w:val="00B01287"/>
    <w:rsid w:val="00B013F4"/>
    <w:rsid w:val="00B01BF7"/>
    <w:rsid w:val="00B02E80"/>
    <w:rsid w:val="00B032F9"/>
    <w:rsid w:val="00B0547F"/>
    <w:rsid w:val="00B06F73"/>
    <w:rsid w:val="00B07B63"/>
    <w:rsid w:val="00B106CB"/>
    <w:rsid w:val="00B1148E"/>
    <w:rsid w:val="00B12BB3"/>
    <w:rsid w:val="00B12D22"/>
    <w:rsid w:val="00B136E6"/>
    <w:rsid w:val="00B14419"/>
    <w:rsid w:val="00B146CE"/>
    <w:rsid w:val="00B147DA"/>
    <w:rsid w:val="00B14C31"/>
    <w:rsid w:val="00B159D0"/>
    <w:rsid w:val="00B15EFC"/>
    <w:rsid w:val="00B17DBF"/>
    <w:rsid w:val="00B20666"/>
    <w:rsid w:val="00B20E48"/>
    <w:rsid w:val="00B21856"/>
    <w:rsid w:val="00B21E93"/>
    <w:rsid w:val="00B225A0"/>
    <w:rsid w:val="00B228E1"/>
    <w:rsid w:val="00B23E35"/>
    <w:rsid w:val="00B24351"/>
    <w:rsid w:val="00B2468B"/>
    <w:rsid w:val="00B2609B"/>
    <w:rsid w:val="00B272F2"/>
    <w:rsid w:val="00B27400"/>
    <w:rsid w:val="00B27D11"/>
    <w:rsid w:val="00B30D97"/>
    <w:rsid w:val="00B3122D"/>
    <w:rsid w:val="00B32301"/>
    <w:rsid w:val="00B32F0F"/>
    <w:rsid w:val="00B32F8C"/>
    <w:rsid w:val="00B343DF"/>
    <w:rsid w:val="00B359A9"/>
    <w:rsid w:val="00B35C7C"/>
    <w:rsid w:val="00B35FDF"/>
    <w:rsid w:val="00B37061"/>
    <w:rsid w:val="00B370EA"/>
    <w:rsid w:val="00B37966"/>
    <w:rsid w:val="00B40F5E"/>
    <w:rsid w:val="00B43D3B"/>
    <w:rsid w:val="00B43E03"/>
    <w:rsid w:val="00B45565"/>
    <w:rsid w:val="00B46A80"/>
    <w:rsid w:val="00B4723C"/>
    <w:rsid w:val="00B472E9"/>
    <w:rsid w:val="00B479A3"/>
    <w:rsid w:val="00B51C51"/>
    <w:rsid w:val="00B526CA"/>
    <w:rsid w:val="00B55DCC"/>
    <w:rsid w:val="00B55DF1"/>
    <w:rsid w:val="00B55F40"/>
    <w:rsid w:val="00B561FC"/>
    <w:rsid w:val="00B567D5"/>
    <w:rsid w:val="00B60CC6"/>
    <w:rsid w:val="00B616C9"/>
    <w:rsid w:val="00B6187F"/>
    <w:rsid w:val="00B6195F"/>
    <w:rsid w:val="00B6274E"/>
    <w:rsid w:val="00B6312A"/>
    <w:rsid w:val="00B63D05"/>
    <w:rsid w:val="00B64B26"/>
    <w:rsid w:val="00B64BFF"/>
    <w:rsid w:val="00B67DE8"/>
    <w:rsid w:val="00B72699"/>
    <w:rsid w:val="00B7302E"/>
    <w:rsid w:val="00B7481C"/>
    <w:rsid w:val="00B74D9A"/>
    <w:rsid w:val="00B74FAD"/>
    <w:rsid w:val="00B75ABC"/>
    <w:rsid w:val="00B75EC2"/>
    <w:rsid w:val="00B768D2"/>
    <w:rsid w:val="00B76C17"/>
    <w:rsid w:val="00B779EA"/>
    <w:rsid w:val="00B77F7E"/>
    <w:rsid w:val="00B80339"/>
    <w:rsid w:val="00B835DD"/>
    <w:rsid w:val="00B844C3"/>
    <w:rsid w:val="00B8554E"/>
    <w:rsid w:val="00B85EE3"/>
    <w:rsid w:val="00B86A7F"/>
    <w:rsid w:val="00B8719C"/>
    <w:rsid w:val="00B90066"/>
    <w:rsid w:val="00B91134"/>
    <w:rsid w:val="00B9217F"/>
    <w:rsid w:val="00B92DA2"/>
    <w:rsid w:val="00B92DC2"/>
    <w:rsid w:val="00B94881"/>
    <w:rsid w:val="00B95016"/>
    <w:rsid w:val="00B958F9"/>
    <w:rsid w:val="00B95B21"/>
    <w:rsid w:val="00B9730B"/>
    <w:rsid w:val="00B975C0"/>
    <w:rsid w:val="00B97CA4"/>
    <w:rsid w:val="00BA0503"/>
    <w:rsid w:val="00BA3E73"/>
    <w:rsid w:val="00BA4D92"/>
    <w:rsid w:val="00BA5C2B"/>
    <w:rsid w:val="00BA5CD6"/>
    <w:rsid w:val="00BA7910"/>
    <w:rsid w:val="00BA7C6D"/>
    <w:rsid w:val="00BB1C99"/>
    <w:rsid w:val="00BB31C3"/>
    <w:rsid w:val="00BB3D30"/>
    <w:rsid w:val="00BB468B"/>
    <w:rsid w:val="00BB4D4F"/>
    <w:rsid w:val="00BB513F"/>
    <w:rsid w:val="00BB55BA"/>
    <w:rsid w:val="00BB57BD"/>
    <w:rsid w:val="00BB5D15"/>
    <w:rsid w:val="00BC03A9"/>
    <w:rsid w:val="00BC1F13"/>
    <w:rsid w:val="00BC29BB"/>
    <w:rsid w:val="00BC3961"/>
    <w:rsid w:val="00BC3B4B"/>
    <w:rsid w:val="00BC42D2"/>
    <w:rsid w:val="00BC4686"/>
    <w:rsid w:val="00BC4CA7"/>
    <w:rsid w:val="00BC51F4"/>
    <w:rsid w:val="00BC55D8"/>
    <w:rsid w:val="00BC5CAF"/>
    <w:rsid w:val="00BD3AD9"/>
    <w:rsid w:val="00BD4348"/>
    <w:rsid w:val="00BD6605"/>
    <w:rsid w:val="00BE066F"/>
    <w:rsid w:val="00BE08BD"/>
    <w:rsid w:val="00BE0BC8"/>
    <w:rsid w:val="00BE0EED"/>
    <w:rsid w:val="00BE2D3D"/>
    <w:rsid w:val="00BE3EBC"/>
    <w:rsid w:val="00BE526B"/>
    <w:rsid w:val="00BE6899"/>
    <w:rsid w:val="00BE68C6"/>
    <w:rsid w:val="00BF019C"/>
    <w:rsid w:val="00BF01B4"/>
    <w:rsid w:val="00BF2582"/>
    <w:rsid w:val="00BF32C7"/>
    <w:rsid w:val="00BF4928"/>
    <w:rsid w:val="00BF4B47"/>
    <w:rsid w:val="00BF561E"/>
    <w:rsid w:val="00BF56A9"/>
    <w:rsid w:val="00BF6A29"/>
    <w:rsid w:val="00BF74EF"/>
    <w:rsid w:val="00BF78F9"/>
    <w:rsid w:val="00BF7B20"/>
    <w:rsid w:val="00C01609"/>
    <w:rsid w:val="00C017FD"/>
    <w:rsid w:val="00C02CFA"/>
    <w:rsid w:val="00C02D3A"/>
    <w:rsid w:val="00C0318D"/>
    <w:rsid w:val="00C04B26"/>
    <w:rsid w:val="00C067EA"/>
    <w:rsid w:val="00C070DE"/>
    <w:rsid w:val="00C0777B"/>
    <w:rsid w:val="00C10F31"/>
    <w:rsid w:val="00C11901"/>
    <w:rsid w:val="00C138C9"/>
    <w:rsid w:val="00C13ACF"/>
    <w:rsid w:val="00C13E3F"/>
    <w:rsid w:val="00C14D19"/>
    <w:rsid w:val="00C1534B"/>
    <w:rsid w:val="00C16F0B"/>
    <w:rsid w:val="00C17BB0"/>
    <w:rsid w:val="00C2145A"/>
    <w:rsid w:val="00C21572"/>
    <w:rsid w:val="00C229D1"/>
    <w:rsid w:val="00C23AD7"/>
    <w:rsid w:val="00C25031"/>
    <w:rsid w:val="00C260F5"/>
    <w:rsid w:val="00C26358"/>
    <w:rsid w:val="00C27392"/>
    <w:rsid w:val="00C27E62"/>
    <w:rsid w:val="00C31097"/>
    <w:rsid w:val="00C3110D"/>
    <w:rsid w:val="00C34A50"/>
    <w:rsid w:val="00C36FFB"/>
    <w:rsid w:val="00C37515"/>
    <w:rsid w:val="00C40929"/>
    <w:rsid w:val="00C40F33"/>
    <w:rsid w:val="00C41D7B"/>
    <w:rsid w:val="00C42480"/>
    <w:rsid w:val="00C4340D"/>
    <w:rsid w:val="00C4483A"/>
    <w:rsid w:val="00C44995"/>
    <w:rsid w:val="00C44B86"/>
    <w:rsid w:val="00C460A3"/>
    <w:rsid w:val="00C462FE"/>
    <w:rsid w:val="00C46F88"/>
    <w:rsid w:val="00C47AD6"/>
    <w:rsid w:val="00C50574"/>
    <w:rsid w:val="00C50C17"/>
    <w:rsid w:val="00C50D9F"/>
    <w:rsid w:val="00C5123E"/>
    <w:rsid w:val="00C51BE4"/>
    <w:rsid w:val="00C522E0"/>
    <w:rsid w:val="00C52877"/>
    <w:rsid w:val="00C53BBF"/>
    <w:rsid w:val="00C53D65"/>
    <w:rsid w:val="00C546C4"/>
    <w:rsid w:val="00C568DC"/>
    <w:rsid w:val="00C56F90"/>
    <w:rsid w:val="00C6029E"/>
    <w:rsid w:val="00C60C86"/>
    <w:rsid w:val="00C60EDC"/>
    <w:rsid w:val="00C610C7"/>
    <w:rsid w:val="00C61631"/>
    <w:rsid w:val="00C6179C"/>
    <w:rsid w:val="00C6184D"/>
    <w:rsid w:val="00C6258D"/>
    <w:rsid w:val="00C627AB"/>
    <w:rsid w:val="00C631A0"/>
    <w:rsid w:val="00C6472A"/>
    <w:rsid w:val="00C64A92"/>
    <w:rsid w:val="00C6505E"/>
    <w:rsid w:val="00C653BB"/>
    <w:rsid w:val="00C7021D"/>
    <w:rsid w:val="00C70539"/>
    <w:rsid w:val="00C7070E"/>
    <w:rsid w:val="00C71ABD"/>
    <w:rsid w:val="00C71C65"/>
    <w:rsid w:val="00C72DDA"/>
    <w:rsid w:val="00C747A5"/>
    <w:rsid w:val="00C75617"/>
    <w:rsid w:val="00C766EA"/>
    <w:rsid w:val="00C77FB4"/>
    <w:rsid w:val="00C82397"/>
    <w:rsid w:val="00C828CF"/>
    <w:rsid w:val="00C829BB"/>
    <w:rsid w:val="00C85013"/>
    <w:rsid w:val="00C8569D"/>
    <w:rsid w:val="00C85CAD"/>
    <w:rsid w:val="00C86886"/>
    <w:rsid w:val="00C86FD9"/>
    <w:rsid w:val="00C87315"/>
    <w:rsid w:val="00C900DF"/>
    <w:rsid w:val="00C904B3"/>
    <w:rsid w:val="00C91722"/>
    <w:rsid w:val="00C918CD"/>
    <w:rsid w:val="00C918E0"/>
    <w:rsid w:val="00C91AA5"/>
    <w:rsid w:val="00C91F68"/>
    <w:rsid w:val="00C93553"/>
    <w:rsid w:val="00C93EFD"/>
    <w:rsid w:val="00C948E2"/>
    <w:rsid w:val="00C94A1D"/>
    <w:rsid w:val="00C954B7"/>
    <w:rsid w:val="00C95B64"/>
    <w:rsid w:val="00C9607F"/>
    <w:rsid w:val="00C97B83"/>
    <w:rsid w:val="00CA01A9"/>
    <w:rsid w:val="00CA1762"/>
    <w:rsid w:val="00CA1DA5"/>
    <w:rsid w:val="00CA263B"/>
    <w:rsid w:val="00CA2B75"/>
    <w:rsid w:val="00CA3A0D"/>
    <w:rsid w:val="00CA4B95"/>
    <w:rsid w:val="00CA688C"/>
    <w:rsid w:val="00CA7AD6"/>
    <w:rsid w:val="00CB2B7E"/>
    <w:rsid w:val="00CB6927"/>
    <w:rsid w:val="00CB782B"/>
    <w:rsid w:val="00CC0182"/>
    <w:rsid w:val="00CC0C6D"/>
    <w:rsid w:val="00CC0F71"/>
    <w:rsid w:val="00CC3697"/>
    <w:rsid w:val="00CC46E5"/>
    <w:rsid w:val="00CC5B22"/>
    <w:rsid w:val="00CC61AF"/>
    <w:rsid w:val="00CC6B2C"/>
    <w:rsid w:val="00CD2EBC"/>
    <w:rsid w:val="00CD30D7"/>
    <w:rsid w:val="00CD364E"/>
    <w:rsid w:val="00CD475E"/>
    <w:rsid w:val="00CD5BEF"/>
    <w:rsid w:val="00CD606C"/>
    <w:rsid w:val="00CD6E1B"/>
    <w:rsid w:val="00CE0AA3"/>
    <w:rsid w:val="00CE0AC2"/>
    <w:rsid w:val="00CE0D54"/>
    <w:rsid w:val="00CE34C1"/>
    <w:rsid w:val="00CE3680"/>
    <w:rsid w:val="00CE4080"/>
    <w:rsid w:val="00CE4507"/>
    <w:rsid w:val="00CE4734"/>
    <w:rsid w:val="00CE4C3E"/>
    <w:rsid w:val="00CE5000"/>
    <w:rsid w:val="00CE636C"/>
    <w:rsid w:val="00CE7617"/>
    <w:rsid w:val="00CE771B"/>
    <w:rsid w:val="00CF16B6"/>
    <w:rsid w:val="00CF1855"/>
    <w:rsid w:val="00CF1D67"/>
    <w:rsid w:val="00CF210E"/>
    <w:rsid w:val="00CF3378"/>
    <w:rsid w:val="00CF4510"/>
    <w:rsid w:val="00CF4CFC"/>
    <w:rsid w:val="00CF573F"/>
    <w:rsid w:val="00CF6312"/>
    <w:rsid w:val="00D0030F"/>
    <w:rsid w:val="00D0135C"/>
    <w:rsid w:val="00D01C5C"/>
    <w:rsid w:val="00D02FFA"/>
    <w:rsid w:val="00D0464D"/>
    <w:rsid w:val="00D05953"/>
    <w:rsid w:val="00D06E38"/>
    <w:rsid w:val="00D07390"/>
    <w:rsid w:val="00D07529"/>
    <w:rsid w:val="00D07A67"/>
    <w:rsid w:val="00D1153B"/>
    <w:rsid w:val="00D117DE"/>
    <w:rsid w:val="00D13372"/>
    <w:rsid w:val="00D1379F"/>
    <w:rsid w:val="00D138B0"/>
    <w:rsid w:val="00D13C0B"/>
    <w:rsid w:val="00D1411B"/>
    <w:rsid w:val="00D15B15"/>
    <w:rsid w:val="00D16120"/>
    <w:rsid w:val="00D16166"/>
    <w:rsid w:val="00D167F8"/>
    <w:rsid w:val="00D20ACE"/>
    <w:rsid w:val="00D20D72"/>
    <w:rsid w:val="00D21294"/>
    <w:rsid w:val="00D21381"/>
    <w:rsid w:val="00D2172E"/>
    <w:rsid w:val="00D21A4A"/>
    <w:rsid w:val="00D22591"/>
    <w:rsid w:val="00D22932"/>
    <w:rsid w:val="00D233FA"/>
    <w:rsid w:val="00D24D5B"/>
    <w:rsid w:val="00D26D09"/>
    <w:rsid w:val="00D27447"/>
    <w:rsid w:val="00D314B0"/>
    <w:rsid w:val="00D31736"/>
    <w:rsid w:val="00D32297"/>
    <w:rsid w:val="00D329D3"/>
    <w:rsid w:val="00D32C24"/>
    <w:rsid w:val="00D32E43"/>
    <w:rsid w:val="00D33BEE"/>
    <w:rsid w:val="00D33F18"/>
    <w:rsid w:val="00D345C5"/>
    <w:rsid w:val="00D3513B"/>
    <w:rsid w:val="00D3547E"/>
    <w:rsid w:val="00D355ED"/>
    <w:rsid w:val="00D356DF"/>
    <w:rsid w:val="00D36740"/>
    <w:rsid w:val="00D37BDA"/>
    <w:rsid w:val="00D37D97"/>
    <w:rsid w:val="00D40C2F"/>
    <w:rsid w:val="00D41A39"/>
    <w:rsid w:val="00D43301"/>
    <w:rsid w:val="00D435D3"/>
    <w:rsid w:val="00D43E30"/>
    <w:rsid w:val="00D443DE"/>
    <w:rsid w:val="00D444D1"/>
    <w:rsid w:val="00D44E97"/>
    <w:rsid w:val="00D45423"/>
    <w:rsid w:val="00D4557F"/>
    <w:rsid w:val="00D4571F"/>
    <w:rsid w:val="00D46A0B"/>
    <w:rsid w:val="00D46E17"/>
    <w:rsid w:val="00D4746F"/>
    <w:rsid w:val="00D47993"/>
    <w:rsid w:val="00D51EB8"/>
    <w:rsid w:val="00D52A33"/>
    <w:rsid w:val="00D537AF"/>
    <w:rsid w:val="00D53D1E"/>
    <w:rsid w:val="00D53E56"/>
    <w:rsid w:val="00D54E46"/>
    <w:rsid w:val="00D54FAE"/>
    <w:rsid w:val="00D55042"/>
    <w:rsid w:val="00D56328"/>
    <w:rsid w:val="00D604C1"/>
    <w:rsid w:val="00D60C89"/>
    <w:rsid w:val="00D613F6"/>
    <w:rsid w:val="00D623ED"/>
    <w:rsid w:val="00D6344F"/>
    <w:rsid w:val="00D635E7"/>
    <w:rsid w:val="00D64C00"/>
    <w:rsid w:val="00D65546"/>
    <w:rsid w:val="00D665AC"/>
    <w:rsid w:val="00D7048B"/>
    <w:rsid w:val="00D705B0"/>
    <w:rsid w:val="00D71918"/>
    <w:rsid w:val="00D729D1"/>
    <w:rsid w:val="00D72A41"/>
    <w:rsid w:val="00D73FAC"/>
    <w:rsid w:val="00D752B5"/>
    <w:rsid w:val="00D75E20"/>
    <w:rsid w:val="00D765E7"/>
    <w:rsid w:val="00D7660F"/>
    <w:rsid w:val="00D76D1E"/>
    <w:rsid w:val="00D81294"/>
    <w:rsid w:val="00D832AF"/>
    <w:rsid w:val="00D8437A"/>
    <w:rsid w:val="00D84729"/>
    <w:rsid w:val="00D84DE6"/>
    <w:rsid w:val="00D84E0A"/>
    <w:rsid w:val="00D85E85"/>
    <w:rsid w:val="00D861E9"/>
    <w:rsid w:val="00D87ED0"/>
    <w:rsid w:val="00D90859"/>
    <w:rsid w:val="00D90EE1"/>
    <w:rsid w:val="00D9148D"/>
    <w:rsid w:val="00D925BE"/>
    <w:rsid w:val="00D92C36"/>
    <w:rsid w:val="00D930A1"/>
    <w:rsid w:val="00D94AEA"/>
    <w:rsid w:val="00D94C25"/>
    <w:rsid w:val="00D9505D"/>
    <w:rsid w:val="00D95949"/>
    <w:rsid w:val="00D969B5"/>
    <w:rsid w:val="00D96D03"/>
    <w:rsid w:val="00D971A9"/>
    <w:rsid w:val="00DA0C27"/>
    <w:rsid w:val="00DA10F9"/>
    <w:rsid w:val="00DA25D7"/>
    <w:rsid w:val="00DA4C8E"/>
    <w:rsid w:val="00DA514F"/>
    <w:rsid w:val="00DA5B4B"/>
    <w:rsid w:val="00DA6EFE"/>
    <w:rsid w:val="00DA7825"/>
    <w:rsid w:val="00DB02D0"/>
    <w:rsid w:val="00DB104B"/>
    <w:rsid w:val="00DB1566"/>
    <w:rsid w:val="00DB18CC"/>
    <w:rsid w:val="00DB1967"/>
    <w:rsid w:val="00DB1D0F"/>
    <w:rsid w:val="00DB212A"/>
    <w:rsid w:val="00DB2142"/>
    <w:rsid w:val="00DB214B"/>
    <w:rsid w:val="00DB37C8"/>
    <w:rsid w:val="00DB3AE8"/>
    <w:rsid w:val="00DB4A0F"/>
    <w:rsid w:val="00DB4A9C"/>
    <w:rsid w:val="00DB5974"/>
    <w:rsid w:val="00DB62FC"/>
    <w:rsid w:val="00DB7FF6"/>
    <w:rsid w:val="00DC014D"/>
    <w:rsid w:val="00DC05C7"/>
    <w:rsid w:val="00DC2C64"/>
    <w:rsid w:val="00DC351A"/>
    <w:rsid w:val="00DC4A5B"/>
    <w:rsid w:val="00DC4B14"/>
    <w:rsid w:val="00DC4DC3"/>
    <w:rsid w:val="00DC5669"/>
    <w:rsid w:val="00DC5A98"/>
    <w:rsid w:val="00DC61DD"/>
    <w:rsid w:val="00DD1B1B"/>
    <w:rsid w:val="00DD4763"/>
    <w:rsid w:val="00DD481A"/>
    <w:rsid w:val="00DD49B3"/>
    <w:rsid w:val="00DD4C50"/>
    <w:rsid w:val="00DD6C9A"/>
    <w:rsid w:val="00DD6D4B"/>
    <w:rsid w:val="00DD6D8E"/>
    <w:rsid w:val="00DD75FB"/>
    <w:rsid w:val="00DE12F6"/>
    <w:rsid w:val="00DE1B8F"/>
    <w:rsid w:val="00DE2926"/>
    <w:rsid w:val="00DE380A"/>
    <w:rsid w:val="00DE5165"/>
    <w:rsid w:val="00DE7D7B"/>
    <w:rsid w:val="00DF021A"/>
    <w:rsid w:val="00DF0687"/>
    <w:rsid w:val="00DF0EBE"/>
    <w:rsid w:val="00DF132B"/>
    <w:rsid w:val="00DF304F"/>
    <w:rsid w:val="00DF3995"/>
    <w:rsid w:val="00DF3E52"/>
    <w:rsid w:val="00DF400C"/>
    <w:rsid w:val="00DF4451"/>
    <w:rsid w:val="00DF4B5B"/>
    <w:rsid w:val="00DF52A7"/>
    <w:rsid w:val="00DF5ADD"/>
    <w:rsid w:val="00DF64A2"/>
    <w:rsid w:val="00DF77C5"/>
    <w:rsid w:val="00DF7E76"/>
    <w:rsid w:val="00E0058C"/>
    <w:rsid w:val="00E00A7B"/>
    <w:rsid w:val="00E00D6F"/>
    <w:rsid w:val="00E01573"/>
    <w:rsid w:val="00E02797"/>
    <w:rsid w:val="00E02820"/>
    <w:rsid w:val="00E031C9"/>
    <w:rsid w:val="00E03BB2"/>
    <w:rsid w:val="00E044F3"/>
    <w:rsid w:val="00E04BE4"/>
    <w:rsid w:val="00E04F16"/>
    <w:rsid w:val="00E0507E"/>
    <w:rsid w:val="00E05288"/>
    <w:rsid w:val="00E05A9A"/>
    <w:rsid w:val="00E0627B"/>
    <w:rsid w:val="00E069BE"/>
    <w:rsid w:val="00E074DF"/>
    <w:rsid w:val="00E1034A"/>
    <w:rsid w:val="00E10AA5"/>
    <w:rsid w:val="00E111BF"/>
    <w:rsid w:val="00E114EF"/>
    <w:rsid w:val="00E11F8C"/>
    <w:rsid w:val="00E120CE"/>
    <w:rsid w:val="00E12AAF"/>
    <w:rsid w:val="00E13ACD"/>
    <w:rsid w:val="00E140F0"/>
    <w:rsid w:val="00E14DA0"/>
    <w:rsid w:val="00E151C2"/>
    <w:rsid w:val="00E22425"/>
    <w:rsid w:val="00E22DC7"/>
    <w:rsid w:val="00E23FA2"/>
    <w:rsid w:val="00E25795"/>
    <w:rsid w:val="00E31710"/>
    <w:rsid w:val="00E320A6"/>
    <w:rsid w:val="00E3232D"/>
    <w:rsid w:val="00E34E36"/>
    <w:rsid w:val="00E35079"/>
    <w:rsid w:val="00E376BB"/>
    <w:rsid w:val="00E413A0"/>
    <w:rsid w:val="00E41AC7"/>
    <w:rsid w:val="00E422BF"/>
    <w:rsid w:val="00E4301D"/>
    <w:rsid w:val="00E43259"/>
    <w:rsid w:val="00E43C89"/>
    <w:rsid w:val="00E43E19"/>
    <w:rsid w:val="00E448CC"/>
    <w:rsid w:val="00E44E15"/>
    <w:rsid w:val="00E4655E"/>
    <w:rsid w:val="00E46A47"/>
    <w:rsid w:val="00E476AD"/>
    <w:rsid w:val="00E50800"/>
    <w:rsid w:val="00E50B67"/>
    <w:rsid w:val="00E50F13"/>
    <w:rsid w:val="00E513CB"/>
    <w:rsid w:val="00E51599"/>
    <w:rsid w:val="00E53641"/>
    <w:rsid w:val="00E558FB"/>
    <w:rsid w:val="00E56378"/>
    <w:rsid w:val="00E5688F"/>
    <w:rsid w:val="00E57B9B"/>
    <w:rsid w:val="00E609E7"/>
    <w:rsid w:val="00E61B40"/>
    <w:rsid w:val="00E63FAA"/>
    <w:rsid w:val="00E65AAC"/>
    <w:rsid w:val="00E66071"/>
    <w:rsid w:val="00E66198"/>
    <w:rsid w:val="00E66275"/>
    <w:rsid w:val="00E66366"/>
    <w:rsid w:val="00E70640"/>
    <w:rsid w:val="00E70851"/>
    <w:rsid w:val="00E7169C"/>
    <w:rsid w:val="00E72333"/>
    <w:rsid w:val="00E73D18"/>
    <w:rsid w:val="00E7574C"/>
    <w:rsid w:val="00E76981"/>
    <w:rsid w:val="00E769EE"/>
    <w:rsid w:val="00E76B45"/>
    <w:rsid w:val="00E80C1E"/>
    <w:rsid w:val="00E813F9"/>
    <w:rsid w:val="00E82FA6"/>
    <w:rsid w:val="00E84429"/>
    <w:rsid w:val="00E867EC"/>
    <w:rsid w:val="00E87BAE"/>
    <w:rsid w:val="00E917D2"/>
    <w:rsid w:val="00E92E6D"/>
    <w:rsid w:val="00E93CDB"/>
    <w:rsid w:val="00E9432B"/>
    <w:rsid w:val="00E94DFA"/>
    <w:rsid w:val="00E95F07"/>
    <w:rsid w:val="00E96654"/>
    <w:rsid w:val="00E96D2C"/>
    <w:rsid w:val="00E97FDA"/>
    <w:rsid w:val="00EA0743"/>
    <w:rsid w:val="00EA0CA7"/>
    <w:rsid w:val="00EA0F15"/>
    <w:rsid w:val="00EA0FE1"/>
    <w:rsid w:val="00EA1B43"/>
    <w:rsid w:val="00EA31C1"/>
    <w:rsid w:val="00EA36A3"/>
    <w:rsid w:val="00EA4329"/>
    <w:rsid w:val="00EA5C75"/>
    <w:rsid w:val="00EA5EB5"/>
    <w:rsid w:val="00EA64BD"/>
    <w:rsid w:val="00EA71ED"/>
    <w:rsid w:val="00EB0142"/>
    <w:rsid w:val="00EB11D1"/>
    <w:rsid w:val="00EB244B"/>
    <w:rsid w:val="00EB2FCF"/>
    <w:rsid w:val="00EB3047"/>
    <w:rsid w:val="00EB3138"/>
    <w:rsid w:val="00EB3A0F"/>
    <w:rsid w:val="00EB4788"/>
    <w:rsid w:val="00EB6D36"/>
    <w:rsid w:val="00EB6FFF"/>
    <w:rsid w:val="00EB702F"/>
    <w:rsid w:val="00EB78D4"/>
    <w:rsid w:val="00EC02EF"/>
    <w:rsid w:val="00EC0925"/>
    <w:rsid w:val="00EC0FA1"/>
    <w:rsid w:val="00EC1B03"/>
    <w:rsid w:val="00EC2F93"/>
    <w:rsid w:val="00EC33AD"/>
    <w:rsid w:val="00EC450F"/>
    <w:rsid w:val="00EC7B19"/>
    <w:rsid w:val="00EC7E56"/>
    <w:rsid w:val="00ED028C"/>
    <w:rsid w:val="00ED0836"/>
    <w:rsid w:val="00ED1558"/>
    <w:rsid w:val="00ED1CE9"/>
    <w:rsid w:val="00ED2D1E"/>
    <w:rsid w:val="00ED2D95"/>
    <w:rsid w:val="00ED459C"/>
    <w:rsid w:val="00ED55AB"/>
    <w:rsid w:val="00ED58E3"/>
    <w:rsid w:val="00ED5CDA"/>
    <w:rsid w:val="00ED5E38"/>
    <w:rsid w:val="00ED61FF"/>
    <w:rsid w:val="00ED6519"/>
    <w:rsid w:val="00ED6DD7"/>
    <w:rsid w:val="00EE1E7E"/>
    <w:rsid w:val="00EE226D"/>
    <w:rsid w:val="00EE3B4E"/>
    <w:rsid w:val="00EE3DEB"/>
    <w:rsid w:val="00EE581D"/>
    <w:rsid w:val="00EE5AFE"/>
    <w:rsid w:val="00EE5E01"/>
    <w:rsid w:val="00EE709D"/>
    <w:rsid w:val="00EF0158"/>
    <w:rsid w:val="00EF03FC"/>
    <w:rsid w:val="00EF0F32"/>
    <w:rsid w:val="00EF1D49"/>
    <w:rsid w:val="00EF2699"/>
    <w:rsid w:val="00EF3E7D"/>
    <w:rsid w:val="00EF51F6"/>
    <w:rsid w:val="00EF5807"/>
    <w:rsid w:val="00EF58EB"/>
    <w:rsid w:val="00EF5ADE"/>
    <w:rsid w:val="00EF5B76"/>
    <w:rsid w:val="00F01C4B"/>
    <w:rsid w:val="00F01FEA"/>
    <w:rsid w:val="00F0258C"/>
    <w:rsid w:val="00F04380"/>
    <w:rsid w:val="00F045BA"/>
    <w:rsid w:val="00F04CEC"/>
    <w:rsid w:val="00F04EEC"/>
    <w:rsid w:val="00F04FF8"/>
    <w:rsid w:val="00F05282"/>
    <w:rsid w:val="00F05822"/>
    <w:rsid w:val="00F06BEE"/>
    <w:rsid w:val="00F105F6"/>
    <w:rsid w:val="00F12157"/>
    <w:rsid w:val="00F13001"/>
    <w:rsid w:val="00F13458"/>
    <w:rsid w:val="00F135A4"/>
    <w:rsid w:val="00F13E71"/>
    <w:rsid w:val="00F15707"/>
    <w:rsid w:val="00F166CA"/>
    <w:rsid w:val="00F16BA6"/>
    <w:rsid w:val="00F179E6"/>
    <w:rsid w:val="00F200FB"/>
    <w:rsid w:val="00F20377"/>
    <w:rsid w:val="00F20CE6"/>
    <w:rsid w:val="00F219E5"/>
    <w:rsid w:val="00F21AE6"/>
    <w:rsid w:val="00F21C2F"/>
    <w:rsid w:val="00F21FCF"/>
    <w:rsid w:val="00F23D05"/>
    <w:rsid w:val="00F2483B"/>
    <w:rsid w:val="00F24FD8"/>
    <w:rsid w:val="00F2550E"/>
    <w:rsid w:val="00F25557"/>
    <w:rsid w:val="00F26DEA"/>
    <w:rsid w:val="00F2757A"/>
    <w:rsid w:val="00F27834"/>
    <w:rsid w:val="00F27FBF"/>
    <w:rsid w:val="00F318DC"/>
    <w:rsid w:val="00F31D67"/>
    <w:rsid w:val="00F32D04"/>
    <w:rsid w:val="00F3362A"/>
    <w:rsid w:val="00F3376F"/>
    <w:rsid w:val="00F33F83"/>
    <w:rsid w:val="00F34095"/>
    <w:rsid w:val="00F3409A"/>
    <w:rsid w:val="00F348C9"/>
    <w:rsid w:val="00F34B9B"/>
    <w:rsid w:val="00F34C5B"/>
    <w:rsid w:val="00F3624D"/>
    <w:rsid w:val="00F36D2C"/>
    <w:rsid w:val="00F377D2"/>
    <w:rsid w:val="00F40B97"/>
    <w:rsid w:val="00F41E3D"/>
    <w:rsid w:val="00F41F15"/>
    <w:rsid w:val="00F42B60"/>
    <w:rsid w:val="00F42F06"/>
    <w:rsid w:val="00F43522"/>
    <w:rsid w:val="00F43AA8"/>
    <w:rsid w:val="00F43AB9"/>
    <w:rsid w:val="00F45379"/>
    <w:rsid w:val="00F45921"/>
    <w:rsid w:val="00F45C99"/>
    <w:rsid w:val="00F472D1"/>
    <w:rsid w:val="00F50213"/>
    <w:rsid w:val="00F504F1"/>
    <w:rsid w:val="00F51587"/>
    <w:rsid w:val="00F51C3C"/>
    <w:rsid w:val="00F53119"/>
    <w:rsid w:val="00F5389E"/>
    <w:rsid w:val="00F53CC7"/>
    <w:rsid w:val="00F542C4"/>
    <w:rsid w:val="00F5485C"/>
    <w:rsid w:val="00F55B35"/>
    <w:rsid w:val="00F56CCC"/>
    <w:rsid w:val="00F57693"/>
    <w:rsid w:val="00F576BA"/>
    <w:rsid w:val="00F57E46"/>
    <w:rsid w:val="00F603D1"/>
    <w:rsid w:val="00F60B2F"/>
    <w:rsid w:val="00F61901"/>
    <w:rsid w:val="00F64952"/>
    <w:rsid w:val="00F650C6"/>
    <w:rsid w:val="00F660D4"/>
    <w:rsid w:val="00F6625E"/>
    <w:rsid w:val="00F6632E"/>
    <w:rsid w:val="00F664DA"/>
    <w:rsid w:val="00F66F5F"/>
    <w:rsid w:val="00F675AE"/>
    <w:rsid w:val="00F67A42"/>
    <w:rsid w:val="00F720C3"/>
    <w:rsid w:val="00F73494"/>
    <w:rsid w:val="00F7692F"/>
    <w:rsid w:val="00F76A78"/>
    <w:rsid w:val="00F76C2B"/>
    <w:rsid w:val="00F77CB9"/>
    <w:rsid w:val="00F8060C"/>
    <w:rsid w:val="00F80CE1"/>
    <w:rsid w:val="00F80D12"/>
    <w:rsid w:val="00F80E78"/>
    <w:rsid w:val="00F81E37"/>
    <w:rsid w:val="00F824EE"/>
    <w:rsid w:val="00F82AB6"/>
    <w:rsid w:val="00F83057"/>
    <w:rsid w:val="00F831A5"/>
    <w:rsid w:val="00F83D16"/>
    <w:rsid w:val="00F851DE"/>
    <w:rsid w:val="00F860ED"/>
    <w:rsid w:val="00F86EF4"/>
    <w:rsid w:val="00F90BCC"/>
    <w:rsid w:val="00F90C83"/>
    <w:rsid w:val="00F91BAD"/>
    <w:rsid w:val="00F93DDE"/>
    <w:rsid w:val="00F9422F"/>
    <w:rsid w:val="00F962A7"/>
    <w:rsid w:val="00F963F0"/>
    <w:rsid w:val="00F97127"/>
    <w:rsid w:val="00F978BB"/>
    <w:rsid w:val="00FA097B"/>
    <w:rsid w:val="00FA1B88"/>
    <w:rsid w:val="00FA37DB"/>
    <w:rsid w:val="00FA3888"/>
    <w:rsid w:val="00FA5703"/>
    <w:rsid w:val="00FA6760"/>
    <w:rsid w:val="00FB181A"/>
    <w:rsid w:val="00FB332F"/>
    <w:rsid w:val="00FB38B6"/>
    <w:rsid w:val="00FB4B3A"/>
    <w:rsid w:val="00FB5B72"/>
    <w:rsid w:val="00FB6427"/>
    <w:rsid w:val="00FB69EE"/>
    <w:rsid w:val="00FB6D38"/>
    <w:rsid w:val="00FC1510"/>
    <w:rsid w:val="00FC1BB2"/>
    <w:rsid w:val="00FC4290"/>
    <w:rsid w:val="00FC5224"/>
    <w:rsid w:val="00FC6725"/>
    <w:rsid w:val="00FC69E8"/>
    <w:rsid w:val="00FD0009"/>
    <w:rsid w:val="00FD0453"/>
    <w:rsid w:val="00FD0A0D"/>
    <w:rsid w:val="00FD6C46"/>
    <w:rsid w:val="00FD6F03"/>
    <w:rsid w:val="00FD71E0"/>
    <w:rsid w:val="00FD7436"/>
    <w:rsid w:val="00FD7489"/>
    <w:rsid w:val="00FD74DB"/>
    <w:rsid w:val="00FD7765"/>
    <w:rsid w:val="00FD7D7C"/>
    <w:rsid w:val="00FE156A"/>
    <w:rsid w:val="00FE44C5"/>
    <w:rsid w:val="00FE59AF"/>
    <w:rsid w:val="00FE5B11"/>
    <w:rsid w:val="00FE5DB7"/>
    <w:rsid w:val="00FF0DB7"/>
    <w:rsid w:val="00FF0E97"/>
    <w:rsid w:val="00FF1056"/>
    <w:rsid w:val="00FF1217"/>
    <w:rsid w:val="00FF1B27"/>
    <w:rsid w:val="00FF1DFD"/>
    <w:rsid w:val="00FF4B46"/>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74ABB"/>
  <w15:docId w15:val="{4BA52192-9A63-43F9-B03C-5989A3320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5E79"/>
  </w:style>
  <w:style w:type="paragraph" w:styleId="Naslov1">
    <w:name w:val="heading 1"/>
    <w:basedOn w:val="Normal"/>
    <w:next w:val="Normal"/>
    <w:link w:val="Naslov1Char"/>
    <w:uiPriority w:val="9"/>
    <w:qFormat/>
    <w:rsid w:val="005A7482"/>
    <w:pPr>
      <w:keepNext/>
      <w:keepLines/>
      <w:numPr>
        <w:numId w:val="3"/>
      </w:numPr>
      <w:spacing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E476AD"/>
    <w:pPr>
      <w:keepNext/>
      <w:keepLines/>
      <w:numPr>
        <w:ilvl w:val="2"/>
        <w:numId w:val="3"/>
      </w:numPr>
      <w:tabs>
        <w:tab w:val="left" w:pos="357"/>
      </w:tabs>
      <w:spacing w:before="240" w:after="120" w:line="276" w:lineRule="auto"/>
      <w:ind w:left="0" w:firstLine="0"/>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AA1E12"/>
    <w:pPr>
      <w:keepNext/>
      <w:keepLines/>
      <w:numPr>
        <w:ilvl w:val="3"/>
        <w:numId w:val="3"/>
      </w:numPr>
      <w:spacing w:before="200" w:after="240" w:line="276" w:lineRule="auto"/>
      <w:ind w:left="431"/>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5A7482"/>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E476A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AA1E12"/>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F64952"/>
    <w:pPr>
      <w:spacing w:after="0"/>
      <w:ind w:left="220"/>
    </w:pPr>
    <w:rPr>
      <w:rFonts w:cstheme="minorHAnsi"/>
      <w:smallCaps/>
      <w:sz w:val="20"/>
      <w:szCs w:val="20"/>
    </w:rPr>
  </w:style>
  <w:style w:type="paragraph" w:styleId="Sadraj3">
    <w:name w:val="toc 3"/>
    <w:basedOn w:val="Normal"/>
    <w:next w:val="Normal"/>
    <w:autoRedefine/>
    <w:uiPriority w:val="39"/>
    <w:unhideWhenUsed/>
    <w:rsid w:val="001C6215"/>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aliases w:val="Head 1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5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aliases w:val="Head 1"/>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semiHidden/>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ijeenospominjanje2">
    <w:name w:val="Neriješeno spominjanje2"/>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39"/>
    <w:rsid w:val="0078329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957F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39"/>
    <w:rsid w:val="00957F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457E6D"/>
    <w:pPr>
      <w:suppressAutoHyphens/>
      <w:autoSpaceDN w:val="0"/>
      <w:spacing w:after="0" w:line="240" w:lineRule="auto"/>
      <w:jc w:val="both"/>
    </w:pPr>
    <w:rPr>
      <w:rFonts w:ascii="Cambria" w:eastAsia="Calibri" w:hAnsi="Cambria" w:cs="Cambria"/>
      <w:color w:val="000000"/>
      <w:kern w:val="3"/>
      <w:sz w:val="24"/>
      <w:szCs w:val="24"/>
      <w:lang w:eastAsia="zh-CN"/>
    </w:rPr>
  </w:style>
  <w:style w:type="paragraph" w:customStyle="1" w:styleId="Tekstfusnote1">
    <w:name w:val="Tekst fusnote1"/>
    <w:basedOn w:val="Normal"/>
    <w:rsid w:val="004B706D"/>
    <w:pPr>
      <w:suppressAutoHyphens/>
      <w:autoSpaceDN w:val="0"/>
      <w:spacing w:after="0" w:line="240" w:lineRule="auto"/>
      <w:jc w:val="both"/>
    </w:pPr>
    <w:rPr>
      <w:rFonts w:ascii="Calibri" w:eastAsia="Calibri" w:hAnsi="Calibri" w:cs="Times New Roman"/>
      <w:sz w:val="20"/>
      <w:szCs w:val="20"/>
    </w:rPr>
  </w:style>
  <w:style w:type="table" w:customStyle="1" w:styleId="Reetkatablice10111">
    <w:name w:val="Rešetka tablice10111"/>
    <w:basedOn w:val="Obinatablica"/>
    <w:uiPriority w:val="39"/>
    <w:rsid w:val="00972E2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0F6A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46537399">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5449971">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20654808">
      <w:bodyDiv w:val="1"/>
      <w:marLeft w:val="0"/>
      <w:marRight w:val="0"/>
      <w:marTop w:val="0"/>
      <w:marBottom w:val="0"/>
      <w:divBdr>
        <w:top w:val="none" w:sz="0" w:space="0" w:color="auto"/>
        <w:left w:val="none" w:sz="0" w:space="0" w:color="auto"/>
        <w:bottom w:val="none" w:sz="0" w:space="0" w:color="auto"/>
        <w:right w:val="none" w:sz="0" w:space="0" w:color="auto"/>
      </w:divBdr>
    </w:div>
    <w:div w:id="120923361">
      <w:bodyDiv w:val="1"/>
      <w:marLeft w:val="0"/>
      <w:marRight w:val="0"/>
      <w:marTop w:val="0"/>
      <w:marBottom w:val="0"/>
      <w:divBdr>
        <w:top w:val="none" w:sz="0" w:space="0" w:color="auto"/>
        <w:left w:val="none" w:sz="0" w:space="0" w:color="auto"/>
        <w:bottom w:val="none" w:sz="0" w:space="0" w:color="auto"/>
        <w:right w:val="none" w:sz="0" w:space="0" w:color="auto"/>
      </w:divBdr>
    </w:div>
    <w:div w:id="121190014">
      <w:bodyDiv w:val="1"/>
      <w:marLeft w:val="0"/>
      <w:marRight w:val="0"/>
      <w:marTop w:val="0"/>
      <w:marBottom w:val="0"/>
      <w:divBdr>
        <w:top w:val="none" w:sz="0" w:space="0" w:color="auto"/>
        <w:left w:val="none" w:sz="0" w:space="0" w:color="auto"/>
        <w:bottom w:val="none" w:sz="0" w:space="0" w:color="auto"/>
        <w:right w:val="none" w:sz="0" w:space="0" w:color="auto"/>
      </w:divBdr>
    </w:div>
    <w:div w:id="161286365">
      <w:bodyDiv w:val="1"/>
      <w:marLeft w:val="0"/>
      <w:marRight w:val="0"/>
      <w:marTop w:val="0"/>
      <w:marBottom w:val="0"/>
      <w:divBdr>
        <w:top w:val="none" w:sz="0" w:space="0" w:color="auto"/>
        <w:left w:val="none" w:sz="0" w:space="0" w:color="auto"/>
        <w:bottom w:val="none" w:sz="0" w:space="0" w:color="auto"/>
        <w:right w:val="none" w:sz="0" w:space="0" w:color="auto"/>
      </w:divBdr>
    </w:div>
    <w:div w:id="169373533">
      <w:bodyDiv w:val="1"/>
      <w:marLeft w:val="0"/>
      <w:marRight w:val="0"/>
      <w:marTop w:val="0"/>
      <w:marBottom w:val="0"/>
      <w:divBdr>
        <w:top w:val="none" w:sz="0" w:space="0" w:color="auto"/>
        <w:left w:val="none" w:sz="0" w:space="0" w:color="auto"/>
        <w:bottom w:val="none" w:sz="0" w:space="0" w:color="auto"/>
        <w:right w:val="none" w:sz="0" w:space="0" w:color="auto"/>
      </w:divBdr>
    </w:div>
    <w:div w:id="171645331">
      <w:bodyDiv w:val="1"/>
      <w:marLeft w:val="0"/>
      <w:marRight w:val="0"/>
      <w:marTop w:val="0"/>
      <w:marBottom w:val="0"/>
      <w:divBdr>
        <w:top w:val="none" w:sz="0" w:space="0" w:color="auto"/>
        <w:left w:val="none" w:sz="0" w:space="0" w:color="auto"/>
        <w:bottom w:val="none" w:sz="0" w:space="0" w:color="auto"/>
        <w:right w:val="none" w:sz="0" w:space="0" w:color="auto"/>
      </w:divBdr>
    </w:div>
    <w:div w:id="201066026">
      <w:bodyDiv w:val="1"/>
      <w:marLeft w:val="0"/>
      <w:marRight w:val="0"/>
      <w:marTop w:val="0"/>
      <w:marBottom w:val="0"/>
      <w:divBdr>
        <w:top w:val="none" w:sz="0" w:space="0" w:color="auto"/>
        <w:left w:val="none" w:sz="0" w:space="0" w:color="auto"/>
        <w:bottom w:val="none" w:sz="0" w:space="0" w:color="auto"/>
        <w:right w:val="none" w:sz="0" w:space="0" w:color="auto"/>
      </w:divBdr>
    </w:div>
    <w:div w:id="201597330">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222714230">
      <w:bodyDiv w:val="1"/>
      <w:marLeft w:val="0"/>
      <w:marRight w:val="0"/>
      <w:marTop w:val="0"/>
      <w:marBottom w:val="0"/>
      <w:divBdr>
        <w:top w:val="none" w:sz="0" w:space="0" w:color="auto"/>
        <w:left w:val="none" w:sz="0" w:space="0" w:color="auto"/>
        <w:bottom w:val="none" w:sz="0" w:space="0" w:color="auto"/>
        <w:right w:val="none" w:sz="0" w:space="0" w:color="auto"/>
      </w:divBdr>
    </w:div>
    <w:div w:id="232282938">
      <w:bodyDiv w:val="1"/>
      <w:marLeft w:val="0"/>
      <w:marRight w:val="0"/>
      <w:marTop w:val="0"/>
      <w:marBottom w:val="0"/>
      <w:divBdr>
        <w:top w:val="none" w:sz="0" w:space="0" w:color="auto"/>
        <w:left w:val="none" w:sz="0" w:space="0" w:color="auto"/>
        <w:bottom w:val="none" w:sz="0" w:space="0" w:color="auto"/>
        <w:right w:val="none" w:sz="0" w:space="0" w:color="auto"/>
      </w:divBdr>
    </w:div>
    <w:div w:id="240799341">
      <w:bodyDiv w:val="1"/>
      <w:marLeft w:val="0"/>
      <w:marRight w:val="0"/>
      <w:marTop w:val="0"/>
      <w:marBottom w:val="0"/>
      <w:divBdr>
        <w:top w:val="none" w:sz="0" w:space="0" w:color="auto"/>
        <w:left w:val="none" w:sz="0" w:space="0" w:color="auto"/>
        <w:bottom w:val="none" w:sz="0" w:space="0" w:color="auto"/>
        <w:right w:val="none" w:sz="0" w:space="0" w:color="auto"/>
      </w:divBdr>
    </w:div>
    <w:div w:id="267933025">
      <w:bodyDiv w:val="1"/>
      <w:marLeft w:val="0"/>
      <w:marRight w:val="0"/>
      <w:marTop w:val="0"/>
      <w:marBottom w:val="0"/>
      <w:divBdr>
        <w:top w:val="none" w:sz="0" w:space="0" w:color="auto"/>
        <w:left w:val="none" w:sz="0" w:space="0" w:color="auto"/>
        <w:bottom w:val="none" w:sz="0" w:space="0" w:color="auto"/>
        <w:right w:val="none" w:sz="0" w:space="0" w:color="auto"/>
      </w:divBdr>
    </w:div>
    <w:div w:id="273636862">
      <w:bodyDiv w:val="1"/>
      <w:marLeft w:val="0"/>
      <w:marRight w:val="0"/>
      <w:marTop w:val="0"/>
      <w:marBottom w:val="0"/>
      <w:divBdr>
        <w:top w:val="none" w:sz="0" w:space="0" w:color="auto"/>
        <w:left w:val="none" w:sz="0" w:space="0" w:color="auto"/>
        <w:bottom w:val="none" w:sz="0" w:space="0" w:color="auto"/>
        <w:right w:val="none" w:sz="0" w:space="0" w:color="auto"/>
      </w:divBdr>
    </w:div>
    <w:div w:id="281032812">
      <w:bodyDiv w:val="1"/>
      <w:marLeft w:val="0"/>
      <w:marRight w:val="0"/>
      <w:marTop w:val="0"/>
      <w:marBottom w:val="0"/>
      <w:divBdr>
        <w:top w:val="none" w:sz="0" w:space="0" w:color="auto"/>
        <w:left w:val="none" w:sz="0" w:space="0" w:color="auto"/>
        <w:bottom w:val="none" w:sz="0" w:space="0" w:color="auto"/>
        <w:right w:val="none" w:sz="0" w:space="0" w:color="auto"/>
      </w:divBdr>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28288425">
      <w:bodyDiv w:val="1"/>
      <w:marLeft w:val="0"/>
      <w:marRight w:val="0"/>
      <w:marTop w:val="0"/>
      <w:marBottom w:val="0"/>
      <w:divBdr>
        <w:top w:val="none" w:sz="0" w:space="0" w:color="auto"/>
        <w:left w:val="none" w:sz="0" w:space="0" w:color="auto"/>
        <w:bottom w:val="none" w:sz="0" w:space="0" w:color="auto"/>
        <w:right w:val="none" w:sz="0" w:space="0" w:color="auto"/>
      </w:divBdr>
    </w:div>
    <w:div w:id="334580164">
      <w:bodyDiv w:val="1"/>
      <w:marLeft w:val="0"/>
      <w:marRight w:val="0"/>
      <w:marTop w:val="0"/>
      <w:marBottom w:val="0"/>
      <w:divBdr>
        <w:top w:val="none" w:sz="0" w:space="0" w:color="auto"/>
        <w:left w:val="none" w:sz="0" w:space="0" w:color="auto"/>
        <w:bottom w:val="none" w:sz="0" w:space="0" w:color="auto"/>
        <w:right w:val="none" w:sz="0" w:space="0" w:color="auto"/>
      </w:divBdr>
    </w:div>
    <w:div w:id="346831808">
      <w:bodyDiv w:val="1"/>
      <w:marLeft w:val="0"/>
      <w:marRight w:val="0"/>
      <w:marTop w:val="0"/>
      <w:marBottom w:val="0"/>
      <w:divBdr>
        <w:top w:val="none" w:sz="0" w:space="0" w:color="auto"/>
        <w:left w:val="none" w:sz="0" w:space="0" w:color="auto"/>
        <w:bottom w:val="none" w:sz="0" w:space="0" w:color="auto"/>
        <w:right w:val="none" w:sz="0" w:space="0" w:color="auto"/>
      </w:divBdr>
    </w:div>
    <w:div w:id="346954886">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86419257">
      <w:bodyDiv w:val="1"/>
      <w:marLeft w:val="0"/>
      <w:marRight w:val="0"/>
      <w:marTop w:val="0"/>
      <w:marBottom w:val="0"/>
      <w:divBdr>
        <w:top w:val="none" w:sz="0" w:space="0" w:color="auto"/>
        <w:left w:val="none" w:sz="0" w:space="0" w:color="auto"/>
        <w:bottom w:val="none" w:sz="0" w:space="0" w:color="auto"/>
        <w:right w:val="none" w:sz="0" w:space="0" w:color="auto"/>
      </w:divBdr>
    </w:div>
    <w:div w:id="401146446">
      <w:bodyDiv w:val="1"/>
      <w:marLeft w:val="0"/>
      <w:marRight w:val="0"/>
      <w:marTop w:val="0"/>
      <w:marBottom w:val="0"/>
      <w:divBdr>
        <w:top w:val="none" w:sz="0" w:space="0" w:color="auto"/>
        <w:left w:val="none" w:sz="0" w:space="0" w:color="auto"/>
        <w:bottom w:val="none" w:sz="0" w:space="0" w:color="auto"/>
        <w:right w:val="none" w:sz="0" w:space="0" w:color="auto"/>
      </w:divBdr>
    </w:div>
    <w:div w:id="421342218">
      <w:bodyDiv w:val="1"/>
      <w:marLeft w:val="0"/>
      <w:marRight w:val="0"/>
      <w:marTop w:val="0"/>
      <w:marBottom w:val="0"/>
      <w:divBdr>
        <w:top w:val="none" w:sz="0" w:space="0" w:color="auto"/>
        <w:left w:val="none" w:sz="0" w:space="0" w:color="auto"/>
        <w:bottom w:val="none" w:sz="0" w:space="0" w:color="auto"/>
        <w:right w:val="none" w:sz="0" w:space="0" w:color="auto"/>
      </w:divBdr>
    </w:div>
    <w:div w:id="429199478">
      <w:bodyDiv w:val="1"/>
      <w:marLeft w:val="0"/>
      <w:marRight w:val="0"/>
      <w:marTop w:val="0"/>
      <w:marBottom w:val="0"/>
      <w:divBdr>
        <w:top w:val="none" w:sz="0" w:space="0" w:color="auto"/>
        <w:left w:val="none" w:sz="0" w:space="0" w:color="auto"/>
        <w:bottom w:val="none" w:sz="0" w:space="0" w:color="auto"/>
        <w:right w:val="none" w:sz="0" w:space="0" w:color="auto"/>
      </w:divBdr>
    </w:div>
    <w:div w:id="463039736">
      <w:bodyDiv w:val="1"/>
      <w:marLeft w:val="0"/>
      <w:marRight w:val="0"/>
      <w:marTop w:val="0"/>
      <w:marBottom w:val="0"/>
      <w:divBdr>
        <w:top w:val="none" w:sz="0" w:space="0" w:color="auto"/>
        <w:left w:val="none" w:sz="0" w:space="0" w:color="auto"/>
        <w:bottom w:val="none" w:sz="0" w:space="0" w:color="auto"/>
        <w:right w:val="none" w:sz="0" w:space="0" w:color="auto"/>
      </w:divBdr>
    </w:div>
    <w:div w:id="475531280">
      <w:bodyDiv w:val="1"/>
      <w:marLeft w:val="0"/>
      <w:marRight w:val="0"/>
      <w:marTop w:val="0"/>
      <w:marBottom w:val="0"/>
      <w:divBdr>
        <w:top w:val="none" w:sz="0" w:space="0" w:color="auto"/>
        <w:left w:val="none" w:sz="0" w:space="0" w:color="auto"/>
        <w:bottom w:val="none" w:sz="0" w:space="0" w:color="auto"/>
        <w:right w:val="none" w:sz="0" w:space="0" w:color="auto"/>
      </w:divBdr>
    </w:div>
    <w:div w:id="479033001">
      <w:bodyDiv w:val="1"/>
      <w:marLeft w:val="0"/>
      <w:marRight w:val="0"/>
      <w:marTop w:val="0"/>
      <w:marBottom w:val="0"/>
      <w:divBdr>
        <w:top w:val="none" w:sz="0" w:space="0" w:color="auto"/>
        <w:left w:val="none" w:sz="0" w:space="0" w:color="auto"/>
        <w:bottom w:val="none" w:sz="0" w:space="0" w:color="auto"/>
        <w:right w:val="none" w:sz="0" w:space="0" w:color="auto"/>
      </w:divBdr>
    </w:div>
    <w:div w:id="481776981">
      <w:bodyDiv w:val="1"/>
      <w:marLeft w:val="0"/>
      <w:marRight w:val="0"/>
      <w:marTop w:val="0"/>
      <w:marBottom w:val="0"/>
      <w:divBdr>
        <w:top w:val="none" w:sz="0" w:space="0" w:color="auto"/>
        <w:left w:val="none" w:sz="0" w:space="0" w:color="auto"/>
        <w:bottom w:val="none" w:sz="0" w:space="0" w:color="auto"/>
        <w:right w:val="none" w:sz="0" w:space="0" w:color="auto"/>
      </w:divBdr>
    </w:div>
    <w:div w:id="505440475">
      <w:bodyDiv w:val="1"/>
      <w:marLeft w:val="0"/>
      <w:marRight w:val="0"/>
      <w:marTop w:val="0"/>
      <w:marBottom w:val="0"/>
      <w:divBdr>
        <w:top w:val="none" w:sz="0" w:space="0" w:color="auto"/>
        <w:left w:val="none" w:sz="0" w:space="0" w:color="auto"/>
        <w:bottom w:val="none" w:sz="0" w:space="0" w:color="auto"/>
        <w:right w:val="none" w:sz="0" w:space="0" w:color="auto"/>
      </w:divBdr>
    </w:div>
    <w:div w:id="507255651">
      <w:bodyDiv w:val="1"/>
      <w:marLeft w:val="0"/>
      <w:marRight w:val="0"/>
      <w:marTop w:val="0"/>
      <w:marBottom w:val="0"/>
      <w:divBdr>
        <w:top w:val="none" w:sz="0" w:space="0" w:color="auto"/>
        <w:left w:val="none" w:sz="0" w:space="0" w:color="auto"/>
        <w:bottom w:val="none" w:sz="0" w:space="0" w:color="auto"/>
        <w:right w:val="none" w:sz="0" w:space="0" w:color="auto"/>
      </w:divBdr>
    </w:div>
    <w:div w:id="513038666">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29149077">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2452771">
      <w:bodyDiv w:val="1"/>
      <w:marLeft w:val="0"/>
      <w:marRight w:val="0"/>
      <w:marTop w:val="0"/>
      <w:marBottom w:val="0"/>
      <w:divBdr>
        <w:top w:val="none" w:sz="0" w:space="0" w:color="auto"/>
        <w:left w:val="none" w:sz="0" w:space="0" w:color="auto"/>
        <w:bottom w:val="none" w:sz="0" w:space="0" w:color="auto"/>
        <w:right w:val="none" w:sz="0" w:space="0" w:color="auto"/>
      </w:divBdr>
    </w:div>
    <w:div w:id="580212350">
      <w:bodyDiv w:val="1"/>
      <w:marLeft w:val="0"/>
      <w:marRight w:val="0"/>
      <w:marTop w:val="0"/>
      <w:marBottom w:val="0"/>
      <w:divBdr>
        <w:top w:val="none" w:sz="0" w:space="0" w:color="auto"/>
        <w:left w:val="none" w:sz="0" w:space="0" w:color="auto"/>
        <w:bottom w:val="none" w:sz="0" w:space="0" w:color="auto"/>
        <w:right w:val="none" w:sz="0" w:space="0" w:color="auto"/>
      </w:divBdr>
    </w:div>
    <w:div w:id="586354273">
      <w:bodyDiv w:val="1"/>
      <w:marLeft w:val="0"/>
      <w:marRight w:val="0"/>
      <w:marTop w:val="0"/>
      <w:marBottom w:val="0"/>
      <w:divBdr>
        <w:top w:val="none" w:sz="0" w:space="0" w:color="auto"/>
        <w:left w:val="none" w:sz="0" w:space="0" w:color="auto"/>
        <w:bottom w:val="none" w:sz="0" w:space="0" w:color="auto"/>
        <w:right w:val="none" w:sz="0" w:space="0" w:color="auto"/>
      </w:divBdr>
    </w:div>
    <w:div w:id="599609399">
      <w:bodyDiv w:val="1"/>
      <w:marLeft w:val="0"/>
      <w:marRight w:val="0"/>
      <w:marTop w:val="0"/>
      <w:marBottom w:val="0"/>
      <w:divBdr>
        <w:top w:val="none" w:sz="0" w:space="0" w:color="auto"/>
        <w:left w:val="none" w:sz="0" w:space="0" w:color="auto"/>
        <w:bottom w:val="none" w:sz="0" w:space="0" w:color="auto"/>
        <w:right w:val="none" w:sz="0" w:space="0" w:color="auto"/>
      </w:divBdr>
    </w:div>
    <w:div w:id="627004877">
      <w:bodyDiv w:val="1"/>
      <w:marLeft w:val="0"/>
      <w:marRight w:val="0"/>
      <w:marTop w:val="0"/>
      <w:marBottom w:val="0"/>
      <w:divBdr>
        <w:top w:val="none" w:sz="0" w:space="0" w:color="auto"/>
        <w:left w:val="none" w:sz="0" w:space="0" w:color="auto"/>
        <w:bottom w:val="none" w:sz="0" w:space="0" w:color="auto"/>
        <w:right w:val="none" w:sz="0" w:space="0" w:color="auto"/>
      </w:divBdr>
    </w:div>
    <w:div w:id="637684766">
      <w:bodyDiv w:val="1"/>
      <w:marLeft w:val="0"/>
      <w:marRight w:val="0"/>
      <w:marTop w:val="0"/>
      <w:marBottom w:val="0"/>
      <w:divBdr>
        <w:top w:val="none" w:sz="0" w:space="0" w:color="auto"/>
        <w:left w:val="none" w:sz="0" w:space="0" w:color="auto"/>
        <w:bottom w:val="none" w:sz="0" w:space="0" w:color="auto"/>
        <w:right w:val="none" w:sz="0" w:space="0" w:color="auto"/>
      </w:divBdr>
    </w:div>
    <w:div w:id="661667682">
      <w:bodyDiv w:val="1"/>
      <w:marLeft w:val="0"/>
      <w:marRight w:val="0"/>
      <w:marTop w:val="0"/>
      <w:marBottom w:val="0"/>
      <w:divBdr>
        <w:top w:val="none" w:sz="0" w:space="0" w:color="auto"/>
        <w:left w:val="none" w:sz="0" w:space="0" w:color="auto"/>
        <w:bottom w:val="none" w:sz="0" w:space="0" w:color="auto"/>
        <w:right w:val="none" w:sz="0" w:space="0" w:color="auto"/>
      </w:divBdr>
    </w:div>
    <w:div w:id="707880630">
      <w:bodyDiv w:val="1"/>
      <w:marLeft w:val="0"/>
      <w:marRight w:val="0"/>
      <w:marTop w:val="0"/>
      <w:marBottom w:val="0"/>
      <w:divBdr>
        <w:top w:val="none" w:sz="0" w:space="0" w:color="auto"/>
        <w:left w:val="none" w:sz="0" w:space="0" w:color="auto"/>
        <w:bottom w:val="none" w:sz="0" w:space="0" w:color="auto"/>
        <w:right w:val="none" w:sz="0" w:space="0" w:color="auto"/>
      </w:divBdr>
    </w:div>
    <w:div w:id="710345327">
      <w:bodyDiv w:val="1"/>
      <w:marLeft w:val="0"/>
      <w:marRight w:val="0"/>
      <w:marTop w:val="0"/>
      <w:marBottom w:val="0"/>
      <w:divBdr>
        <w:top w:val="none" w:sz="0" w:space="0" w:color="auto"/>
        <w:left w:val="none" w:sz="0" w:space="0" w:color="auto"/>
        <w:bottom w:val="none" w:sz="0" w:space="0" w:color="auto"/>
        <w:right w:val="none" w:sz="0" w:space="0" w:color="auto"/>
      </w:divBdr>
    </w:div>
    <w:div w:id="711618896">
      <w:bodyDiv w:val="1"/>
      <w:marLeft w:val="0"/>
      <w:marRight w:val="0"/>
      <w:marTop w:val="0"/>
      <w:marBottom w:val="0"/>
      <w:divBdr>
        <w:top w:val="none" w:sz="0" w:space="0" w:color="auto"/>
        <w:left w:val="none" w:sz="0" w:space="0" w:color="auto"/>
        <w:bottom w:val="none" w:sz="0" w:space="0" w:color="auto"/>
        <w:right w:val="none" w:sz="0" w:space="0" w:color="auto"/>
      </w:divBdr>
    </w:div>
    <w:div w:id="713651028">
      <w:bodyDiv w:val="1"/>
      <w:marLeft w:val="0"/>
      <w:marRight w:val="0"/>
      <w:marTop w:val="0"/>
      <w:marBottom w:val="0"/>
      <w:divBdr>
        <w:top w:val="none" w:sz="0" w:space="0" w:color="auto"/>
        <w:left w:val="none" w:sz="0" w:space="0" w:color="auto"/>
        <w:bottom w:val="none" w:sz="0" w:space="0" w:color="auto"/>
        <w:right w:val="none" w:sz="0" w:space="0" w:color="auto"/>
      </w:divBdr>
    </w:div>
    <w:div w:id="715590960">
      <w:bodyDiv w:val="1"/>
      <w:marLeft w:val="0"/>
      <w:marRight w:val="0"/>
      <w:marTop w:val="0"/>
      <w:marBottom w:val="0"/>
      <w:divBdr>
        <w:top w:val="none" w:sz="0" w:space="0" w:color="auto"/>
        <w:left w:val="none" w:sz="0" w:space="0" w:color="auto"/>
        <w:bottom w:val="none" w:sz="0" w:space="0" w:color="auto"/>
        <w:right w:val="none" w:sz="0" w:space="0" w:color="auto"/>
      </w:divBdr>
    </w:div>
    <w:div w:id="753356738">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930429">
      <w:bodyDiv w:val="1"/>
      <w:marLeft w:val="0"/>
      <w:marRight w:val="0"/>
      <w:marTop w:val="0"/>
      <w:marBottom w:val="0"/>
      <w:divBdr>
        <w:top w:val="none" w:sz="0" w:space="0" w:color="auto"/>
        <w:left w:val="none" w:sz="0" w:space="0" w:color="auto"/>
        <w:bottom w:val="none" w:sz="0" w:space="0" w:color="auto"/>
        <w:right w:val="none" w:sz="0" w:space="0" w:color="auto"/>
      </w:divBdr>
    </w:div>
    <w:div w:id="782917805">
      <w:bodyDiv w:val="1"/>
      <w:marLeft w:val="0"/>
      <w:marRight w:val="0"/>
      <w:marTop w:val="0"/>
      <w:marBottom w:val="0"/>
      <w:divBdr>
        <w:top w:val="none" w:sz="0" w:space="0" w:color="auto"/>
        <w:left w:val="none" w:sz="0" w:space="0" w:color="auto"/>
        <w:bottom w:val="none" w:sz="0" w:space="0" w:color="auto"/>
        <w:right w:val="none" w:sz="0" w:space="0" w:color="auto"/>
      </w:divBdr>
    </w:div>
    <w:div w:id="788429933">
      <w:bodyDiv w:val="1"/>
      <w:marLeft w:val="0"/>
      <w:marRight w:val="0"/>
      <w:marTop w:val="0"/>
      <w:marBottom w:val="0"/>
      <w:divBdr>
        <w:top w:val="none" w:sz="0" w:space="0" w:color="auto"/>
        <w:left w:val="none" w:sz="0" w:space="0" w:color="auto"/>
        <w:bottom w:val="none" w:sz="0" w:space="0" w:color="auto"/>
        <w:right w:val="none" w:sz="0" w:space="0" w:color="auto"/>
      </w:divBdr>
    </w:div>
    <w:div w:id="806970487">
      <w:bodyDiv w:val="1"/>
      <w:marLeft w:val="0"/>
      <w:marRight w:val="0"/>
      <w:marTop w:val="0"/>
      <w:marBottom w:val="0"/>
      <w:divBdr>
        <w:top w:val="none" w:sz="0" w:space="0" w:color="auto"/>
        <w:left w:val="none" w:sz="0" w:space="0" w:color="auto"/>
        <w:bottom w:val="none" w:sz="0" w:space="0" w:color="auto"/>
        <w:right w:val="none" w:sz="0" w:space="0" w:color="auto"/>
      </w:divBdr>
    </w:div>
    <w:div w:id="810947934">
      <w:bodyDiv w:val="1"/>
      <w:marLeft w:val="0"/>
      <w:marRight w:val="0"/>
      <w:marTop w:val="0"/>
      <w:marBottom w:val="0"/>
      <w:divBdr>
        <w:top w:val="none" w:sz="0" w:space="0" w:color="auto"/>
        <w:left w:val="none" w:sz="0" w:space="0" w:color="auto"/>
        <w:bottom w:val="none" w:sz="0" w:space="0" w:color="auto"/>
        <w:right w:val="none" w:sz="0" w:space="0" w:color="auto"/>
      </w:divBdr>
    </w:div>
    <w:div w:id="831679506">
      <w:bodyDiv w:val="1"/>
      <w:marLeft w:val="0"/>
      <w:marRight w:val="0"/>
      <w:marTop w:val="0"/>
      <w:marBottom w:val="0"/>
      <w:divBdr>
        <w:top w:val="none" w:sz="0" w:space="0" w:color="auto"/>
        <w:left w:val="none" w:sz="0" w:space="0" w:color="auto"/>
        <w:bottom w:val="none" w:sz="0" w:space="0" w:color="auto"/>
        <w:right w:val="none" w:sz="0" w:space="0" w:color="auto"/>
      </w:divBdr>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846363066">
      <w:bodyDiv w:val="1"/>
      <w:marLeft w:val="0"/>
      <w:marRight w:val="0"/>
      <w:marTop w:val="0"/>
      <w:marBottom w:val="0"/>
      <w:divBdr>
        <w:top w:val="none" w:sz="0" w:space="0" w:color="auto"/>
        <w:left w:val="none" w:sz="0" w:space="0" w:color="auto"/>
        <w:bottom w:val="none" w:sz="0" w:space="0" w:color="auto"/>
        <w:right w:val="none" w:sz="0" w:space="0" w:color="auto"/>
      </w:divBdr>
    </w:div>
    <w:div w:id="873536966">
      <w:bodyDiv w:val="1"/>
      <w:marLeft w:val="0"/>
      <w:marRight w:val="0"/>
      <w:marTop w:val="0"/>
      <w:marBottom w:val="0"/>
      <w:divBdr>
        <w:top w:val="none" w:sz="0" w:space="0" w:color="auto"/>
        <w:left w:val="none" w:sz="0" w:space="0" w:color="auto"/>
        <w:bottom w:val="none" w:sz="0" w:space="0" w:color="auto"/>
        <w:right w:val="none" w:sz="0" w:space="0" w:color="auto"/>
      </w:divBdr>
    </w:div>
    <w:div w:id="883325951">
      <w:bodyDiv w:val="1"/>
      <w:marLeft w:val="0"/>
      <w:marRight w:val="0"/>
      <w:marTop w:val="0"/>
      <w:marBottom w:val="0"/>
      <w:divBdr>
        <w:top w:val="none" w:sz="0" w:space="0" w:color="auto"/>
        <w:left w:val="none" w:sz="0" w:space="0" w:color="auto"/>
        <w:bottom w:val="none" w:sz="0" w:space="0" w:color="auto"/>
        <w:right w:val="none" w:sz="0" w:space="0" w:color="auto"/>
      </w:divBdr>
    </w:div>
    <w:div w:id="898706355">
      <w:bodyDiv w:val="1"/>
      <w:marLeft w:val="0"/>
      <w:marRight w:val="0"/>
      <w:marTop w:val="0"/>
      <w:marBottom w:val="0"/>
      <w:divBdr>
        <w:top w:val="none" w:sz="0" w:space="0" w:color="auto"/>
        <w:left w:val="none" w:sz="0" w:space="0" w:color="auto"/>
        <w:bottom w:val="none" w:sz="0" w:space="0" w:color="auto"/>
        <w:right w:val="none" w:sz="0" w:space="0" w:color="auto"/>
      </w:divBdr>
    </w:div>
    <w:div w:id="899750647">
      <w:bodyDiv w:val="1"/>
      <w:marLeft w:val="0"/>
      <w:marRight w:val="0"/>
      <w:marTop w:val="0"/>
      <w:marBottom w:val="0"/>
      <w:divBdr>
        <w:top w:val="none" w:sz="0" w:space="0" w:color="auto"/>
        <w:left w:val="none" w:sz="0" w:space="0" w:color="auto"/>
        <w:bottom w:val="none" w:sz="0" w:space="0" w:color="auto"/>
        <w:right w:val="none" w:sz="0" w:space="0" w:color="auto"/>
      </w:divBdr>
    </w:div>
    <w:div w:id="911814058">
      <w:bodyDiv w:val="1"/>
      <w:marLeft w:val="0"/>
      <w:marRight w:val="0"/>
      <w:marTop w:val="0"/>
      <w:marBottom w:val="0"/>
      <w:divBdr>
        <w:top w:val="none" w:sz="0" w:space="0" w:color="auto"/>
        <w:left w:val="none" w:sz="0" w:space="0" w:color="auto"/>
        <w:bottom w:val="none" w:sz="0" w:space="0" w:color="auto"/>
        <w:right w:val="none" w:sz="0" w:space="0" w:color="auto"/>
      </w:divBdr>
    </w:div>
    <w:div w:id="918054428">
      <w:bodyDiv w:val="1"/>
      <w:marLeft w:val="0"/>
      <w:marRight w:val="0"/>
      <w:marTop w:val="0"/>
      <w:marBottom w:val="0"/>
      <w:divBdr>
        <w:top w:val="none" w:sz="0" w:space="0" w:color="auto"/>
        <w:left w:val="none" w:sz="0" w:space="0" w:color="auto"/>
        <w:bottom w:val="none" w:sz="0" w:space="0" w:color="auto"/>
        <w:right w:val="none" w:sz="0" w:space="0" w:color="auto"/>
      </w:divBdr>
    </w:div>
    <w:div w:id="945843992">
      <w:bodyDiv w:val="1"/>
      <w:marLeft w:val="0"/>
      <w:marRight w:val="0"/>
      <w:marTop w:val="0"/>
      <w:marBottom w:val="0"/>
      <w:divBdr>
        <w:top w:val="none" w:sz="0" w:space="0" w:color="auto"/>
        <w:left w:val="none" w:sz="0" w:space="0" w:color="auto"/>
        <w:bottom w:val="none" w:sz="0" w:space="0" w:color="auto"/>
        <w:right w:val="none" w:sz="0" w:space="0" w:color="auto"/>
      </w:divBdr>
    </w:div>
    <w:div w:id="947616028">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62887662">
      <w:bodyDiv w:val="1"/>
      <w:marLeft w:val="0"/>
      <w:marRight w:val="0"/>
      <w:marTop w:val="0"/>
      <w:marBottom w:val="0"/>
      <w:divBdr>
        <w:top w:val="none" w:sz="0" w:space="0" w:color="auto"/>
        <w:left w:val="none" w:sz="0" w:space="0" w:color="auto"/>
        <w:bottom w:val="none" w:sz="0" w:space="0" w:color="auto"/>
        <w:right w:val="none" w:sz="0" w:space="0" w:color="auto"/>
      </w:divBdr>
    </w:div>
    <w:div w:id="981273836">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05354824">
      <w:bodyDiv w:val="1"/>
      <w:marLeft w:val="0"/>
      <w:marRight w:val="0"/>
      <w:marTop w:val="0"/>
      <w:marBottom w:val="0"/>
      <w:divBdr>
        <w:top w:val="none" w:sz="0" w:space="0" w:color="auto"/>
        <w:left w:val="none" w:sz="0" w:space="0" w:color="auto"/>
        <w:bottom w:val="none" w:sz="0" w:space="0" w:color="auto"/>
        <w:right w:val="none" w:sz="0" w:space="0" w:color="auto"/>
      </w:divBdr>
    </w:div>
    <w:div w:id="1009331414">
      <w:bodyDiv w:val="1"/>
      <w:marLeft w:val="0"/>
      <w:marRight w:val="0"/>
      <w:marTop w:val="0"/>
      <w:marBottom w:val="0"/>
      <w:divBdr>
        <w:top w:val="none" w:sz="0" w:space="0" w:color="auto"/>
        <w:left w:val="none" w:sz="0" w:space="0" w:color="auto"/>
        <w:bottom w:val="none" w:sz="0" w:space="0" w:color="auto"/>
        <w:right w:val="none" w:sz="0" w:space="0" w:color="auto"/>
      </w:divBdr>
    </w:div>
    <w:div w:id="1009914858">
      <w:bodyDiv w:val="1"/>
      <w:marLeft w:val="0"/>
      <w:marRight w:val="0"/>
      <w:marTop w:val="0"/>
      <w:marBottom w:val="0"/>
      <w:divBdr>
        <w:top w:val="none" w:sz="0" w:space="0" w:color="auto"/>
        <w:left w:val="none" w:sz="0" w:space="0" w:color="auto"/>
        <w:bottom w:val="none" w:sz="0" w:space="0" w:color="auto"/>
        <w:right w:val="none" w:sz="0" w:space="0" w:color="auto"/>
      </w:divBdr>
    </w:div>
    <w:div w:id="1015766377">
      <w:bodyDiv w:val="1"/>
      <w:marLeft w:val="0"/>
      <w:marRight w:val="0"/>
      <w:marTop w:val="0"/>
      <w:marBottom w:val="0"/>
      <w:divBdr>
        <w:top w:val="none" w:sz="0" w:space="0" w:color="auto"/>
        <w:left w:val="none" w:sz="0" w:space="0" w:color="auto"/>
        <w:bottom w:val="none" w:sz="0" w:space="0" w:color="auto"/>
        <w:right w:val="none" w:sz="0" w:space="0" w:color="auto"/>
      </w:divBdr>
    </w:div>
    <w:div w:id="1022781281">
      <w:bodyDiv w:val="1"/>
      <w:marLeft w:val="0"/>
      <w:marRight w:val="0"/>
      <w:marTop w:val="0"/>
      <w:marBottom w:val="0"/>
      <w:divBdr>
        <w:top w:val="none" w:sz="0" w:space="0" w:color="auto"/>
        <w:left w:val="none" w:sz="0" w:space="0" w:color="auto"/>
        <w:bottom w:val="none" w:sz="0" w:space="0" w:color="auto"/>
        <w:right w:val="none" w:sz="0" w:space="0" w:color="auto"/>
      </w:divBdr>
    </w:div>
    <w:div w:id="1037198369">
      <w:bodyDiv w:val="1"/>
      <w:marLeft w:val="0"/>
      <w:marRight w:val="0"/>
      <w:marTop w:val="0"/>
      <w:marBottom w:val="0"/>
      <w:divBdr>
        <w:top w:val="none" w:sz="0" w:space="0" w:color="auto"/>
        <w:left w:val="none" w:sz="0" w:space="0" w:color="auto"/>
        <w:bottom w:val="none" w:sz="0" w:space="0" w:color="auto"/>
        <w:right w:val="none" w:sz="0" w:space="0" w:color="auto"/>
      </w:divBdr>
    </w:div>
    <w:div w:id="1044138963">
      <w:bodyDiv w:val="1"/>
      <w:marLeft w:val="0"/>
      <w:marRight w:val="0"/>
      <w:marTop w:val="0"/>
      <w:marBottom w:val="0"/>
      <w:divBdr>
        <w:top w:val="none" w:sz="0" w:space="0" w:color="auto"/>
        <w:left w:val="none" w:sz="0" w:space="0" w:color="auto"/>
        <w:bottom w:val="none" w:sz="0" w:space="0" w:color="auto"/>
        <w:right w:val="none" w:sz="0" w:space="0" w:color="auto"/>
      </w:divBdr>
    </w:div>
    <w:div w:id="1063602467">
      <w:bodyDiv w:val="1"/>
      <w:marLeft w:val="0"/>
      <w:marRight w:val="0"/>
      <w:marTop w:val="0"/>
      <w:marBottom w:val="0"/>
      <w:divBdr>
        <w:top w:val="none" w:sz="0" w:space="0" w:color="auto"/>
        <w:left w:val="none" w:sz="0" w:space="0" w:color="auto"/>
        <w:bottom w:val="none" w:sz="0" w:space="0" w:color="auto"/>
        <w:right w:val="none" w:sz="0" w:space="0" w:color="auto"/>
      </w:divBdr>
    </w:div>
    <w:div w:id="1069308033">
      <w:bodyDiv w:val="1"/>
      <w:marLeft w:val="0"/>
      <w:marRight w:val="0"/>
      <w:marTop w:val="0"/>
      <w:marBottom w:val="0"/>
      <w:divBdr>
        <w:top w:val="none" w:sz="0" w:space="0" w:color="auto"/>
        <w:left w:val="none" w:sz="0" w:space="0" w:color="auto"/>
        <w:bottom w:val="none" w:sz="0" w:space="0" w:color="auto"/>
        <w:right w:val="none" w:sz="0" w:space="0" w:color="auto"/>
      </w:divBdr>
    </w:div>
    <w:div w:id="1089543091">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121414048">
      <w:bodyDiv w:val="1"/>
      <w:marLeft w:val="0"/>
      <w:marRight w:val="0"/>
      <w:marTop w:val="0"/>
      <w:marBottom w:val="0"/>
      <w:divBdr>
        <w:top w:val="none" w:sz="0" w:space="0" w:color="auto"/>
        <w:left w:val="none" w:sz="0" w:space="0" w:color="auto"/>
        <w:bottom w:val="none" w:sz="0" w:space="0" w:color="auto"/>
        <w:right w:val="none" w:sz="0" w:space="0" w:color="auto"/>
      </w:divBdr>
    </w:div>
    <w:div w:id="1127551497">
      <w:bodyDiv w:val="1"/>
      <w:marLeft w:val="0"/>
      <w:marRight w:val="0"/>
      <w:marTop w:val="0"/>
      <w:marBottom w:val="0"/>
      <w:divBdr>
        <w:top w:val="none" w:sz="0" w:space="0" w:color="auto"/>
        <w:left w:val="none" w:sz="0" w:space="0" w:color="auto"/>
        <w:bottom w:val="none" w:sz="0" w:space="0" w:color="auto"/>
        <w:right w:val="none" w:sz="0" w:space="0" w:color="auto"/>
      </w:divBdr>
    </w:div>
    <w:div w:id="1140925001">
      <w:bodyDiv w:val="1"/>
      <w:marLeft w:val="0"/>
      <w:marRight w:val="0"/>
      <w:marTop w:val="0"/>
      <w:marBottom w:val="0"/>
      <w:divBdr>
        <w:top w:val="none" w:sz="0" w:space="0" w:color="auto"/>
        <w:left w:val="none" w:sz="0" w:space="0" w:color="auto"/>
        <w:bottom w:val="none" w:sz="0" w:space="0" w:color="auto"/>
        <w:right w:val="none" w:sz="0" w:space="0" w:color="auto"/>
      </w:divBdr>
    </w:div>
    <w:div w:id="1142312167">
      <w:bodyDiv w:val="1"/>
      <w:marLeft w:val="0"/>
      <w:marRight w:val="0"/>
      <w:marTop w:val="0"/>
      <w:marBottom w:val="0"/>
      <w:divBdr>
        <w:top w:val="none" w:sz="0" w:space="0" w:color="auto"/>
        <w:left w:val="none" w:sz="0" w:space="0" w:color="auto"/>
        <w:bottom w:val="none" w:sz="0" w:space="0" w:color="auto"/>
        <w:right w:val="none" w:sz="0" w:space="0" w:color="auto"/>
      </w:divBdr>
    </w:div>
    <w:div w:id="1143616396">
      <w:bodyDiv w:val="1"/>
      <w:marLeft w:val="0"/>
      <w:marRight w:val="0"/>
      <w:marTop w:val="0"/>
      <w:marBottom w:val="0"/>
      <w:divBdr>
        <w:top w:val="none" w:sz="0" w:space="0" w:color="auto"/>
        <w:left w:val="none" w:sz="0" w:space="0" w:color="auto"/>
        <w:bottom w:val="none" w:sz="0" w:space="0" w:color="auto"/>
        <w:right w:val="none" w:sz="0" w:space="0" w:color="auto"/>
      </w:divBdr>
    </w:div>
    <w:div w:id="1168210059">
      <w:bodyDiv w:val="1"/>
      <w:marLeft w:val="0"/>
      <w:marRight w:val="0"/>
      <w:marTop w:val="0"/>
      <w:marBottom w:val="0"/>
      <w:divBdr>
        <w:top w:val="none" w:sz="0" w:space="0" w:color="auto"/>
        <w:left w:val="none" w:sz="0" w:space="0" w:color="auto"/>
        <w:bottom w:val="none" w:sz="0" w:space="0" w:color="auto"/>
        <w:right w:val="none" w:sz="0" w:space="0" w:color="auto"/>
      </w:divBdr>
    </w:div>
    <w:div w:id="1173376538">
      <w:bodyDiv w:val="1"/>
      <w:marLeft w:val="0"/>
      <w:marRight w:val="0"/>
      <w:marTop w:val="0"/>
      <w:marBottom w:val="0"/>
      <w:divBdr>
        <w:top w:val="none" w:sz="0" w:space="0" w:color="auto"/>
        <w:left w:val="none" w:sz="0" w:space="0" w:color="auto"/>
        <w:bottom w:val="none" w:sz="0" w:space="0" w:color="auto"/>
        <w:right w:val="none" w:sz="0" w:space="0" w:color="auto"/>
      </w:divBdr>
    </w:div>
    <w:div w:id="1185902282">
      <w:bodyDiv w:val="1"/>
      <w:marLeft w:val="0"/>
      <w:marRight w:val="0"/>
      <w:marTop w:val="0"/>
      <w:marBottom w:val="0"/>
      <w:divBdr>
        <w:top w:val="none" w:sz="0" w:space="0" w:color="auto"/>
        <w:left w:val="none" w:sz="0" w:space="0" w:color="auto"/>
        <w:bottom w:val="none" w:sz="0" w:space="0" w:color="auto"/>
        <w:right w:val="none" w:sz="0" w:space="0" w:color="auto"/>
      </w:divBdr>
    </w:div>
    <w:div w:id="1189636041">
      <w:bodyDiv w:val="1"/>
      <w:marLeft w:val="0"/>
      <w:marRight w:val="0"/>
      <w:marTop w:val="0"/>
      <w:marBottom w:val="0"/>
      <w:divBdr>
        <w:top w:val="none" w:sz="0" w:space="0" w:color="auto"/>
        <w:left w:val="none" w:sz="0" w:space="0" w:color="auto"/>
        <w:bottom w:val="none" w:sz="0" w:space="0" w:color="auto"/>
        <w:right w:val="none" w:sz="0" w:space="0" w:color="auto"/>
      </w:divBdr>
    </w:div>
    <w:div w:id="1192720213">
      <w:bodyDiv w:val="1"/>
      <w:marLeft w:val="0"/>
      <w:marRight w:val="0"/>
      <w:marTop w:val="0"/>
      <w:marBottom w:val="0"/>
      <w:divBdr>
        <w:top w:val="none" w:sz="0" w:space="0" w:color="auto"/>
        <w:left w:val="none" w:sz="0" w:space="0" w:color="auto"/>
        <w:bottom w:val="none" w:sz="0" w:space="0" w:color="auto"/>
        <w:right w:val="none" w:sz="0" w:space="0" w:color="auto"/>
      </w:divBdr>
    </w:div>
    <w:div w:id="1199079097">
      <w:bodyDiv w:val="1"/>
      <w:marLeft w:val="0"/>
      <w:marRight w:val="0"/>
      <w:marTop w:val="0"/>
      <w:marBottom w:val="0"/>
      <w:divBdr>
        <w:top w:val="none" w:sz="0" w:space="0" w:color="auto"/>
        <w:left w:val="none" w:sz="0" w:space="0" w:color="auto"/>
        <w:bottom w:val="none" w:sz="0" w:space="0" w:color="auto"/>
        <w:right w:val="none" w:sz="0" w:space="0" w:color="auto"/>
      </w:divBdr>
    </w:div>
    <w:div w:id="1201092254">
      <w:bodyDiv w:val="1"/>
      <w:marLeft w:val="0"/>
      <w:marRight w:val="0"/>
      <w:marTop w:val="0"/>
      <w:marBottom w:val="0"/>
      <w:divBdr>
        <w:top w:val="none" w:sz="0" w:space="0" w:color="auto"/>
        <w:left w:val="none" w:sz="0" w:space="0" w:color="auto"/>
        <w:bottom w:val="none" w:sz="0" w:space="0" w:color="auto"/>
        <w:right w:val="none" w:sz="0" w:space="0" w:color="auto"/>
      </w:divBdr>
    </w:div>
    <w:div w:id="1214275960">
      <w:bodyDiv w:val="1"/>
      <w:marLeft w:val="0"/>
      <w:marRight w:val="0"/>
      <w:marTop w:val="0"/>
      <w:marBottom w:val="0"/>
      <w:divBdr>
        <w:top w:val="none" w:sz="0" w:space="0" w:color="auto"/>
        <w:left w:val="none" w:sz="0" w:space="0" w:color="auto"/>
        <w:bottom w:val="none" w:sz="0" w:space="0" w:color="auto"/>
        <w:right w:val="none" w:sz="0" w:space="0" w:color="auto"/>
      </w:divBdr>
    </w:div>
    <w:div w:id="1242836467">
      <w:bodyDiv w:val="1"/>
      <w:marLeft w:val="0"/>
      <w:marRight w:val="0"/>
      <w:marTop w:val="0"/>
      <w:marBottom w:val="0"/>
      <w:divBdr>
        <w:top w:val="none" w:sz="0" w:space="0" w:color="auto"/>
        <w:left w:val="none" w:sz="0" w:space="0" w:color="auto"/>
        <w:bottom w:val="none" w:sz="0" w:space="0" w:color="auto"/>
        <w:right w:val="none" w:sz="0" w:space="0" w:color="auto"/>
      </w:divBdr>
    </w:div>
    <w:div w:id="1262374383">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291328438">
      <w:bodyDiv w:val="1"/>
      <w:marLeft w:val="0"/>
      <w:marRight w:val="0"/>
      <w:marTop w:val="0"/>
      <w:marBottom w:val="0"/>
      <w:divBdr>
        <w:top w:val="none" w:sz="0" w:space="0" w:color="auto"/>
        <w:left w:val="none" w:sz="0" w:space="0" w:color="auto"/>
        <w:bottom w:val="none" w:sz="0" w:space="0" w:color="auto"/>
        <w:right w:val="none" w:sz="0" w:space="0" w:color="auto"/>
      </w:divBdr>
    </w:div>
    <w:div w:id="1294672332">
      <w:bodyDiv w:val="1"/>
      <w:marLeft w:val="0"/>
      <w:marRight w:val="0"/>
      <w:marTop w:val="0"/>
      <w:marBottom w:val="0"/>
      <w:divBdr>
        <w:top w:val="none" w:sz="0" w:space="0" w:color="auto"/>
        <w:left w:val="none" w:sz="0" w:space="0" w:color="auto"/>
        <w:bottom w:val="none" w:sz="0" w:space="0" w:color="auto"/>
        <w:right w:val="none" w:sz="0" w:space="0" w:color="auto"/>
      </w:divBdr>
    </w:div>
    <w:div w:id="1348214881">
      <w:bodyDiv w:val="1"/>
      <w:marLeft w:val="0"/>
      <w:marRight w:val="0"/>
      <w:marTop w:val="0"/>
      <w:marBottom w:val="0"/>
      <w:divBdr>
        <w:top w:val="none" w:sz="0" w:space="0" w:color="auto"/>
        <w:left w:val="none" w:sz="0" w:space="0" w:color="auto"/>
        <w:bottom w:val="none" w:sz="0" w:space="0" w:color="auto"/>
        <w:right w:val="none" w:sz="0" w:space="0" w:color="auto"/>
      </w:divBdr>
    </w:div>
    <w:div w:id="1353071240">
      <w:bodyDiv w:val="1"/>
      <w:marLeft w:val="0"/>
      <w:marRight w:val="0"/>
      <w:marTop w:val="0"/>
      <w:marBottom w:val="0"/>
      <w:divBdr>
        <w:top w:val="none" w:sz="0" w:space="0" w:color="auto"/>
        <w:left w:val="none" w:sz="0" w:space="0" w:color="auto"/>
        <w:bottom w:val="none" w:sz="0" w:space="0" w:color="auto"/>
        <w:right w:val="none" w:sz="0" w:space="0" w:color="auto"/>
      </w:divBdr>
    </w:div>
    <w:div w:id="1374768532">
      <w:bodyDiv w:val="1"/>
      <w:marLeft w:val="0"/>
      <w:marRight w:val="0"/>
      <w:marTop w:val="0"/>
      <w:marBottom w:val="0"/>
      <w:divBdr>
        <w:top w:val="none" w:sz="0" w:space="0" w:color="auto"/>
        <w:left w:val="none" w:sz="0" w:space="0" w:color="auto"/>
        <w:bottom w:val="none" w:sz="0" w:space="0" w:color="auto"/>
        <w:right w:val="none" w:sz="0" w:space="0" w:color="auto"/>
      </w:divBdr>
    </w:div>
    <w:div w:id="1415204675">
      <w:bodyDiv w:val="1"/>
      <w:marLeft w:val="0"/>
      <w:marRight w:val="0"/>
      <w:marTop w:val="0"/>
      <w:marBottom w:val="0"/>
      <w:divBdr>
        <w:top w:val="none" w:sz="0" w:space="0" w:color="auto"/>
        <w:left w:val="none" w:sz="0" w:space="0" w:color="auto"/>
        <w:bottom w:val="none" w:sz="0" w:space="0" w:color="auto"/>
        <w:right w:val="none" w:sz="0" w:space="0" w:color="auto"/>
      </w:divBdr>
    </w:div>
    <w:div w:id="1422872664">
      <w:bodyDiv w:val="1"/>
      <w:marLeft w:val="0"/>
      <w:marRight w:val="0"/>
      <w:marTop w:val="0"/>
      <w:marBottom w:val="0"/>
      <w:divBdr>
        <w:top w:val="none" w:sz="0" w:space="0" w:color="auto"/>
        <w:left w:val="none" w:sz="0" w:space="0" w:color="auto"/>
        <w:bottom w:val="none" w:sz="0" w:space="0" w:color="auto"/>
        <w:right w:val="none" w:sz="0" w:space="0" w:color="auto"/>
      </w:divBdr>
    </w:div>
    <w:div w:id="1447120481">
      <w:bodyDiv w:val="1"/>
      <w:marLeft w:val="0"/>
      <w:marRight w:val="0"/>
      <w:marTop w:val="0"/>
      <w:marBottom w:val="0"/>
      <w:divBdr>
        <w:top w:val="none" w:sz="0" w:space="0" w:color="auto"/>
        <w:left w:val="none" w:sz="0" w:space="0" w:color="auto"/>
        <w:bottom w:val="none" w:sz="0" w:space="0" w:color="auto"/>
        <w:right w:val="none" w:sz="0" w:space="0" w:color="auto"/>
      </w:divBdr>
    </w:div>
    <w:div w:id="1457676799">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472139729">
      <w:bodyDiv w:val="1"/>
      <w:marLeft w:val="0"/>
      <w:marRight w:val="0"/>
      <w:marTop w:val="0"/>
      <w:marBottom w:val="0"/>
      <w:divBdr>
        <w:top w:val="none" w:sz="0" w:space="0" w:color="auto"/>
        <w:left w:val="none" w:sz="0" w:space="0" w:color="auto"/>
        <w:bottom w:val="none" w:sz="0" w:space="0" w:color="auto"/>
        <w:right w:val="none" w:sz="0" w:space="0" w:color="auto"/>
      </w:divBdr>
    </w:div>
    <w:div w:id="1496260296">
      <w:bodyDiv w:val="1"/>
      <w:marLeft w:val="0"/>
      <w:marRight w:val="0"/>
      <w:marTop w:val="0"/>
      <w:marBottom w:val="0"/>
      <w:divBdr>
        <w:top w:val="none" w:sz="0" w:space="0" w:color="auto"/>
        <w:left w:val="none" w:sz="0" w:space="0" w:color="auto"/>
        <w:bottom w:val="none" w:sz="0" w:space="0" w:color="auto"/>
        <w:right w:val="none" w:sz="0" w:space="0" w:color="auto"/>
      </w:divBdr>
    </w:div>
    <w:div w:id="1504012404">
      <w:bodyDiv w:val="1"/>
      <w:marLeft w:val="0"/>
      <w:marRight w:val="0"/>
      <w:marTop w:val="0"/>
      <w:marBottom w:val="0"/>
      <w:divBdr>
        <w:top w:val="none" w:sz="0" w:space="0" w:color="auto"/>
        <w:left w:val="none" w:sz="0" w:space="0" w:color="auto"/>
        <w:bottom w:val="none" w:sz="0" w:space="0" w:color="auto"/>
        <w:right w:val="none" w:sz="0" w:space="0" w:color="auto"/>
      </w:divBdr>
    </w:div>
    <w:div w:id="1516114423">
      <w:bodyDiv w:val="1"/>
      <w:marLeft w:val="0"/>
      <w:marRight w:val="0"/>
      <w:marTop w:val="0"/>
      <w:marBottom w:val="0"/>
      <w:divBdr>
        <w:top w:val="none" w:sz="0" w:space="0" w:color="auto"/>
        <w:left w:val="none" w:sz="0" w:space="0" w:color="auto"/>
        <w:bottom w:val="none" w:sz="0" w:space="0" w:color="auto"/>
        <w:right w:val="none" w:sz="0" w:space="0" w:color="auto"/>
      </w:divBdr>
    </w:div>
    <w:div w:id="1517499952">
      <w:bodyDiv w:val="1"/>
      <w:marLeft w:val="0"/>
      <w:marRight w:val="0"/>
      <w:marTop w:val="0"/>
      <w:marBottom w:val="0"/>
      <w:divBdr>
        <w:top w:val="none" w:sz="0" w:space="0" w:color="auto"/>
        <w:left w:val="none" w:sz="0" w:space="0" w:color="auto"/>
        <w:bottom w:val="none" w:sz="0" w:space="0" w:color="auto"/>
        <w:right w:val="none" w:sz="0" w:space="0" w:color="auto"/>
      </w:divBdr>
    </w:div>
    <w:div w:id="1539319312">
      <w:bodyDiv w:val="1"/>
      <w:marLeft w:val="0"/>
      <w:marRight w:val="0"/>
      <w:marTop w:val="0"/>
      <w:marBottom w:val="0"/>
      <w:divBdr>
        <w:top w:val="none" w:sz="0" w:space="0" w:color="auto"/>
        <w:left w:val="none" w:sz="0" w:space="0" w:color="auto"/>
        <w:bottom w:val="none" w:sz="0" w:space="0" w:color="auto"/>
        <w:right w:val="none" w:sz="0" w:space="0" w:color="auto"/>
      </w:divBdr>
    </w:div>
    <w:div w:id="1539585414">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565677760">
      <w:bodyDiv w:val="1"/>
      <w:marLeft w:val="0"/>
      <w:marRight w:val="0"/>
      <w:marTop w:val="0"/>
      <w:marBottom w:val="0"/>
      <w:divBdr>
        <w:top w:val="none" w:sz="0" w:space="0" w:color="auto"/>
        <w:left w:val="none" w:sz="0" w:space="0" w:color="auto"/>
        <w:bottom w:val="none" w:sz="0" w:space="0" w:color="auto"/>
        <w:right w:val="none" w:sz="0" w:space="0" w:color="auto"/>
      </w:divBdr>
    </w:div>
    <w:div w:id="1577396990">
      <w:bodyDiv w:val="1"/>
      <w:marLeft w:val="0"/>
      <w:marRight w:val="0"/>
      <w:marTop w:val="0"/>
      <w:marBottom w:val="0"/>
      <w:divBdr>
        <w:top w:val="none" w:sz="0" w:space="0" w:color="auto"/>
        <w:left w:val="none" w:sz="0" w:space="0" w:color="auto"/>
        <w:bottom w:val="none" w:sz="0" w:space="0" w:color="auto"/>
        <w:right w:val="none" w:sz="0" w:space="0" w:color="auto"/>
      </w:divBdr>
    </w:div>
    <w:div w:id="1594168448">
      <w:bodyDiv w:val="1"/>
      <w:marLeft w:val="0"/>
      <w:marRight w:val="0"/>
      <w:marTop w:val="0"/>
      <w:marBottom w:val="0"/>
      <w:divBdr>
        <w:top w:val="none" w:sz="0" w:space="0" w:color="auto"/>
        <w:left w:val="none" w:sz="0" w:space="0" w:color="auto"/>
        <w:bottom w:val="none" w:sz="0" w:space="0" w:color="auto"/>
        <w:right w:val="none" w:sz="0" w:space="0" w:color="auto"/>
      </w:divBdr>
    </w:div>
    <w:div w:id="1610041834">
      <w:bodyDiv w:val="1"/>
      <w:marLeft w:val="0"/>
      <w:marRight w:val="0"/>
      <w:marTop w:val="0"/>
      <w:marBottom w:val="0"/>
      <w:divBdr>
        <w:top w:val="none" w:sz="0" w:space="0" w:color="auto"/>
        <w:left w:val="none" w:sz="0" w:space="0" w:color="auto"/>
        <w:bottom w:val="none" w:sz="0" w:space="0" w:color="auto"/>
        <w:right w:val="none" w:sz="0" w:space="0" w:color="auto"/>
      </w:divBdr>
    </w:div>
    <w:div w:id="1633710015">
      <w:bodyDiv w:val="1"/>
      <w:marLeft w:val="0"/>
      <w:marRight w:val="0"/>
      <w:marTop w:val="0"/>
      <w:marBottom w:val="0"/>
      <w:divBdr>
        <w:top w:val="none" w:sz="0" w:space="0" w:color="auto"/>
        <w:left w:val="none" w:sz="0" w:space="0" w:color="auto"/>
        <w:bottom w:val="none" w:sz="0" w:space="0" w:color="auto"/>
        <w:right w:val="none" w:sz="0" w:space="0" w:color="auto"/>
      </w:divBdr>
    </w:div>
    <w:div w:id="1642689560">
      <w:bodyDiv w:val="1"/>
      <w:marLeft w:val="0"/>
      <w:marRight w:val="0"/>
      <w:marTop w:val="0"/>
      <w:marBottom w:val="0"/>
      <w:divBdr>
        <w:top w:val="none" w:sz="0" w:space="0" w:color="auto"/>
        <w:left w:val="none" w:sz="0" w:space="0" w:color="auto"/>
        <w:bottom w:val="none" w:sz="0" w:space="0" w:color="auto"/>
        <w:right w:val="none" w:sz="0" w:space="0" w:color="auto"/>
      </w:divBdr>
    </w:div>
    <w:div w:id="16526350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665430824">
      <w:bodyDiv w:val="1"/>
      <w:marLeft w:val="0"/>
      <w:marRight w:val="0"/>
      <w:marTop w:val="0"/>
      <w:marBottom w:val="0"/>
      <w:divBdr>
        <w:top w:val="none" w:sz="0" w:space="0" w:color="auto"/>
        <w:left w:val="none" w:sz="0" w:space="0" w:color="auto"/>
        <w:bottom w:val="none" w:sz="0" w:space="0" w:color="auto"/>
        <w:right w:val="none" w:sz="0" w:space="0" w:color="auto"/>
      </w:divBdr>
    </w:div>
    <w:div w:id="1669477203">
      <w:bodyDiv w:val="1"/>
      <w:marLeft w:val="0"/>
      <w:marRight w:val="0"/>
      <w:marTop w:val="0"/>
      <w:marBottom w:val="0"/>
      <w:divBdr>
        <w:top w:val="none" w:sz="0" w:space="0" w:color="auto"/>
        <w:left w:val="none" w:sz="0" w:space="0" w:color="auto"/>
        <w:bottom w:val="none" w:sz="0" w:space="0" w:color="auto"/>
        <w:right w:val="none" w:sz="0" w:space="0" w:color="auto"/>
      </w:divBdr>
    </w:div>
    <w:div w:id="1677997705">
      <w:bodyDiv w:val="1"/>
      <w:marLeft w:val="0"/>
      <w:marRight w:val="0"/>
      <w:marTop w:val="0"/>
      <w:marBottom w:val="0"/>
      <w:divBdr>
        <w:top w:val="none" w:sz="0" w:space="0" w:color="auto"/>
        <w:left w:val="none" w:sz="0" w:space="0" w:color="auto"/>
        <w:bottom w:val="none" w:sz="0" w:space="0" w:color="auto"/>
        <w:right w:val="none" w:sz="0" w:space="0" w:color="auto"/>
      </w:divBdr>
    </w:div>
    <w:div w:id="1688093481">
      <w:bodyDiv w:val="1"/>
      <w:marLeft w:val="0"/>
      <w:marRight w:val="0"/>
      <w:marTop w:val="0"/>
      <w:marBottom w:val="0"/>
      <w:divBdr>
        <w:top w:val="none" w:sz="0" w:space="0" w:color="auto"/>
        <w:left w:val="none" w:sz="0" w:space="0" w:color="auto"/>
        <w:bottom w:val="none" w:sz="0" w:space="0" w:color="auto"/>
        <w:right w:val="none" w:sz="0" w:space="0" w:color="auto"/>
      </w:divBdr>
    </w:div>
    <w:div w:id="1709841656">
      <w:bodyDiv w:val="1"/>
      <w:marLeft w:val="0"/>
      <w:marRight w:val="0"/>
      <w:marTop w:val="0"/>
      <w:marBottom w:val="0"/>
      <w:divBdr>
        <w:top w:val="none" w:sz="0" w:space="0" w:color="auto"/>
        <w:left w:val="none" w:sz="0" w:space="0" w:color="auto"/>
        <w:bottom w:val="none" w:sz="0" w:space="0" w:color="auto"/>
        <w:right w:val="none" w:sz="0" w:space="0" w:color="auto"/>
      </w:divBdr>
    </w:div>
    <w:div w:id="1749228105">
      <w:bodyDiv w:val="1"/>
      <w:marLeft w:val="0"/>
      <w:marRight w:val="0"/>
      <w:marTop w:val="0"/>
      <w:marBottom w:val="0"/>
      <w:divBdr>
        <w:top w:val="none" w:sz="0" w:space="0" w:color="auto"/>
        <w:left w:val="none" w:sz="0" w:space="0" w:color="auto"/>
        <w:bottom w:val="none" w:sz="0" w:space="0" w:color="auto"/>
        <w:right w:val="none" w:sz="0" w:space="0" w:color="auto"/>
      </w:divBdr>
    </w:div>
    <w:div w:id="1778863326">
      <w:bodyDiv w:val="1"/>
      <w:marLeft w:val="0"/>
      <w:marRight w:val="0"/>
      <w:marTop w:val="0"/>
      <w:marBottom w:val="0"/>
      <w:divBdr>
        <w:top w:val="none" w:sz="0" w:space="0" w:color="auto"/>
        <w:left w:val="none" w:sz="0" w:space="0" w:color="auto"/>
        <w:bottom w:val="none" w:sz="0" w:space="0" w:color="auto"/>
        <w:right w:val="none" w:sz="0" w:space="0" w:color="auto"/>
      </w:divBdr>
    </w:div>
    <w:div w:id="1794248703">
      <w:bodyDiv w:val="1"/>
      <w:marLeft w:val="0"/>
      <w:marRight w:val="0"/>
      <w:marTop w:val="0"/>
      <w:marBottom w:val="0"/>
      <w:divBdr>
        <w:top w:val="none" w:sz="0" w:space="0" w:color="auto"/>
        <w:left w:val="none" w:sz="0" w:space="0" w:color="auto"/>
        <w:bottom w:val="none" w:sz="0" w:space="0" w:color="auto"/>
        <w:right w:val="none" w:sz="0" w:space="0" w:color="auto"/>
      </w:divBdr>
    </w:div>
    <w:div w:id="1800411964">
      <w:bodyDiv w:val="1"/>
      <w:marLeft w:val="0"/>
      <w:marRight w:val="0"/>
      <w:marTop w:val="0"/>
      <w:marBottom w:val="0"/>
      <w:divBdr>
        <w:top w:val="none" w:sz="0" w:space="0" w:color="auto"/>
        <w:left w:val="none" w:sz="0" w:space="0" w:color="auto"/>
        <w:bottom w:val="none" w:sz="0" w:space="0" w:color="auto"/>
        <w:right w:val="none" w:sz="0" w:space="0" w:color="auto"/>
      </w:divBdr>
    </w:div>
    <w:div w:id="1814180657">
      <w:bodyDiv w:val="1"/>
      <w:marLeft w:val="0"/>
      <w:marRight w:val="0"/>
      <w:marTop w:val="0"/>
      <w:marBottom w:val="0"/>
      <w:divBdr>
        <w:top w:val="none" w:sz="0" w:space="0" w:color="auto"/>
        <w:left w:val="none" w:sz="0" w:space="0" w:color="auto"/>
        <w:bottom w:val="none" w:sz="0" w:space="0" w:color="auto"/>
        <w:right w:val="none" w:sz="0" w:space="0" w:color="auto"/>
      </w:divBdr>
    </w:div>
    <w:div w:id="1839733456">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880051895">
      <w:bodyDiv w:val="1"/>
      <w:marLeft w:val="0"/>
      <w:marRight w:val="0"/>
      <w:marTop w:val="0"/>
      <w:marBottom w:val="0"/>
      <w:divBdr>
        <w:top w:val="none" w:sz="0" w:space="0" w:color="auto"/>
        <w:left w:val="none" w:sz="0" w:space="0" w:color="auto"/>
        <w:bottom w:val="none" w:sz="0" w:space="0" w:color="auto"/>
        <w:right w:val="none" w:sz="0" w:space="0" w:color="auto"/>
      </w:divBdr>
    </w:div>
    <w:div w:id="1882553903">
      <w:bodyDiv w:val="1"/>
      <w:marLeft w:val="0"/>
      <w:marRight w:val="0"/>
      <w:marTop w:val="0"/>
      <w:marBottom w:val="0"/>
      <w:divBdr>
        <w:top w:val="none" w:sz="0" w:space="0" w:color="auto"/>
        <w:left w:val="none" w:sz="0" w:space="0" w:color="auto"/>
        <w:bottom w:val="none" w:sz="0" w:space="0" w:color="auto"/>
        <w:right w:val="none" w:sz="0" w:space="0" w:color="auto"/>
      </w:divBdr>
    </w:div>
    <w:div w:id="1908418122">
      <w:bodyDiv w:val="1"/>
      <w:marLeft w:val="0"/>
      <w:marRight w:val="0"/>
      <w:marTop w:val="0"/>
      <w:marBottom w:val="0"/>
      <w:divBdr>
        <w:top w:val="none" w:sz="0" w:space="0" w:color="auto"/>
        <w:left w:val="none" w:sz="0" w:space="0" w:color="auto"/>
        <w:bottom w:val="none" w:sz="0" w:space="0" w:color="auto"/>
        <w:right w:val="none" w:sz="0" w:space="0" w:color="auto"/>
      </w:divBdr>
    </w:div>
    <w:div w:id="1908959103">
      <w:bodyDiv w:val="1"/>
      <w:marLeft w:val="0"/>
      <w:marRight w:val="0"/>
      <w:marTop w:val="0"/>
      <w:marBottom w:val="0"/>
      <w:divBdr>
        <w:top w:val="none" w:sz="0" w:space="0" w:color="auto"/>
        <w:left w:val="none" w:sz="0" w:space="0" w:color="auto"/>
        <w:bottom w:val="none" w:sz="0" w:space="0" w:color="auto"/>
        <w:right w:val="none" w:sz="0" w:space="0" w:color="auto"/>
      </w:divBdr>
    </w:div>
    <w:div w:id="1923561502">
      <w:bodyDiv w:val="1"/>
      <w:marLeft w:val="0"/>
      <w:marRight w:val="0"/>
      <w:marTop w:val="0"/>
      <w:marBottom w:val="0"/>
      <w:divBdr>
        <w:top w:val="none" w:sz="0" w:space="0" w:color="auto"/>
        <w:left w:val="none" w:sz="0" w:space="0" w:color="auto"/>
        <w:bottom w:val="none" w:sz="0" w:space="0" w:color="auto"/>
        <w:right w:val="none" w:sz="0" w:space="0" w:color="auto"/>
      </w:divBdr>
    </w:div>
    <w:div w:id="1939169257">
      <w:bodyDiv w:val="1"/>
      <w:marLeft w:val="0"/>
      <w:marRight w:val="0"/>
      <w:marTop w:val="0"/>
      <w:marBottom w:val="0"/>
      <w:divBdr>
        <w:top w:val="none" w:sz="0" w:space="0" w:color="auto"/>
        <w:left w:val="none" w:sz="0" w:space="0" w:color="auto"/>
        <w:bottom w:val="none" w:sz="0" w:space="0" w:color="auto"/>
        <w:right w:val="none" w:sz="0" w:space="0" w:color="auto"/>
      </w:divBdr>
    </w:div>
    <w:div w:id="1955750843">
      <w:bodyDiv w:val="1"/>
      <w:marLeft w:val="0"/>
      <w:marRight w:val="0"/>
      <w:marTop w:val="0"/>
      <w:marBottom w:val="0"/>
      <w:divBdr>
        <w:top w:val="none" w:sz="0" w:space="0" w:color="auto"/>
        <w:left w:val="none" w:sz="0" w:space="0" w:color="auto"/>
        <w:bottom w:val="none" w:sz="0" w:space="0" w:color="auto"/>
        <w:right w:val="none" w:sz="0" w:space="0" w:color="auto"/>
      </w:divBdr>
    </w:div>
    <w:div w:id="1957062599">
      <w:bodyDiv w:val="1"/>
      <w:marLeft w:val="0"/>
      <w:marRight w:val="0"/>
      <w:marTop w:val="0"/>
      <w:marBottom w:val="0"/>
      <w:divBdr>
        <w:top w:val="none" w:sz="0" w:space="0" w:color="auto"/>
        <w:left w:val="none" w:sz="0" w:space="0" w:color="auto"/>
        <w:bottom w:val="none" w:sz="0" w:space="0" w:color="auto"/>
        <w:right w:val="none" w:sz="0" w:space="0" w:color="auto"/>
      </w:divBdr>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1982953735">
      <w:bodyDiv w:val="1"/>
      <w:marLeft w:val="0"/>
      <w:marRight w:val="0"/>
      <w:marTop w:val="0"/>
      <w:marBottom w:val="0"/>
      <w:divBdr>
        <w:top w:val="none" w:sz="0" w:space="0" w:color="auto"/>
        <w:left w:val="none" w:sz="0" w:space="0" w:color="auto"/>
        <w:bottom w:val="none" w:sz="0" w:space="0" w:color="auto"/>
        <w:right w:val="none" w:sz="0" w:space="0" w:color="auto"/>
      </w:divBdr>
    </w:div>
    <w:div w:id="2006123572">
      <w:bodyDiv w:val="1"/>
      <w:marLeft w:val="0"/>
      <w:marRight w:val="0"/>
      <w:marTop w:val="0"/>
      <w:marBottom w:val="0"/>
      <w:divBdr>
        <w:top w:val="none" w:sz="0" w:space="0" w:color="auto"/>
        <w:left w:val="none" w:sz="0" w:space="0" w:color="auto"/>
        <w:bottom w:val="none" w:sz="0" w:space="0" w:color="auto"/>
        <w:right w:val="none" w:sz="0" w:space="0" w:color="auto"/>
      </w:divBdr>
    </w:div>
    <w:div w:id="2021004961">
      <w:bodyDiv w:val="1"/>
      <w:marLeft w:val="0"/>
      <w:marRight w:val="0"/>
      <w:marTop w:val="0"/>
      <w:marBottom w:val="0"/>
      <w:divBdr>
        <w:top w:val="none" w:sz="0" w:space="0" w:color="auto"/>
        <w:left w:val="none" w:sz="0" w:space="0" w:color="auto"/>
        <w:bottom w:val="none" w:sz="0" w:space="0" w:color="auto"/>
        <w:right w:val="none" w:sz="0" w:space="0" w:color="auto"/>
      </w:divBdr>
    </w:div>
    <w:div w:id="2031878194">
      <w:bodyDiv w:val="1"/>
      <w:marLeft w:val="0"/>
      <w:marRight w:val="0"/>
      <w:marTop w:val="0"/>
      <w:marBottom w:val="0"/>
      <w:divBdr>
        <w:top w:val="none" w:sz="0" w:space="0" w:color="auto"/>
        <w:left w:val="none" w:sz="0" w:space="0" w:color="auto"/>
        <w:bottom w:val="none" w:sz="0" w:space="0" w:color="auto"/>
        <w:right w:val="none" w:sz="0" w:space="0" w:color="auto"/>
      </w:divBdr>
    </w:div>
    <w:div w:id="2041393596">
      <w:bodyDiv w:val="1"/>
      <w:marLeft w:val="0"/>
      <w:marRight w:val="0"/>
      <w:marTop w:val="0"/>
      <w:marBottom w:val="0"/>
      <w:divBdr>
        <w:top w:val="none" w:sz="0" w:space="0" w:color="auto"/>
        <w:left w:val="none" w:sz="0" w:space="0" w:color="auto"/>
        <w:bottom w:val="none" w:sz="0" w:space="0" w:color="auto"/>
        <w:right w:val="none" w:sz="0" w:space="0" w:color="auto"/>
      </w:divBdr>
    </w:div>
    <w:div w:id="2053067306">
      <w:bodyDiv w:val="1"/>
      <w:marLeft w:val="0"/>
      <w:marRight w:val="0"/>
      <w:marTop w:val="0"/>
      <w:marBottom w:val="0"/>
      <w:divBdr>
        <w:top w:val="none" w:sz="0" w:space="0" w:color="auto"/>
        <w:left w:val="none" w:sz="0" w:space="0" w:color="auto"/>
        <w:bottom w:val="none" w:sz="0" w:space="0" w:color="auto"/>
        <w:right w:val="none" w:sz="0" w:space="0" w:color="auto"/>
      </w:divBdr>
    </w:div>
    <w:div w:id="2058697441">
      <w:bodyDiv w:val="1"/>
      <w:marLeft w:val="0"/>
      <w:marRight w:val="0"/>
      <w:marTop w:val="0"/>
      <w:marBottom w:val="0"/>
      <w:divBdr>
        <w:top w:val="none" w:sz="0" w:space="0" w:color="auto"/>
        <w:left w:val="none" w:sz="0" w:space="0" w:color="auto"/>
        <w:bottom w:val="none" w:sz="0" w:space="0" w:color="auto"/>
        <w:right w:val="none" w:sz="0" w:space="0" w:color="auto"/>
      </w:divBdr>
    </w:div>
    <w:div w:id="2059813182">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 w:id="2095931897">
      <w:bodyDiv w:val="1"/>
      <w:marLeft w:val="0"/>
      <w:marRight w:val="0"/>
      <w:marTop w:val="0"/>
      <w:marBottom w:val="0"/>
      <w:divBdr>
        <w:top w:val="none" w:sz="0" w:space="0" w:color="auto"/>
        <w:left w:val="none" w:sz="0" w:space="0" w:color="auto"/>
        <w:bottom w:val="none" w:sz="0" w:space="0" w:color="auto"/>
        <w:right w:val="none" w:sz="0" w:space="0" w:color="auto"/>
      </w:divBdr>
    </w:div>
    <w:div w:id="2102407484">
      <w:bodyDiv w:val="1"/>
      <w:marLeft w:val="0"/>
      <w:marRight w:val="0"/>
      <w:marTop w:val="0"/>
      <w:marBottom w:val="0"/>
      <w:divBdr>
        <w:top w:val="none" w:sz="0" w:space="0" w:color="auto"/>
        <w:left w:val="none" w:sz="0" w:space="0" w:color="auto"/>
        <w:bottom w:val="none" w:sz="0" w:space="0" w:color="auto"/>
        <w:right w:val="none" w:sz="0" w:space="0" w:color="auto"/>
      </w:divBdr>
    </w:div>
    <w:div w:id="2109736674">
      <w:bodyDiv w:val="1"/>
      <w:marLeft w:val="0"/>
      <w:marRight w:val="0"/>
      <w:marTop w:val="0"/>
      <w:marBottom w:val="0"/>
      <w:divBdr>
        <w:top w:val="none" w:sz="0" w:space="0" w:color="auto"/>
        <w:left w:val="none" w:sz="0" w:space="0" w:color="auto"/>
        <w:bottom w:val="none" w:sz="0" w:space="0" w:color="auto"/>
        <w:right w:val="none" w:sz="0" w:space="0" w:color="auto"/>
      </w:divBdr>
    </w:div>
    <w:div w:id="2146005712">
      <w:bodyDiv w:val="1"/>
      <w:marLeft w:val="0"/>
      <w:marRight w:val="0"/>
      <w:marTop w:val="0"/>
      <w:marBottom w:val="0"/>
      <w:divBdr>
        <w:top w:val="none" w:sz="0" w:space="0" w:color="auto"/>
        <w:left w:val="none" w:sz="0" w:space="0" w:color="auto"/>
        <w:bottom w:val="none" w:sz="0" w:space="0" w:color="auto"/>
        <w:right w:val="none" w:sz="0" w:space="0" w:color="auto"/>
      </w:divBdr>
    </w:div>
    <w:div w:id="2146267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0.png"/><Relationship Id="rId42" Type="http://schemas.openxmlformats.org/officeDocument/2006/relationships/oleObject" Target="embeddings/oleObject4.bin"/><Relationship Id="rId47" Type="http://schemas.openxmlformats.org/officeDocument/2006/relationships/image" Target="media/image24.wmf"/><Relationship Id="rId63" Type="http://schemas.openxmlformats.org/officeDocument/2006/relationships/image" Target="media/image37.jpeg"/><Relationship Id="rId68" Type="http://schemas.openxmlformats.org/officeDocument/2006/relationships/image" Target="media/image42.png"/><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19.wmf"/><Relationship Id="rId53" Type="http://schemas.openxmlformats.org/officeDocument/2006/relationships/image" Target="media/image29.png"/><Relationship Id="rId58" Type="http://schemas.openxmlformats.org/officeDocument/2006/relationships/image" Target="media/image33.png"/><Relationship Id="rId74" Type="http://schemas.openxmlformats.org/officeDocument/2006/relationships/image" Target="media/image48.png"/><Relationship Id="rId79"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footer" Target="footer8.xml"/><Relationship Id="rId82" Type="http://schemas.openxmlformats.org/officeDocument/2006/relationships/fontTable" Target="fontTable.xml"/><Relationship Id="rId1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footer" Target="footer6.xml"/><Relationship Id="rId35" Type="http://schemas.openxmlformats.org/officeDocument/2006/relationships/image" Target="media/image18.wmf"/><Relationship Id="rId43" Type="http://schemas.openxmlformats.org/officeDocument/2006/relationships/image" Target="media/image22.wmf"/><Relationship Id="rId48" Type="http://schemas.openxmlformats.org/officeDocument/2006/relationships/oleObject" Target="embeddings/oleObject7.bin"/><Relationship Id="rId56" Type="http://schemas.openxmlformats.org/officeDocument/2006/relationships/image" Target="media/image31.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footer" Target="footer9.xml"/><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6.png"/><Relationship Id="rId80"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5.xml"/><Relationship Id="rId33" Type="http://schemas.openxmlformats.org/officeDocument/2006/relationships/hyperlink" Target="https://hr.wikipedia.org/wiki/Hipocentar" TargetMode="External"/><Relationship Id="rId38" Type="http://schemas.openxmlformats.org/officeDocument/2006/relationships/oleObject" Target="embeddings/oleObject2.bin"/><Relationship Id="rId46" Type="http://schemas.openxmlformats.org/officeDocument/2006/relationships/oleObject" Target="embeddings/oleObject6.bin"/><Relationship Id="rId59" Type="http://schemas.openxmlformats.org/officeDocument/2006/relationships/image" Target="media/image34.png"/><Relationship Id="rId67" Type="http://schemas.openxmlformats.org/officeDocument/2006/relationships/image" Target="media/image41.jpeg"/><Relationship Id="rId20" Type="http://schemas.openxmlformats.org/officeDocument/2006/relationships/image" Target="media/image9.png"/><Relationship Id="rId41" Type="http://schemas.openxmlformats.org/officeDocument/2006/relationships/image" Target="media/image21.wmf"/><Relationship Id="rId54" Type="http://schemas.openxmlformats.org/officeDocument/2006/relationships/image" Target="media/image30.png"/><Relationship Id="rId62" Type="http://schemas.openxmlformats.org/officeDocument/2006/relationships/image" Target="media/image36.jpe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oleObject" Target="embeddings/oleObject1.bin"/><Relationship Id="rId49" Type="http://schemas.openxmlformats.org/officeDocument/2006/relationships/image" Target="media/image25.jpeg"/><Relationship Id="rId57" Type="http://schemas.openxmlformats.org/officeDocument/2006/relationships/image" Target="media/image32.pn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oleObject" Target="embeddings/oleObject5.bin"/><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1.png"/><Relationship Id="rId8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header" Target="header2.xml"/><Relationship Id="rId39" Type="http://schemas.openxmlformats.org/officeDocument/2006/relationships/image" Target="media/image20.wmf"/><Relationship Id="rId34" Type="http://schemas.openxmlformats.org/officeDocument/2006/relationships/hyperlink" Target="https://hr.wikipedia.org/wiki/Epicentar" TargetMode="External"/><Relationship Id="rId50" Type="http://schemas.openxmlformats.org/officeDocument/2006/relationships/image" Target="media/image26.jpeg"/><Relationship Id="rId55" Type="http://schemas.openxmlformats.org/officeDocument/2006/relationships/footer" Target="footer7.xml"/><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footer" Target="footer4.xml"/><Relationship Id="rId40" Type="http://schemas.openxmlformats.org/officeDocument/2006/relationships/oleObject" Target="embeddings/oleObject3.bin"/><Relationship Id="rId45" Type="http://schemas.openxmlformats.org/officeDocument/2006/relationships/image" Target="media/image23.wmf"/><Relationship Id="rId66" Type="http://schemas.openxmlformats.org/officeDocument/2006/relationships/image" Target="media/image40.e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EF6F68-E3C1-442E-A8CB-08826EE27A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188</Pages>
  <Words>50908</Words>
  <Characters>290179</Characters>
  <Application>Microsoft Office Word</Application>
  <DocSecurity>0</DocSecurity>
  <Lines>2418</Lines>
  <Paragraphs>680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340407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Defensor</dc:creator>
  <cp:lastModifiedBy>Petra Rogina</cp:lastModifiedBy>
  <cp:revision>2</cp:revision>
  <cp:lastPrinted>2025-08-29T11:13:00Z</cp:lastPrinted>
  <dcterms:created xsi:type="dcterms:W3CDTF">2025-08-29T11:18:00Z</dcterms:created>
  <dcterms:modified xsi:type="dcterms:W3CDTF">2025-08-29T11:18:00Z</dcterms:modified>
</cp:coreProperties>
</file>